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ifa-2026-landing-page"/>
      <w:r>
        <w:t xml:space="preserve">FIFA 2026 Landing Page</w:t>
      </w:r>
      <w:bookmarkEnd w:id="20"/>
    </w:p>
    <w:p>
      <w:pPr>
        <w:pStyle w:val="Heading2"/>
      </w:pPr>
      <w:bookmarkStart w:id="21" w:name="uiux-effects-documentation"/>
      <w:r>
        <w:t xml:space="preserve">UI/UX Effects Documentation</w:t>
      </w:r>
      <w:bookmarkEnd w:id="21"/>
    </w:p>
    <w:p>
      <w:pPr>
        <w:pStyle w:val="Heading3"/>
      </w:pPr>
      <w:bookmarkStart w:id="22" w:name="X20261fb0fbfab875a79cf0c15b7649d19d70a05"/>
      <w:r>
        <w:t xml:space="preserve">Complete Reference Guide with AI Prompting Instructions</w:t>
      </w:r>
      <w:bookmarkEnd w:id="22"/>
    </w:p>
    <w:p>
      <w:pPr>
        <w:pStyle w:val="FirstParagraph"/>
      </w:pPr>
      <w:r>
        <w:rPr>
          <w:i/>
        </w:rPr>
        <w:t xml:space="preserve">January 2026 - Updated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able-of-contents"/>
      <w:r>
        <w:t xml:space="preserve">Table of Contents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Animation Effects Overview</w:t>
      </w:r>
    </w:p>
    <w:p>
      <w:pPr>
        <w:numPr>
          <w:ilvl w:val="0"/>
          <w:numId w:val="1001"/>
        </w:numPr>
        <w:pStyle w:val="Compact"/>
      </w:pPr>
      <w:r>
        <w:t xml:space="preserve">Layout &amp; Spacing Patterns</w:t>
      </w:r>
    </w:p>
    <w:p>
      <w:pPr>
        <w:numPr>
          <w:ilvl w:val="0"/>
          <w:numId w:val="1001"/>
        </w:numPr>
        <w:pStyle w:val="Compact"/>
      </w:pPr>
      <w:r>
        <w:t xml:space="preserve">Color System &amp; Theming</w:t>
      </w:r>
    </w:p>
    <w:p>
      <w:pPr>
        <w:numPr>
          <w:ilvl w:val="0"/>
          <w:numId w:val="1001"/>
        </w:numPr>
        <w:pStyle w:val="Compact"/>
      </w:pPr>
      <w:r>
        <w:t xml:space="preserve">Component-Specific Effects</w:t>
      </w:r>
    </w:p>
    <w:p>
      <w:pPr>
        <w:numPr>
          <w:ilvl w:val="0"/>
          <w:numId w:val="1001"/>
        </w:numPr>
        <w:pStyle w:val="Compact"/>
      </w:pPr>
      <w:r>
        <w:t xml:space="preserve">Image Assets &amp; Naming Convention</w:t>
      </w:r>
    </w:p>
    <w:p>
      <w:pPr>
        <w:numPr>
          <w:ilvl w:val="0"/>
          <w:numId w:val="1001"/>
        </w:numPr>
        <w:pStyle w:val="Compact"/>
      </w:pPr>
      <w:r>
        <w:t xml:space="preserve">AI Prompting Guide</w:t>
      </w:r>
    </w:p>
    <w:p>
      <w:pPr>
        <w:numPr>
          <w:ilvl w:val="0"/>
          <w:numId w:val="1001"/>
        </w:numPr>
        <w:pStyle w:val="Compact"/>
      </w:pPr>
      <w:r>
        <w:t xml:space="preserve">Quick Reference Tables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animation-effects-overview"/>
      <w:r>
        <w:t xml:space="preserve">1. Animation Effects Overview</w:t>
      </w:r>
      <w:bookmarkEnd w:id="24"/>
    </w:p>
    <w:p>
      <w:pPr>
        <w:pStyle w:val="FirstParagraph"/>
      </w:pPr>
      <w:r>
        <w:t xml:space="preserve">This codebase uses Framer Motion for animations with carefully tuned spring physics to create a buttery, premium feel. All animations follow these core principles:</w:t>
      </w:r>
    </w:p>
    <w:p>
      <w:pPr>
        <w:numPr>
          <w:ilvl w:val="0"/>
          <w:numId w:val="1002"/>
        </w:numPr>
        <w:pStyle w:val="Compact"/>
      </w:pPr>
      <w:r>
        <w:t xml:space="preserve">Animations trigger once on scroll (</w:t>
      </w:r>
      <w:r>
        <w:rPr>
          <w:rStyle w:val="VerbatimChar"/>
        </w:rPr>
        <w:t xml:space="preserve">viewport: { once: true }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Spring physics for interactive elements (</w:t>
      </w:r>
      <w:r>
        <w:rPr>
          <w:rStyle w:val="VerbatimChar"/>
        </w:rPr>
        <w:t xml:space="preserve">stiffness: 400, damping: 25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Staggered delays for lists (</w:t>
      </w:r>
      <w:r>
        <w:rPr>
          <w:rStyle w:val="VerbatimChar"/>
        </w:rPr>
        <w:t xml:space="preserve">index * 0.1s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Exit animations use</w:t>
      </w:r>
      <w:r>
        <w:t xml:space="preserve"> </w:t>
      </w:r>
      <w:r>
        <w:rPr>
          <w:rStyle w:val="VerbatimChar"/>
        </w:rPr>
        <w:t xml:space="preserve">AnimatePresence</w:t>
      </w:r>
    </w:p>
    <w:p>
      <w:pPr>
        <w:pStyle w:val="Heading3"/>
      </w:pPr>
      <w:bookmarkStart w:id="25" w:name="scroll-triggered-reveal"/>
      <w:r>
        <w:t xml:space="preserve">1.1 Scroll-Triggered Reveal</w:t>
      </w:r>
      <w:bookmarkEnd w:id="25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Fade elements in as they enter viewport</w:t>
      </w:r>
    </w:p>
    <w:p>
      <w:pPr>
        <w:pStyle w:val="BodyText"/>
      </w:pPr>
      <w:r>
        <w:rPr>
          <w:b/>
        </w:rPr>
        <w:t xml:space="preserve">Properties Used: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initial: { opacity: 0, y: 30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whileInView: { opacity: 1, y: 0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viewport: { once: true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transition: { duration: 0.6 }</w:t>
      </w:r>
    </w:p>
    <w:p>
      <w:pPr>
        <w:pStyle w:val="Heading3"/>
      </w:pPr>
      <w:bookmarkStart w:id="26" w:name="spring-hover-effect"/>
      <w:r>
        <w:t xml:space="preserve">1.2 Spring Hover Effect</w:t>
      </w:r>
      <w:bookmarkEnd w:id="26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Cards lift on hover with satisfying bounce</w:t>
      </w:r>
    </w:p>
    <w:p>
      <w:pPr>
        <w:pStyle w:val="BodyText"/>
      </w:pPr>
      <w:r>
        <w:rPr>
          <w:b/>
        </w:rPr>
        <w:t xml:space="preserve">Spring Configuration: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type: "spring"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stiffness: 400</w:t>
      </w:r>
      <w:r>
        <w:t xml:space="preserve"> </w:t>
      </w:r>
      <w:r>
        <w:t xml:space="preserve">(snappy response)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damping: 25</w:t>
      </w:r>
      <w:r>
        <w:t xml:space="preserve"> </w:t>
      </w:r>
      <w:r>
        <w:t xml:space="preserve">(controlled oscillation)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mass: 0.5</w:t>
      </w:r>
      <w:r>
        <w:t xml:space="preserve"> </w:t>
      </w:r>
      <w:r>
        <w:t xml:space="preserve">(light, quick feel)</w:t>
      </w:r>
    </w:p>
    <w:p>
      <w:pPr>
        <w:pStyle w:val="Heading3"/>
      </w:pPr>
      <w:bookmarkStart w:id="27" w:name="organic-float-animation"/>
      <w:r>
        <w:t xml:space="preserve">1.3 Organic Float Animation</w:t>
      </w:r>
      <w:bookmarkEnd w:id="27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Hero images gently bob like floating objects</w:t>
      </w:r>
    </w:p>
    <w:p>
      <w:pPr>
        <w:pStyle w:val="BodyText"/>
      </w:pPr>
      <w:r>
        <w:rPr>
          <w:b/>
        </w:rPr>
        <w:t xml:space="preserve">Keyframe Pattern: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y: [0, -12, 0, -8, 0]</w:t>
      </w:r>
      <w:r>
        <w:t xml:space="preserve"> </w:t>
      </w:r>
      <w:r>
        <w:t xml:space="preserve">(asymmetric for organic feel)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rotate: [0, 0.5, 0, -0.3, 0]</w:t>
      </w:r>
      <w:r>
        <w:t xml:space="preserve"> </w:t>
      </w:r>
      <w:r>
        <w:t xml:space="preserve">(subtle tilt)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duration: 6s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ease: [0.45, 0.05, 0.55, 0.95]</w:t>
      </w:r>
      <w:r>
        <w:t xml:space="preserve"> </w:t>
      </w:r>
      <w:r>
        <w:t xml:space="preserve">(smooth curves)</w:t>
      </w:r>
    </w:p>
    <w:p>
      <w:pPr>
        <w:pStyle w:val="Heading3"/>
      </w:pPr>
      <w:bookmarkStart w:id="28" w:name="count-up-number-animation"/>
      <w:r>
        <w:t xml:space="preserve">1.4 Count-Up Number Animation</w:t>
      </w:r>
      <w:bookmarkEnd w:id="28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Statistics count from 0 to target with easing</w:t>
      </w:r>
    </w:p>
    <w:p>
      <w:pPr>
        <w:pStyle w:val="BodyText"/>
      </w:pPr>
      <w:r>
        <w:rPr>
          <w:b/>
        </w:rPr>
        <w:t xml:space="preserve">Implementation:</w:t>
      </w:r>
      <w:r>
        <w:t xml:space="preserve"> </w:t>
      </w:r>
      <w:r>
        <w:t xml:space="preserve">- Triggers on</w:t>
      </w:r>
      <w:r>
        <w:t xml:space="preserve"> </w:t>
      </w:r>
      <w:r>
        <w:rPr>
          <w:rStyle w:val="VerbatimChar"/>
        </w:rPr>
        <w:t xml:space="preserve">useInView</w:t>
      </w:r>
      <w:r>
        <w:t xml:space="preserve"> </w:t>
      </w:r>
      <w:r>
        <w:t xml:space="preserve">(Intersection Observer)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 </w:t>
      </w:r>
      <w:r>
        <w:t xml:space="preserve">for smooth updates</w:t>
      </w:r>
      <w:r>
        <w:t xml:space="preserve"> </w:t>
      </w:r>
      <w:r>
        <w:t xml:space="preserve">- Ease-out cubic:</w:t>
      </w:r>
      <w:r>
        <w:t xml:space="preserve"> </w:t>
      </w:r>
      <w:r>
        <w:rPr>
          <w:rStyle w:val="VerbatimChar"/>
        </w:rPr>
        <w:t xml:space="preserve">1 - Math.pow(1 - progress, 3)</w:t>
      </w:r>
      <w:r>
        <w:t xml:space="preserve"> </w:t>
      </w:r>
      <w:r>
        <w:t xml:space="preserve">- Duration: 2000-2500ms</w:t>
      </w:r>
    </w:p>
    <w:p>
      <w:pPr>
        <w:pStyle w:val="Heading3"/>
      </w:pPr>
      <w:bookmarkStart w:id="29" w:name="d-card-tilt-effect-new"/>
      <w:r>
        <w:t xml:space="preserve">1.5 3D Card Tilt Effect (NEW)</w:t>
      </w:r>
      <w:bookmarkEnd w:id="29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Mascot cards tilt based on mouse position or device orientation</w:t>
      </w:r>
    </w:p>
    <w:p>
      <w:pPr>
        <w:pStyle w:val="BodyText"/>
      </w:pPr>
      <w:r>
        <w:rPr>
          <w:b/>
        </w:rPr>
        <w:t xml:space="preserve">Implementation: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useMotionValue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useTransform</w:t>
      </w:r>
      <w:r>
        <w:t xml:space="preserve"> </w:t>
      </w:r>
      <w:r>
        <w:t xml:space="preserve">for mouse tracking</w:t>
      </w:r>
      <w:r>
        <w:t xml:space="preserve"> </w:t>
      </w:r>
      <w:r>
        <w:t xml:space="preserve">- Device orientation support for mobile (gyroscope)</w:t>
      </w:r>
      <w:r>
        <w:t xml:space="preserve"> </w:t>
      </w:r>
      <w:r>
        <w:t xml:space="preserve">- Glare overlay effect with</w:t>
      </w:r>
      <w:r>
        <w:t xml:space="preserve"> </w:t>
      </w:r>
      <w:r>
        <w:rPr>
          <w:rStyle w:val="VerbatimChar"/>
        </w:rPr>
        <w:t xml:space="preserve">useMotionTemplate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rotateDepth: 12</w:t>
      </w:r>
      <w:r>
        <w:t xml:space="preserve"> </w:t>
      </w:r>
      <w:r>
        <w:t xml:space="preserve">degrees maximum tilt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layout-spacing-patterns"/>
      <w:r>
        <w:t xml:space="preserve">2. Layout &amp; Spacing Patterns</w:t>
      </w:r>
      <w:bookmarkEnd w:id="30"/>
    </w:p>
    <w:p>
      <w:pPr>
        <w:pStyle w:val="Heading3"/>
      </w:pPr>
      <w:bookmarkStart w:id="31" w:name="border-radius-squircle-system"/>
      <w:r>
        <w:t xml:space="preserve">2.1 Border Radius (Squircle System)</w:t>
      </w:r>
      <w:bookmarkEnd w:id="31"/>
    </w:p>
    <w:p>
      <w:pPr>
        <w:pStyle w:val="FirstParagraph"/>
      </w:pPr>
      <w:r>
        <w:t xml:space="preserve">All containers use iOS-style squircle corners for a modern, friendly aesthetic.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Tailwind Class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Small (12px)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rounded-xl</w:t>
            </w:r>
          </w:p>
        </w:tc>
        <w:tc>
          <w:p>
            <w:pPr>
              <w:pStyle w:val="Compact"/>
              <w:jc w:val="left"/>
            </w:pPr>
            <w:r>
              <w:t xml:space="preserve">Buttons, inputs, badges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Medium (16px)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rounded-2xl</w:t>
            </w:r>
          </w:p>
        </w:tc>
        <w:tc>
          <w:p>
            <w:pPr>
              <w:pStyle w:val="Compact"/>
              <w:jc w:val="left"/>
            </w:pPr>
            <w:r>
              <w:t xml:space="preserve">Cards, modals, panels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 (24px)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rounded-3xl</w:t>
            </w:r>
          </w:p>
        </w:tc>
        <w:tc>
          <w:p>
            <w:pPr>
              <w:pStyle w:val="Compact"/>
              <w:jc w:val="left"/>
            </w:pPr>
            <w:r>
              <w:t xml:space="preserve">Hero cards, mascot images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(9999px)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rounded-full</w:t>
            </w:r>
          </w:p>
        </w:tc>
        <w:tc>
          <w:p>
            <w:pPr>
              <w:pStyle w:val="Compact"/>
              <w:jc w:val="left"/>
            </w:pPr>
            <w:r>
              <w:t xml:space="preserve">Avatars, dots, pills</w:t>
            </w:r>
          </w:p>
        </w:tc>
      </w:tr>
    </w:tbl>
    <w:p>
      <w:pPr>
        <w:pStyle w:val="Heading3"/>
      </w:pPr>
      <w:bookmarkStart w:id="32" w:name="padding-spacing-scale"/>
      <w:r>
        <w:t xml:space="preserve">2.2 Padding &amp; Spacing Scale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p-3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p-4</w:t>
            </w:r>
          </w:p>
        </w:tc>
        <w:tc>
          <w:p>
            <w:pPr>
              <w:pStyle w:val="Compact"/>
              <w:jc w:val="left"/>
            </w:pPr>
            <w:r>
              <w:t xml:space="preserve">12px / 16px</w:t>
            </w:r>
          </w:p>
        </w:tc>
        <w:tc>
          <w:p>
            <w:pPr>
              <w:pStyle w:val="Compact"/>
              <w:jc w:val="left"/>
            </w:pPr>
            <w:r>
              <w:t xml:space="preserve">Inner card content, list items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p-5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p-6</w:t>
            </w:r>
          </w:p>
        </w:tc>
        <w:tc>
          <w:p>
            <w:pPr>
              <w:pStyle w:val="Compact"/>
              <w:jc w:val="left"/>
            </w:pPr>
            <w:r>
              <w:t xml:space="preserve">20px / 24px</w:t>
            </w:r>
          </w:p>
        </w:tc>
        <w:tc>
          <w:p>
            <w:pPr>
              <w:pStyle w:val="Compact"/>
              <w:jc w:val="left"/>
            </w:pPr>
            <w:r>
              <w:t xml:space="preserve">Card containers, modal content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px-6</w:t>
            </w:r>
          </w:p>
        </w:tc>
        <w:tc>
          <w:p>
            <w:pPr>
              <w:pStyle w:val="Compact"/>
              <w:jc w:val="left"/>
            </w:pPr>
            <w:r>
              <w:t xml:space="preserve">24px</w:t>
            </w:r>
          </w:p>
        </w:tc>
        <w:tc>
          <w:p>
            <w:pPr>
              <w:pStyle w:val="Compact"/>
              <w:jc w:val="left"/>
            </w:pPr>
            <w:r>
              <w:t xml:space="preserve">Section horizontal padding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py-16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py-24</w:t>
            </w:r>
          </w:p>
        </w:tc>
        <w:tc>
          <w:p>
            <w:pPr>
              <w:pStyle w:val="Compact"/>
              <w:jc w:val="left"/>
            </w:pPr>
            <w:r>
              <w:t xml:space="preserve">64px / 96px</w:t>
            </w:r>
          </w:p>
        </w:tc>
        <w:tc>
          <w:p>
            <w:pPr>
              <w:pStyle w:val="Compact"/>
              <w:jc w:val="left"/>
            </w:pPr>
            <w:r>
              <w:t xml:space="preserve">Section vertical padding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gap-6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gap-8</w:t>
            </w:r>
          </w:p>
        </w:tc>
        <w:tc>
          <w:p>
            <w:pPr>
              <w:pStyle w:val="Compact"/>
              <w:jc w:val="left"/>
            </w:pPr>
            <w:r>
              <w:t xml:space="preserve">24px / 32px</w:t>
            </w:r>
          </w:p>
        </w:tc>
        <w:tc>
          <w:p>
            <w:pPr>
              <w:pStyle w:val="Compact"/>
              <w:jc w:val="left"/>
            </w:pPr>
            <w:r>
              <w:t xml:space="preserve">Grid gaps between cards</w:t>
            </w:r>
          </w:p>
        </w:tc>
      </w:tr>
    </w:tbl>
    <w:p>
      <w:pPr>
        <w:pStyle w:val="Heading3"/>
      </w:pPr>
      <w:bookmarkStart w:id="33" w:name="shadow-hierarchy"/>
      <w:r>
        <w:t xml:space="preserve">2.3 Shadow Hierarchy</w:t>
      </w:r>
      <w:bookmarkEnd w:id="33"/>
    </w:p>
    <w:p>
      <w:pPr>
        <w:pStyle w:val="FirstParagraph"/>
      </w:pPr>
      <w:r>
        <w:t xml:space="preserve">Shadows create depth and indicate interactivity levels.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CSS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shadow-sm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1px 2px rgba(0,0,0,0.05)</w:t>
            </w:r>
          </w:p>
        </w:tc>
        <w:tc>
          <w:p>
            <w:pPr>
              <w:pStyle w:val="Compact"/>
              <w:jc w:val="left"/>
            </w:pPr>
            <w:r>
              <w:t xml:space="preserve">Subtle cards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shadow-lg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10px 15px rgba(0,0,0,0.1)</w:t>
            </w:r>
          </w:p>
        </w:tc>
        <w:tc>
          <w:p>
            <w:pPr>
              <w:pStyle w:val="Compact"/>
              <w:jc w:val="left"/>
            </w:pPr>
            <w:r>
              <w:t xml:space="preserve">Interactive cards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shadow-xl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20px 25px rgba(0,0,0,0.15)</w:t>
            </w:r>
          </w:p>
        </w:tc>
        <w:tc>
          <w:p>
            <w:pPr>
              <w:pStyle w:val="Compact"/>
              <w:jc w:val="left"/>
            </w:pPr>
            <w:r>
              <w:t xml:space="preserve">Hover state, forms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shadow-2xl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25px 50px rgba(0,0,0,0.25)</w:t>
            </w:r>
          </w:p>
        </w:tc>
        <w:tc>
          <w:p>
            <w:pPr>
              <w:pStyle w:val="Compact"/>
              <w:jc w:val="left"/>
            </w:pPr>
            <w:r>
              <w:t xml:space="preserve">Modals, hero elements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shadow-maple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8px 20px rgba(199,91,44,0.25)</w:t>
            </w:r>
          </w:p>
        </w:tc>
        <w:tc>
          <w:p>
            <w:pPr>
              <w:pStyle w:val="Compact"/>
              <w:jc w:val="left"/>
            </w:pPr>
            <w:r>
              <w:t xml:space="preserve">Primary CTAs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color-system-theming"/>
      <w:r>
        <w:t xml:space="preserve">3. Color System &amp; Theming</w:t>
      </w:r>
      <w:bookmarkEnd w:id="34"/>
    </w:p>
    <w:p>
      <w:pPr>
        <w:pStyle w:val="Heading3"/>
      </w:pPr>
      <w:bookmarkStart w:id="35" w:name="primary-color-palette"/>
      <w:r>
        <w:t xml:space="preserve">3.1 Primary Color Palette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Token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Hex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#C75B2C</w:t>
            </w:r>
          </w:p>
        </w:tc>
        <w:tc>
          <w:p>
            <w:pPr>
              <w:pStyle w:val="Compact"/>
              <w:jc w:val="left"/>
            </w:pPr>
            <w:r>
              <w:t xml:space="preserve">Primary CTA, accents, brand color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maple-dark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#A34820</w:t>
            </w:r>
          </w:p>
        </w:tc>
        <w:tc>
          <w:p>
            <w:pPr>
              <w:pStyle w:val="Compact"/>
              <w:jc w:val="left"/>
            </w:pPr>
            <w:r>
              <w:t xml:space="preserve">Hover states, dark variant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maple-light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#E07B4C</w:t>
            </w:r>
          </w:p>
        </w:tc>
        <w:tc>
          <w:p>
            <w:pPr>
              <w:pStyle w:val="Compact"/>
              <w:jc w:val="left"/>
            </w:pPr>
            <w:r>
              <w:t xml:space="preserve">Light variant, highlights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zayu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#16A34A</w:t>
            </w:r>
          </w:p>
        </w:tc>
        <w:tc>
          <w:p>
            <w:pPr>
              <w:pStyle w:val="Compact"/>
              <w:jc w:val="left"/>
            </w:pPr>
            <w:r>
              <w:t xml:space="preserve">Secondary accent, Mexico mascot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#3B82F6</w:t>
            </w:r>
          </w:p>
        </w:tc>
        <w:tc>
          <w:p>
            <w:pPr>
              <w:pStyle w:val="Compact"/>
              <w:jc w:val="left"/>
            </w:pPr>
            <w:r>
              <w:t xml:space="preserve">Tertiary accent, USA mascot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warm-cream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#FAF7F2</w:t>
            </w:r>
          </w:p>
        </w:tc>
        <w:tc>
          <w:p>
            <w:pPr>
              <w:pStyle w:val="Compact"/>
              <w:jc w:val="left"/>
            </w:pPr>
            <w:r>
              <w:t xml:space="preserve">Light mode background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warm-brown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#3D2B1F</w:t>
            </w:r>
          </w:p>
        </w:tc>
        <w:tc>
          <w:p>
            <w:pPr>
              <w:pStyle w:val="Compact"/>
              <w:jc w:val="left"/>
            </w:pPr>
            <w:r>
              <w:t xml:space="preserve">Dark text on light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warm-tan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#D4C4B0</w:t>
            </w:r>
          </w:p>
        </w:tc>
        <w:tc>
          <w:p>
            <w:pPr>
              <w:pStyle w:val="Compact"/>
              <w:jc w:val="left"/>
            </w:pPr>
            <w:r>
              <w:t xml:space="preserve">Borders, subtle accents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dark-bg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#0a0a0a</w:t>
            </w:r>
          </w:p>
        </w:tc>
        <w:tc>
          <w:p>
            <w:pPr>
              <w:pStyle w:val="Compact"/>
              <w:jc w:val="left"/>
            </w:pPr>
            <w:r>
              <w:t xml:space="preserve">Dark mode background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dark-surface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#1a1a1a</w:t>
            </w:r>
          </w:p>
        </w:tc>
        <w:tc>
          <w:p>
            <w:pPr>
              <w:pStyle w:val="Compact"/>
              <w:jc w:val="left"/>
            </w:pPr>
            <w:r>
              <w:t xml:space="preserve">Dark mode cards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dark-border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#2a2a2a</w:t>
            </w:r>
          </w:p>
        </w:tc>
        <w:tc>
          <w:p>
            <w:pPr>
              <w:pStyle w:val="Compact"/>
              <w:jc w:val="left"/>
            </w:pPr>
            <w:r>
              <w:t xml:space="preserve">Dark mode borders</w:t>
            </w:r>
          </w:p>
        </w:tc>
      </w:tr>
    </w:tbl>
    <w:p>
      <w:pPr>
        <w:pStyle w:val="Heading3"/>
      </w:pPr>
      <w:bookmarkStart w:id="36" w:name="theme-aware-styling-pattern"/>
      <w:r>
        <w:t xml:space="preserve">3.2 Theme-Aware Styling Pattern</w:t>
      </w:r>
      <w:bookmarkEnd w:id="36"/>
    </w:p>
    <w:p>
      <w:pPr>
        <w:pStyle w:val="FirstParagraph"/>
      </w:pPr>
      <w:r>
        <w:t xml:space="preserve">Every component uses conditional styling based on the theme context. The pattern ensures smooth 300ms transitions between modes.</w:t>
      </w:r>
    </w:p>
    <w:p>
      <w:pPr>
        <w:pStyle w:val="BodyText"/>
      </w:pPr>
      <w:r>
        <w:rPr>
          <w:b/>
        </w:rPr>
        <w:t xml:space="preserve">Standard Pattern: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useTheme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'../context/ThemeContext'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isDark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useTheme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isDark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'dark-styles'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'light-styles'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transition-colors duration-300`</w:t>
      </w:r>
      <w:r>
        <w:rPr>
          <w:rStyle w:val="NormalTok"/>
        </w:rPr>
        <w:t xml:space="preserve">}</w:t>
      </w:r>
    </w:p>
    <w:p>
      <w:pPr>
        <w:pStyle w:val="Heading3"/>
      </w:pPr>
      <w:bookmarkStart w:id="37" w:name="background-images-by-theme"/>
      <w:r>
        <w:t xml:space="preserve">3.3 Background Images by Theme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Light</w:t>
            </w:r>
          </w:p>
        </w:tc>
        <w:tc>
          <w:p>
            <w:pPr>
              <w:pStyle w:val="Compact"/>
              <w:jc w:val="left"/>
            </w:pPr>
            <w:r>
              <w:t xml:space="preserve">Hero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bg-stadium-light.jpg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Dark</w:t>
            </w:r>
          </w:p>
        </w:tc>
        <w:tc>
          <w:p>
            <w:pPr>
              <w:pStyle w:val="Compact"/>
              <w:jc w:val="left"/>
            </w:pPr>
            <w:r>
              <w:t xml:space="preserve">Hero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bg-stadium-dark.jpg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Light</w:t>
            </w:r>
          </w:p>
        </w:tc>
        <w:tc>
          <w:p>
            <w:pPr>
              <w:pStyle w:val="Compact"/>
              <w:jc w:val="left"/>
            </w:pPr>
            <w:r>
              <w:t xml:space="preserve">Mascots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bg-ball-texture-light.jpg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Dark</w:t>
            </w:r>
          </w:p>
        </w:tc>
        <w:tc>
          <w:p>
            <w:pPr>
              <w:pStyle w:val="Compact"/>
              <w:jc w:val="left"/>
            </w:pPr>
            <w:r>
              <w:t xml:space="preserve">Mascots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bg-ball-texture-dark.jpg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Light</w:t>
            </w:r>
          </w:p>
        </w:tc>
        <w:tc>
          <w:p>
            <w:pPr>
              <w:pStyle w:val="Compact"/>
              <w:jc w:val="left"/>
            </w:pPr>
            <w:r>
              <w:t xml:space="preserve">Products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bg-vintage-stickers-light.jpg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Dark</w:t>
            </w:r>
          </w:p>
        </w:tc>
        <w:tc>
          <w:p>
            <w:pPr>
              <w:pStyle w:val="Compact"/>
              <w:jc w:val="left"/>
            </w:pPr>
            <w:r>
              <w:t xml:space="preserve">Products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bg-stickers-dark.jpg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p>
            <w:pPr>
              <w:pStyle w:val="Compact"/>
              <w:jc w:val="left"/>
            </w:pPr>
            <w:r>
              <w:t xml:space="preserve">Stats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bg-collector-hands.jpg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component-specific-effects"/>
      <w:r>
        <w:t xml:space="preserve">4. Component-Specific Effects</w:t>
      </w:r>
      <w:bookmarkEnd w:id="38"/>
    </w:p>
    <w:p>
      <w:pPr>
        <w:pStyle w:val="Heading3"/>
      </w:pPr>
      <w:bookmarkStart w:id="39" w:name="header-effects"/>
      <w:r>
        <w:t xml:space="preserve">4.1 Header Effects</w:t>
      </w:r>
      <w:bookmarkEnd w:id="39"/>
    </w:p>
    <w:p>
      <w:pPr>
        <w:pStyle w:val="FirstParagraph"/>
      </w:pPr>
      <w:r>
        <w:rPr>
          <w:b/>
        </w:rPr>
        <w:t xml:space="preserve">Glass Morphism: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background: rgba(255, 255, 255, 0.7)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backdrop-filter: blur(20px)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-webkit-backdrop-filter: blur(20px)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border: 1px solid rgba(255, 255, 255, 0.3)</w:t>
      </w:r>
    </w:p>
    <w:p>
      <w:pPr>
        <w:pStyle w:val="BodyText"/>
      </w:pPr>
      <w:r>
        <w:rPr>
          <w:b/>
        </w:rPr>
        <w:t xml:space="preserve">Theme Toggle:</w:t>
      </w:r>
      <w:r>
        <w:t xml:space="preserve"> </w:t>
      </w:r>
      <w:r>
        <w:t xml:space="preserve">- Sun/Moon icons with rotation animation</w:t>
      </w:r>
      <w:r>
        <w:t xml:space="preserve"> </w:t>
      </w:r>
      <w:r>
        <w:t xml:space="preserve">- Smooth color transitions</w:t>
      </w:r>
      <w:r>
        <w:t xml:space="preserve"> </w:t>
      </w:r>
      <w:r>
        <w:t xml:space="preserve">- Persists to localStorage</w:t>
      </w:r>
    </w:p>
    <w:p>
      <w:pPr>
        <w:pStyle w:val="Heading3"/>
      </w:pPr>
      <w:bookmarkStart w:id="40" w:name="mascot-carousel"/>
      <w:r>
        <w:t xml:space="preserve">4.2 Mascot Carousel</w:t>
      </w:r>
      <w:bookmarkEnd w:id="40"/>
    </w:p>
    <w:p>
      <w:pPr>
        <w:numPr>
          <w:ilvl w:val="0"/>
          <w:numId w:val="1003"/>
        </w:numPr>
        <w:pStyle w:val="Compact"/>
      </w:pPr>
      <w:r>
        <w:t xml:space="preserve">Stacked card layout with parallax offsets</w:t>
      </w:r>
    </w:p>
    <w:p>
      <w:pPr>
        <w:numPr>
          <w:ilvl w:val="0"/>
          <w:numId w:val="1003"/>
        </w:numPr>
        <w:pStyle w:val="Compact"/>
      </w:pPr>
      <w:r>
        <w:t xml:space="preserve">Drag gestures with velocity-based swiping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3D tilt effect</w:t>
      </w:r>
      <w:r>
        <w:t xml:space="preserve"> </w:t>
      </w:r>
      <w:r>
        <w:t xml:space="preserve">on center card (mouse + device orientation)</w:t>
      </w:r>
    </w:p>
    <w:p>
      <w:pPr>
        <w:numPr>
          <w:ilvl w:val="0"/>
          <w:numId w:val="1003"/>
        </w:numPr>
        <w:pStyle w:val="Compact"/>
      </w:pPr>
      <w:r>
        <w:t xml:space="preserve">Scale: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(active),</w:t>
      </w:r>
      <w:r>
        <w:t xml:space="preserve"> </w:t>
      </w:r>
      <w:r>
        <w:rPr>
          <w:rStyle w:val="VerbatimChar"/>
        </w:rPr>
        <w:t xml:space="preserve">0.85</w:t>
      </w:r>
      <w:r>
        <w:t xml:space="preserve"> </w:t>
      </w:r>
      <w:r>
        <w:t xml:space="preserve">(sides)</w:t>
      </w:r>
    </w:p>
    <w:p>
      <w:pPr>
        <w:numPr>
          <w:ilvl w:val="0"/>
          <w:numId w:val="1003"/>
        </w:numPr>
        <w:pStyle w:val="Compact"/>
      </w:pPr>
      <w:r>
        <w:t xml:space="preserve">Opacity: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(active),</w:t>
      </w:r>
      <w:r>
        <w:t xml:space="preserve"> </w:t>
      </w:r>
      <w:r>
        <w:rPr>
          <w:rStyle w:val="VerbatimChar"/>
        </w:rPr>
        <w:t xml:space="preserve">0.7</w:t>
      </w:r>
      <w:r>
        <w:t xml:space="preserve"> </w:t>
      </w:r>
      <w:r>
        <w:t xml:space="preserve">(sides)</w:t>
      </w:r>
    </w:p>
    <w:p>
      <w:pPr>
        <w:numPr>
          <w:ilvl w:val="0"/>
          <w:numId w:val="1003"/>
        </w:numPr>
        <w:pStyle w:val="Compact"/>
      </w:pPr>
      <w:r>
        <w:t xml:space="preserve">X offset: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(active),</w:t>
      </w:r>
      <w:r>
        <w:t xml:space="preserve"> </w:t>
      </w:r>
      <w:r>
        <w:rPr>
          <w:rStyle w:val="VerbatimChar"/>
        </w:rPr>
        <w:t xml:space="preserve">±120px</w:t>
      </w:r>
      <w:r>
        <w:t xml:space="preserve"> </w:t>
      </w:r>
      <w:r>
        <w:t xml:space="preserve">(sides)</w:t>
      </w:r>
    </w:p>
    <w:p>
      <w:pPr>
        <w:numPr>
          <w:ilvl w:val="0"/>
          <w:numId w:val="1003"/>
        </w:numPr>
        <w:pStyle w:val="Compact"/>
      </w:pPr>
      <w:r>
        <w:t xml:space="preserve">Modal opens with spring animation (</w:t>
      </w:r>
      <w:r>
        <w:rPr>
          <w:rStyle w:val="VerbatimChar"/>
        </w:rPr>
        <w:t xml:space="preserve">damping: 25, stiffness: 300</w:t>
      </w:r>
      <w:r>
        <w:t xml:space="preserve">)</w:t>
      </w:r>
    </w:p>
    <w:p>
      <w:pPr>
        <w:pStyle w:val="Heading3"/>
      </w:pPr>
      <w:bookmarkStart w:id="41" w:name="product-cards"/>
      <w:r>
        <w:t xml:space="preserve">4.3 Product Cards</w:t>
      </w:r>
      <w:bookmarkEnd w:id="41"/>
    </w:p>
    <w:p>
      <w:pPr>
        <w:numPr>
          <w:ilvl w:val="0"/>
          <w:numId w:val="1004"/>
        </w:numPr>
        <w:pStyle w:val="Compact"/>
      </w:pPr>
      <w:r>
        <w:t xml:space="preserve">Hover lift:</w:t>
      </w:r>
      <w:r>
        <w:t xml:space="preserve"> </w:t>
      </w:r>
      <w:r>
        <w:rPr>
          <w:rStyle w:val="VerbatimChar"/>
        </w:rPr>
        <w:t xml:space="preserve">y: -4px</w:t>
      </w:r>
      <w:r>
        <w:t xml:space="preserve"> </w:t>
      </w:r>
      <w:r>
        <w:t xml:space="preserve">with spring</w:t>
      </w:r>
    </w:p>
    <w:p>
      <w:pPr>
        <w:numPr>
          <w:ilvl w:val="0"/>
          <w:numId w:val="1004"/>
        </w:numPr>
        <w:pStyle w:val="Compact"/>
      </w:pPr>
      <w:r>
        <w:t xml:space="preserve">Ring selection:</w:t>
      </w:r>
      <w:r>
        <w:t xml:space="preserve"> </w:t>
      </w:r>
      <w:r>
        <w:rPr>
          <w:rStyle w:val="VerbatimChar"/>
        </w:rPr>
        <w:t xml:space="preserve">border-2 border-maple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shadow-xl</w:t>
      </w:r>
    </w:p>
    <w:p>
      <w:pPr>
        <w:numPr>
          <w:ilvl w:val="0"/>
          <w:numId w:val="1004"/>
        </w:numPr>
        <w:pStyle w:val="Compact"/>
      </w:pPr>
      <w:r>
        <w:t xml:space="preserve">Quantity buttons: scale on tap (</w:t>
      </w:r>
      <w:r>
        <w:rPr>
          <w:rStyle w:val="VerbatimChar"/>
        </w:rPr>
        <w:t xml:space="preserve">0.95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Badge pulse animation for</w:t>
      </w:r>
      <w:r>
        <w:t xml:space="preserve"> </w:t>
      </w:r>
      <w:r>
        <w:t xml:space="preserve">“</w:t>
      </w:r>
      <w:r>
        <w:t xml:space="preserve">Popular</w:t>
      </w:r>
      <w:r>
        <w:t xml:space="preserve">”</w:t>
      </w:r>
      <w:r>
        <w:t xml:space="preserve"> </w:t>
      </w:r>
      <w:r>
        <w:t xml:space="preserve">tag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Extra Stickers badge</w:t>
      </w:r>
      <w:r>
        <w:t xml:space="preserve"> </w:t>
      </w:r>
      <w:r>
        <w:t xml:space="preserve">with info icon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Payment plan calculator</w:t>
      </w:r>
      <w:r>
        <w:t xml:space="preserve"> </w:t>
      </w:r>
      <w:r>
        <w:t xml:space="preserve">(3, 6, 12 months)</w:t>
      </w:r>
    </w:p>
    <w:p>
      <w:pPr>
        <w:pStyle w:val="Heading3"/>
      </w:pPr>
      <w:bookmarkStart w:id="42" w:name="extra-stickers-modal-new"/>
      <w:r>
        <w:t xml:space="preserve">4.4 Extra Stickers Modal (NEW)</w:t>
      </w:r>
      <w:bookmarkEnd w:id="42"/>
    </w:p>
    <w:p>
      <w:pPr>
        <w:numPr>
          <w:ilvl w:val="0"/>
          <w:numId w:val="1005"/>
        </w:numPr>
        <w:pStyle w:val="Compact"/>
      </w:pPr>
      <w:r>
        <w:t xml:space="preserve">React Portal for proper z-index stacking</w:t>
      </w:r>
    </w:p>
    <w:p>
      <w:pPr>
        <w:numPr>
          <w:ilvl w:val="0"/>
          <w:numId w:val="1005"/>
        </w:numPr>
        <w:pStyle w:val="Compact"/>
      </w:pPr>
      <w:r>
        <w:t xml:space="preserve">Backdrop blur with dark overlay</w:t>
      </w:r>
    </w:p>
    <w:p>
      <w:pPr>
        <w:numPr>
          <w:ilvl w:val="0"/>
          <w:numId w:val="1005"/>
        </w:numPr>
        <w:pStyle w:val="Compact"/>
      </w:pPr>
      <w:r>
        <w:t xml:space="preserve">Hero section with card image</w:t>
      </w:r>
    </w:p>
    <w:p>
      <w:pPr>
        <w:numPr>
          <w:ilvl w:val="0"/>
          <w:numId w:val="1005"/>
        </w:numPr>
        <w:pStyle w:val="Compact"/>
      </w:pPr>
      <w:r>
        <w:t xml:space="preserve">Stats row (probability, total cards, scarcity)</w:t>
      </w:r>
    </w:p>
    <w:p>
      <w:pPr>
        <w:numPr>
          <w:ilvl w:val="0"/>
          <w:numId w:val="1005"/>
        </w:numPr>
        <w:pStyle w:val="Compact"/>
      </w:pPr>
      <w:r>
        <w:t xml:space="preserve">Maple accent color throughout</w:t>
      </w:r>
    </w:p>
    <w:p>
      <w:pPr>
        <w:numPr>
          <w:ilvl w:val="0"/>
          <w:numId w:val="1005"/>
        </w:numPr>
        <w:pStyle w:val="Compact"/>
      </w:pPr>
      <w:r>
        <w:t xml:space="preserve">Dark/light theme support</w:t>
      </w:r>
    </w:p>
    <w:p>
      <w:pPr>
        <w:pStyle w:val="Heading3"/>
      </w:pPr>
      <w:bookmarkStart w:id="43" w:name="form-interactions"/>
      <w:r>
        <w:t xml:space="preserve">4.5 Form Interactions</w:t>
      </w:r>
      <w:bookmarkEnd w:id="43"/>
    </w:p>
    <w:p>
      <w:pPr>
        <w:numPr>
          <w:ilvl w:val="0"/>
          <w:numId w:val="1006"/>
        </w:numPr>
        <w:pStyle w:val="Compact"/>
      </w:pPr>
      <w:r>
        <w:t xml:space="preserve">Focus ring: 2px maple border with transition</w:t>
      </w:r>
    </w:p>
    <w:p>
      <w:pPr>
        <w:numPr>
          <w:ilvl w:val="0"/>
          <w:numId w:val="1006"/>
        </w:numPr>
        <w:pStyle w:val="Compact"/>
      </w:pPr>
      <w:r>
        <w:t xml:space="preserve">Error shake:</w:t>
      </w:r>
      <w:r>
        <w:t xml:space="preserve"> </w:t>
      </w:r>
      <w:r>
        <w:rPr>
          <w:rStyle w:val="VerbatimChar"/>
        </w:rPr>
        <w:t xml:space="preserve">x: [-10, 10, -5, 5, 0]</w:t>
      </w:r>
      <w:r>
        <w:t xml:space="preserve"> </w:t>
      </w:r>
      <w:r>
        <w:t xml:space="preserve">animation</w:t>
      </w:r>
    </w:p>
    <w:p>
      <w:pPr>
        <w:numPr>
          <w:ilvl w:val="0"/>
          <w:numId w:val="1006"/>
        </w:numPr>
        <w:pStyle w:val="Compact"/>
      </w:pPr>
      <w:r>
        <w:t xml:space="preserve">Success checkmark: scale from 0 with spring</w:t>
      </w:r>
    </w:p>
    <w:p>
      <w:pPr>
        <w:numPr>
          <w:ilvl w:val="0"/>
          <w:numId w:val="1006"/>
        </w:numPr>
        <w:pStyle w:val="Compact"/>
      </w:pPr>
      <w:r>
        <w:t xml:space="preserve">Submit button: scale</w:t>
      </w:r>
      <w:r>
        <w:t xml:space="preserve"> </w:t>
      </w:r>
      <w:r>
        <w:rPr>
          <w:rStyle w:val="VerbatimChar"/>
        </w:rPr>
        <w:t xml:space="preserve">1.02</w:t>
      </w:r>
      <w:r>
        <w:t xml:space="preserve"> </w:t>
      </w:r>
      <w:r>
        <w:t xml:space="preserve">hover,</w:t>
      </w:r>
      <w:r>
        <w:t xml:space="preserve"> </w:t>
      </w:r>
      <w:r>
        <w:rPr>
          <w:rStyle w:val="VerbatimChar"/>
        </w:rPr>
        <w:t xml:space="preserve">0.98</w:t>
      </w:r>
      <w:r>
        <w:t xml:space="preserve"> </w:t>
      </w:r>
      <w:r>
        <w:t xml:space="preserve">active</w:t>
      </w:r>
    </w:p>
    <w:p>
      <w:pPr>
        <w:pStyle w:val="Heading3"/>
      </w:pPr>
      <w:bookmarkStart w:id="44" w:name="gift-banner-new"/>
      <w:r>
        <w:t xml:space="preserve">4.6 Gift Banner (NEW)</w:t>
      </w:r>
      <w:bookmarkEnd w:id="44"/>
    </w:p>
    <w:p>
      <w:pPr>
        <w:numPr>
          <w:ilvl w:val="0"/>
          <w:numId w:val="1007"/>
        </w:numPr>
        <w:pStyle w:val="Compact"/>
      </w:pPr>
      <w:r>
        <w:t xml:space="preserve">Appears when cart qualifies for free album</w:t>
      </w:r>
    </w:p>
    <w:p>
      <w:pPr>
        <w:numPr>
          <w:ilvl w:val="0"/>
          <w:numId w:val="1007"/>
        </w:numPr>
        <w:pStyle w:val="Compact"/>
      </w:pPr>
      <w:r>
        <w:t xml:space="preserve">Uses</w:t>
      </w:r>
      <w:r>
        <w:t xml:space="preserve"> </w:t>
      </w:r>
      <w:r>
        <w:rPr>
          <w:rStyle w:val="VerbatimChar"/>
        </w:rPr>
        <w:t xml:space="preserve">bg-fixed</w:t>
      </w:r>
      <w:r>
        <w:t xml:space="preserve"> </w:t>
      </w:r>
      <w:r>
        <w:t xml:space="preserve">to prevent background shift</w:t>
      </w:r>
    </w:p>
    <w:p>
      <w:pPr>
        <w:numPr>
          <w:ilvl w:val="0"/>
          <w:numId w:val="1007"/>
        </w:numPr>
        <w:pStyle w:val="Compact"/>
      </w:pPr>
      <w:r>
        <w:t xml:space="preserve">Animated entrance with slide + fade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image-assets-naming-convention"/>
      <w:r>
        <w:t xml:space="preserve">5. Image Assets &amp; Naming Convention</w:t>
      </w:r>
      <w:bookmarkEnd w:id="45"/>
    </w:p>
    <w:p>
      <w:pPr>
        <w:pStyle w:val="FirstParagraph"/>
      </w:pPr>
      <w:r>
        <w:t xml:space="preserve">All images in</w:t>
      </w:r>
      <w:r>
        <w:t xml:space="preserve"> </w:t>
      </w:r>
      <w:r>
        <w:rPr>
          <w:rStyle w:val="VerbatimChar"/>
        </w:rPr>
        <w:t xml:space="preserve">public/images/</w:t>
      </w:r>
      <w:r>
        <w:t xml:space="preserve"> </w:t>
      </w:r>
      <w:r>
        <w:t xml:space="preserve">follow semantic prefixes: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bg-*</w:t>
            </w:r>
          </w:p>
        </w:tc>
        <w:tc>
          <w:p>
            <w:pPr>
              <w:pStyle w:val="Compact"/>
              <w:jc w:val="left"/>
            </w:pPr>
            <w:r>
              <w:t xml:space="preserve">Background images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bg-stadium-light.jpg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bg-stickers-dark.jpg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card-*</w:t>
            </w:r>
          </w:p>
        </w:tc>
        <w:tc>
          <w:p>
            <w:pPr>
              <w:pStyle w:val="Compact"/>
              <w:jc w:val="left"/>
            </w:pPr>
            <w:r>
              <w:t xml:space="preserve">Extra sticker variants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card-extra-blue.jpg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card-extra-gold.jpg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logo-*</w:t>
            </w:r>
          </w:p>
        </w:tc>
        <w:tc>
          <w:p>
            <w:pPr>
              <w:pStyle w:val="Compact"/>
              <w:jc w:val="left"/>
            </w:pPr>
            <w:r>
              <w:t xml:space="preserve">Brand logos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logo-collectpoint.jpg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logo-fifa-worldcup.png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mascots-*</w:t>
            </w:r>
          </w:p>
        </w:tc>
        <w:tc>
          <w:p>
            <w:pPr>
              <w:pStyle w:val="Compact"/>
              <w:jc w:val="left"/>
            </w:pPr>
            <w:r>
              <w:t xml:space="preserve">Mascot images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mascots-group.png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Maple.avif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product-*</w:t>
            </w:r>
          </w:p>
        </w:tc>
        <w:tc>
          <w:p>
            <w:pPr>
              <w:pStyle w:val="Compact"/>
              <w:jc w:val="left"/>
            </w:pPr>
            <w:r>
              <w:t xml:space="preserve">Product images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product-box.png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product-album.png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promo-*</w:t>
            </w:r>
          </w:p>
        </w:tc>
        <w:tc>
          <w:p>
            <w:pPr>
              <w:pStyle w:val="Compact"/>
              <w:jc w:val="left"/>
            </w:pPr>
            <w:r>
              <w:t xml:space="preserve">Promotional banners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promo-banner.png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qr-*</w:t>
            </w:r>
          </w:p>
        </w:tc>
        <w:tc>
          <w:p>
            <w:pPr>
              <w:pStyle w:val="Compact"/>
              <w:jc w:val="left"/>
            </w:pPr>
            <w:r>
              <w:t xml:space="preserve">Social media QR codes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qr-whatsapp.png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qr-instagram.png</w:t>
            </w:r>
          </w:p>
        </w:tc>
      </w:tr>
    </w:tbl>
    <w:p>
      <w:pPr>
        <w:pStyle w:val="BodyText"/>
      </w:pPr>
      <w:r>
        <w:rPr>
          <w:b/>
        </w:rPr>
        <w:t xml:space="preserve">Always use the</w:t>
      </w:r>
      <w:r>
        <w:rPr>
          <w:b/>
        </w:rPr>
        <w:t xml:space="preserve"> </w:t>
      </w:r>
      <w:r>
        <w:rPr>
          <w:rStyle w:val="VerbatimChar"/>
          <w:b/>
        </w:rPr>
        <w:t xml:space="preserve">img()</w:t>
      </w:r>
      <w:r>
        <w:rPr>
          <w:b/>
        </w:rPr>
        <w:t xml:space="preserve"> </w:t>
      </w:r>
      <w:r>
        <w:rPr>
          <w:b/>
        </w:rPr>
        <w:t xml:space="preserve">helper: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img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'../utils/assets'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img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'product-box.png'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backgroundImage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`url('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img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'bg-stadium-light.jpg'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')`</w:t>
      </w:r>
      <w:r>
        <w:rPr>
          <w:rStyle w:val="NormalTok"/>
        </w:rPr>
        <w:t xml:space="preserve"> }}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ai-prompting-guide"/>
      <w:r>
        <w:t xml:space="preserve">6. AI Prompting Guide</w:t>
      </w:r>
      <w:bookmarkEnd w:id="46"/>
    </w:p>
    <w:p>
      <w:pPr>
        <w:pStyle w:val="FirstParagraph"/>
      </w:pPr>
      <w:r>
        <w:t xml:space="preserve">Use these prompt templates to get AI to recreate specific effects from this codebase.</w:t>
      </w:r>
    </w:p>
    <w:p>
      <w:pPr>
        <w:pStyle w:val="Heading3"/>
      </w:pPr>
      <w:bookmarkStart w:id="47" w:name="scroll-triggered-fade-in"/>
      <w:r>
        <w:t xml:space="preserve">6.1 Scroll-Triggered Fade-In</w:t>
      </w:r>
      <w:bookmarkEnd w:id="47"/>
    </w:p>
    <w:p>
      <w:pPr>
        <w:pStyle w:val="FirstParagraph"/>
      </w:pPr>
      <w:r>
        <w:rPr>
          <w:i/>
        </w:rPr>
        <w:t xml:space="preserve">Prompt: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Create a React component using Framer Motion that fades in and slides up from 30px below when it enters the viewport. The animation should only trigger once, have a duration of 0.6 seconds, and use smooth easing. Include</w:t>
      </w:r>
      <w:r>
        <w:rPr>
          <w:i/>
        </w:rPr>
        <w:t xml:space="preserve"> </w:t>
      </w:r>
      <w:r>
        <w:rPr>
          <w:rStyle w:val="VerbatimChar"/>
          <w:i/>
        </w:rPr>
        <w:t xml:space="preserve">viewport={{ once: true }}</w:t>
      </w:r>
      <w:r>
        <w:rPr>
          <w:i/>
        </w:rPr>
        <w:t xml:space="preserve"> </w:t>
      </w:r>
      <w:r>
        <w:rPr>
          <w:i/>
        </w:rPr>
        <w:t xml:space="preserve">and</w:t>
      </w:r>
      <w:r>
        <w:rPr>
          <w:i/>
        </w:rPr>
        <w:t xml:space="preserve"> </w:t>
      </w:r>
      <w:r>
        <w:rPr>
          <w:rStyle w:val="VerbatimChar"/>
          <w:i/>
        </w:rPr>
        <w:t xml:space="preserve">transition={{ duration: 0.6 }}</w:t>
      </w:r>
      <w:r>
        <w:rPr>
          <w:i/>
        </w:rPr>
        <w:t xml:space="preserve">.</w:t>
      </w:r>
      <w:r>
        <w:rPr>
          <w:i/>
        </w:rPr>
        <w:t xml:space="preserve">”</w:t>
      </w:r>
    </w:p>
    <w:p>
      <w:pPr>
        <w:pStyle w:val="Heading3"/>
      </w:pPr>
      <w:bookmarkStart w:id="48" w:name="spring-hover-card"/>
      <w:r>
        <w:t xml:space="preserve">6.2 Spring Hover Card</w:t>
      </w:r>
      <w:bookmarkEnd w:id="48"/>
    </w:p>
    <w:p>
      <w:pPr>
        <w:pStyle w:val="FirstParagraph"/>
      </w:pPr>
      <w:r>
        <w:rPr>
          <w:i/>
        </w:rPr>
        <w:t xml:space="preserve">Prompt: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Create a card component that lifts 4px on hover using spring physics. Use Framer Motion with</w:t>
      </w:r>
      <w:r>
        <w:rPr>
          <w:i/>
        </w:rPr>
        <w:t xml:space="preserve"> </w:t>
      </w:r>
      <w:r>
        <w:rPr>
          <w:rStyle w:val="VerbatimChar"/>
          <w:i/>
        </w:rPr>
        <w:t xml:space="preserve">whileHover={{ y: -4 }}</w:t>
      </w:r>
      <w:r>
        <w:rPr>
          <w:i/>
        </w:rPr>
        <w:t xml:space="preserve"> </w:t>
      </w:r>
      <w:r>
        <w:rPr>
          <w:i/>
        </w:rPr>
        <w:t xml:space="preserve">and a spring transition with</w:t>
      </w:r>
      <w:r>
        <w:rPr>
          <w:i/>
        </w:rPr>
        <w:t xml:space="preserve"> </w:t>
      </w:r>
      <w:r>
        <w:rPr>
          <w:rStyle w:val="VerbatimChar"/>
          <w:i/>
        </w:rPr>
        <w:t xml:space="preserve">stiffness: 400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damping: 25</w:t>
      </w:r>
      <w:r>
        <w:rPr>
          <w:i/>
        </w:rPr>
        <w:t xml:space="preserve">, and</w:t>
      </w:r>
      <w:r>
        <w:rPr>
          <w:i/>
        </w:rPr>
        <w:t xml:space="preserve"> </w:t>
      </w:r>
      <w:r>
        <w:rPr>
          <w:rStyle w:val="VerbatimChar"/>
          <w:i/>
        </w:rPr>
        <w:t xml:space="preserve">mass: 0.5</w:t>
      </w:r>
      <w:r>
        <w:rPr>
          <w:i/>
        </w:rPr>
        <w:t xml:space="preserve">. On tap, the card should scale to 0.98 with a quick 0.1s transition.</w:t>
      </w:r>
      <w:r>
        <w:rPr>
          <w:i/>
        </w:rPr>
        <w:t xml:space="preserve">”</w:t>
      </w:r>
    </w:p>
    <w:p>
      <w:pPr>
        <w:pStyle w:val="Heading3"/>
      </w:pPr>
      <w:bookmarkStart w:id="49" w:name="d-tilt-card-effect-new"/>
      <w:r>
        <w:t xml:space="preserve">6.3 3D Tilt Card Effect (NEW)</w:t>
      </w:r>
      <w:bookmarkEnd w:id="49"/>
    </w:p>
    <w:p>
      <w:pPr>
        <w:pStyle w:val="FirstParagraph"/>
      </w:pPr>
      <w:r>
        <w:rPr>
          <w:i/>
        </w:rPr>
        <w:t xml:space="preserve">Prompt: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Create a card with 3D tilt effect using Framer Motion. Track mouse position with</w:t>
      </w:r>
      <w:r>
        <w:rPr>
          <w:i/>
        </w:rPr>
        <w:t xml:space="preserve"> </w:t>
      </w:r>
      <w:r>
        <w:rPr>
          <w:rStyle w:val="VerbatimChar"/>
          <w:i/>
        </w:rPr>
        <w:t xml:space="preserve">useMotionValue</w:t>
      </w:r>
      <w:r>
        <w:rPr>
          <w:i/>
        </w:rPr>
        <w:t xml:space="preserve"> </w:t>
      </w:r>
      <w:r>
        <w:rPr>
          <w:i/>
        </w:rPr>
        <w:t xml:space="preserve">for mouseX and mouseY. Use</w:t>
      </w:r>
      <w:r>
        <w:rPr>
          <w:i/>
        </w:rPr>
        <w:t xml:space="preserve"> </w:t>
      </w:r>
      <w:r>
        <w:rPr>
          <w:rStyle w:val="VerbatimChar"/>
          <w:i/>
        </w:rPr>
        <w:t xml:space="preserve">useTransform</w:t>
      </w:r>
      <w:r>
        <w:rPr>
          <w:i/>
        </w:rPr>
        <w:t xml:space="preserve"> </w:t>
      </w:r>
      <w:r>
        <w:rPr>
          <w:i/>
        </w:rPr>
        <w:t xml:space="preserve">to convert mouse position to rotation angles (max 12 degrees). Add a glare overlay using</w:t>
      </w:r>
      <w:r>
        <w:rPr>
          <w:i/>
        </w:rPr>
        <w:t xml:space="preserve"> </w:t>
      </w:r>
      <w:r>
        <w:rPr>
          <w:rStyle w:val="VerbatimChar"/>
          <w:i/>
        </w:rPr>
        <w:t xml:space="preserve">useMotionTemplate</w:t>
      </w:r>
      <w:r>
        <w:rPr>
          <w:i/>
        </w:rPr>
        <w:t xml:space="preserve"> </w:t>
      </w:r>
      <w:r>
        <w:rPr>
          <w:i/>
        </w:rPr>
        <w:t xml:space="preserve">with radial gradient. Include device orientation support for mobile using</w:t>
      </w:r>
      <w:r>
        <w:rPr>
          <w:i/>
        </w:rPr>
        <w:t xml:space="preserve"> </w:t>
      </w:r>
      <w:r>
        <w:rPr>
          <w:rStyle w:val="VerbatimChar"/>
          <w:i/>
        </w:rPr>
        <w:t xml:space="preserve">DeviceOrientationEvent</w:t>
      </w:r>
      <w:r>
        <w:rPr>
          <w:i/>
        </w:rPr>
        <w:t xml:space="preserve">.</w:t>
      </w:r>
      <w:r>
        <w:rPr>
          <w:i/>
        </w:rPr>
        <w:t xml:space="preserve">”</w:t>
      </w:r>
    </w:p>
    <w:p>
      <w:pPr>
        <w:pStyle w:val="Heading3"/>
      </w:pPr>
      <w:bookmarkStart w:id="50" w:name="theme-toggle-with-persistence"/>
      <w:r>
        <w:t xml:space="preserve">6.4 Theme Toggle with Persistence</w:t>
      </w:r>
      <w:bookmarkEnd w:id="50"/>
    </w:p>
    <w:p>
      <w:pPr>
        <w:pStyle w:val="FirstParagraph"/>
      </w:pPr>
      <w:r>
        <w:rPr>
          <w:i/>
        </w:rPr>
        <w:t xml:space="preserve">Prompt: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Create a React theme context with dark/light mode toggle. Use</w:t>
      </w:r>
      <w:r>
        <w:rPr>
          <w:i/>
        </w:rPr>
        <w:t xml:space="preserve"> </w:t>
      </w:r>
      <w:r>
        <w:rPr>
          <w:rStyle w:val="VerbatimChar"/>
          <w:i/>
        </w:rPr>
        <w:t xml:space="preserve">localStorage</w:t>
      </w:r>
      <w:r>
        <w:rPr>
          <w:i/>
        </w:rPr>
        <w:t xml:space="preserve"> </w:t>
      </w:r>
      <w:r>
        <w:rPr>
          <w:i/>
        </w:rPr>
        <w:t xml:space="preserve">to persist preference. Detect system preference with</w:t>
      </w:r>
      <w:r>
        <w:rPr>
          <w:i/>
        </w:rPr>
        <w:t xml:space="preserve"> </w:t>
      </w:r>
      <w:r>
        <w:rPr>
          <w:rStyle w:val="VerbatimChar"/>
          <w:i/>
        </w:rPr>
        <w:t xml:space="preserve">window.matchMedia('(prefers-color-scheme: dark)')</w:t>
      </w:r>
      <w:r>
        <w:rPr>
          <w:i/>
        </w:rPr>
        <w:t xml:space="preserve">. Provide</w:t>
      </w:r>
      <w:r>
        <w:rPr>
          <w:i/>
        </w:rPr>
        <w:t xml:space="preserve"> </w:t>
      </w:r>
      <w:r>
        <w:rPr>
          <w:rStyle w:val="VerbatimChar"/>
          <w:i/>
        </w:rPr>
        <w:t xml:space="preserve">isDark</w:t>
      </w:r>
      <w:r>
        <w:rPr>
          <w:i/>
        </w:rPr>
        <w:t xml:space="preserve"> </w:t>
      </w:r>
      <w:r>
        <w:rPr>
          <w:i/>
        </w:rPr>
        <w:t xml:space="preserve">boolean and</w:t>
      </w:r>
      <w:r>
        <w:rPr>
          <w:i/>
        </w:rPr>
        <w:t xml:space="preserve"> </w:t>
      </w:r>
      <w:r>
        <w:rPr>
          <w:rStyle w:val="VerbatimChar"/>
          <w:i/>
        </w:rPr>
        <w:t xml:space="preserve">toggleTheme</w:t>
      </w:r>
      <w:r>
        <w:rPr>
          <w:i/>
        </w:rPr>
        <w:t xml:space="preserve"> </w:t>
      </w:r>
      <w:r>
        <w:rPr>
          <w:i/>
        </w:rPr>
        <w:t xml:space="preserve">function. All theme transitions should be 300ms.</w:t>
      </w:r>
      <w:r>
        <w:rPr>
          <w:i/>
        </w:rPr>
        <w:t xml:space="preserve">”</w:t>
      </w:r>
    </w:p>
    <w:p>
      <w:pPr>
        <w:pStyle w:val="Heading3"/>
      </w:pPr>
      <w:bookmarkStart w:id="51" w:name="modal-with-react-portal"/>
      <w:r>
        <w:t xml:space="preserve">6.5 Modal with React Portal</w:t>
      </w:r>
      <w:bookmarkEnd w:id="51"/>
    </w:p>
    <w:p>
      <w:pPr>
        <w:pStyle w:val="FirstParagraph"/>
      </w:pPr>
      <w:r>
        <w:rPr>
          <w:i/>
        </w:rPr>
        <w:t xml:space="preserve">Prompt: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Create a modal component using React Portal (</w:t>
      </w:r>
      <w:r>
        <w:rPr>
          <w:rStyle w:val="VerbatimChar"/>
          <w:i/>
        </w:rPr>
        <w:t xml:space="preserve">createPortal</w:t>
      </w:r>
      <w:r>
        <w:rPr>
          <w:i/>
        </w:rPr>
        <w:t xml:space="preserve">). Include backdrop with blur effect, centered content with max-width, close button, and</w:t>
      </w:r>
      <w:r>
        <w:rPr>
          <w:i/>
        </w:rPr>
        <w:t xml:space="preserve"> </w:t>
      </w:r>
      <w:r>
        <w:rPr>
          <w:rStyle w:val="VerbatimChar"/>
          <w:i/>
        </w:rPr>
        <w:t xml:space="preserve">AnimatePresence</w:t>
      </w:r>
      <w:r>
        <w:rPr>
          <w:i/>
        </w:rPr>
        <w:t xml:space="preserve"> </w:t>
      </w:r>
      <w:r>
        <w:rPr>
          <w:i/>
        </w:rPr>
        <w:t xml:space="preserve">for enter/exit animations. Support both dark and light themes with conditional styling.</w:t>
      </w:r>
      <w:r>
        <w:rPr>
          <w:i/>
        </w:rPr>
        <w:t xml:space="preserve">”</w:t>
      </w:r>
    </w:p>
    <w:p>
      <w:pPr>
        <w:pStyle w:val="Heading3"/>
      </w:pPr>
      <w:bookmarkStart w:id="52" w:name="glass-morphism-header"/>
      <w:r>
        <w:t xml:space="preserve">6.6 Glass Morphism Header</w:t>
      </w:r>
      <w:bookmarkEnd w:id="52"/>
    </w:p>
    <w:p>
      <w:pPr>
        <w:pStyle w:val="FirstParagraph"/>
      </w:pPr>
      <w:r>
        <w:rPr>
          <w:i/>
        </w:rPr>
        <w:t xml:space="preserve">Prompt: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Create a fixed header with glass morphism effect using Tailwind CSS. Use</w:t>
      </w:r>
      <w:r>
        <w:rPr>
          <w:i/>
        </w:rPr>
        <w:t xml:space="preserve"> </w:t>
      </w:r>
      <w:r>
        <w:rPr>
          <w:rStyle w:val="VerbatimChar"/>
          <w:i/>
        </w:rPr>
        <w:t xml:space="preserve">bg-white/70</w:t>
      </w:r>
      <w:r>
        <w:rPr>
          <w:i/>
        </w:rPr>
        <w:t xml:space="preserve"> </w:t>
      </w:r>
      <w:r>
        <w:rPr>
          <w:i/>
        </w:rPr>
        <w:t xml:space="preserve">(or</w:t>
      </w:r>
      <w:r>
        <w:rPr>
          <w:i/>
        </w:rPr>
        <w:t xml:space="preserve"> </w:t>
      </w:r>
      <w:r>
        <w:rPr>
          <w:rStyle w:val="VerbatimChar"/>
          <w:i/>
        </w:rPr>
        <w:t xml:space="preserve">bg-black/70</w:t>
      </w:r>
      <w:r>
        <w:rPr>
          <w:i/>
        </w:rPr>
        <w:t xml:space="preserve"> </w:t>
      </w:r>
      <w:r>
        <w:rPr>
          <w:i/>
        </w:rPr>
        <w:t xml:space="preserve">for dark mode),</w:t>
      </w:r>
      <w:r>
        <w:rPr>
          <w:i/>
        </w:rPr>
        <w:t xml:space="preserve"> </w:t>
      </w:r>
      <w:r>
        <w:rPr>
          <w:rStyle w:val="VerbatimChar"/>
          <w:i/>
        </w:rPr>
        <w:t xml:space="preserve">backdrop-blur-lg</w:t>
      </w:r>
      <w:r>
        <w:rPr>
          <w:i/>
        </w:rPr>
        <w:t xml:space="preserve"> </w:t>
      </w:r>
      <w:r>
        <w:rPr>
          <w:i/>
        </w:rPr>
        <w:t xml:space="preserve">(with -webkit- prefix), and a subtle border</w:t>
      </w:r>
      <w:r>
        <w:rPr>
          <w:i/>
        </w:rPr>
        <w:t xml:space="preserve"> </w:t>
      </w:r>
      <w:r>
        <w:rPr>
          <w:rStyle w:val="VerbatimChar"/>
          <w:i/>
        </w:rPr>
        <w:t xml:space="preserve">border-white/30</w:t>
      </w:r>
      <w:r>
        <w:rPr>
          <w:i/>
        </w:rPr>
        <w:t xml:space="preserve">. The header should be fixed at top with</w:t>
      </w:r>
      <w:r>
        <w:rPr>
          <w:i/>
        </w:rPr>
        <w:t xml:space="preserve"> </w:t>
      </w:r>
      <w:r>
        <w:rPr>
          <w:rStyle w:val="VerbatimChar"/>
          <w:i/>
        </w:rPr>
        <w:t xml:space="preserve">z-50</w:t>
      </w:r>
      <w:r>
        <w:rPr>
          <w:i/>
        </w:rPr>
        <w:t xml:space="preserve"> </w:t>
      </w:r>
      <w:r>
        <w:rPr>
          <w:i/>
        </w:rPr>
        <w:t xml:space="preserve">and smooth</w:t>
      </w:r>
      <w:r>
        <w:rPr>
          <w:i/>
        </w:rPr>
        <w:t xml:space="preserve"> </w:t>
      </w:r>
      <w:r>
        <w:rPr>
          <w:rStyle w:val="VerbatimChar"/>
          <w:i/>
        </w:rPr>
        <w:t xml:space="preserve">transition-colors duration-300</w:t>
      </w:r>
      <w:r>
        <w:rPr>
          <w:i/>
        </w:rPr>
        <w:t xml:space="preserve">.</w:t>
      </w:r>
      <w:r>
        <w:rPr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quick-reference-tables"/>
      <w:r>
        <w:t xml:space="preserve">7. Quick Reference Tables</w:t>
      </w:r>
      <w:bookmarkEnd w:id="53"/>
    </w:p>
    <w:p>
      <w:pPr>
        <w:pStyle w:val="Heading3"/>
      </w:pPr>
      <w:bookmarkStart w:id="54" w:name="animation-timing-reference"/>
      <w:r>
        <w:t xml:space="preserve">7.1 Animation Timing Reference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Animation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Easing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Scroll reveal</w:t>
            </w:r>
          </w:p>
        </w:tc>
        <w:tc>
          <w:p>
            <w:pPr>
              <w:pStyle w:val="Compact"/>
              <w:jc w:val="left"/>
            </w:pPr>
            <w:r>
              <w:t xml:space="preserve">0.6s</w:t>
            </w:r>
          </w:p>
        </w:tc>
        <w:tc>
          <w:p>
            <w:pPr>
              <w:pStyle w:val="Compact"/>
              <w:jc w:val="left"/>
            </w:pPr>
            <w:r>
              <w:t xml:space="preserve">default (ease-out)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Card hover</w:t>
            </w:r>
          </w:p>
        </w:tc>
        <w:tc>
          <w:p>
            <w:pPr>
              <w:pStyle w:val="Compact"/>
              <w:jc w:val="left"/>
            </w:pPr>
            <w:r>
              <w:t xml:space="preserve">spring</w:t>
            </w:r>
          </w:p>
        </w:tc>
        <w:tc>
          <w:p>
            <w:pPr>
              <w:pStyle w:val="Compact"/>
              <w:jc w:val="left"/>
            </w:pPr>
            <w:r>
              <w:t xml:space="preserve">stiffness:400 damping:25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Accordion</w:t>
            </w:r>
          </w:p>
        </w:tc>
        <w:tc>
          <w:p>
            <w:pPr>
              <w:pStyle w:val="Compact"/>
              <w:jc w:val="left"/>
            </w:pPr>
            <w:r>
              <w:t xml:space="preserve">0.25s</w:t>
            </w:r>
          </w:p>
        </w:tc>
        <w:tc>
          <w:p>
            <w:pPr>
              <w:pStyle w:val="Compact"/>
              <w:jc w:val="left"/>
            </w:pPr>
            <w:r>
              <w:t xml:space="preserve">ease-in-out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Theme transition</w:t>
            </w:r>
          </w:p>
        </w:tc>
        <w:tc>
          <w:p>
            <w:pPr>
              <w:pStyle w:val="Compact"/>
              <w:jc w:val="left"/>
            </w:pPr>
            <w:r>
              <w:t xml:space="preserve">0.3s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Count-up number</w:t>
            </w:r>
          </w:p>
        </w:tc>
        <w:tc>
          <w:p>
            <w:pPr>
              <w:pStyle w:val="Compact"/>
              <w:jc w:val="left"/>
            </w:pPr>
            <w:r>
              <w:t xml:space="preserve">2.0-2.5s</w:t>
            </w:r>
          </w:p>
        </w:tc>
        <w:tc>
          <w:p>
            <w:pPr>
              <w:pStyle w:val="Compact"/>
              <w:jc w:val="left"/>
            </w:pPr>
            <w:r>
              <w:t xml:space="preserve">cubic ease-out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Floating hero</w:t>
            </w:r>
          </w:p>
        </w:tc>
        <w:tc>
          <w:p>
            <w:pPr>
              <w:pStyle w:val="Compact"/>
              <w:jc w:val="left"/>
            </w:pPr>
            <w:r>
              <w:t xml:space="preserve">6.0s</w:t>
            </w:r>
          </w:p>
        </w:tc>
        <w:tc>
          <w:p>
            <w:pPr>
              <w:pStyle w:val="Compact"/>
              <w:jc w:val="left"/>
            </w:pPr>
            <w:r>
              <w:t xml:space="preserve">custom cubic bezier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Modal appear</w:t>
            </w:r>
          </w:p>
        </w:tc>
        <w:tc>
          <w:p>
            <w:pPr>
              <w:pStyle w:val="Compact"/>
              <w:jc w:val="left"/>
            </w:pPr>
            <w:r>
              <w:t xml:space="preserve">spring</w:t>
            </w:r>
          </w:p>
        </w:tc>
        <w:tc>
          <w:p>
            <w:pPr>
              <w:pStyle w:val="Compact"/>
              <w:jc w:val="left"/>
            </w:pPr>
            <w:r>
              <w:t xml:space="preserve">damping:25 stiffness:300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tilt</w:t>
            </w:r>
          </w:p>
        </w:tc>
        <w:tc>
          <w:p>
            <w:pPr>
              <w:pStyle w:val="Compact"/>
              <w:jc w:val="left"/>
            </w:pPr>
            <w:r>
              <w:t xml:space="preserve">spring</w:t>
            </w:r>
          </w:p>
        </w:tc>
        <w:tc>
          <w:p>
            <w:pPr>
              <w:pStyle w:val="Compact"/>
              <w:jc w:val="left"/>
            </w:pPr>
            <w:r>
              <w:t xml:space="preserve">stiffness:300 damping:30</w:t>
            </w:r>
          </w:p>
        </w:tc>
      </w:tr>
    </w:tbl>
    <w:p>
      <w:pPr>
        <w:pStyle w:val="Heading3"/>
      </w:pPr>
      <w:bookmarkStart w:id="55" w:name="tailwind-class-shortcuts"/>
      <w:r>
        <w:t xml:space="preserve">7.2 Tailwind Class Shortcuts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Tailwind Classes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Glass effect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bg-white/70 backdrop-blur-lg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Card container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rounded-2xl shadow-lg p-5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 CTA button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bg-maple text-white rounded-xl shadow-lg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Selection 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ring-2 ring-maple shadow-xl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 field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w-full pl-12 py-3.5 rounded-xl border-2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Section padding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py-16 sm:py-24 px-6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Theme transition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transition-colors duration-300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Fixed background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bg-fixed bg-cover bg-center</w:t>
            </w:r>
          </w:p>
        </w:tc>
      </w:tr>
    </w:tbl>
    <w:p>
      <w:pPr>
        <w:pStyle w:val="Heading3"/>
      </w:pPr>
      <w:bookmarkStart w:id="56" w:name="key-files-reference"/>
      <w:r>
        <w:t xml:space="preserve">7.3 Key Files Reference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src/context/ThemeContext.jsx</w:t>
            </w:r>
          </w:p>
        </w:tc>
        <w:tc>
          <w:p>
            <w:pPr>
              <w:pStyle w:val="Compact"/>
              <w:jc w:val="left"/>
            </w:pPr>
            <w:r>
              <w:t xml:space="preserve">Theme provider and toggle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src/utils/assets.js</w:t>
            </w:r>
          </w:p>
        </w:tc>
        <w:tc>
          <w:p>
            <w:pPr>
              <w:pStyle w:val="Compact"/>
              <w:jc w:val="left"/>
            </w:pPr>
            <w:r>
              <w:t xml:space="preserve">Asset path helper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src/data/products.js</w:t>
            </w:r>
          </w:p>
        </w:tc>
        <w:tc>
          <w:p>
            <w:pPr>
              <w:pStyle w:val="Compact"/>
              <w:jc w:val="left"/>
            </w:pPr>
            <w:r>
              <w:t xml:space="preserve">All product/config 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tailwind.config.js</w:t>
            </w:r>
          </w:p>
        </w:tc>
        <w:tc>
          <w:p>
            <w:pPr>
              <w:pStyle w:val="Compact"/>
              <w:jc w:val="left"/>
            </w:pPr>
            <w:r>
              <w:t xml:space="preserve">Theme colors and extensions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src/index.css</w:t>
            </w:r>
          </w:p>
        </w:tc>
        <w:tc>
          <w:p>
            <w:pPr>
              <w:pStyle w:val="Compact"/>
              <w:jc w:val="left"/>
            </w:pPr>
            <w:r>
              <w:t xml:space="preserve">Global styles, animations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src/components/ProductCard.jsx</w:t>
            </w:r>
          </w:p>
        </w:tc>
        <w:tc>
          <w:p>
            <w:pPr>
              <w:pStyle w:val="Compact"/>
              <w:jc w:val="left"/>
            </w:pPr>
            <w:r>
              <w:t xml:space="preserve">Product cards + Extra Stickers modal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src/components/MascotSection.jsx</w:t>
            </w:r>
          </w:p>
        </w:tc>
        <w:tc>
          <w:p>
            <w:pPr>
              <w:pStyle w:val="Compact"/>
              <w:jc w:val="left"/>
            </w:pPr>
            <w:r>
              <w:t xml:space="preserve">3D carousel + mascot modals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— End of Document —</w:t>
      </w:r>
    </w:p>
    <w:p>
      <w:pPr>
        <w:pStyle w:val="BodyText"/>
      </w:pPr>
      <w:r>
        <w:rPr>
          <w:i/>
        </w:rPr>
        <w:t xml:space="preserve">Last updated: January 2026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2026-01-18T19:53:27Z</dcterms:created>
  <dcterms:modified xsi:type="dcterms:W3CDTF">2026-01-18T19:53:27Z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