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Jodiann Pryce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Hernan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BA</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October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2: Analysis Report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given data set was good to work with because it wasn’t overcomplicated by having things like missing rows that would have to undergo data cleaning.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the dataset I was able to recognize the pattern Luxemburg and Finland averaged around $125,000 - $133,000 per order while having significantly fewer orders than the highest producing markets. Fixing an issue such as this would be done by analyzing what products do good and bad in Luxemburg and Finland to adjust business operations in accordance to the markets.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pattern I recognized was 2020 had more than $100,000 in sales despite the average order value decreasing by over $4,000. This displays the company unfortunately made less per sale but made more sales overall. Looking into what led to the respective sales for both years can help potentially lead to an answer and give the company the ability to earn more per sale while having more sales as well.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pattern I realized was clothing, gaming, and appliances held the top three for overall order value. Improving sales based on this pattern would mean researching which markets each category does best in. After finding out this information the company can drive sales of each category in their respective markets. They can also lower exposure and product in the markets they do bad in to save money as well.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