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B88CF" w14:textId="77777777" w:rsidR="003C3059" w:rsidRDefault="003C3059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30C3103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C10255" w14:textId="77777777" w:rsidR="003C3059" w:rsidRDefault="003C30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8319DF" w14:textId="186E794E" w:rsidR="003C3059" w:rsidRDefault="00C7391C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Determining Size of </w:t>
      </w:r>
      <w:r w:rsidR="00BA5E53">
        <w:rPr>
          <w:rFonts w:ascii="Times New Roman" w:eastAsia="Times New Roman" w:hAnsi="Times New Roman" w:cs="Times New Roman"/>
          <w:b/>
        </w:rPr>
        <w:t xml:space="preserve">a </w:t>
      </w:r>
      <w:r>
        <w:rPr>
          <w:rFonts w:ascii="Times New Roman" w:eastAsia="Times New Roman" w:hAnsi="Times New Roman" w:cs="Times New Roman"/>
          <w:b/>
        </w:rPr>
        <w:t>Precipitation Event with</w:t>
      </w:r>
      <w:r w:rsidR="00B023AE">
        <w:rPr>
          <w:rFonts w:ascii="Times New Roman" w:eastAsia="Times New Roman" w:hAnsi="Times New Roman" w:cs="Times New Roman"/>
          <w:b/>
        </w:rPr>
        <w:t xml:space="preserve"> AARDDVARK system of</w:t>
      </w:r>
      <w:r>
        <w:rPr>
          <w:rFonts w:ascii="Times New Roman" w:eastAsia="Times New Roman" w:hAnsi="Times New Roman" w:cs="Times New Roman"/>
          <w:b/>
        </w:rPr>
        <w:t xml:space="preserve"> VLF</w:t>
      </w:r>
      <w:r w:rsidR="00B023AE">
        <w:rPr>
          <w:rFonts w:ascii="Times New Roman" w:eastAsia="Times New Roman" w:hAnsi="Times New Roman" w:cs="Times New Roman"/>
          <w:b/>
        </w:rPr>
        <w:t xml:space="preserve"> radio wave receivers</w:t>
      </w:r>
    </w:p>
    <w:p w14:paraId="38846A2D" w14:textId="77777777" w:rsidR="003C3059" w:rsidRDefault="003C3059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AEA19A9" w14:textId="03530998" w:rsidR="003C3059" w:rsidRDefault="0009642C">
      <w:pPr>
        <w:jc w:val="center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Jodie McLennan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1*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Allison Jaynes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>Mark Clilverd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2 </w:t>
      </w:r>
      <w:r w:rsidR="00BA5E53">
        <w:rPr>
          <w:rFonts w:ascii="Times New Roman" w:eastAsia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eastAsia="Times New Roman" w:hAnsi="Times New Roman" w:cs="Times New Roman"/>
          <w:sz w:val="20"/>
          <w:szCs w:val="20"/>
        </w:rPr>
        <w:t>Craig Rodger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 w:rsidR="00BA5E53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</w:p>
    <w:p w14:paraId="11E75605" w14:textId="77777777" w:rsidR="003C3059" w:rsidRDefault="003C3059">
      <w:pPr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</w:p>
    <w:p w14:paraId="72DBA753" w14:textId="76246D22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Dep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t of Physics and Astronomy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University of Iowa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USA</w:t>
      </w:r>
    </w:p>
    <w:p w14:paraId="6FAF0D1E" w14:textId="50066E15" w:rsidR="003C3059" w:rsidRDefault="00BA5E5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British Antarctic Survey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United Kingdom</w:t>
      </w:r>
    </w:p>
    <w:p w14:paraId="45FAE949" w14:textId="773E606D" w:rsidR="0009642C" w:rsidRDefault="0009642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Dept of Physics, University of Otago, New Zealand</w:t>
      </w:r>
    </w:p>
    <w:p w14:paraId="29971C61" w14:textId="19624CA4" w:rsidR="003C3059" w:rsidRDefault="00BA5E53">
      <w:pPr>
        <w:tabs>
          <w:tab w:val="left" w:pos="4688"/>
        </w:tabs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*Corresponding Author: </w:t>
      </w:r>
      <w:r w:rsidR="0009642C">
        <w:rPr>
          <w:rFonts w:ascii="Times New Roman" w:eastAsia="Times New Roman" w:hAnsi="Times New Roman" w:cs="Times New Roman"/>
          <w:sz w:val="20"/>
          <w:szCs w:val="20"/>
        </w:rPr>
        <w:t>jodie-mclennan@uiowa.edu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5287F0B" w14:textId="77777777" w:rsidR="003C3059" w:rsidRDefault="003C3059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D9E9F9E" w14:textId="77777777" w:rsidR="003C3059" w:rsidRDefault="003C30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ABEEA0" w14:textId="0A4FBE96" w:rsidR="008E0825" w:rsidRDefault="000F37B9" w:rsidP="008E0825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</w:t>
      </w:r>
      <w:proofErr w:type="gramStart"/>
      <w:r w:rsidR="005A6F58">
        <w:rPr>
          <w:rFonts w:ascii="Times New Roman" w:eastAsia="Times New Roman" w:hAnsi="Times New Roman" w:cs="Times New Roman"/>
          <w:color w:val="000000"/>
          <w:sz w:val="20"/>
          <w:szCs w:val="20"/>
        </w:rPr>
        <w:t>analyze</w:t>
      </w:r>
      <w:proofErr w:type="gramEnd"/>
      <w:r w:rsidR="005A6F5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>subionosphere</w:t>
      </w:r>
      <w:proofErr w:type="spellEnd"/>
      <w:r w:rsidR="00940D0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propagating very low frequency (VLF) radio waves </w:t>
      </w:r>
      <w:r w:rsidR="000D638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observed by several receivers to determine 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 approximate area of </w:t>
      </w:r>
      <w:r w:rsidR="00990CF0">
        <w:rPr>
          <w:rFonts w:ascii="Times New Roman" w:eastAsia="Times New Roman" w:hAnsi="Times New Roman" w:cs="Times New Roman"/>
          <w:color w:val="000000"/>
          <w:sz w:val="20"/>
          <w:szCs w:val="20"/>
        </w:rPr>
        <w:t>the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pulsating aurora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precipitati</w:t>
      </w:r>
      <w:r w:rsidR="004153D9">
        <w:rPr>
          <w:rFonts w:ascii="Times New Roman" w:eastAsia="Times New Roman" w:hAnsi="Times New Roman" w:cs="Times New Roman"/>
          <w:color w:val="000000"/>
          <w:sz w:val="20"/>
          <w:szCs w:val="20"/>
        </w:rPr>
        <w:t>on</w:t>
      </w:r>
      <w:r w:rsidR="008037A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E84441">
        <w:rPr>
          <w:rFonts w:ascii="Times New Roman" w:eastAsia="Times New Roman" w:hAnsi="Times New Roman" w:cs="Times New Roman"/>
          <w:color w:val="000000"/>
          <w:sz w:val="20"/>
          <w:szCs w:val="20"/>
        </w:rPr>
        <w:t>event</w:t>
      </w:r>
      <w:r w:rsidR="00990CF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during the LAMP rocket launch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With the size of the event and the </w:t>
      </w:r>
      <w:proofErr w:type="gramStart"/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>in situ</w:t>
      </w:r>
      <w:proofErr w:type="gramEnd"/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rocket 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>results we can better understand the total energy input during th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>e</w:t>
      </w:r>
      <w:r w:rsidR="008E082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event</w:t>
      </w:r>
      <w:r w:rsidR="00E8444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="004A093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use amplitude and phase measurements </w:t>
      </w:r>
      <w:r w:rsidR="00431FD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from the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Antarctic-Arctic Radiation-belt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09642C" w:rsidRP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Dynamic Deposition VLF Atmospheric Research Konsortia (AARDDVARK)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set of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69214D">
        <w:rPr>
          <w:rFonts w:ascii="Times New Roman" w:eastAsia="Times New Roman" w:hAnsi="Times New Roman" w:cs="Times New Roman"/>
          <w:color w:val="000000"/>
          <w:sz w:val="20"/>
          <w:szCs w:val="20"/>
        </w:rPr>
        <w:t>ra</w:t>
      </w:r>
      <w:r w:rsidR="0009642C">
        <w:rPr>
          <w:rFonts w:ascii="Times New Roman" w:eastAsia="Times New Roman" w:hAnsi="Times New Roman" w:cs="Times New Roman"/>
          <w:color w:val="000000"/>
          <w:sz w:val="20"/>
          <w:szCs w:val="20"/>
        </w:rPr>
        <w:t>dio wave receivers</w:t>
      </w:r>
      <w:r w:rsidR="008D65EB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8845B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and transmitters </w:t>
      </w:r>
      <w:r w:rsidR="00637F4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whose </w:t>
      </w:r>
      <w:r w:rsidR="00076F2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propagation </w:t>
      </w:r>
      <w:r w:rsidR="00F6509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paths </w:t>
      </w:r>
      <w:r w:rsidR="00460D99">
        <w:rPr>
          <w:rFonts w:ascii="Times New Roman" w:eastAsia="Times New Roman" w:hAnsi="Times New Roman" w:cs="Times New Roman"/>
          <w:color w:val="000000"/>
          <w:sz w:val="20"/>
          <w:szCs w:val="20"/>
        </w:rPr>
        <w:t>are in</w:t>
      </w:r>
      <w:r w:rsidR="00460B9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 northern hemisphere</w:t>
      </w:r>
      <w:r w:rsidR="00AD0B89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54771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These paths </w:t>
      </w:r>
      <w:r w:rsidR="007A360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are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defined as the </w:t>
      </w:r>
      <w:r w:rsidR="009503AA">
        <w:rPr>
          <w:rFonts w:ascii="Times New Roman" w:eastAsia="Times New Roman" w:hAnsi="Times New Roman" w:cs="Times New Roman"/>
          <w:color w:val="000000"/>
          <w:sz w:val="20"/>
          <w:szCs w:val="20"/>
        </w:rPr>
        <w:t>propagation of the</w:t>
      </w:r>
      <w:r w:rsidR="00746E8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VLF radio wave</w:t>
      </w:r>
      <w:r w:rsidR="009503A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 </w:t>
      </w:r>
      <w:r w:rsidR="00746E8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between a transmitter and receiver,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>and we use</w:t>
      </w:r>
      <w:r w:rsidR="00AD0B8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E11DDD">
        <w:rPr>
          <w:rFonts w:ascii="Times New Roman" w:eastAsia="Times New Roman" w:hAnsi="Times New Roman" w:cs="Times New Roman"/>
          <w:color w:val="000000"/>
          <w:sz w:val="20"/>
          <w:szCs w:val="20"/>
        </w:rPr>
        <w:t>r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>eceiver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5029E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 Fairba</w:t>
      </w:r>
      <w:r w:rsidR="00C6155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nks, 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Alaska and Edmonton, Cananda with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>transmitters</w:t>
      </w:r>
      <w:r w:rsidR="0099039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located in North Dakota, </w:t>
      </w:r>
      <w:r w:rsidR="003B7804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Seattle, Maine and Iceland. </w:t>
      </w:r>
      <w:r w:rsidR="001E06F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We 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>subtract the background noise of</w:t>
      </w:r>
      <w:r w:rsidR="001E06F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each phase and amplitude </w:t>
      </w:r>
      <w:r w:rsidR="001C1BC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measurements by using a set of 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>the respect</w:t>
      </w:r>
      <w:r w:rsidR="00EB5DF0">
        <w:rPr>
          <w:rFonts w:ascii="Times New Roman" w:eastAsia="Times New Roman" w:hAnsi="Times New Roman" w:cs="Times New Roman"/>
          <w:color w:val="000000"/>
          <w:sz w:val="20"/>
          <w:szCs w:val="20"/>
        </w:rPr>
        <w:t>ive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1C1BC0">
        <w:rPr>
          <w:rFonts w:ascii="Times New Roman" w:eastAsia="Times New Roman" w:hAnsi="Times New Roman" w:cs="Times New Roman"/>
          <w:color w:val="000000"/>
          <w:sz w:val="20"/>
          <w:szCs w:val="20"/>
        </w:rPr>
        <w:t>averaged</w:t>
      </w:r>
      <w:r w:rsidR="0014412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measurements for days 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>with little geomagnetic activity and</w:t>
      </w:r>
      <w:r w:rsidR="00501DB3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are</w:t>
      </w:r>
      <w:r w:rsidR="007E1D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temporally close to the event of interest. </w:t>
      </w:r>
      <w:r w:rsidR="00D97DF5">
        <w:rPr>
          <w:rFonts w:ascii="Times New Roman" w:eastAsia="Times New Roman" w:hAnsi="Times New Roman" w:cs="Times New Roman"/>
          <w:color w:val="000000"/>
          <w:sz w:val="20"/>
          <w:szCs w:val="20"/>
        </w:rPr>
        <w:t>Since this pulsating aurora event has a</w:t>
      </w:r>
      <w:r w:rsidR="00817051">
        <w:rPr>
          <w:rFonts w:ascii="Times New Roman" w:eastAsia="Times New Roman" w:hAnsi="Times New Roman" w:cs="Times New Roman"/>
          <w:color w:val="000000"/>
          <w:sz w:val="20"/>
          <w:szCs w:val="20"/>
        </w:rPr>
        <w:t>n</w:t>
      </w:r>
      <w:r w:rsidR="00D97DF5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energetic electron flux content (&gt;30</w:t>
      </w:r>
      <w:r w:rsidR="001645D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keV)</w:t>
      </w:r>
      <w:r w:rsidR="008B05C7"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1645D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6600E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by </w:t>
      </w:r>
      <w:r w:rsidR="00656B56">
        <w:rPr>
          <w:rFonts w:ascii="Times New Roman" w:eastAsia="Times New Roman" w:hAnsi="Times New Roman" w:cs="Times New Roman"/>
          <w:color w:val="000000"/>
          <w:sz w:val="20"/>
          <w:szCs w:val="20"/>
        </w:rPr>
        <w:t>observing the perturbations in resulting amplitude and phase measurements from each path we can estimate when the</w:t>
      </w:r>
      <w:r w:rsidR="00714CA9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pulsating aurora event crossed </w:t>
      </w:r>
      <w:r w:rsidR="00547718">
        <w:rPr>
          <w:rFonts w:ascii="Times New Roman" w:eastAsia="Times New Roman" w:hAnsi="Times New Roman" w:cs="Times New Roman"/>
          <w:color w:val="000000"/>
          <w:sz w:val="20"/>
          <w:szCs w:val="20"/>
        </w:rPr>
        <w:t>the path’s lines of sight an</w:t>
      </w:r>
      <w:r w:rsidR="0056506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 approximate the area of the pulsating aurora event. </w:t>
      </w:r>
    </w:p>
    <w:p w14:paraId="0A0E2111" w14:textId="356810C7" w:rsidR="003C3059" w:rsidRDefault="003C3059">
      <w:pP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3C3059">
      <w:headerReference w:type="default" r:id="rId7"/>
      <w:footerReference w:type="default" r:id="rId8"/>
      <w:pgSz w:w="11906" w:h="16838"/>
      <w:pgMar w:top="1985" w:right="1701" w:bottom="1701" w:left="1701" w:header="864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728EB7" w14:textId="77777777" w:rsidR="00043D12" w:rsidRDefault="00043D12">
      <w:r>
        <w:separator/>
      </w:r>
    </w:p>
  </w:endnote>
  <w:endnote w:type="continuationSeparator" w:id="0">
    <w:p w14:paraId="22F79DB5" w14:textId="77777777" w:rsidR="00043D12" w:rsidRDefault="00043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359443-F683-4AF7-A143-349D35B1A1D8}"/>
    <w:embedBold r:id="rId2" w:fontKey="{10D7B5CD-5650-42DA-94CB-F10E1A8D6B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A4B9AD0-7B83-4EAF-9F51-8B05F6C299BC}"/>
    <w:embedItalic r:id="rId4" w:fontKey="{27D54047-8D45-4ADE-BB43-1EDE8C624675}"/>
  </w:font>
  <w:font w:name="Comfortaa">
    <w:charset w:val="00"/>
    <w:family w:val="auto"/>
    <w:pitch w:val="default"/>
    <w:embedRegular r:id="rId5" w:fontKey="{A0484F38-5FC4-49BC-A84D-CBDF7634EFE4}"/>
    <w:embedBold r:id="rId6" w:fontKey="{2D365580-9276-4866-BC57-54A0E05417A6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41C85B80-566D-41C2-92AC-26F4AB033F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E4AC726-5776-47C9-944A-830E92D012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26C80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9898D" w14:textId="77777777" w:rsidR="00043D12" w:rsidRDefault="00043D12">
      <w:r>
        <w:separator/>
      </w:r>
    </w:p>
  </w:footnote>
  <w:footnote w:type="continuationSeparator" w:id="0">
    <w:p w14:paraId="32D392D9" w14:textId="77777777" w:rsidR="00043D12" w:rsidRDefault="00043D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E6002" w14:textId="77777777" w:rsidR="003C30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18"/>
        <w:szCs w:val="18"/>
      </w:rPr>
    </w:pPr>
    <w:sdt>
      <w:sdtPr>
        <w:tag w:val="goog_rdk_0"/>
        <w:id w:val="1255930134"/>
      </w:sdtPr>
      <w:sdtContent>
        <w:r w:rsidR="00BA5E53">
          <w:rPr>
            <w:rFonts w:ascii="Gungsuh" w:eastAsia="Gungsuh" w:hAnsi="Gungsuh" w:cs="Gungsuh"/>
            <w:b/>
            <w:color w:val="3A5176"/>
            <w:sz w:val="18"/>
            <w:szCs w:val="18"/>
          </w:rPr>
          <w:t>VLF・ELF Remote Sensing of Ionospheres and Magnetospheres</w:t>
        </w:r>
      </w:sdtContent>
    </w:sdt>
    <w:r w:rsidR="00BA5E53"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71472472" wp14:editId="514E0C78">
              <wp:simplePos x="0" y="0"/>
              <wp:positionH relativeFrom="column">
                <wp:posOffset>0</wp:posOffset>
              </wp:positionH>
              <wp:positionV relativeFrom="paragraph">
                <wp:posOffset>-177799</wp:posOffset>
              </wp:positionV>
              <wp:extent cx="5411470" cy="1019175"/>
              <wp:effectExtent l="0" t="0" r="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45028" y="3275175"/>
                        <a:ext cx="5401945" cy="1009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87098" w14:textId="77777777" w:rsidR="003C3059" w:rsidRDefault="003C305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472472" id="Rectangle 10" o:spid="_x0000_s1026" style="position:absolute;left:0;text-align:left;margin-left:0;margin-top:-14pt;width:426.1pt;height:80.2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" filled="f" stroked="f">
              <v:textbox inset="2.53958mm,2.53958mm,2.53958mm,2.53958mm">
                <w:txbxContent>
                  <w:p w14:paraId="0C087098" w14:textId="77777777" w:rsidR="003C3059" w:rsidRDefault="003C305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BA5E53">
      <w:rPr>
        <w:noProof/>
      </w:rPr>
      <w:drawing>
        <wp:anchor distT="0" distB="0" distL="114300" distR="114300" simplePos="0" relativeHeight="251659264" behindDoc="0" locked="0" layoutInCell="1" hidden="0" allowOverlap="1" wp14:anchorId="3A413687" wp14:editId="72D5B833">
          <wp:simplePos x="0" y="0"/>
          <wp:positionH relativeFrom="column">
            <wp:posOffset>156599</wp:posOffset>
          </wp:positionH>
          <wp:positionV relativeFrom="paragraph">
            <wp:posOffset>-121419</wp:posOffset>
          </wp:positionV>
          <wp:extent cx="1064298" cy="916479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64298" cy="9164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FC5F003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  <w:sz w:val="48"/>
        <w:szCs w:val="48"/>
      </w:rPr>
    </w:pP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    11</w:t>
    </w:r>
    <w:r>
      <w:rPr>
        <w:rFonts w:ascii="Comfortaa" w:eastAsia="Comfortaa" w:hAnsi="Comfortaa" w:cs="Comfortaa"/>
        <w:b/>
        <w:color w:val="3A5176"/>
        <w:sz w:val="48"/>
        <w:szCs w:val="48"/>
        <w:vertAlign w:val="superscript"/>
      </w:rPr>
      <w:t>th</w:t>
    </w:r>
    <w:r>
      <w:rPr>
        <w:rFonts w:ascii="Comfortaa" w:eastAsia="Comfortaa" w:hAnsi="Comfortaa" w:cs="Comfortaa"/>
        <w:b/>
        <w:color w:val="3A5176"/>
        <w:sz w:val="48"/>
        <w:szCs w:val="48"/>
      </w:rPr>
      <w:t xml:space="preserve"> VERSIM Workshop</w:t>
    </w:r>
  </w:p>
  <w:p w14:paraId="27958147" w14:textId="77777777" w:rsidR="003C3059" w:rsidRDefault="00BA5E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  <w:r>
      <w:rPr>
        <w:rFonts w:ascii="Comfortaa" w:eastAsia="Comfortaa" w:hAnsi="Comfortaa" w:cs="Comfortaa"/>
        <w:b/>
        <w:color w:val="3A5176"/>
      </w:rPr>
      <w:t>Breckenridge, Colorado, Sept 30 – Oct 4, 2024</w:t>
    </w:r>
  </w:p>
  <w:p w14:paraId="2D8D40A2" w14:textId="77777777" w:rsidR="003C3059" w:rsidRDefault="003C305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500"/>
      <w:jc w:val="right"/>
      <w:rPr>
        <w:rFonts w:ascii="Comfortaa" w:eastAsia="Comfortaa" w:hAnsi="Comfortaa" w:cs="Comfortaa"/>
        <w:b/>
        <w:color w:val="3A517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059"/>
    <w:rsid w:val="00043D12"/>
    <w:rsid w:val="00076F2D"/>
    <w:rsid w:val="0009642C"/>
    <w:rsid w:val="000D638F"/>
    <w:rsid w:val="000F37B9"/>
    <w:rsid w:val="00107321"/>
    <w:rsid w:val="00144128"/>
    <w:rsid w:val="001645D6"/>
    <w:rsid w:val="00185555"/>
    <w:rsid w:val="001C1BC0"/>
    <w:rsid w:val="001E06FF"/>
    <w:rsid w:val="003B7804"/>
    <w:rsid w:val="003C3059"/>
    <w:rsid w:val="004153D9"/>
    <w:rsid w:val="00431FD9"/>
    <w:rsid w:val="00460B9F"/>
    <w:rsid w:val="00460D99"/>
    <w:rsid w:val="004A093B"/>
    <w:rsid w:val="00501DB3"/>
    <w:rsid w:val="005029E5"/>
    <w:rsid w:val="00547718"/>
    <w:rsid w:val="0056506D"/>
    <w:rsid w:val="005A6F58"/>
    <w:rsid w:val="00621F93"/>
    <w:rsid w:val="00637F48"/>
    <w:rsid w:val="00656B56"/>
    <w:rsid w:val="006600EC"/>
    <w:rsid w:val="0069214D"/>
    <w:rsid w:val="006F5BDB"/>
    <w:rsid w:val="00714CA9"/>
    <w:rsid w:val="00746E84"/>
    <w:rsid w:val="007A3602"/>
    <w:rsid w:val="007E1D3A"/>
    <w:rsid w:val="008037AD"/>
    <w:rsid w:val="00817051"/>
    <w:rsid w:val="008845BF"/>
    <w:rsid w:val="008B05C7"/>
    <w:rsid w:val="008D65EB"/>
    <w:rsid w:val="008E0825"/>
    <w:rsid w:val="009050DF"/>
    <w:rsid w:val="00940D03"/>
    <w:rsid w:val="009503AA"/>
    <w:rsid w:val="00952841"/>
    <w:rsid w:val="0099039C"/>
    <w:rsid w:val="00990CF0"/>
    <w:rsid w:val="00A471D5"/>
    <w:rsid w:val="00A87377"/>
    <w:rsid w:val="00AD0B89"/>
    <w:rsid w:val="00B023AE"/>
    <w:rsid w:val="00B56A26"/>
    <w:rsid w:val="00BA5E53"/>
    <w:rsid w:val="00C6155C"/>
    <w:rsid w:val="00C70A9A"/>
    <w:rsid w:val="00C7391C"/>
    <w:rsid w:val="00D97DF5"/>
    <w:rsid w:val="00E11DDD"/>
    <w:rsid w:val="00E84441"/>
    <w:rsid w:val="00EB5DF0"/>
    <w:rsid w:val="00F6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66DE"/>
  <w15:docId w15:val="{5138BE87-A480-4CF8-9FC0-83C798DD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76E66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76E66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76E66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1C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Kj1HqdFc08Oyk04FPNqh5qeLyw==">CgMxLjAaHwoBMBIaChgIB0IUCglDb21mb3J0YWESB0d1bmdzdWg4AHIhMXE3TEFaeGFsajlMY29yWFY0bURNcmw0dzVORnRTRENC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Iowa</Company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Yikai</dc:creator>
  <cp:lastModifiedBy>Jodie McLennan</cp:lastModifiedBy>
  <cp:revision>26</cp:revision>
  <dcterms:created xsi:type="dcterms:W3CDTF">2024-06-30T05:07:00Z</dcterms:created>
  <dcterms:modified xsi:type="dcterms:W3CDTF">2024-07-01T05:16:00Z</dcterms:modified>
</cp:coreProperties>
</file>