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bottom w:val="thickThin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7"/>
        <w:gridCol w:w="2376"/>
        <w:gridCol w:w="2947"/>
      </w:tblGrid>
      <w:tr w:rsidR="00CC1C18" w14:paraId="21FE3402" w14:textId="77777777" w:rsidTr="00CC1C18">
        <w:trPr>
          <w:cantSplit/>
          <w:trHeight w:val="853"/>
        </w:trPr>
        <w:tc>
          <w:tcPr>
            <w:tcW w:w="4037" w:type="dxa"/>
            <w:vMerge w:val="restart"/>
            <w:tcBorders>
              <w:bottom w:val="single" w:sz="4" w:space="0" w:color="auto"/>
            </w:tcBorders>
          </w:tcPr>
          <w:p w14:paraId="289EA512" w14:textId="77777777" w:rsidR="00CC1C18" w:rsidRDefault="00CC1C18" w:rsidP="00BF0092">
            <w:pPr>
              <w:pStyle w:val="Cabealho"/>
              <w:ind w:left="0"/>
              <w:jc w:val="center"/>
            </w:pPr>
            <w:r w:rsidRPr="008158CC">
              <w:rPr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6B3FB593" wp14:editId="0625B248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114300</wp:posOffset>
                  </wp:positionV>
                  <wp:extent cx="2505907" cy="802640"/>
                  <wp:effectExtent l="0" t="0" r="8890" b="10160"/>
                  <wp:wrapTight wrapText="bothSides">
                    <wp:wrapPolygon edited="0">
                      <wp:start x="1752" y="0"/>
                      <wp:lineTo x="0" y="2734"/>
                      <wp:lineTo x="0" y="12987"/>
                      <wp:lineTo x="4160" y="20506"/>
                      <wp:lineTo x="5255" y="21190"/>
                      <wp:lineTo x="13137" y="21190"/>
                      <wp:lineTo x="21458" y="19139"/>
                      <wp:lineTo x="21458" y="15038"/>
                      <wp:lineTo x="10291" y="8886"/>
                      <wp:lineTo x="9415" y="6835"/>
                      <wp:lineTo x="3284" y="0"/>
                      <wp:lineTo x="1752" y="0"/>
                    </wp:wrapPolygon>
                  </wp:wrapTight>
                  <wp:docPr id="1" name="Imagem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892" cy="80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6" w:type="dxa"/>
            <w:tcMar>
              <w:left w:w="85" w:type="dxa"/>
              <w:right w:w="0" w:type="dxa"/>
            </w:tcMar>
            <w:vAlign w:val="center"/>
          </w:tcPr>
          <w:p w14:paraId="692F7F06" w14:textId="77777777" w:rsidR="00CC1C18" w:rsidRDefault="00CC1C18" w:rsidP="00BF0092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96"/>
              </w:rPr>
            </w:pPr>
            <w:r>
              <w:rPr>
                <w:rFonts w:ascii="Arial" w:hAnsi="Arial" w:cs="Arial"/>
                <w:b/>
                <w:bCs/>
                <w:sz w:val="96"/>
              </w:rPr>
              <w:t>DEI</w:t>
            </w:r>
          </w:p>
        </w:tc>
        <w:tc>
          <w:tcPr>
            <w:tcW w:w="2947" w:type="dxa"/>
            <w:tcMar>
              <w:left w:w="0" w:type="dxa"/>
            </w:tcMar>
          </w:tcPr>
          <w:p w14:paraId="5E290110" w14:textId="77777777" w:rsidR="00CC1C18" w:rsidRDefault="00CC1C18" w:rsidP="00BF0092">
            <w:pPr>
              <w:spacing w:before="180"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</w:t>
            </w:r>
          </w:p>
          <w:p w14:paraId="661AB4A0" w14:textId="77777777" w:rsidR="00CC1C18" w:rsidRDefault="00CC1C18" w:rsidP="00BF0092">
            <w:pPr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Engenharia</w:t>
            </w:r>
          </w:p>
          <w:p w14:paraId="29905AF5" w14:textId="77777777" w:rsidR="00CC1C18" w:rsidRDefault="00CC1C18" w:rsidP="00BF0092">
            <w:pPr>
              <w:spacing w:line="240" w:lineRule="auto"/>
              <w:ind w:left="0"/>
              <w:rPr>
                <w:position w:val="-6"/>
              </w:rPr>
            </w:pPr>
            <w:r>
              <w:rPr>
                <w:rFonts w:ascii="Arial" w:hAnsi="Arial" w:cs="Arial"/>
                <w:b/>
                <w:bCs/>
              </w:rPr>
              <w:t>Informática</w:t>
            </w:r>
          </w:p>
        </w:tc>
      </w:tr>
      <w:tr w:rsidR="00CC1C18" w14:paraId="4F5F41AC" w14:textId="77777777" w:rsidTr="00CC1C18">
        <w:trPr>
          <w:cantSplit/>
          <w:trHeight w:val="873"/>
        </w:trPr>
        <w:tc>
          <w:tcPr>
            <w:tcW w:w="40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01E03C0" w14:textId="77777777" w:rsidR="00CC1C18" w:rsidRDefault="00CC1C18" w:rsidP="00BF0092"/>
        </w:tc>
        <w:tc>
          <w:tcPr>
            <w:tcW w:w="5323" w:type="dxa"/>
            <w:gridSpan w:val="2"/>
            <w:tcBorders>
              <w:bottom w:val="single" w:sz="4" w:space="0" w:color="auto"/>
            </w:tcBorders>
          </w:tcPr>
          <w:p w14:paraId="0A829A1F" w14:textId="77777777" w:rsidR="00CC1C18" w:rsidRDefault="00CC1C18" w:rsidP="00BF0092">
            <w:pPr>
              <w:spacing w:line="240" w:lineRule="auto"/>
              <w:jc w:val="center"/>
            </w:pPr>
          </w:p>
        </w:tc>
      </w:tr>
      <w:tr w:rsidR="00CC1C18" w14:paraId="104C925A" w14:textId="77777777" w:rsidTr="00BF0092">
        <w:trPr>
          <w:cantSplit/>
          <w:trHeight w:val="853"/>
        </w:trPr>
        <w:tc>
          <w:tcPr>
            <w:tcW w:w="93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6735FC" w14:textId="77777777" w:rsidR="00CC1C18" w:rsidRPr="0013634D" w:rsidRDefault="00CC1C18" w:rsidP="00BF0092">
            <w:pPr>
              <w:jc w:val="center"/>
              <w:rPr>
                <w:rFonts w:ascii="Verdana" w:hAnsi="Verdana"/>
                <w:b/>
                <w:sz w:val="30"/>
              </w:rPr>
            </w:pPr>
            <w:r w:rsidRPr="0013634D">
              <w:rPr>
                <w:rFonts w:ascii="Verdana" w:hAnsi="Verdana"/>
                <w:b/>
                <w:sz w:val="30"/>
              </w:rPr>
              <w:t xml:space="preserve">Integração de Sistemas </w:t>
            </w:r>
          </w:p>
          <w:p w14:paraId="568EB77F" w14:textId="77777777" w:rsidR="00CC1C18" w:rsidRPr="00567033" w:rsidRDefault="00CC1C18" w:rsidP="00BF0092">
            <w:pPr>
              <w:jc w:val="center"/>
              <w:rPr>
                <w:rFonts w:ascii="Verdana" w:hAnsi="Verdana"/>
                <w:sz w:val="28"/>
              </w:rPr>
            </w:pPr>
            <w:r w:rsidRPr="00567033">
              <w:rPr>
                <w:rFonts w:ascii="Verdana" w:hAnsi="Verdana"/>
                <w:sz w:val="28"/>
              </w:rPr>
              <w:t>Engenharia Informática</w:t>
            </w:r>
          </w:p>
          <w:p w14:paraId="3C2270C2" w14:textId="77777777" w:rsidR="00CC1C18" w:rsidRDefault="00CC1C18" w:rsidP="00BF0092">
            <w:pPr>
              <w:jc w:val="center"/>
            </w:pPr>
            <w:r>
              <w:rPr>
                <w:rFonts w:ascii="Verdana" w:hAnsi="Verdana"/>
              </w:rPr>
              <w:t xml:space="preserve">(3º ano, </w:t>
            </w:r>
            <w:r w:rsidRPr="0013634D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º</w:t>
            </w:r>
            <w:r w:rsidRPr="0013634D">
              <w:rPr>
                <w:rFonts w:ascii="Verdana" w:hAnsi="Verdana"/>
              </w:rPr>
              <w:t xml:space="preserve"> sem - 201</w:t>
            </w:r>
            <w:r>
              <w:rPr>
                <w:rFonts w:ascii="Verdana" w:hAnsi="Verdana"/>
              </w:rPr>
              <w:t>5</w:t>
            </w:r>
            <w:r w:rsidRPr="0013634D">
              <w:rPr>
                <w:rFonts w:ascii="Verdana" w:hAnsi="Verdana"/>
              </w:rPr>
              <w:t>/201</w:t>
            </w:r>
            <w:r>
              <w:rPr>
                <w:rFonts w:ascii="Verdana" w:hAnsi="Verdana"/>
              </w:rPr>
              <w:t>6)</w:t>
            </w:r>
          </w:p>
        </w:tc>
      </w:tr>
    </w:tbl>
    <w:p w14:paraId="6497524C" w14:textId="77777777" w:rsidR="00CC1C18" w:rsidRDefault="00CC1C18" w:rsidP="00CC1C18">
      <w:pPr>
        <w:ind w:left="360"/>
      </w:pPr>
    </w:p>
    <w:p w14:paraId="1C3D1204" w14:textId="77777777" w:rsidR="00CC1C18" w:rsidRPr="00EF0584" w:rsidRDefault="00CC1C18" w:rsidP="00CC1C18">
      <w:pPr>
        <w:pStyle w:val="Rodap"/>
        <w:tabs>
          <w:tab w:val="clear" w:pos="4320"/>
          <w:tab w:val="clear" w:pos="8640"/>
        </w:tabs>
        <w:rPr>
          <w:sz w:val="18"/>
        </w:rPr>
      </w:pPr>
    </w:p>
    <w:p w14:paraId="6DE8E636" w14:textId="77777777" w:rsidR="00CC1C18" w:rsidRDefault="00CC1C18" w:rsidP="00CC1C18">
      <w:pPr>
        <w:jc w:val="center"/>
        <w:rPr>
          <w:rFonts w:ascii="Verdana" w:hAnsi="Verdana"/>
          <w:b/>
          <w:bCs/>
          <w:i/>
          <w:iCs/>
          <w:sz w:val="44"/>
        </w:rPr>
      </w:pPr>
    </w:p>
    <w:p w14:paraId="1AD49FC1" w14:textId="77777777" w:rsidR="00CC1C18" w:rsidRPr="00B5617B" w:rsidRDefault="00CC1C18" w:rsidP="00CC1C18">
      <w:pPr>
        <w:jc w:val="right"/>
        <w:rPr>
          <w:rFonts w:ascii="Verdana" w:hAnsi="Verdana"/>
          <w:b/>
          <w:bCs/>
          <w:i/>
          <w:iCs/>
          <w:sz w:val="48"/>
        </w:rPr>
      </w:pPr>
      <w:r>
        <w:rPr>
          <w:rFonts w:ascii="Verdana" w:hAnsi="Verdana"/>
          <w:b/>
          <w:bCs/>
          <w:i/>
          <w:iCs/>
          <w:sz w:val="44"/>
        </w:rPr>
        <w:t>D</w:t>
      </w:r>
      <w:r w:rsidRPr="00B5617B">
        <w:rPr>
          <w:rFonts w:ascii="Verdana" w:hAnsi="Verdana"/>
          <w:b/>
          <w:bCs/>
          <w:i/>
          <w:iCs/>
          <w:sz w:val="48"/>
        </w:rPr>
        <w:t xml:space="preserve">ata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Integration</w:t>
      </w:r>
      <w:proofErr w:type="spellEnd"/>
      <w:r w:rsidRPr="00B5617B">
        <w:rPr>
          <w:rFonts w:ascii="Verdana" w:hAnsi="Verdana"/>
          <w:b/>
          <w:bCs/>
          <w:i/>
          <w:iCs/>
          <w:sz w:val="48"/>
        </w:rPr>
        <w:t xml:space="preserve">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Hub</w:t>
      </w:r>
      <w:proofErr w:type="spellEnd"/>
    </w:p>
    <w:p w14:paraId="6A016595" w14:textId="77777777" w:rsidR="00CC1C18" w:rsidRPr="00B5617B" w:rsidRDefault="00CC1C18" w:rsidP="00CC1C18">
      <w:pPr>
        <w:jc w:val="right"/>
        <w:rPr>
          <w:rFonts w:ascii="Verdana" w:hAnsi="Verdana"/>
          <w:i/>
          <w:iCs/>
          <w:sz w:val="48"/>
        </w:rPr>
      </w:pPr>
      <w:r w:rsidRPr="00B5617B">
        <w:rPr>
          <w:rFonts w:ascii="Verdana" w:hAnsi="Verdana"/>
          <w:i/>
          <w:iCs/>
          <w:sz w:val="48"/>
        </w:rPr>
        <w:t>Relatório do projeto</w:t>
      </w:r>
    </w:p>
    <w:p w14:paraId="52A3075A" w14:textId="77777777" w:rsidR="00CC1C18" w:rsidRDefault="00CC1C18" w:rsidP="00CC1C18"/>
    <w:p w14:paraId="535DFC0F" w14:textId="77777777" w:rsidR="00CC1C18" w:rsidRDefault="00CC1C18" w:rsidP="00CC1C18"/>
    <w:p w14:paraId="579BA8A9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221C154E" w14:textId="77777777" w:rsidTr="00BF0092">
        <w:tc>
          <w:tcPr>
            <w:tcW w:w="9500" w:type="dxa"/>
          </w:tcPr>
          <w:p w14:paraId="09A233BD" w14:textId="1DA9D4DF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Rúben Santos</w:t>
            </w:r>
          </w:p>
          <w:p w14:paraId="2EA7930E" w14:textId="68E20CA9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2130725</w:t>
            </w:r>
          </w:p>
          <w:p w14:paraId="6DC15F2B" w14:textId="430C9CA4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PL3</w:t>
            </w:r>
          </w:p>
          <w:p w14:paraId="2E6CE1B8" w14:textId="6D95865A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  <w:r w:rsidR="00B10F7A" w:rsidRPr="00B10F7A">
              <w:t>Marisa Maximiano</w:t>
            </w:r>
          </w:p>
        </w:tc>
      </w:tr>
    </w:tbl>
    <w:p w14:paraId="2A6A136D" w14:textId="77777777" w:rsidR="00CC1C18" w:rsidRDefault="00CC1C18" w:rsidP="00CC1C18">
      <w:pPr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38502053" w14:textId="77777777" w:rsidTr="00BF0092">
        <w:tc>
          <w:tcPr>
            <w:tcW w:w="9500" w:type="dxa"/>
          </w:tcPr>
          <w:p w14:paraId="4277F804" w14:textId="42D184FD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Joel Francisco</w:t>
            </w:r>
          </w:p>
          <w:p w14:paraId="0F728CDE" w14:textId="004DC6D5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2121000</w:t>
            </w:r>
          </w:p>
          <w:p w14:paraId="3892EB34" w14:textId="09B7971E" w:rsidR="00CC1C18" w:rsidRPr="002E005A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t>PL3</w:t>
            </w:r>
          </w:p>
          <w:p w14:paraId="7755F976" w14:textId="750B58F4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  <w:r w:rsidR="00B10F7A" w:rsidRPr="00B10F7A">
              <w:t>Marisa Maximiano</w:t>
            </w:r>
          </w:p>
        </w:tc>
      </w:tr>
    </w:tbl>
    <w:p w14:paraId="74F4DEC0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0AEE5315" w14:textId="77777777" w:rsidTr="00BF0092">
        <w:tc>
          <w:tcPr>
            <w:tcW w:w="9500" w:type="dxa"/>
          </w:tcPr>
          <w:p w14:paraId="71125A57" w14:textId="10AAA87B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Mickael Gomes</w:t>
            </w:r>
          </w:p>
          <w:p w14:paraId="6820BFB4" w14:textId="7FB805A8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iCs/>
              </w:rPr>
              <w:t>2130693</w:t>
            </w:r>
          </w:p>
          <w:p w14:paraId="4B673F38" w14:textId="632CFD6A" w:rsidR="00CC1C18" w:rsidRPr="00EA27FC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t>PL3</w:t>
            </w:r>
          </w:p>
          <w:p w14:paraId="52F13796" w14:textId="3ABCFB96" w:rsidR="00CC1C18" w:rsidRDefault="00CC1C18" w:rsidP="00BF0092">
            <w:pPr>
              <w:ind w:left="0"/>
            </w:pPr>
            <w:r>
              <w:rPr>
                <w:b/>
                <w:i/>
              </w:rPr>
              <w:t>Docente do Turno Prático:</w:t>
            </w:r>
            <w:r w:rsidR="002E005A">
              <w:t xml:space="preserve"> </w:t>
            </w:r>
            <w:r w:rsidR="00B10F7A" w:rsidRPr="00B10F7A">
              <w:t>Marisa Maximiano</w:t>
            </w:r>
          </w:p>
        </w:tc>
      </w:tr>
    </w:tbl>
    <w:p w14:paraId="73F5FB15" w14:textId="77777777" w:rsidR="00CC1C18" w:rsidRDefault="00CC1C18" w:rsidP="00CC1C18">
      <w:pPr>
        <w:pStyle w:val="ndice5"/>
        <w:rPr>
          <w:rFonts w:ascii="Verdana" w:hAnsi="Verdana"/>
          <w:i/>
          <w:szCs w:val="20"/>
        </w:rPr>
      </w:pPr>
    </w:p>
    <w:p w14:paraId="78363268" w14:textId="77777777" w:rsidR="009425E1" w:rsidRDefault="00CC1C18" w:rsidP="00CC1C18">
      <w:pPr>
        <w:ind w:left="0"/>
        <w:rPr>
          <w:noProof/>
        </w:rPr>
      </w:pPr>
      <w:r w:rsidRPr="006D3EB5">
        <w:rPr>
          <w:sz w:val="32"/>
        </w:rPr>
        <w:lastRenderedPageBreak/>
        <w:t>Índice</w:t>
      </w:r>
      <w:r>
        <w:fldChar w:fldCharType="begin"/>
      </w:r>
      <w:r w:rsidRPr="006D3EB5">
        <w:instrText xml:space="preserve"> TOC \o "1-6" \h \z </w:instrText>
      </w:r>
      <w:r>
        <w:fldChar w:fldCharType="separate"/>
      </w:r>
    </w:p>
    <w:p w14:paraId="5238C05B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53" w:history="1">
        <w:r w:rsidRPr="005519CF">
          <w:rPr>
            <w:rStyle w:val="Hiperligao"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5519CF">
          <w:rPr>
            <w:rStyle w:val="Hiperligao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385792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54" w:history="1">
        <w:r w:rsidRPr="005519CF">
          <w:rPr>
            <w:rStyle w:val="Hiperligao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5519CF">
          <w:rPr>
            <w:rStyle w:val="Hiperligao"/>
          </w:rPr>
          <w:t>Módulo 1 – Sensor Data Controller and Alarming Module</w:t>
        </w:r>
        <w:r w:rsidRPr="005519CF">
          <w:rPr>
            <w:rStyle w:val="Hiperligao"/>
            <w:rFonts w:ascii="MS Mincho" w:eastAsia="MS Mincho" w:hAnsi="MS Mincho" w:cs="MS Mincho"/>
          </w:rPr>
          <w:t xml:space="preserve"> 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A846730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55" w:history="1">
        <w:r w:rsidRPr="005519CF">
          <w:rPr>
            <w:rStyle w:val="Hiperligao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5519CF">
          <w:rPr>
            <w:rStyle w:val="Hiperligao"/>
          </w:rPr>
          <w:t>Módulo 2 - DBPersistence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776C89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56" w:history="1">
        <w:r w:rsidRPr="005519CF">
          <w:rPr>
            <w:rStyle w:val="Hiperligao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5519CF">
          <w:rPr>
            <w:rStyle w:val="Hiperligao"/>
          </w:rPr>
          <w:t>Módulo 3 – Service Conector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8BA447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57" w:history="1">
        <w:r w:rsidRPr="005519CF">
          <w:rPr>
            <w:rStyle w:val="Hiperligao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5519CF">
          <w:rPr>
            <w:rStyle w:val="Hiperligao"/>
          </w:rPr>
          <w:t>Requisitos não implementados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C2A0FD6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58" w:history="1">
        <w:r w:rsidRPr="005519CF">
          <w:rPr>
            <w:rStyle w:val="Hiperligao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5519CF">
          <w:rPr>
            <w:rStyle w:val="Hiperligao"/>
          </w:rPr>
          <w:t>Contribuição de cada elemento do grupo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4AE48A1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59" w:history="1">
        <w:r w:rsidRPr="005519CF">
          <w:rPr>
            <w:rStyle w:val="Hiperligao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5519CF">
          <w:rPr>
            <w:rStyle w:val="Hiperligao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D2511B1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60" w:history="1">
        <w:r w:rsidRPr="005519CF">
          <w:rPr>
            <w:rStyle w:val="Hiperligao"/>
            <w:bCs/>
            <w:i/>
          </w:rPr>
          <w:t>Anexo A</w:t>
        </w:r>
        <w:r w:rsidRPr="005519CF">
          <w:rPr>
            <w:rStyle w:val="Hiperligao"/>
            <w:bCs/>
          </w:rPr>
          <w:t xml:space="preserve"> – Listagem dos Ficheiro XML utilizados nos vários módulos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2249EE6" w14:textId="77777777" w:rsidR="009425E1" w:rsidRDefault="009425E1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14661" w:history="1">
        <w:r w:rsidRPr="005519CF">
          <w:rPr>
            <w:rStyle w:val="Hiperligao"/>
            <w:bCs/>
            <w:i/>
          </w:rPr>
          <w:t>Anexo B</w:t>
        </w:r>
        <w:r w:rsidRPr="005519CF">
          <w:rPr>
            <w:rStyle w:val="Hiperligao"/>
            <w:bCs/>
          </w:rPr>
          <w:t xml:space="preserve"> – Outras informações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_Toc440214661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ADEC79" w14:textId="77777777" w:rsidR="00CC1C18" w:rsidRDefault="00CC1C18" w:rsidP="00CC1C18">
      <w:pPr>
        <w:pStyle w:val="ndice5"/>
      </w:pPr>
      <w:r>
        <w:rPr>
          <w:rFonts w:ascii="Verdana" w:hAnsi="Verdana"/>
          <w:b w:val="0"/>
          <w:i/>
          <w:szCs w:val="20"/>
        </w:rPr>
        <w:fldChar w:fldCharType="end"/>
      </w:r>
    </w:p>
    <w:p w14:paraId="38921D53" w14:textId="02C365FC" w:rsidR="00CC1C18" w:rsidRPr="00DB5ED7" w:rsidRDefault="00CC1C18" w:rsidP="00DB5ED7">
      <w:pPr>
        <w:pStyle w:val="Cabealho5"/>
        <w:numPr>
          <w:ilvl w:val="0"/>
          <w:numId w:val="2"/>
        </w:numPr>
      </w:pPr>
      <w:r>
        <w:rPr>
          <w:kern w:val="18"/>
        </w:rPr>
        <w:br w:type="page"/>
      </w:r>
      <w:r>
        <w:lastRenderedPageBreak/>
        <w:t xml:space="preserve"> </w:t>
      </w:r>
      <w:bookmarkStart w:id="0" w:name="_Toc440214653"/>
      <w:r>
        <w:t>Introdução</w:t>
      </w:r>
      <w:bookmarkEnd w:id="0"/>
    </w:p>
    <w:p w14:paraId="586B1F90" w14:textId="77777777" w:rsidR="00397313" w:rsidRDefault="00397313" w:rsidP="00397313">
      <w:pPr>
        <w:ind w:left="362" w:firstLine="1"/>
        <w:rPr>
          <w:iCs/>
        </w:rPr>
      </w:pPr>
      <w:r>
        <w:rPr>
          <w:iCs/>
        </w:rPr>
        <w:t>No âmbito da Unidade Curricular de Integração de Sistemas foi-nos solicitado um projeto com o objetivo de pô</w:t>
      </w:r>
      <w:r w:rsidRPr="00504233">
        <w:rPr>
          <w:iCs/>
        </w:rPr>
        <w:t>r em prática os conhecimentos adquiridos ao longo do semestre.</w:t>
      </w:r>
    </w:p>
    <w:p w14:paraId="20A6BFFD" w14:textId="41DA41EC" w:rsidR="00397313" w:rsidRDefault="00397313" w:rsidP="00397313">
      <w:pPr>
        <w:rPr>
          <w:iCs/>
        </w:rPr>
      </w:pPr>
      <w:r>
        <w:rPr>
          <w:iCs/>
        </w:rPr>
        <w:t>O objetivo do projeto consiste em desenvolver uma aplicação que permitisse ler os dados de sensores (temperatura, humidade e pressão barométrica)</w:t>
      </w:r>
      <w:r w:rsidR="004513B3">
        <w:rPr>
          <w:iCs/>
        </w:rPr>
        <w:t xml:space="preserve"> que distribua esses mesmos dados por várias aplicações, independentemente do seu tipo</w:t>
      </w:r>
      <w:r>
        <w:rPr>
          <w:iCs/>
        </w:rPr>
        <w:t xml:space="preserve">. Para essa comunicação é necessário existir um </w:t>
      </w:r>
      <w:r w:rsidR="00DB5ED7" w:rsidRPr="00DB5ED7">
        <w:rPr>
          <w:iCs/>
        </w:rPr>
        <w:t>SensorData</w:t>
      </w:r>
      <w:r w:rsidRPr="00DB5ED7">
        <w:rPr>
          <w:iCs/>
        </w:rPr>
        <w:t>Controller</w:t>
      </w:r>
      <w:r>
        <w:rPr>
          <w:iCs/>
        </w:rPr>
        <w:t xml:space="preserve"> (dados de sensores</w:t>
      </w:r>
      <w:r w:rsidR="00356C6F">
        <w:rPr>
          <w:iCs/>
        </w:rPr>
        <w:t xml:space="preserve"> em ficheiro </w:t>
      </w:r>
      <w:proofErr w:type="spellStart"/>
      <w:r w:rsidR="00356C6F">
        <w:rPr>
          <w:iCs/>
        </w:rPr>
        <w:t>dll</w:t>
      </w:r>
      <w:proofErr w:type="spellEnd"/>
      <w:r>
        <w:rPr>
          <w:iCs/>
        </w:rPr>
        <w:t xml:space="preserve">) e </w:t>
      </w:r>
      <w:proofErr w:type="spellStart"/>
      <w:r w:rsidRPr="00DB5ED7">
        <w:rPr>
          <w:iCs/>
        </w:rPr>
        <w:t>Communication</w:t>
      </w:r>
      <w:proofErr w:type="spellEnd"/>
      <w:r w:rsidRPr="00DB5ED7">
        <w:rPr>
          <w:iCs/>
        </w:rPr>
        <w:t xml:space="preserve"> HUB</w:t>
      </w:r>
      <w:r>
        <w:rPr>
          <w:iCs/>
        </w:rPr>
        <w:t xml:space="preserve"> (Comunicação entre </w:t>
      </w:r>
      <w:r w:rsidR="004513B3">
        <w:rPr>
          <w:iCs/>
        </w:rPr>
        <w:t>aplicações</w:t>
      </w:r>
      <w:r>
        <w:rPr>
          <w:iCs/>
        </w:rPr>
        <w:t>)</w:t>
      </w:r>
      <w:r w:rsidR="00356C6F">
        <w:rPr>
          <w:iCs/>
        </w:rPr>
        <w:t xml:space="preserve"> onde e</w:t>
      </w:r>
      <w:r w:rsidR="00DB5ED7">
        <w:rPr>
          <w:iCs/>
        </w:rPr>
        <w:t>ste vai receber dados do SensorData</w:t>
      </w:r>
      <w:r w:rsidR="00356C6F">
        <w:rPr>
          <w:iCs/>
        </w:rPr>
        <w:t>Controller</w:t>
      </w:r>
      <w:r>
        <w:rPr>
          <w:iCs/>
        </w:rPr>
        <w:t xml:space="preserve">, </w:t>
      </w:r>
      <w:proofErr w:type="spellStart"/>
      <w:r>
        <w:rPr>
          <w:iCs/>
        </w:rPr>
        <w:t>Alarming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System</w:t>
      </w:r>
      <w:proofErr w:type="spellEnd"/>
      <w:r>
        <w:rPr>
          <w:iCs/>
        </w:rPr>
        <w:t xml:space="preserve"> (</w:t>
      </w:r>
      <w:r w:rsidR="004513B3">
        <w:rPr>
          <w:iCs/>
        </w:rPr>
        <w:t xml:space="preserve">gestor de </w:t>
      </w:r>
      <w:r>
        <w:rPr>
          <w:iCs/>
        </w:rPr>
        <w:t>regras do alarme)</w:t>
      </w:r>
      <w:r w:rsidR="00356C6F">
        <w:rPr>
          <w:iCs/>
        </w:rPr>
        <w:t xml:space="preserve"> que permite gerir as regras dos dados recebido</w:t>
      </w:r>
      <w:r w:rsidR="004513B3">
        <w:rPr>
          <w:iCs/>
        </w:rPr>
        <w:t>s</w:t>
      </w:r>
      <w:r w:rsidR="00356C6F">
        <w:rPr>
          <w:iCs/>
        </w:rPr>
        <w:t xml:space="preserve"> pelo </w:t>
      </w:r>
      <w:proofErr w:type="spellStart"/>
      <w:r w:rsidR="00356C6F">
        <w:rPr>
          <w:iCs/>
        </w:rPr>
        <w:t>Communication</w:t>
      </w:r>
      <w:proofErr w:type="spellEnd"/>
      <w:r w:rsidR="00356C6F">
        <w:rPr>
          <w:iCs/>
        </w:rPr>
        <w:t xml:space="preserve"> HUB</w:t>
      </w:r>
      <w:r>
        <w:rPr>
          <w:iCs/>
        </w:rPr>
        <w:t xml:space="preserve">, </w:t>
      </w:r>
      <w:proofErr w:type="spellStart"/>
      <w:r>
        <w:rPr>
          <w:iCs/>
        </w:rPr>
        <w:t>DBPersistence</w:t>
      </w:r>
      <w:proofErr w:type="spellEnd"/>
      <w:r>
        <w:rPr>
          <w:iCs/>
        </w:rPr>
        <w:t xml:space="preserve"> </w:t>
      </w:r>
      <w:r w:rsidR="004513B3">
        <w:rPr>
          <w:iCs/>
        </w:rPr>
        <w:t>que</w:t>
      </w:r>
      <w:r w:rsidR="00356C6F">
        <w:rPr>
          <w:iCs/>
        </w:rPr>
        <w:t xml:space="preserve"> </w:t>
      </w:r>
      <w:r w:rsidR="004513B3">
        <w:rPr>
          <w:iCs/>
        </w:rPr>
        <w:t>recebe</w:t>
      </w:r>
      <w:r w:rsidR="00356C6F">
        <w:rPr>
          <w:iCs/>
        </w:rPr>
        <w:t xml:space="preserve"> os dad</w:t>
      </w:r>
      <w:r w:rsidR="004513B3">
        <w:rPr>
          <w:iCs/>
        </w:rPr>
        <w:t xml:space="preserve">os do </w:t>
      </w:r>
      <w:proofErr w:type="spellStart"/>
      <w:r w:rsidR="004513B3" w:rsidRPr="00DB5ED7">
        <w:rPr>
          <w:iCs/>
        </w:rPr>
        <w:t>Communication</w:t>
      </w:r>
      <w:proofErr w:type="spellEnd"/>
      <w:r w:rsidR="004513B3" w:rsidRPr="00DB5ED7">
        <w:rPr>
          <w:iCs/>
        </w:rPr>
        <w:t xml:space="preserve"> </w:t>
      </w:r>
      <w:r w:rsidR="004513B3" w:rsidRPr="00744629">
        <w:rPr>
          <w:iCs/>
        </w:rPr>
        <w:t>HUB</w:t>
      </w:r>
      <w:r w:rsidR="004513B3">
        <w:rPr>
          <w:iCs/>
        </w:rPr>
        <w:t xml:space="preserve"> e envia</w:t>
      </w:r>
      <w:r w:rsidR="00356C6F">
        <w:rPr>
          <w:iCs/>
        </w:rPr>
        <w:t xml:space="preserve"> e</w:t>
      </w:r>
      <w:r w:rsidR="004513B3">
        <w:rPr>
          <w:iCs/>
        </w:rPr>
        <w:t>sses dados para a base de dados. Logo de seguida temos</w:t>
      </w:r>
      <w:r>
        <w:rPr>
          <w:iCs/>
        </w:rPr>
        <w:t xml:space="preserve"> </w:t>
      </w:r>
      <w:r w:rsidR="004513B3">
        <w:rPr>
          <w:iCs/>
        </w:rPr>
        <w:t xml:space="preserve">um Serviço do tipo SOAP, </w:t>
      </w:r>
      <w:r w:rsidR="00DB5ED7" w:rsidRPr="00DB5ED7">
        <w:rPr>
          <w:i/>
          <w:iCs/>
        </w:rPr>
        <w:t>Web</w:t>
      </w:r>
      <w:r>
        <w:rPr>
          <w:iCs/>
        </w:rPr>
        <w:t xml:space="preserve"> API </w:t>
      </w:r>
      <w:r w:rsidR="00EE282A">
        <w:rPr>
          <w:iCs/>
        </w:rPr>
        <w:t>que fornece as informações exigidas pelo GUI cliente (</w:t>
      </w:r>
      <w:r w:rsidR="00EE282A" w:rsidRPr="002E005A">
        <w:rPr>
          <w:iCs/>
        </w:rPr>
        <w:t xml:space="preserve">Service </w:t>
      </w:r>
      <w:proofErr w:type="spellStart"/>
      <w:r w:rsidR="00EE282A" w:rsidRPr="002E005A">
        <w:rPr>
          <w:iCs/>
        </w:rPr>
        <w:t>Client</w:t>
      </w:r>
      <w:proofErr w:type="spellEnd"/>
      <w:r w:rsidR="00EE282A">
        <w:rPr>
          <w:iCs/>
        </w:rPr>
        <w:t>) onde o utilizador pode monitorar as informações dos sensores</w:t>
      </w:r>
      <w:r w:rsidR="00DB5ED7">
        <w:rPr>
          <w:iCs/>
        </w:rPr>
        <w:t xml:space="preserve"> de uma forma mais amigável</w:t>
      </w:r>
      <w:r w:rsidR="00EE282A">
        <w:rPr>
          <w:iCs/>
        </w:rPr>
        <w:t>.</w:t>
      </w:r>
    </w:p>
    <w:p w14:paraId="216A178D" w14:textId="77777777" w:rsidR="005025E4" w:rsidRDefault="005025E4" w:rsidP="00CC1C18">
      <w:pPr>
        <w:rPr>
          <w:iCs/>
        </w:rPr>
      </w:pPr>
    </w:p>
    <w:p w14:paraId="587BBE03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1" w:name="_Toc440214654"/>
      <w:r>
        <w:t xml:space="preserve">Módulo 1 – </w:t>
      </w:r>
      <w:r w:rsidRPr="0034169C">
        <w:t>S</w:t>
      </w:r>
      <w:r>
        <w:t>ensor Data Controller and Alarming Module</w:t>
      </w:r>
      <w:r w:rsidRPr="0034169C">
        <w:rPr>
          <w:rFonts w:ascii="MS Mincho" w:eastAsia="MS Mincho" w:hAnsi="MS Mincho" w:cs="MS Mincho"/>
        </w:rPr>
        <w:t xml:space="preserve">  </w:t>
      </w:r>
      <w:bookmarkEnd w:id="1"/>
    </w:p>
    <w:p w14:paraId="1E355029" w14:textId="36D21CED" w:rsidR="00CC1C18" w:rsidRDefault="00CC1C18" w:rsidP="00CC1C18">
      <w:pPr>
        <w:rPr>
          <w:iCs/>
        </w:rPr>
      </w:pPr>
      <w:r w:rsidRPr="00B5617B">
        <w:rPr>
          <w:iCs/>
        </w:rPr>
        <w:t xml:space="preserve">[Descrição das funcionalidades principais. Análise das diversas componentes </w:t>
      </w:r>
      <w:r w:rsidR="005025E4">
        <w:rPr>
          <w:iCs/>
        </w:rPr>
        <w:t>do módulo d desenvolver</w:t>
      </w:r>
      <w:r w:rsidRPr="00B5617B">
        <w:rPr>
          <w:iCs/>
        </w:rPr>
        <w:t xml:space="preserve">. </w:t>
      </w:r>
      <w:r>
        <w:rPr>
          <w:iCs/>
        </w:rPr>
        <w:t xml:space="preserve">Explicar </w:t>
      </w:r>
      <w:r w:rsidR="005025E4">
        <w:rPr>
          <w:iCs/>
        </w:rPr>
        <w:t>detalhadamente a abordagem seguida na implementação do módulo</w:t>
      </w:r>
      <w:r w:rsidR="00F23A19">
        <w:rPr>
          <w:iCs/>
        </w:rPr>
        <w:t xml:space="preserve"> SensorData</w:t>
      </w:r>
      <w:r>
        <w:rPr>
          <w:iCs/>
        </w:rPr>
        <w:t>Controller, implementação do HUB</w:t>
      </w:r>
      <w:r w:rsidR="005025E4">
        <w:rPr>
          <w:iCs/>
        </w:rPr>
        <w:t xml:space="preserve"> e do</w:t>
      </w:r>
      <w:r w:rsidR="00F23A19">
        <w:rPr>
          <w:iCs/>
        </w:rPr>
        <w:t xml:space="preserve"> módulo de Alarme</w:t>
      </w:r>
      <w:r>
        <w:rPr>
          <w:iCs/>
        </w:rPr>
        <w:t xml:space="preserve">. </w:t>
      </w:r>
      <w:r w:rsidR="00643BD0">
        <w:rPr>
          <w:iCs/>
        </w:rPr>
        <w:t>Apresentação</w:t>
      </w:r>
      <w:r w:rsidR="005025E4">
        <w:rPr>
          <w:iCs/>
        </w:rPr>
        <w:t xml:space="preserve"> e justificação da estrutura adotada</w:t>
      </w:r>
      <w:r>
        <w:rPr>
          <w:iCs/>
        </w:rPr>
        <w:t xml:space="preserve"> </w:t>
      </w:r>
      <w:r w:rsidR="005025E4">
        <w:rPr>
          <w:iCs/>
        </w:rPr>
        <w:t>no</w:t>
      </w:r>
      <w:r>
        <w:rPr>
          <w:iCs/>
        </w:rPr>
        <w:t xml:space="preserve"> ficheiro de configurações em XML</w:t>
      </w:r>
      <w:r w:rsidR="005025E4">
        <w:rPr>
          <w:iCs/>
        </w:rPr>
        <w:t>. Possíveis</w:t>
      </w:r>
      <w:r>
        <w:rPr>
          <w:iCs/>
        </w:rPr>
        <w:t xml:space="preserve"> </w:t>
      </w:r>
      <w:r w:rsidR="005025E4">
        <w:rPr>
          <w:iCs/>
        </w:rPr>
        <w:t>s</w:t>
      </w:r>
      <w:r w:rsidRPr="00B5617B">
        <w:rPr>
          <w:iCs/>
        </w:rPr>
        <w:t xml:space="preserve">ubsecções sugeridas: </w:t>
      </w:r>
      <w:r>
        <w:rPr>
          <w:iCs/>
        </w:rPr>
        <w:t xml:space="preserve">Interface, </w:t>
      </w:r>
      <w:r w:rsidRPr="00B5617B">
        <w:rPr>
          <w:iCs/>
        </w:rPr>
        <w:t>Explicar Configurações; Funcionalidades; Extras</w:t>
      </w:r>
      <w:r>
        <w:rPr>
          <w:iCs/>
        </w:rPr>
        <w:t>, etc.</w:t>
      </w:r>
      <w:r w:rsidRPr="00B5617B">
        <w:rPr>
          <w:iCs/>
        </w:rPr>
        <w:t>]</w:t>
      </w:r>
    </w:p>
    <w:p w14:paraId="6178E370" w14:textId="77777777" w:rsidR="007E420C" w:rsidRDefault="007E420C" w:rsidP="00CC1C18">
      <w:pPr>
        <w:rPr>
          <w:iCs/>
        </w:rPr>
      </w:pPr>
    </w:p>
    <w:p w14:paraId="4D4B28AE" w14:textId="433347B4" w:rsidR="005B7919" w:rsidRDefault="00EF1E27" w:rsidP="008115B9">
      <w:pPr>
        <w:rPr>
          <w:iCs/>
        </w:rPr>
      </w:pPr>
      <w:r>
        <w:rPr>
          <w:iCs/>
        </w:rPr>
        <w:t>No nosso caso, o</w:t>
      </w:r>
      <w:r w:rsidR="000C3181">
        <w:rPr>
          <w:iCs/>
        </w:rPr>
        <w:t xml:space="preserve"> </w:t>
      </w:r>
      <w:r w:rsidR="00F23A19">
        <w:rPr>
          <w:iCs/>
        </w:rPr>
        <w:t xml:space="preserve">Sensor Data </w:t>
      </w:r>
      <w:proofErr w:type="spellStart"/>
      <w:r w:rsidR="007E420C">
        <w:rPr>
          <w:iCs/>
        </w:rPr>
        <w:t>Controller</w:t>
      </w:r>
      <w:proofErr w:type="spellEnd"/>
      <w:r w:rsidR="007E420C">
        <w:rPr>
          <w:iCs/>
        </w:rPr>
        <w:t xml:space="preserve"> </w:t>
      </w:r>
      <w:r>
        <w:rPr>
          <w:iCs/>
        </w:rPr>
        <w:t xml:space="preserve">e o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Hub</w:t>
      </w:r>
      <w:proofErr w:type="spellEnd"/>
      <w:r>
        <w:rPr>
          <w:iCs/>
        </w:rPr>
        <w:t xml:space="preserve"> são uma aplicação </w:t>
      </w:r>
      <w:r w:rsidR="009F7B3D">
        <w:rPr>
          <w:iCs/>
        </w:rPr>
        <w:t xml:space="preserve">única </w:t>
      </w:r>
      <w:r w:rsidR="0079782D">
        <w:rPr>
          <w:iCs/>
        </w:rPr>
        <w:t xml:space="preserve">do tipo </w:t>
      </w:r>
      <w:r w:rsidR="0079782D" w:rsidRPr="0079782D">
        <w:rPr>
          <w:i/>
          <w:iCs/>
        </w:rPr>
        <w:t>console</w:t>
      </w:r>
      <w:r w:rsidR="009F7B3D">
        <w:rPr>
          <w:iCs/>
        </w:rPr>
        <w:t xml:space="preserve"> </w:t>
      </w:r>
      <w:r w:rsidR="0079782D">
        <w:rPr>
          <w:i/>
          <w:iCs/>
        </w:rPr>
        <w:t>a</w:t>
      </w:r>
      <w:r w:rsidR="0079782D" w:rsidRPr="0079782D">
        <w:rPr>
          <w:i/>
          <w:iCs/>
        </w:rPr>
        <w:t>pplication</w:t>
      </w:r>
      <w:r w:rsidR="0079782D">
        <w:rPr>
          <w:iCs/>
        </w:rPr>
        <w:t xml:space="preserve"> </w:t>
      </w:r>
      <w:r w:rsidR="009F7B3D">
        <w:rPr>
          <w:iCs/>
        </w:rPr>
        <w:t xml:space="preserve">com vários menus, </w:t>
      </w:r>
      <w:r w:rsidR="0079782D">
        <w:rPr>
          <w:iCs/>
        </w:rPr>
        <w:t xml:space="preserve">é </w:t>
      </w:r>
      <w:r w:rsidR="009F7B3D" w:rsidRPr="009F7B3D">
        <w:rPr>
          <w:i/>
          <w:iCs/>
        </w:rPr>
        <w:t>publisher-</w:t>
      </w:r>
      <w:proofErr w:type="spellStart"/>
      <w:r w:rsidR="009F7B3D" w:rsidRPr="009F7B3D">
        <w:rPr>
          <w:i/>
          <w:iCs/>
        </w:rPr>
        <w:t>subscriber</w:t>
      </w:r>
      <w:proofErr w:type="spellEnd"/>
      <w:r w:rsidR="005B5F14">
        <w:rPr>
          <w:iCs/>
        </w:rPr>
        <w:t xml:space="preserve">, </w:t>
      </w:r>
      <w:r w:rsidR="009F7B3D">
        <w:rPr>
          <w:iCs/>
        </w:rPr>
        <w:t xml:space="preserve">ou seja publica os dados que </w:t>
      </w:r>
      <w:r w:rsidR="00182468">
        <w:rPr>
          <w:iCs/>
        </w:rPr>
        <w:t>o sensor envia</w:t>
      </w:r>
      <w:r w:rsidR="00387DFC">
        <w:rPr>
          <w:iCs/>
        </w:rPr>
        <w:t xml:space="preserve"> para os cliente</w:t>
      </w:r>
      <w:r w:rsidR="0079782D">
        <w:rPr>
          <w:iCs/>
        </w:rPr>
        <w:t>s</w:t>
      </w:r>
      <w:r w:rsidR="00387DFC">
        <w:rPr>
          <w:iCs/>
        </w:rPr>
        <w:t xml:space="preserve"> subscritos, e ao mesmo tempo, também se subscreve ao publisher de Alarmes do </w:t>
      </w:r>
      <w:proofErr w:type="spellStart"/>
      <w:r w:rsidR="00387DFC">
        <w:rPr>
          <w:iCs/>
        </w:rPr>
        <w:t>Alarm</w:t>
      </w:r>
      <w:proofErr w:type="spellEnd"/>
      <w:r w:rsidR="00387DFC">
        <w:rPr>
          <w:iCs/>
        </w:rPr>
        <w:t xml:space="preserve"> </w:t>
      </w:r>
      <w:proofErr w:type="spellStart"/>
      <w:r w:rsidR="00387DFC">
        <w:rPr>
          <w:iCs/>
        </w:rPr>
        <w:t>System</w:t>
      </w:r>
      <w:proofErr w:type="spellEnd"/>
      <w:r w:rsidR="0079782D">
        <w:rPr>
          <w:iCs/>
        </w:rPr>
        <w:t xml:space="preserve"> apenas para os receber</w:t>
      </w:r>
      <w:r w:rsidR="008115B9">
        <w:rPr>
          <w:iCs/>
        </w:rPr>
        <w:t xml:space="preserve">. O </w:t>
      </w:r>
      <w:proofErr w:type="spellStart"/>
      <w:r w:rsidR="008115B9">
        <w:rPr>
          <w:iCs/>
        </w:rPr>
        <w:t>Hub</w:t>
      </w:r>
      <w:proofErr w:type="spellEnd"/>
      <w:r w:rsidR="008115B9">
        <w:rPr>
          <w:iCs/>
        </w:rPr>
        <w:t xml:space="preserve"> para o nosso ponto de vista é algo transparente, ou seja a gestão do envio e receção de dados é totalmente gerida pelos componentes da biblioteca ZeroMQ, para além disso, para os subscritores é enviado um objeto serializado em XML que posteriormente, é </w:t>
      </w:r>
      <w:r w:rsidR="005B7919">
        <w:rPr>
          <w:iCs/>
        </w:rPr>
        <w:t xml:space="preserve">recriado </w:t>
      </w:r>
      <w:r w:rsidR="008115B9">
        <w:rPr>
          <w:iCs/>
        </w:rPr>
        <w:t xml:space="preserve">por quem </w:t>
      </w:r>
      <w:r w:rsidR="005B7919">
        <w:rPr>
          <w:iCs/>
        </w:rPr>
        <w:t xml:space="preserve">o </w:t>
      </w:r>
      <w:r w:rsidR="008115B9">
        <w:rPr>
          <w:iCs/>
        </w:rPr>
        <w:t xml:space="preserve">consume </w:t>
      </w:r>
      <w:r w:rsidR="005B7919">
        <w:rPr>
          <w:iCs/>
        </w:rPr>
        <w:t xml:space="preserve">pelo simples facto de ser rápido e muito fácil de trabalhar, pois temos garantia de que os valores estão nos seus tipos corretos sem necessidade de </w:t>
      </w:r>
      <w:r w:rsidR="005B7919" w:rsidRPr="005B7919">
        <w:rPr>
          <w:i/>
          <w:iCs/>
        </w:rPr>
        <w:t>parses</w:t>
      </w:r>
      <w:r w:rsidR="005B7919">
        <w:rPr>
          <w:i/>
          <w:iCs/>
        </w:rPr>
        <w:t xml:space="preserve"> </w:t>
      </w:r>
      <w:r w:rsidR="005B7919">
        <w:rPr>
          <w:iCs/>
        </w:rPr>
        <w:t xml:space="preserve">adicionais nem </w:t>
      </w:r>
      <w:proofErr w:type="spellStart"/>
      <w:r w:rsidR="005B7919" w:rsidRPr="005B7919">
        <w:rPr>
          <w:i/>
          <w:iCs/>
        </w:rPr>
        <w:t>try</w:t>
      </w:r>
      <w:proofErr w:type="spellEnd"/>
      <w:r w:rsidR="005B7919" w:rsidRPr="005B7919">
        <w:rPr>
          <w:i/>
          <w:iCs/>
        </w:rPr>
        <w:t xml:space="preserve"> </w:t>
      </w:r>
      <w:proofErr w:type="spellStart"/>
      <w:r w:rsidR="005B7919" w:rsidRPr="005B7919">
        <w:rPr>
          <w:i/>
          <w:iCs/>
        </w:rPr>
        <w:t>catch</w:t>
      </w:r>
      <w:proofErr w:type="spellEnd"/>
      <w:r w:rsidR="005B7919">
        <w:rPr>
          <w:iCs/>
        </w:rPr>
        <w:t xml:space="preserve">. No </w:t>
      </w:r>
      <w:proofErr w:type="spellStart"/>
      <w:r w:rsidR="005B7919">
        <w:rPr>
          <w:iCs/>
        </w:rPr>
        <w:t>Hub</w:t>
      </w:r>
      <w:proofErr w:type="spellEnd"/>
      <w:r w:rsidR="005B7919">
        <w:rPr>
          <w:iCs/>
        </w:rPr>
        <w:t xml:space="preserve"> damos a possibilidade alterar o intervalo </w:t>
      </w:r>
      <w:r w:rsidR="00FE2CE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5325DF" wp14:editId="3A3D7110">
                <wp:simplePos x="0" y="0"/>
                <wp:positionH relativeFrom="column">
                  <wp:posOffset>228600</wp:posOffset>
                </wp:positionH>
                <wp:positionV relativeFrom="paragraph">
                  <wp:posOffset>3361055</wp:posOffset>
                </wp:positionV>
                <wp:extent cx="2447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58F494" w14:textId="2E0243AB" w:rsidR="00FE2CE5" w:rsidRPr="00B42CAA" w:rsidRDefault="00FE2CE5" w:rsidP="00FE2CE5">
                            <w:pPr>
                              <w:pStyle w:val="Legenda"/>
                              <w:rPr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Communication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325D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8pt;margin-top:264.65pt;width:192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EaNgIAAHEEAAAOAAAAZHJzL2Uyb0RvYy54bWysVMFu2zAMvQ/YPwi6L06ytumCOEWWIsOA&#10;oC2QDj0zshwLkEVNUmJnXz9KttOt22nYRaFI6tF8j8zirq01O0nnFZqcT0ZjzqQRWChzyPm3582H&#10;W858AFOARiNzfpae3y3fv1s0di6nWKEupGMEYvy8sTmvQrDzLPOikjX4EVppKFiiqyHQ1R2ywkFD&#10;6LXOpuPxTdagK6xDIb0n730X5MuEX5ZShMey9DIwnXP6tpBOl859PLPlAuYHB7ZSov8M+IevqEEZ&#10;KnqBuocA7OjUH1C1Eg49lmEksM6wLJWQqQfqZjJ+082uAitTL0SOtxea/P+DFQ+nJ8dUkfMZZwZq&#10;kmgNqgVWSBZkG5DNIkeN9XNK3VlKDu1nbEnrwe/JGVtvS1fHX2qKUZzYPl8YJiQmyDm9upp9ml5z&#10;Jih28/E6YmSvT63z4YvEmkUj547kS6zCaetDlzqkxEoetSo2Sut4iYG1duwEJHVTqSB78N+ytIm5&#10;BuOrDrDzyDQrfZXYbddVtEK7b3sK9liciQGH3Rx5KzaKym7BhydwNDjUNC1DeKSj1NjkHHuLswrd&#10;j7/5Yz7pSVHOGhrEnPvvR3CSM/3VkNJxagfDDcZ+MMyxXiM1PKE1syKZ9MAFPZilw/qFdmQVq1AI&#10;jKBaOQ+DuQ7dOtCOCblapSSaTQtha3ZWROiB3uf2BZztxYnT8YDDiML8jUZdblLJro6BCE8CRkI7&#10;Fkn4eKG5TiPQ72BcnF/vKev1n2L5EwAA//8DAFBLAwQUAAYACAAAACEAZY60IuEAAAAKAQAADwAA&#10;AGRycy9kb3ducmV2LnhtbEyPwU7DMBBE70j8g7VIXBB1mqQRhDhVVcEBLhWhF25uvI0D8TqynTb8&#10;PYYLHGdnNPumWs9mYCd0vrckYLlIgCG1VvXUCdi/Pd3eAfNBkpKDJRTwhR7W9eVFJUtlz/SKpyZ0&#10;LJaQL6UAHcJYcu5bjUb6hR2Rone0zsgQpeu4cvIcy83A0yQpuJE9xQ9ajrjV2H42kxGwy993+mY6&#10;Pr5s8sw976dt8dE1QlxfzZsHYAHn8BeGH/yIDnVkOtiJlGeDgKyIU4KAVXqfAYuBPF2ugB1+Lznw&#10;uuL/J9TfAAAA//8DAFBLAQItABQABgAIAAAAIQC2gziS/gAAAOEBAAATAAAAAAAAAAAAAAAAAAAA&#10;AABbQ29udGVudF9UeXBlc10ueG1sUEsBAi0AFAAGAAgAAAAhADj9If/WAAAAlAEAAAsAAAAAAAAA&#10;AAAAAAAALwEAAF9yZWxzLy5yZWxzUEsBAi0AFAAGAAgAAAAhANiNIRo2AgAAcQQAAA4AAAAAAAAA&#10;AAAAAAAALgIAAGRycy9lMm9Eb2MueG1sUEsBAi0AFAAGAAgAAAAhAGWOtCLhAAAACgEAAA8AAAAA&#10;AAAAAAAAAAAAkAQAAGRycy9kb3ducmV2LnhtbFBLBQYAAAAABAAEAPMAAACeBQAAAAA=&#10;" stroked="f">
                <v:textbox style="mso-fit-shape-to-text:t" inset="0,0,0,0">
                  <w:txbxContent>
                    <w:p w14:paraId="5958F494" w14:textId="2E0243AB" w:rsidR="00FE2CE5" w:rsidRPr="00B42CAA" w:rsidRDefault="00FE2CE5" w:rsidP="00FE2CE5">
                      <w:pPr>
                        <w:pStyle w:val="Legenda"/>
                        <w:rPr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Communication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876AB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011F0DB" wp14:editId="27CBF541">
            <wp:simplePos x="0" y="0"/>
            <wp:positionH relativeFrom="column">
              <wp:posOffset>228600</wp:posOffset>
            </wp:positionH>
            <wp:positionV relativeFrom="paragraph">
              <wp:posOffset>2143125</wp:posOffset>
            </wp:positionV>
            <wp:extent cx="2447925" cy="1174750"/>
            <wp:effectExtent l="0" t="0" r="9525" b="6350"/>
            <wp:wrapTight wrapText="bothSides">
              <wp:wrapPolygon edited="0">
                <wp:start x="0" y="0"/>
                <wp:lineTo x="0" y="21366"/>
                <wp:lineTo x="21516" y="21366"/>
                <wp:lineTo x="2151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919">
        <w:rPr>
          <w:iCs/>
        </w:rPr>
        <w:t xml:space="preserve">de tempo em que o sensor envia dados, pois não fazia sentido ter um valor por fixo, </w:t>
      </w:r>
      <w:r w:rsidR="00CA3A37">
        <w:rPr>
          <w:iCs/>
        </w:rPr>
        <w:t>dando um maior controlo ao utilizador.</w:t>
      </w:r>
      <w:r w:rsidR="00876AB3" w:rsidRPr="00876AB3">
        <w:rPr>
          <w:noProof/>
          <w:lang w:eastAsia="pt-PT"/>
        </w:rPr>
        <w:t xml:space="preserve"> </w:t>
      </w:r>
      <w:r w:rsidR="00CA3A37">
        <w:rPr>
          <w:iCs/>
        </w:rPr>
        <w:t xml:space="preserve">As opções de ligação do </w:t>
      </w:r>
      <w:r w:rsidR="00F8043F" w:rsidRPr="00CA3A37">
        <w:rPr>
          <w:i/>
          <w:iCs/>
        </w:rPr>
        <w:t>publisher</w:t>
      </w:r>
      <w:r w:rsidR="00F8043F">
        <w:rPr>
          <w:iCs/>
        </w:rPr>
        <w:t>-</w:t>
      </w:r>
      <w:proofErr w:type="spellStart"/>
      <w:r w:rsidR="00F8043F" w:rsidRPr="00CA3A37">
        <w:rPr>
          <w:i/>
          <w:iCs/>
        </w:rPr>
        <w:t>subscriber</w:t>
      </w:r>
      <w:proofErr w:type="spellEnd"/>
      <w:r w:rsidR="00F8043F">
        <w:rPr>
          <w:iCs/>
        </w:rPr>
        <w:t xml:space="preserve"> tem</w:t>
      </w:r>
      <w:r w:rsidR="00CA3A37">
        <w:rPr>
          <w:iCs/>
        </w:rPr>
        <w:t xml:space="preserve"> o objetivo de tornar aplicação o mais dinâmica possível. </w:t>
      </w:r>
    </w:p>
    <w:p w14:paraId="414BC6D3" w14:textId="77777777" w:rsidR="008115B9" w:rsidRDefault="008115B9" w:rsidP="00CC1C18">
      <w:pPr>
        <w:rPr>
          <w:iCs/>
        </w:rPr>
      </w:pPr>
    </w:p>
    <w:p w14:paraId="25ECEBE3" w14:textId="27B3CC88" w:rsidR="001F0AA2" w:rsidRDefault="00CA3A37" w:rsidP="00AC0437">
      <w:pPr>
        <w:rPr>
          <w:iCs/>
        </w:rPr>
      </w:pPr>
      <w:r>
        <w:rPr>
          <w:iCs/>
        </w:rPr>
        <w:lastRenderedPageBreak/>
        <w:t>A aplicação de alarmes</w:t>
      </w:r>
      <w:r w:rsidR="007E420C">
        <w:rPr>
          <w:iCs/>
        </w:rPr>
        <w:t xml:space="preserve"> </w:t>
      </w:r>
      <w:r>
        <w:rPr>
          <w:iCs/>
        </w:rPr>
        <w:t>gere</w:t>
      </w:r>
      <w:r w:rsidR="000C3181">
        <w:rPr>
          <w:iCs/>
        </w:rPr>
        <w:t xml:space="preserve"> as regras </w:t>
      </w:r>
      <w:r>
        <w:rPr>
          <w:iCs/>
        </w:rPr>
        <w:t>de alarme</w:t>
      </w:r>
      <w:r w:rsidR="002E2131">
        <w:rPr>
          <w:iCs/>
        </w:rPr>
        <w:t xml:space="preserve"> dos sensores (Temperatura, Humidade e Pressão)</w:t>
      </w:r>
      <w:r w:rsidR="000C3181">
        <w:rPr>
          <w:iCs/>
        </w:rPr>
        <w:t xml:space="preserve">, </w:t>
      </w:r>
      <w:r>
        <w:rPr>
          <w:iCs/>
        </w:rPr>
        <w:t>numa</w:t>
      </w:r>
      <w:r w:rsidR="002E2131">
        <w:rPr>
          <w:iCs/>
        </w:rPr>
        <w:t xml:space="preserve"> </w:t>
      </w:r>
      <w:r w:rsidR="007E420C">
        <w:rPr>
          <w:iCs/>
        </w:rPr>
        <w:t xml:space="preserve">aplicação em </w:t>
      </w:r>
      <w:r w:rsidR="007E420C" w:rsidRPr="007E420C">
        <w:rPr>
          <w:iCs/>
        </w:rPr>
        <w:t>Windows Presentation Foundation</w:t>
      </w:r>
      <w:r w:rsidR="007E420C">
        <w:rPr>
          <w:iCs/>
        </w:rPr>
        <w:t xml:space="preserve"> (WPF)</w:t>
      </w:r>
      <w:r w:rsidR="002E2131">
        <w:rPr>
          <w:iCs/>
        </w:rPr>
        <w:t xml:space="preserve"> para ser mais fácil na compreensão dos utilizadores na utilização da aplicação</w:t>
      </w:r>
      <w:r w:rsidR="001F0AA2">
        <w:rPr>
          <w:iCs/>
        </w:rPr>
        <w:t xml:space="preserve"> como mostra na figura</w:t>
      </w:r>
      <w:r w:rsidR="002E2131">
        <w:rPr>
          <w:iCs/>
        </w:rPr>
        <w:t>.</w:t>
      </w:r>
    </w:p>
    <w:p w14:paraId="7B0015C5" w14:textId="0BF752EA" w:rsidR="001F0AA2" w:rsidRDefault="007F6BD6" w:rsidP="001F0AA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A348E2F" wp14:editId="53158315">
            <wp:extent cx="2584450" cy="2029932"/>
            <wp:effectExtent l="0" t="0" r="635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498" cy="20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D04E" w14:textId="28F91B90" w:rsidR="001F0AA2" w:rsidRDefault="001F0AA2" w:rsidP="001F0AA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E2CE5">
        <w:rPr>
          <w:noProof/>
        </w:rPr>
        <w:t>2</w:t>
      </w:r>
      <w:r>
        <w:fldChar w:fldCharType="end"/>
      </w:r>
      <w:r w:rsidR="007F6BD6">
        <w:t xml:space="preserve">-Aplicação </w:t>
      </w:r>
      <w:proofErr w:type="spellStart"/>
      <w:r w:rsidR="007F6BD6">
        <w:t>Alarm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19B3E9C7" w14:textId="1A1B9F6E" w:rsidR="002F2B71" w:rsidRDefault="002E2131" w:rsidP="002F2B71">
      <w:pPr>
        <w:rPr>
          <w:iCs/>
        </w:rPr>
      </w:pPr>
      <w:r>
        <w:rPr>
          <w:iCs/>
        </w:rPr>
        <w:t>Os sensores representam diferentes tipos de canais (T,H ou P) com os seus res</w:t>
      </w:r>
      <w:r w:rsidR="00CA3A37">
        <w:rPr>
          <w:iCs/>
        </w:rPr>
        <w:t>petivos valores. A aplicação permite</w:t>
      </w:r>
      <w:r>
        <w:rPr>
          <w:iCs/>
        </w:rPr>
        <w:t xml:space="preserve"> ao utilizador</w:t>
      </w:r>
      <w:r w:rsidR="00CA3A37">
        <w:rPr>
          <w:iCs/>
        </w:rPr>
        <w:t xml:space="preserve"> definir regras para cada canal</w:t>
      </w:r>
      <w:r>
        <w:rPr>
          <w:iCs/>
        </w:rPr>
        <w:t xml:space="preserve">, o valor máximo e mínimo serve para alertar </w:t>
      </w:r>
      <w:r w:rsidR="00CA3A37">
        <w:rPr>
          <w:iCs/>
        </w:rPr>
        <w:t>o</w:t>
      </w:r>
      <w:r>
        <w:rPr>
          <w:iCs/>
        </w:rPr>
        <w:t xml:space="preserve">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HUB que o valor do </w:t>
      </w:r>
      <w:r w:rsidR="00AC0437">
        <w:rPr>
          <w:iCs/>
        </w:rPr>
        <w:t>respetivo</w:t>
      </w:r>
      <w:r>
        <w:rPr>
          <w:iCs/>
        </w:rPr>
        <w:t xml:space="preserve"> canal ultrapassa os valores definidos pelo utilizador</w:t>
      </w:r>
      <w:r w:rsidR="00CA3A37">
        <w:rPr>
          <w:iCs/>
        </w:rPr>
        <w:t>, mas este por sua vez</w:t>
      </w:r>
      <w:r w:rsidR="0029203A">
        <w:rPr>
          <w:iCs/>
        </w:rPr>
        <w:t>,</w:t>
      </w:r>
      <w:r>
        <w:rPr>
          <w:iCs/>
        </w:rPr>
        <w:t xml:space="preserve"> </w:t>
      </w:r>
      <w:r w:rsidR="0029203A">
        <w:rPr>
          <w:iCs/>
        </w:rPr>
        <w:t>v</w:t>
      </w:r>
      <w:r w:rsidR="001F0AA2">
        <w:rPr>
          <w:iCs/>
        </w:rPr>
        <w:t>ai ainda permitir definir o endereço IP e a porta para</w:t>
      </w:r>
      <w:r w:rsidR="0029203A">
        <w:rPr>
          <w:iCs/>
        </w:rPr>
        <w:t xml:space="preserve"> </w:t>
      </w:r>
      <w:r w:rsidR="00E25D51">
        <w:rPr>
          <w:iCs/>
        </w:rPr>
        <w:t xml:space="preserve">o </w:t>
      </w:r>
      <w:proofErr w:type="spellStart"/>
      <w:r w:rsidR="00E25D51" w:rsidRPr="00E25D51">
        <w:rPr>
          <w:i/>
          <w:iCs/>
        </w:rPr>
        <w:t>subscriber</w:t>
      </w:r>
      <w:proofErr w:type="spellEnd"/>
      <w:r w:rsidR="0029203A">
        <w:rPr>
          <w:iCs/>
        </w:rPr>
        <w:t xml:space="preserve"> e </w:t>
      </w:r>
      <w:r w:rsidR="0029203A" w:rsidRPr="00E25D51">
        <w:rPr>
          <w:i/>
          <w:iCs/>
        </w:rPr>
        <w:t>publisher</w:t>
      </w:r>
      <w:r w:rsidR="0029203A">
        <w:rPr>
          <w:iCs/>
        </w:rPr>
        <w:t xml:space="preserve"> de alarmes</w:t>
      </w:r>
      <w:r w:rsidR="001F0AA2">
        <w:rPr>
          <w:iCs/>
        </w:rPr>
        <w:t xml:space="preserve">. </w:t>
      </w:r>
      <w:r w:rsidR="0029203A">
        <w:rPr>
          <w:iCs/>
        </w:rPr>
        <w:t>As</w:t>
      </w:r>
      <w:r w:rsidR="007E420C">
        <w:rPr>
          <w:iCs/>
        </w:rPr>
        <w:t xml:space="preserve"> regras são guardadas num ficheiro XML</w:t>
      </w:r>
      <w:r w:rsidR="00AC0437">
        <w:rPr>
          <w:iCs/>
        </w:rPr>
        <w:t xml:space="preserve"> para depois serem publicados à </w:t>
      </w:r>
      <w:proofErr w:type="spellStart"/>
      <w:r w:rsidR="00AC0437">
        <w:rPr>
          <w:iCs/>
        </w:rPr>
        <w:t>Communication</w:t>
      </w:r>
      <w:proofErr w:type="spellEnd"/>
      <w:r w:rsidR="00AC0437">
        <w:rPr>
          <w:iCs/>
        </w:rPr>
        <w:t xml:space="preserve"> HUB informando que os valores ultrapassam os valores definidos nas regras</w:t>
      </w:r>
      <w:r w:rsidR="00E848C4">
        <w:rPr>
          <w:iCs/>
        </w:rPr>
        <w:t xml:space="preserve">, existe também um ficheiro de validação XSD do XML que está </w:t>
      </w:r>
      <w:r w:rsidR="00272BB4">
        <w:rPr>
          <w:iCs/>
        </w:rPr>
        <w:t>embutido</w:t>
      </w:r>
      <w:r w:rsidR="00E848C4">
        <w:rPr>
          <w:iCs/>
        </w:rPr>
        <w:t xml:space="preserve"> no EXE da aplicação</w:t>
      </w:r>
      <w:r w:rsidR="007E420C">
        <w:rPr>
          <w:iCs/>
        </w:rPr>
        <w:t>.</w:t>
      </w:r>
      <w:r w:rsidR="001F0AA2">
        <w:rPr>
          <w:iCs/>
        </w:rPr>
        <w:t xml:space="preserve"> Ainda vai permitir ao utilizador visualizar o ficheiro XML através do botão “Open XML”.</w:t>
      </w:r>
      <w:r w:rsidR="0029203A">
        <w:rPr>
          <w:iCs/>
        </w:rPr>
        <w:t xml:space="preserve"> A aplicação</w:t>
      </w:r>
      <w:r w:rsidR="002F2B71">
        <w:rPr>
          <w:iCs/>
        </w:rPr>
        <w:t xml:space="preserve">, para obter os dados do </w:t>
      </w:r>
      <w:proofErr w:type="spellStart"/>
      <w:r w:rsidR="002F2B71">
        <w:rPr>
          <w:iCs/>
        </w:rPr>
        <w:t>Communication</w:t>
      </w:r>
      <w:proofErr w:type="spellEnd"/>
      <w:r w:rsidR="002F2B71">
        <w:rPr>
          <w:iCs/>
        </w:rPr>
        <w:t xml:space="preserve"> HUB, apenas é iniciado quan</w:t>
      </w:r>
      <w:r w:rsidR="0029203A">
        <w:rPr>
          <w:iCs/>
        </w:rPr>
        <w:t xml:space="preserve">do o utilizador clicar o botão </w:t>
      </w:r>
      <w:proofErr w:type="spellStart"/>
      <w:r w:rsidR="0029203A" w:rsidRPr="0029203A">
        <w:rPr>
          <w:i/>
          <w:iCs/>
        </w:rPr>
        <w:t>S</w:t>
      </w:r>
      <w:r w:rsidR="002F2B71" w:rsidRPr="0029203A">
        <w:rPr>
          <w:i/>
          <w:iCs/>
        </w:rPr>
        <w:t>tart</w:t>
      </w:r>
      <w:proofErr w:type="spellEnd"/>
      <w:r w:rsidR="006E21A5">
        <w:rPr>
          <w:iCs/>
        </w:rPr>
        <w:t>.</w:t>
      </w:r>
      <w:r w:rsidR="00272BB4">
        <w:rPr>
          <w:iCs/>
        </w:rPr>
        <w:t xml:space="preserve"> Em relação à estrutura do XML temos o elemento principal Rules</w:t>
      </w:r>
      <w:r w:rsidR="004D53C5">
        <w:rPr>
          <w:iCs/>
        </w:rPr>
        <w:t xml:space="preserve">, com o Rule dentro (obrigatórios), dentro tem 3 elementos igualmente </w:t>
      </w:r>
      <w:bookmarkStart w:id="2" w:name="_GoBack"/>
      <w:bookmarkEnd w:id="2"/>
      <w:r w:rsidR="00F17D86">
        <w:rPr>
          <w:iCs/>
        </w:rPr>
        <w:t>obrigatórios,</w:t>
      </w:r>
      <w:r w:rsidR="004D53C5">
        <w:rPr>
          <w:iCs/>
        </w:rPr>
        <w:t xml:space="preserve"> </w:t>
      </w:r>
      <w:proofErr w:type="spellStart"/>
      <w:r w:rsidR="004D53C5">
        <w:rPr>
          <w:i/>
          <w:iCs/>
        </w:rPr>
        <w:t>channel</w:t>
      </w:r>
      <w:proofErr w:type="spellEnd"/>
      <w:r w:rsidR="004D53C5">
        <w:rPr>
          <w:i/>
          <w:iCs/>
        </w:rPr>
        <w:t xml:space="preserve"> (</w:t>
      </w:r>
      <w:proofErr w:type="spellStart"/>
      <w:r w:rsidR="004D53C5">
        <w:rPr>
          <w:i/>
          <w:iCs/>
        </w:rPr>
        <w:t>string</w:t>
      </w:r>
      <w:proofErr w:type="spellEnd"/>
      <w:r w:rsidR="004D53C5">
        <w:rPr>
          <w:i/>
          <w:iCs/>
        </w:rPr>
        <w:t>), min (</w:t>
      </w:r>
      <w:proofErr w:type="spellStart"/>
      <w:r w:rsidR="004D53C5">
        <w:rPr>
          <w:i/>
          <w:iCs/>
        </w:rPr>
        <w:t>unsignedByte</w:t>
      </w:r>
      <w:proofErr w:type="spellEnd"/>
      <w:r w:rsidR="004D53C5">
        <w:rPr>
          <w:i/>
          <w:iCs/>
        </w:rPr>
        <w:t xml:space="preserve">) e </w:t>
      </w:r>
      <w:proofErr w:type="spellStart"/>
      <w:r w:rsidR="004D53C5">
        <w:rPr>
          <w:i/>
          <w:iCs/>
        </w:rPr>
        <w:t>max</w:t>
      </w:r>
      <w:proofErr w:type="spellEnd"/>
      <w:r w:rsidR="004D53C5">
        <w:rPr>
          <w:i/>
          <w:iCs/>
        </w:rPr>
        <w:t xml:space="preserve"> (</w:t>
      </w:r>
      <w:proofErr w:type="spellStart"/>
      <w:proofErr w:type="gramStart"/>
      <w:r w:rsidR="004D53C5">
        <w:rPr>
          <w:i/>
          <w:iCs/>
        </w:rPr>
        <w:t>unsignedByte</w:t>
      </w:r>
      <w:proofErr w:type="spellEnd"/>
      <w:r w:rsidR="004D53C5">
        <w:rPr>
          <w:i/>
          <w:iCs/>
        </w:rPr>
        <w:t>)</w:t>
      </w:r>
      <w:r w:rsidR="004D53C5">
        <w:rPr>
          <w:iCs/>
        </w:rPr>
        <w:t xml:space="preserve"> .</w:t>
      </w:r>
      <w:proofErr w:type="gramEnd"/>
    </w:p>
    <w:p w14:paraId="3236E837" w14:textId="77777777" w:rsidR="005025E4" w:rsidRPr="00B5617B" w:rsidRDefault="005025E4" w:rsidP="00CC1C18">
      <w:pPr>
        <w:rPr>
          <w:iCs/>
        </w:rPr>
      </w:pPr>
    </w:p>
    <w:p w14:paraId="7E50EAEA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3" w:name="_Toc440214655"/>
      <w:r>
        <w:t>Módulo 2 - DBPersistence</w:t>
      </w:r>
      <w:bookmarkEnd w:id="3"/>
    </w:p>
    <w:p w14:paraId="015111CA" w14:textId="310B0CD2" w:rsidR="00CC1C18" w:rsidRDefault="00CC1C18" w:rsidP="00CC1C18">
      <w:pPr>
        <w:rPr>
          <w:iCs/>
        </w:rPr>
      </w:pPr>
      <w:r>
        <w:t>[</w:t>
      </w:r>
      <w:r w:rsidR="005025E4">
        <w:rPr>
          <w:bCs/>
          <w:iCs/>
        </w:rPr>
        <w:t xml:space="preserve">Explicação da abordagem adotada na implementação </w:t>
      </w:r>
      <w:r>
        <w:rPr>
          <w:iCs/>
        </w:rPr>
        <w:t xml:space="preserve">de todos as funcionalidades implementadas, esquema da base de dados e justificação do mesmo, apresentação e justificação da estrutura do ficheiro XML </w:t>
      </w:r>
      <w:r w:rsidR="00EF1E27">
        <w:rPr>
          <w:iCs/>
        </w:rPr>
        <w:t>proposto para este módulo, etc.</w:t>
      </w:r>
      <w:r>
        <w:rPr>
          <w:iCs/>
        </w:rPr>
        <w:t>]</w:t>
      </w:r>
    </w:p>
    <w:p w14:paraId="3BF34CB9" w14:textId="77777777" w:rsidR="00AC0437" w:rsidRDefault="00AC0437" w:rsidP="00CC1C18">
      <w:pPr>
        <w:rPr>
          <w:iCs/>
        </w:rPr>
      </w:pPr>
    </w:p>
    <w:p w14:paraId="7069D9B1" w14:textId="6730A18A" w:rsidR="005025E4" w:rsidRDefault="00AC0437" w:rsidP="00CC1C18">
      <w:pPr>
        <w:rPr>
          <w:iCs/>
        </w:rPr>
      </w:pPr>
      <w:r>
        <w:rPr>
          <w:iCs/>
        </w:rPr>
        <w:t xml:space="preserve">O serviço </w:t>
      </w:r>
      <w:proofErr w:type="spellStart"/>
      <w:r>
        <w:rPr>
          <w:iCs/>
        </w:rPr>
        <w:t>DBPersistence</w:t>
      </w:r>
      <w:proofErr w:type="spellEnd"/>
      <w:r>
        <w:rPr>
          <w:iCs/>
        </w:rPr>
        <w:t xml:space="preserve"> permite ler os dados, em formato XML, armazenado no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HUB para serem analisados e enviar à base de dados.</w:t>
      </w:r>
    </w:p>
    <w:p w14:paraId="11409524" w14:textId="77777777" w:rsidR="005025E4" w:rsidRDefault="005025E4" w:rsidP="00CC1C18">
      <w:pPr>
        <w:rPr>
          <w:iCs/>
        </w:rPr>
      </w:pPr>
    </w:p>
    <w:p w14:paraId="1E2432C0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4" w:name="_Toc440214656"/>
      <w:r>
        <w:lastRenderedPageBreak/>
        <w:t>Módulo 3 – Service Conector</w:t>
      </w:r>
      <w:bookmarkEnd w:id="4"/>
    </w:p>
    <w:p w14:paraId="6DBBA459" w14:textId="5BDCFE90" w:rsidR="00CC1C18" w:rsidRDefault="00CC1C18" w:rsidP="00CC1C18">
      <w:pPr>
        <w:rPr>
          <w:iCs/>
        </w:rPr>
      </w:pPr>
      <w:r>
        <w:t>[</w:t>
      </w:r>
      <w:r w:rsidR="005025E4">
        <w:rPr>
          <w:bCs/>
          <w:iCs/>
        </w:rPr>
        <w:t>Explicação</w:t>
      </w:r>
      <w:r>
        <w:rPr>
          <w:bCs/>
          <w:iCs/>
        </w:rPr>
        <w:t xml:space="preserve"> </w:t>
      </w:r>
      <w:r>
        <w:rPr>
          <w:iCs/>
        </w:rPr>
        <w:t>de todos as funcionalidades implementadas neste módulo ao nível da camada de serviço e da aplicação cliente, com justificação das mesmas.]</w:t>
      </w:r>
    </w:p>
    <w:p w14:paraId="444A06BF" w14:textId="77777777" w:rsidR="00226B90" w:rsidRDefault="00226B90" w:rsidP="00CC1C18">
      <w:pPr>
        <w:rPr>
          <w:iCs/>
        </w:rPr>
      </w:pPr>
    </w:p>
    <w:p w14:paraId="1316EC20" w14:textId="64B9987A" w:rsidR="005025E4" w:rsidRDefault="000C2701" w:rsidP="00CC1C18">
      <w:pPr>
        <w:rPr>
          <w:iCs/>
        </w:rPr>
      </w:pPr>
      <w:r>
        <w:rPr>
          <w:iCs/>
        </w:rPr>
        <w:t xml:space="preserve">O serviço utilizado no Service Conector </w:t>
      </w:r>
      <w:r w:rsidR="00D2201E">
        <w:rPr>
          <w:iCs/>
        </w:rPr>
        <w:t xml:space="preserve">para aplicar em WebServices </w:t>
      </w:r>
      <w:r>
        <w:rPr>
          <w:iCs/>
        </w:rPr>
        <w:t>é SOAP</w:t>
      </w:r>
      <w:r w:rsidR="00D2201E">
        <w:rPr>
          <w:iCs/>
        </w:rPr>
        <w:t>, que é um protocolo de transferência de mensagens em formato XML para uso em aplicações. Uma das maiores vantagens disso é que várias linguagens e ferramentas conseguem ler e gerar mensagens facilmente, pois essas ferramentas corporativas tiram vantagem do padrão e possibilitam filtrar, enfileiramento, classificar e redirecionar as mensagens trocadas entre sistemas.</w:t>
      </w:r>
    </w:p>
    <w:p w14:paraId="1AFC3EED" w14:textId="77777777" w:rsidR="00D2201E" w:rsidRPr="00D2201E" w:rsidRDefault="00D2201E" w:rsidP="00CC1C18">
      <w:pPr>
        <w:rPr>
          <w:iCs/>
        </w:rPr>
      </w:pPr>
    </w:p>
    <w:p w14:paraId="110E65F3" w14:textId="77777777" w:rsidR="005025E4" w:rsidRDefault="005025E4" w:rsidP="00EF7C7D">
      <w:pPr>
        <w:ind w:left="0"/>
        <w:rPr>
          <w:iCs/>
        </w:rPr>
      </w:pPr>
    </w:p>
    <w:p w14:paraId="529CE34E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5" w:name="_Toc440214657"/>
      <w:r>
        <w:t>Requisitos não implementados</w:t>
      </w:r>
      <w:bookmarkEnd w:id="5"/>
    </w:p>
    <w:p w14:paraId="67C8F808" w14:textId="77777777" w:rsidR="00CC1C18" w:rsidRDefault="00CC1C18" w:rsidP="00CC1C18">
      <w:pPr>
        <w:rPr>
          <w:iCs/>
        </w:rPr>
      </w:pPr>
      <w:r>
        <w:t>[</w:t>
      </w:r>
      <w:r>
        <w:rPr>
          <w:bCs/>
          <w:iCs/>
        </w:rPr>
        <w:t xml:space="preserve">Lista </w:t>
      </w:r>
      <w:r>
        <w:rPr>
          <w:iCs/>
        </w:rPr>
        <w:t>de todos as funcionalidades não implementadas, ou implementadas apenas parcialmente para cada módulo].</w:t>
      </w:r>
    </w:p>
    <w:p w14:paraId="7751582D" w14:textId="77777777" w:rsidR="005025E4" w:rsidRDefault="005025E4" w:rsidP="00CC1C18">
      <w:pPr>
        <w:rPr>
          <w:iCs/>
        </w:rPr>
      </w:pPr>
    </w:p>
    <w:p w14:paraId="12D867E8" w14:textId="77777777" w:rsidR="005025E4" w:rsidRDefault="005025E4" w:rsidP="00CC1C18">
      <w:pPr>
        <w:rPr>
          <w:iCs/>
        </w:rPr>
      </w:pPr>
    </w:p>
    <w:p w14:paraId="23E03CC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6" w:name="_Toc440214658"/>
      <w:r>
        <w:t>Contribuição de cada elemento do grupo</w:t>
      </w:r>
      <w:bookmarkEnd w:id="6"/>
    </w:p>
    <w:p w14:paraId="2773CE2C" w14:textId="77777777" w:rsidR="0043075E" w:rsidRDefault="0043075E" w:rsidP="00C224C4"/>
    <w:p w14:paraId="137B6A20" w14:textId="1826C2E5" w:rsidR="008A4207" w:rsidRPr="008A4207" w:rsidRDefault="008A4207" w:rsidP="00C224C4">
      <w:pPr>
        <w:rPr>
          <w:iCs/>
        </w:rPr>
      </w:pPr>
      <w:r w:rsidRPr="00643BD0">
        <w:rPr>
          <w:b/>
          <w:iCs/>
        </w:rPr>
        <w:t xml:space="preserve">Módulo </w:t>
      </w:r>
      <w:r w:rsidR="00643BD0" w:rsidRPr="00643BD0">
        <w:rPr>
          <w:b/>
          <w:iCs/>
        </w:rPr>
        <w:t>1</w:t>
      </w:r>
      <w:r w:rsidR="00643BD0">
        <w:rPr>
          <w:iCs/>
        </w:rPr>
        <w:t xml:space="preserve"> </w:t>
      </w:r>
      <w:r w:rsidR="00643BD0">
        <w:rPr>
          <w:iCs/>
        </w:rPr>
        <w:t>(</w:t>
      </w:r>
      <w:proofErr w:type="spellStart"/>
      <w:r w:rsidR="00643BD0">
        <w:rPr>
          <w:i/>
          <w:iCs/>
        </w:rPr>
        <w:t>Hub</w:t>
      </w:r>
      <w:proofErr w:type="spellEnd"/>
      <w:r w:rsidR="00643BD0">
        <w:rPr>
          <w:iCs/>
        </w:rPr>
        <w:t xml:space="preserve"> e </w:t>
      </w:r>
      <w:r w:rsidR="00643BD0">
        <w:rPr>
          <w:i/>
          <w:iCs/>
        </w:rPr>
        <w:t xml:space="preserve">Data Sensor </w:t>
      </w:r>
      <w:proofErr w:type="spellStart"/>
      <w:r w:rsidR="00643BD0">
        <w:rPr>
          <w:i/>
          <w:iCs/>
        </w:rPr>
        <w:t>Controller</w:t>
      </w:r>
      <w:proofErr w:type="spellEnd"/>
      <w:r w:rsidR="00643BD0">
        <w:rPr>
          <w:iCs/>
        </w:rPr>
        <w:t xml:space="preserve">) </w:t>
      </w:r>
      <w:r w:rsidR="00643BD0">
        <w:rPr>
          <w:b/>
          <w:iCs/>
        </w:rPr>
        <w:t>–</w:t>
      </w:r>
      <w:r w:rsidR="00C224C4">
        <w:rPr>
          <w:iCs/>
        </w:rPr>
        <w:t xml:space="preserve"> </w:t>
      </w:r>
      <w:r>
        <w:rPr>
          <w:iCs/>
        </w:rPr>
        <w:t>O colega de equipa Joel, juntamente com o Rúben, implementaram o</w:t>
      </w:r>
      <w:r w:rsidR="00207CB1">
        <w:rPr>
          <w:iCs/>
        </w:rPr>
        <w:t>s</w:t>
      </w:r>
      <w:r>
        <w:rPr>
          <w:iCs/>
        </w:rPr>
        <w:t xml:space="preserve"> controlador</w:t>
      </w:r>
      <w:r w:rsidR="00207CB1">
        <w:rPr>
          <w:iCs/>
        </w:rPr>
        <w:t xml:space="preserve">es </w:t>
      </w:r>
      <w:proofErr w:type="spellStart"/>
      <w:r w:rsidR="00207CB1" w:rsidRPr="005C059F">
        <w:rPr>
          <w:i/>
          <w:iCs/>
        </w:rPr>
        <w:t>CommunicationHubController</w:t>
      </w:r>
      <w:proofErr w:type="spellEnd"/>
      <w:r w:rsidR="00207CB1">
        <w:rPr>
          <w:iCs/>
        </w:rPr>
        <w:t xml:space="preserve"> e </w:t>
      </w:r>
      <w:r w:rsidR="00207CB1" w:rsidRPr="005C059F">
        <w:rPr>
          <w:i/>
          <w:iCs/>
        </w:rPr>
        <w:t>SensorDataController</w:t>
      </w:r>
      <w:r w:rsidR="005C059F">
        <w:rPr>
          <w:iCs/>
        </w:rPr>
        <w:t xml:space="preserve">. A implementação do </w:t>
      </w:r>
      <w:proofErr w:type="spellStart"/>
      <w:r w:rsidR="005C059F" w:rsidRPr="005C059F">
        <w:rPr>
          <w:i/>
          <w:iCs/>
        </w:rPr>
        <w:t>Hub</w:t>
      </w:r>
      <w:proofErr w:type="spellEnd"/>
      <w:r w:rsidR="005C059F">
        <w:rPr>
          <w:iCs/>
        </w:rPr>
        <w:t xml:space="preserve"> como </w:t>
      </w:r>
      <w:r w:rsidR="005C059F" w:rsidRPr="005C059F">
        <w:rPr>
          <w:i/>
          <w:iCs/>
        </w:rPr>
        <w:t>Publisher-</w:t>
      </w:r>
      <w:proofErr w:type="spellStart"/>
      <w:r w:rsidR="005C059F" w:rsidRPr="005C059F">
        <w:rPr>
          <w:i/>
          <w:iCs/>
        </w:rPr>
        <w:t>Subscriber</w:t>
      </w:r>
      <w:proofErr w:type="spellEnd"/>
      <w:r w:rsidR="005C059F">
        <w:rPr>
          <w:iCs/>
        </w:rPr>
        <w:t xml:space="preserve"> e os Menus da </w:t>
      </w:r>
      <w:r w:rsidR="005C059F" w:rsidRPr="005B7919">
        <w:rPr>
          <w:i/>
          <w:iCs/>
        </w:rPr>
        <w:t>console</w:t>
      </w:r>
      <w:r w:rsidR="005C059F">
        <w:rPr>
          <w:iCs/>
        </w:rPr>
        <w:t xml:space="preserve"> </w:t>
      </w:r>
      <w:r w:rsidR="005B7919" w:rsidRPr="005B7919">
        <w:rPr>
          <w:i/>
          <w:iCs/>
        </w:rPr>
        <w:t>application</w:t>
      </w:r>
      <w:r w:rsidR="005B7919">
        <w:rPr>
          <w:iCs/>
        </w:rPr>
        <w:t xml:space="preserve"> </w:t>
      </w:r>
      <w:r w:rsidR="005C059F">
        <w:rPr>
          <w:iCs/>
        </w:rPr>
        <w:t xml:space="preserve">foram da exclusiva responsabilidade do Rúben.  </w:t>
      </w:r>
    </w:p>
    <w:p w14:paraId="3F00A6B3" w14:textId="4C7ACC9B" w:rsidR="00226B90" w:rsidRDefault="008A4207" w:rsidP="00CC1C18">
      <w:pPr>
        <w:rPr>
          <w:iCs/>
        </w:rPr>
      </w:pPr>
      <w:r w:rsidRPr="00643BD0">
        <w:rPr>
          <w:b/>
          <w:iCs/>
        </w:rPr>
        <w:t>Módulo</w:t>
      </w:r>
      <w:r w:rsidR="00226B90" w:rsidRPr="00643BD0">
        <w:rPr>
          <w:b/>
          <w:iCs/>
        </w:rPr>
        <w:t xml:space="preserve"> 1</w:t>
      </w:r>
      <w:r w:rsidR="00643BD0">
        <w:rPr>
          <w:b/>
          <w:iCs/>
        </w:rPr>
        <w:t>.1</w:t>
      </w:r>
      <w:r w:rsidR="00226B90">
        <w:rPr>
          <w:iCs/>
        </w:rPr>
        <w:t xml:space="preserve"> </w:t>
      </w:r>
      <w:r w:rsidR="00643BD0">
        <w:rPr>
          <w:iCs/>
        </w:rPr>
        <w:t xml:space="preserve">(Sistema de Alarmes) </w:t>
      </w:r>
      <w:r w:rsidR="00643BD0">
        <w:rPr>
          <w:b/>
          <w:iCs/>
        </w:rPr>
        <w:t>–</w:t>
      </w:r>
      <w:r w:rsidR="00226B90">
        <w:rPr>
          <w:iCs/>
        </w:rPr>
        <w:t xml:space="preserve"> </w:t>
      </w:r>
      <w:r>
        <w:rPr>
          <w:iCs/>
        </w:rPr>
        <w:t>Michael</w:t>
      </w:r>
      <w:r w:rsidR="00643BD0">
        <w:rPr>
          <w:iCs/>
        </w:rPr>
        <w:t xml:space="preserve"> - Implementação de formulários</w:t>
      </w:r>
      <w:r w:rsidR="00643BD0" w:rsidRPr="00643BD0">
        <w:rPr>
          <w:iCs/>
        </w:rPr>
        <w:t xml:space="preserve"> e os seus respetivos</w:t>
      </w:r>
      <w:r w:rsidR="00643BD0">
        <w:rPr>
          <w:iCs/>
        </w:rPr>
        <w:t xml:space="preserve"> objetos (botões</w:t>
      </w:r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/>
          <w:iCs/>
        </w:rPr>
        <w:t>listbox</w:t>
      </w:r>
      <w:proofErr w:type="spellEnd"/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/>
          <w:iCs/>
        </w:rPr>
        <w:t>combobox</w:t>
      </w:r>
      <w:proofErr w:type="spellEnd"/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Cs/>
        </w:rPr>
        <w:t>etc</w:t>
      </w:r>
      <w:proofErr w:type="spellEnd"/>
      <w:r w:rsidR="00643BD0" w:rsidRPr="00643BD0">
        <w:rPr>
          <w:iCs/>
        </w:rPr>
        <w:t xml:space="preserve">). Elaboração de elementos e atributos para guardar </w:t>
      </w:r>
      <w:r w:rsidR="00643BD0">
        <w:rPr>
          <w:iCs/>
        </w:rPr>
        <w:t>regras de alarme no ficheiro XML</w:t>
      </w:r>
      <w:r w:rsidR="00643BD0" w:rsidRPr="00643BD0">
        <w:rPr>
          <w:iCs/>
        </w:rPr>
        <w:t xml:space="preserve"> para ser lido através da aplicação</w:t>
      </w:r>
      <w:r w:rsidR="00643BD0">
        <w:rPr>
          <w:iCs/>
        </w:rPr>
        <w:t xml:space="preserve"> e ainda o </w:t>
      </w:r>
      <w:r w:rsidR="00643BD0" w:rsidRPr="00643BD0">
        <w:rPr>
          <w:iCs/>
        </w:rPr>
        <w:t>XSD</w:t>
      </w:r>
      <w:r w:rsidR="00643BD0">
        <w:rPr>
          <w:iCs/>
        </w:rPr>
        <w:t xml:space="preserve"> para a validação do mesmo</w:t>
      </w:r>
      <w:r w:rsidR="00643BD0" w:rsidRPr="00643BD0">
        <w:rPr>
          <w:iCs/>
        </w:rPr>
        <w:t xml:space="preserve">. Implementação de várias funções para Criar, editar, guardar e apagar regras de cada tipo de canais, receber dados que vêm do </w:t>
      </w:r>
      <w:proofErr w:type="spellStart"/>
      <w:r w:rsidR="00643BD0" w:rsidRPr="00F17529">
        <w:rPr>
          <w:i/>
          <w:iCs/>
        </w:rPr>
        <w:t>Communication</w:t>
      </w:r>
      <w:proofErr w:type="spellEnd"/>
      <w:r w:rsidR="00643BD0" w:rsidRPr="00F17529">
        <w:rPr>
          <w:i/>
          <w:iCs/>
        </w:rPr>
        <w:t xml:space="preserve"> HUB</w:t>
      </w:r>
      <w:r w:rsidR="00643BD0" w:rsidRPr="00643BD0">
        <w:rPr>
          <w:iCs/>
        </w:rPr>
        <w:t>. Ligação e receção</w:t>
      </w:r>
      <w:r w:rsidR="00643BD0">
        <w:rPr>
          <w:iCs/>
        </w:rPr>
        <w:t xml:space="preserve"> de dados que vêm do </w:t>
      </w:r>
      <w:proofErr w:type="spellStart"/>
      <w:r w:rsidR="00643BD0" w:rsidRPr="00F17529">
        <w:rPr>
          <w:i/>
          <w:iCs/>
          <w:u w:val="single"/>
        </w:rPr>
        <w:t>Communication</w:t>
      </w:r>
      <w:proofErr w:type="spellEnd"/>
      <w:r w:rsidR="00643BD0" w:rsidRPr="00F17529">
        <w:rPr>
          <w:i/>
          <w:iCs/>
        </w:rPr>
        <w:t xml:space="preserve"> HUB</w:t>
      </w:r>
      <w:r w:rsidR="00643BD0" w:rsidRPr="00643BD0">
        <w:rPr>
          <w:iCs/>
        </w:rPr>
        <w:t xml:space="preserve"> e, ao mesmo tempo, verificar se os valores dos canais estão dentro das regras criadas</w:t>
      </w:r>
      <w:r w:rsidR="00207CB1">
        <w:rPr>
          <w:iCs/>
        </w:rPr>
        <w:t xml:space="preserve">, publicando os alarmes gerados no </w:t>
      </w:r>
      <w:proofErr w:type="spellStart"/>
      <w:r w:rsidR="00207CB1" w:rsidRPr="00207CB1">
        <w:rPr>
          <w:i/>
          <w:iCs/>
        </w:rPr>
        <w:t>Hub</w:t>
      </w:r>
      <w:proofErr w:type="spellEnd"/>
      <w:r w:rsidR="00643BD0" w:rsidRPr="00643BD0">
        <w:rPr>
          <w:iCs/>
        </w:rPr>
        <w:t>.</w:t>
      </w:r>
      <w:r w:rsidR="00207CB1">
        <w:rPr>
          <w:iCs/>
        </w:rPr>
        <w:t xml:space="preserve"> </w:t>
      </w:r>
      <w:r w:rsidR="00C224C4">
        <w:rPr>
          <w:iCs/>
        </w:rPr>
        <w:t xml:space="preserve">O Rúben neste módulo implementou </w:t>
      </w:r>
      <w:r w:rsidR="0047772A">
        <w:rPr>
          <w:iCs/>
        </w:rPr>
        <w:t xml:space="preserve">o </w:t>
      </w:r>
      <w:proofErr w:type="spellStart"/>
      <w:r w:rsidR="0047772A" w:rsidRPr="0047772A">
        <w:rPr>
          <w:i/>
          <w:iCs/>
        </w:rPr>
        <w:t>subscriber</w:t>
      </w:r>
      <w:proofErr w:type="spellEnd"/>
      <w:r w:rsidR="0047772A">
        <w:rPr>
          <w:iCs/>
        </w:rPr>
        <w:t xml:space="preserve"> dos dados vindos do </w:t>
      </w:r>
      <w:proofErr w:type="spellStart"/>
      <w:r w:rsidR="0047772A" w:rsidRPr="0047772A">
        <w:rPr>
          <w:i/>
          <w:iCs/>
        </w:rPr>
        <w:t>Hub</w:t>
      </w:r>
      <w:proofErr w:type="spellEnd"/>
      <w:r w:rsidR="0091404C">
        <w:rPr>
          <w:iCs/>
        </w:rPr>
        <w:t xml:space="preserve"> e o </w:t>
      </w:r>
      <w:r w:rsidR="0091404C" w:rsidRPr="0091404C">
        <w:rPr>
          <w:i/>
          <w:iCs/>
        </w:rPr>
        <w:t>Publisher</w:t>
      </w:r>
      <w:r w:rsidR="0091404C">
        <w:rPr>
          <w:iCs/>
        </w:rPr>
        <w:t xml:space="preserve"> de Alarmes, todo o algoritmo a isso correspondente, assim como os endereços de comunicação de cada um destes.</w:t>
      </w:r>
      <w:r w:rsidR="0047772A">
        <w:rPr>
          <w:iCs/>
        </w:rPr>
        <w:t xml:space="preserve"> </w:t>
      </w:r>
      <w:r w:rsidR="00C224C4">
        <w:rPr>
          <w:iCs/>
        </w:rPr>
        <w:t xml:space="preserve"> </w:t>
      </w:r>
    </w:p>
    <w:p w14:paraId="31B68C9B" w14:textId="2F6F70D7" w:rsidR="00226B90" w:rsidRPr="0091404C" w:rsidRDefault="008A4207" w:rsidP="00CC1C18">
      <w:pPr>
        <w:rPr>
          <w:iCs/>
        </w:rPr>
      </w:pPr>
      <w:r w:rsidRPr="00643BD0">
        <w:rPr>
          <w:b/>
          <w:iCs/>
        </w:rPr>
        <w:t xml:space="preserve">Módulo </w:t>
      </w:r>
      <w:r w:rsidR="00226B90" w:rsidRPr="00643BD0">
        <w:rPr>
          <w:b/>
          <w:iCs/>
        </w:rPr>
        <w:t>2</w:t>
      </w:r>
      <w:r w:rsidR="00226B90">
        <w:rPr>
          <w:iCs/>
        </w:rPr>
        <w:t xml:space="preserve"> </w:t>
      </w:r>
      <w:r>
        <w:rPr>
          <w:iCs/>
        </w:rPr>
        <w:t>(</w:t>
      </w:r>
      <w:proofErr w:type="spellStart"/>
      <w:r w:rsidRPr="008A4207">
        <w:rPr>
          <w:i/>
          <w:iCs/>
        </w:rPr>
        <w:t>DBPercistence</w:t>
      </w:r>
      <w:proofErr w:type="spellEnd"/>
      <w:r>
        <w:rPr>
          <w:iCs/>
        </w:rPr>
        <w:t xml:space="preserve">) </w:t>
      </w:r>
      <w:r w:rsidR="00226B90" w:rsidRPr="00643BD0">
        <w:rPr>
          <w:b/>
          <w:iCs/>
        </w:rPr>
        <w:t>–</w:t>
      </w:r>
      <w:r>
        <w:rPr>
          <w:b/>
          <w:iCs/>
        </w:rPr>
        <w:t xml:space="preserve"> </w:t>
      </w:r>
      <w:r w:rsidR="0091404C">
        <w:rPr>
          <w:iCs/>
        </w:rPr>
        <w:t xml:space="preserve">Este módulo é da responsabilidade do Rúben, implementando ligações dinâmicas, da ligação ao </w:t>
      </w:r>
      <w:r w:rsidR="0091404C">
        <w:rPr>
          <w:i/>
          <w:iCs/>
        </w:rPr>
        <w:t xml:space="preserve">publisher </w:t>
      </w:r>
      <w:r w:rsidR="0091404C">
        <w:rPr>
          <w:iCs/>
        </w:rPr>
        <w:t xml:space="preserve"> </w:t>
      </w:r>
      <w:proofErr w:type="spellStart"/>
      <w:r w:rsidR="0091404C">
        <w:rPr>
          <w:i/>
          <w:iCs/>
        </w:rPr>
        <w:t>Hub</w:t>
      </w:r>
      <w:proofErr w:type="spellEnd"/>
      <w:r w:rsidR="0091404C">
        <w:rPr>
          <w:iCs/>
        </w:rPr>
        <w:t xml:space="preserve"> e a ligação à base de dados. Os dados vindos do </w:t>
      </w:r>
      <w:r w:rsidR="0091404C">
        <w:rPr>
          <w:i/>
          <w:iCs/>
        </w:rPr>
        <w:t xml:space="preserve">publisher </w:t>
      </w:r>
      <w:r w:rsidR="0091404C">
        <w:rPr>
          <w:iCs/>
        </w:rPr>
        <w:t xml:space="preserve">são imediatamente registados </w:t>
      </w:r>
      <w:proofErr w:type="gramStart"/>
      <w:r w:rsidR="0091404C">
        <w:rPr>
          <w:iCs/>
        </w:rPr>
        <w:t>numa</w:t>
      </w:r>
      <w:proofErr w:type="gramEnd"/>
      <w:r w:rsidR="0091404C">
        <w:rPr>
          <w:iCs/>
        </w:rPr>
        <w:t xml:space="preserve"> </w:t>
      </w:r>
      <w:proofErr w:type="gramStart"/>
      <w:r w:rsidR="0091404C">
        <w:rPr>
          <w:iCs/>
        </w:rPr>
        <w:t>base de dados</w:t>
      </w:r>
      <w:proofErr w:type="gramEnd"/>
      <w:r w:rsidR="0091404C">
        <w:rPr>
          <w:iCs/>
        </w:rPr>
        <w:t xml:space="preserve"> </w:t>
      </w:r>
      <w:proofErr w:type="spellStart"/>
      <w:r w:rsidR="0091404C">
        <w:rPr>
          <w:iCs/>
        </w:rPr>
        <w:t>MySql</w:t>
      </w:r>
      <w:proofErr w:type="spellEnd"/>
      <w:r w:rsidR="0091404C">
        <w:rPr>
          <w:iCs/>
        </w:rPr>
        <w:t xml:space="preserve"> na </w:t>
      </w:r>
      <w:proofErr w:type="spellStart"/>
      <w:r w:rsidR="0091404C" w:rsidRPr="0003582D">
        <w:rPr>
          <w:i/>
          <w:iCs/>
        </w:rPr>
        <w:t>Cloud</w:t>
      </w:r>
      <w:proofErr w:type="spellEnd"/>
      <w:r w:rsidR="0091404C">
        <w:rPr>
          <w:iCs/>
        </w:rPr>
        <w:t>. Ainda foi implementado a criação dos ficheiros XML de estatísticas.</w:t>
      </w:r>
    </w:p>
    <w:p w14:paraId="1151D073" w14:textId="663D6A43" w:rsidR="00226B90" w:rsidRDefault="008A4207" w:rsidP="00CC1C18">
      <w:pPr>
        <w:rPr>
          <w:iCs/>
        </w:rPr>
      </w:pPr>
      <w:r w:rsidRPr="00643BD0">
        <w:rPr>
          <w:b/>
          <w:iCs/>
        </w:rPr>
        <w:lastRenderedPageBreak/>
        <w:t xml:space="preserve">Módulo </w:t>
      </w:r>
      <w:r w:rsidR="00226B90" w:rsidRPr="00643BD0">
        <w:rPr>
          <w:b/>
          <w:iCs/>
        </w:rPr>
        <w:t xml:space="preserve">3 </w:t>
      </w:r>
      <w:r w:rsidRPr="008A4207">
        <w:rPr>
          <w:iCs/>
        </w:rPr>
        <w:t>(</w:t>
      </w:r>
      <w:proofErr w:type="spellStart"/>
      <w:r>
        <w:rPr>
          <w:iCs/>
        </w:rPr>
        <w:t>Soap</w:t>
      </w:r>
      <w:proofErr w:type="spellEnd"/>
      <w:r>
        <w:rPr>
          <w:iCs/>
        </w:rPr>
        <w:t xml:space="preserve"> Service, </w:t>
      </w:r>
      <w:proofErr w:type="spellStart"/>
      <w:r>
        <w:rPr>
          <w:iCs/>
        </w:rPr>
        <w:t>WebApi</w:t>
      </w:r>
      <w:proofErr w:type="spellEnd"/>
      <w:r>
        <w:rPr>
          <w:iCs/>
        </w:rPr>
        <w:t xml:space="preserve"> e Service </w:t>
      </w:r>
      <w:proofErr w:type="spellStart"/>
      <w:r>
        <w:rPr>
          <w:iCs/>
        </w:rPr>
        <w:t>Client</w:t>
      </w:r>
      <w:proofErr w:type="spellEnd"/>
      <w:r w:rsidRPr="008A4207">
        <w:rPr>
          <w:iCs/>
        </w:rPr>
        <w:t>)</w:t>
      </w:r>
      <w:r>
        <w:rPr>
          <w:iCs/>
        </w:rPr>
        <w:t xml:space="preserve"> </w:t>
      </w:r>
      <w:proofErr w:type="gramStart"/>
      <w:r w:rsidR="00226B90" w:rsidRPr="00643BD0">
        <w:rPr>
          <w:b/>
          <w:iCs/>
        </w:rPr>
        <w:t>-</w:t>
      </w:r>
      <w:r>
        <w:rPr>
          <w:b/>
          <w:iCs/>
        </w:rPr>
        <w:t xml:space="preserve"> </w:t>
      </w:r>
      <w:r w:rsidR="00226B90">
        <w:rPr>
          <w:iCs/>
        </w:rPr>
        <w:t xml:space="preserve"> </w:t>
      </w:r>
      <w:r w:rsidR="00082978">
        <w:rPr>
          <w:iCs/>
        </w:rPr>
        <w:t>Este</w:t>
      </w:r>
      <w:proofErr w:type="gramEnd"/>
      <w:r w:rsidR="00082978">
        <w:rPr>
          <w:iCs/>
        </w:rPr>
        <w:t xml:space="preserve"> módulo </w:t>
      </w:r>
      <w:r w:rsidR="00082978">
        <w:rPr>
          <w:iCs/>
        </w:rPr>
        <w:t xml:space="preserve">é da responsabilidade do Joel, que implementou um serviço </w:t>
      </w:r>
      <w:proofErr w:type="spellStart"/>
      <w:r w:rsidR="00082978">
        <w:rPr>
          <w:iCs/>
        </w:rPr>
        <w:t>Soap</w:t>
      </w:r>
      <w:proofErr w:type="spellEnd"/>
      <w:r w:rsidR="00082978">
        <w:rPr>
          <w:iCs/>
        </w:rPr>
        <w:t xml:space="preserve"> com várias funcionalidades para questionar a base dados, e ainda uma </w:t>
      </w:r>
      <w:proofErr w:type="spellStart"/>
      <w:r w:rsidR="00082978" w:rsidRPr="0043075E">
        <w:rPr>
          <w:i/>
          <w:iCs/>
        </w:rPr>
        <w:t>WebApi</w:t>
      </w:r>
      <w:proofErr w:type="spellEnd"/>
      <w:r w:rsidR="00082978">
        <w:rPr>
          <w:iCs/>
        </w:rPr>
        <w:t xml:space="preserve"> de facilitação da comunicação do </w:t>
      </w:r>
      <w:r w:rsidR="00082978" w:rsidRPr="00082978">
        <w:rPr>
          <w:i/>
          <w:iCs/>
        </w:rPr>
        <w:t>Website</w:t>
      </w:r>
      <w:r w:rsidR="00082978">
        <w:rPr>
          <w:iCs/>
        </w:rPr>
        <w:t xml:space="preserve"> (</w:t>
      </w:r>
      <w:r w:rsidR="00082978" w:rsidRPr="00082978">
        <w:rPr>
          <w:i/>
          <w:iCs/>
        </w:rPr>
        <w:t xml:space="preserve">Service </w:t>
      </w:r>
      <w:proofErr w:type="spellStart"/>
      <w:r w:rsidR="00082978" w:rsidRPr="00082978">
        <w:rPr>
          <w:i/>
          <w:iCs/>
        </w:rPr>
        <w:t>Client</w:t>
      </w:r>
      <w:proofErr w:type="spellEnd"/>
      <w:r w:rsidR="00082978">
        <w:rPr>
          <w:iCs/>
        </w:rPr>
        <w:t xml:space="preserve">) com o serviço </w:t>
      </w:r>
      <w:proofErr w:type="spellStart"/>
      <w:r w:rsidR="00082978">
        <w:rPr>
          <w:iCs/>
        </w:rPr>
        <w:t>Soap</w:t>
      </w:r>
      <w:proofErr w:type="spellEnd"/>
      <w:r w:rsidR="0043075E">
        <w:rPr>
          <w:iCs/>
        </w:rPr>
        <w:t>.</w:t>
      </w:r>
    </w:p>
    <w:p w14:paraId="6413CA1B" w14:textId="26D72A05" w:rsidR="0043075E" w:rsidRPr="0043075E" w:rsidRDefault="0043075E" w:rsidP="00CC1C18">
      <w:pPr>
        <w:rPr>
          <w:iCs/>
        </w:rPr>
      </w:pPr>
      <w:r>
        <w:rPr>
          <w:iCs/>
        </w:rPr>
        <w:t xml:space="preserve">A página </w:t>
      </w:r>
      <w:r w:rsidRPr="0043075E">
        <w:rPr>
          <w:i/>
          <w:iCs/>
        </w:rPr>
        <w:t>Web</w:t>
      </w:r>
      <w:r>
        <w:rPr>
          <w:iCs/>
        </w:rPr>
        <w:t xml:space="preserve"> implementa gráficos e exportação de dados para Excel.</w:t>
      </w:r>
    </w:p>
    <w:p w14:paraId="57085FD5" w14:textId="77777777" w:rsidR="005025E4" w:rsidRDefault="005025E4" w:rsidP="00226B90">
      <w:pPr>
        <w:ind w:left="0"/>
        <w:rPr>
          <w:iCs/>
        </w:rPr>
      </w:pPr>
    </w:p>
    <w:p w14:paraId="67BE30B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7" w:name="_Toc440214659"/>
      <w:r>
        <w:t>Conclusão</w:t>
      </w:r>
      <w:bookmarkEnd w:id="7"/>
    </w:p>
    <w:p w14:paraId="30D6EC90" w14:textId="43F32549" w:rsidR="00302BD6" w:rsidRDefault="0062155F" w:rsidP="00E848C4">
      <w:pPr>
        <w:ind w:firstLine="363"/>
      </w:pPr>
      <w:r>
        <w:t xml:space="preserve">Este projeto foi para nós </w:t>
      </w:r>
      <w:r w:rsidR="00B10F7A">
        <w:t xml:space="preserve">extremamente interessante, apesar da integração de sistemas, de diferentes tipos ser </w:t>
      </w:r>
      <w:r w:rsidR="0003582D">
        <w:t xml:space="preserve">um pouco </w:t>
      </w:r>
      <w:r w:rsidR="00B10F7A">
        <w:t>complicada</w:t>
      </w:r>
      <w:r w:rsidR="00E65F31">
        <w:t xml:space="preserve">, </w:t>
      </w:r>
      <w:r w:rsidR="00652CD6">
        <w:t>mas</w:t>
      </w:r>
      <w:r w:rsidR="00E65F31">
        <w:t xml:space="preserve"> ao mesmo tempo desafiante, dando para perceber o quanto difícil ade ser integrar sistemas antigos, comparado com o que </w:t>
      </w:r>
      <w:r w:rsidR="00E65F31">
        <w:t>fizemos</w:t>
      </w:r>
      <w:r w:rsidR="00E65F31">
        <w:t xml:space="preserve"> neste projeto. </w:t>
      </w:r>
      <w:r w:rsidR="00302BD6">
        <w:t>Durante do desenvolvimento tivemos vários problemas, com a biblioteca ZeroMQ, mas que acabavam sempre por ser logica mal implementada, um pouco também pelo desconhecimento da biblioteca em quest</w:t>
      </w:r>
      <w:r w:rsidR="00E65F31">
        <w:t>ão.</w:t>
      </w:r>
    </w:p>
    <w:p w14:paraId="189FFC18" w14:textId="77777777" w:rsidR="00AF79E8" w:rsidRDefault="003A1908" w:rsidP="00FE5921">
      <w:pPr>
        <w:ind w:firstLine="363"/>
      </w:pPr>
      <w:r>
        <w:t xml:space="preserve">Gostava que no futuro ao implementarem sensores como a </w:t>
      </w:r>
      <w:proofErr w:type="spellStart"/>
      <w:r>
        <w:t>dll</w:t>
      </w:r>
      <w:proofErr w:type="spellEnd"/>
      <w:r>
        <w:t xml:space="preserve"> utilizada neste projeto, que fosse realmente implementada do inicio ao fim e com mais funcionalidades, </w:t>
      </w:r>
      <w:r w:rsidR="00E65F31">
        <w:t xml:space="preserve">pois causou alguns problemas na nossa implementação </w:t>
      </w:r>
      <w:r w:rsidR="00652CD6">
        <w:t xml:space="preserve">do </w:t>
      </w:r>
      <w:proofErr w:type="spellStart"/>
      <w:r w:rsidR="00652CD6">
        <w:t>Hub</w:t>
      </w:r>
      <w:proofErr w:type="spellEnd"/>
      <w:r w:rsidR="00652CD6">
        <w:t xml:space="preserve">, com a funcionalidade </w:t>
      </w:r>
      <w:proofErr w:type="spellStart"/>
      <w:r w:rsidR="00652CD6">
        <w:rPr>
          <w:i/>
        </w:rPr>
        <w:t>Start</w:t>
      </w:r>
      <w:proofErr w:type="spellEnd"/>
      <w:r w:rsidR="00652CD6">
        <w:rPr>
          <w:i/>
        </w:rPr>
        <w:t xml:space="preserve"> Stop</w:t>
      </w:r>
      <w:r w:rsidR="00652CD6">
        <w:t>.</w:t>
      </w:r>
      <w:r w:rsidR="00FE5921">
        <w:t xml:space="preserve"> </w:t>
      </w:r>
    </w:p>
    <w:p w14:paraId="2891121F" w14:textId="4C96F02C" w:rsidR="00302BD6" w:rsidRDefault="003A1908" w:rsidP="00FE5921">
      <w:pPr>
        <w:ind w:firstLine="363"/>
      </w:pPr>
      <w:r>
        <w:t>Em conclusão, todos os elementos do grupo concordam que foi uma experiencia positiva e que certamente nos vai ser útil num futuro muito próximo</w:t>
      </w:r>
      <w:r w:rsidR="00E65F31">
        <w:t xml:space="preserve">. Fica um agradecimento à professora Marisa Maximiano pela ajuda prestada. </w:t>
      </w:r>
    </w:p>
    <w:p w14:paraId="46F5EBC4" w14:textId="77777777" w:rsidR="005025E4" w:rsidRDefault="005025E4" w:rsidP="00CC1C18"/>
    <w:p w14:paraId="482EF4D2" w14:textId="77777777" w:rsidR="00CC1C18" w:rsidRDefault="00CC1C18" w:rsidP="00CC1C18">
      <w:r>
        <w:br w:type="page"/>
      </w:r>
    </w:p>
    <w:p w14:paraId="4C72F694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8" w:name="_Toc440214660"/>
      <w:r>
        <w:rPr>
          <w:bCs/>
          <w:i/>
        </w:rPr>
        <w:lastRenderedPageBreak/>
        <w:t>Anexo A</w:t>
      </w:r>
      <w:r>
        <w:rPr>
          <w:bCs/>
        </w:rPr>
        <w:t xml:space="preserve"> – Listagem dos Ficheiro XML utilizados nos vários módulos</w:t>
      </w:r>
      <w:bookmarkEnd w:id="8"/>
    </w:p>
    <w:p w14:paraId="716A60E2" w14:textId="77777777" w:rsidR="00CC1C18" w:rsidRDefault="00CC1C18" w:rsidP="00CC1C18">
      <w:r>
        <w:t xml:space="preserve">[Colocar o XSD e respetivo XML para </w:t>
      </w:r>
      <w:proofErr w:type="gramStart"/>
      <w:r>
        <w:t>o(s</w:t>
      </w:r>
      <w:proofErr w:type="gramEnd"/>
      <w:r>
        <w:t>) diverso(s) ficheiro(s) de XML que foram criados no projeto.]</w:t>
      </w:r>
    </w:p>
    <w:p w14:paraId="1913A521" w14:textId="77777777" w:rsidR="00CC1C18" w:rsidRDefault="00CC1C18" w:rsidP="00CC1C18"/>
    <w:p w14:paraId="21B2B38A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9" w:name="_Toc440214661"/>
      <w:r>
        <w:rPr>
          <w:bCs/>
          <w:i/>
        </w:rPr>
        <w:t>Anexo B</w:t>
      </w:r>
      <w:r>
        <w:rPr>
          <w:bCs/>
        </w:rPr>
        <w:t xml:space="preserve"> – Outras informações</w:t>
      </w:r>
      <w:bookmarkEnd w:id="9"/>
    </w:p>
    <w:p w14:paraId="5F9E72B9" w14:textId="77777777" w:rsidR="00CC1C18" w:rsidRDefault="00CC1C18" w:rsidP="00CC1C18">
      <w:r>
        <w:t>[Logins e passwords necessárias para testar o trabalho. Devem também indicar todos os ficheiros de configuração que é necessário alterar para executar o trabalho corretamente.</w:t>
      </w:r>
    </w:p>
    <w:p w14:paraId="3BD17205" w14:textId="5555C153" w:rsidR="002B218F" w:rsidRDefault="007C37D9" w:rsidP="006569BD">
      <w:pPr>
        <w:ind w:left="0"/>
      </w:pPr>
      <w:r>
        <w:rPr>
          <w:iCs/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82E4438" wp14:editId="76077769">
            <wp:simplePos x="0" y="0"/>
            <wp:positionH relativeFrom="margin">
              <wp:posOffset>623621</wp:posOffset>
            </wp:positionH>
            <wp:positionV relativeFrom="margin">
              <wp:posOffset>1930882</wp:posOffset>
            </wp:positionV>
            <wp:extent cx="4842510" cy="4468495"/>
            <wp:effectExtent l="0" t="0" r="0" b="0"/>
            <wp:wrapSquare wrapText="bothSides"/>
            <wp:docPr id="5" name="Imagem 5" descr="C:\Users\sam71\AppData\Local\Microsoft\Windows\INetCache\Content.Word\esboç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71\AppData\Local\Microsoft\Windows\INetCache\Content.Word\esboç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E0E0E0"/>
                        </a:clrFrom>
                        <a:clrTo>
                          <a:srgbClr val="E0E0E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C5E2F" wp14:editId="55E671A1">
                <wp:simplePos x="0" y="0"/>
                <wp:positionH relativeFrom="column">
                  <wp:posOffset>957580</wp:posOffset>
                </wp:positionH>
                <wp:positionV relativeFrom="paragraph">
                  <wp:posOffset>4587875</wp:posOffset>
                </wp:positionV>
                <wp:extent cx="431165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22CAAD" w14:textId="4E518789" w:rsidR="006569BD" w:rsidRPr="00AA109D" w:rsidRDefault="006569BD" w:rsidP="006569BD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E2CE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Esboço Inicial da estrutura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C5E2F" id="Caixa de texto 6" o:spid="_x0000_s1027" type="#_x0000_t202" style="position:absolute;left:0;text-align:left;margin-left:75.4pt;margin-top:361.25pt;width:33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R8NgIAAHgEAAAOAAAAZHJzL2Uyb0RvYy54bWysVMFu2zAMvQ/YPwi6L07aNRiMOEWWIsOA&#10;oC2QDj0zshwLkERNUmJ3Xz9KjtOt22nYRaFI6tHvkczitjeanaQPCm3FZ5MpZ9IKrJU9VPzb0+bD&#10;J85CBFuDRisr/iIDv12+f7foXCmvsEVdS88IxIaycxVvY3RlUQTRSgNhgk5aCjboDUS6+kNRe+gI&#10;3ejiajqdFx362nkUMgTy3g1Bvsz4TSNFfGiaICPTFadvi/n0+dyns1guoDx4cK0S58+Af/gKA8pS&#10;0QvUHURgR6/+gDJKeAzYxIlAU2DTKCEzB2Izm75hs2vBycyFxAnuIlP4f7Di/vTomaorPufMgqEW&#10;rUH1wGrJouwjsnnSqHOhpNSdo+TYf8aeej36AzkT9b7xJv0SKUZxUvvlojAhMUHOj9ez2fyGQoJi&#10;8+ubhFG8PnU+xC8SDUtGxT21L6sKp22IQ+qYkioF1KreKK3TJQXW2rMTUKu7VkV5Bv8tS9uUazG9&#10;GgAHj8yzcq6S2A6skhX7fZ8VujDeY/1CQngcxik4sVFUfQshPoKn+SGCtBPxgY5GY1dxPFucteh/&#10;/M2f8qmtFOWso3msePh+BC85018tNTwN72j40diPhj2aNRLvGW2bE9mkBz7q0Ww8mmdalVWqQiGw&#10;gmpVPI7mOg5bQasm5GqVk2hEHcSt3TmRoEeVn/pn8O7cozQk9zhOKpRvWjXk5ma51TGS7rmPSddB&#10;Rep/utB450k4r2Lan1/vOev1D2P5EwAA//8DAFBLAwQUAAYACAAAACEAFRVG7eAAAAALAQAADwAA&#10;AGRycy9kb3ducmV2LnhtbEyPwU7DMBBE70j8g7VIXBB1CG0oIU5VVXCAS0XohZubbONAvI5spw1/&#10;z8IFjjM7mn1TrCbbiyP60DlScDNLQCDVrumoVbB7e7pegghRU6N7R6jgCwOsyvOzQueNO9ErHqvY&#10;Ci6hkGsFJsYhlzLUBq0OMzcg8e3gvNWRpW9l4/WJy20v0yTJpNUd8QejB9wYrD+r0SrYzt+35mo8&#10;PL6s57f+eTduso+2UuryYlo/gIg4xb8w/OAzOpTMtHcjNUH0rBcJo0cFd2m6AMGJZXrPzv7XyUCW&#10;hfy/ofwGAAD//wMAUEsBAi0AFAAGAAgAAAAhALaDOJL+AAAA4QEAABMAAAAAAAAAAAAAAAAAAAAA&#10;AFtDb250ZW50X1R5cGVzXS54bWxQSwECLQAUAAYACAAAACEAOP0h/9YAAACUAQAACwAAAAAAAAAA&#10;AAAAAAAvAQAAX3JlbHMvLnJlbHNQSwECLQAUAAYACAAAACEAfUhEfDYCAAB4BAAADgAAAAAAAAAA&#10;AAAAAAAuAgAAZHJzL2Uyb0RvYy54bWxQSwECLQAUAAYACAAAACEAFRVG7eAAAAALAQAADwAAAAAA&#10;AAAAAAAAAACQBAAAZHJzL2Rvd25yZXYueG1sUEsFBgAAAAAEAAQA8wAAAJ0FAAAAAA==&#10;" stroked="f">
                <v:textbox style="mso-fit-shape-to-text:t" inset="0,0,0,0">
                  <w:txbxContent>
                    <w:p w14:paraId="3C22CAAD" w14:textId="4E518789" w:rsidR="006569BD" w:rsidRPr="00AA109D" w:rsidRDefault="006569BD" w:rsidP="006569BD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E2CE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Esboço Inicial da estrutura da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9BD">
        <w:t xml:space="preserve"> </w:t>
      </w:r>
    </w:p>
    <w:sectPr w:rsidR="002B218F" w:rsidSect="00183864">
      <w:headerReference w:type="default" r:id="rId12"/>
      <w:footerReference w:type="even" r:id="rId13"/>
      <w:footerReference w:type="default" r:id="rId14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C39AD" w14:textId="77777777" w:rsidR="005115E2" w:rsidRDefault="005115E2" w:rsidP="00CC1C18">
      <w:pPr>
        <w:spacing w:line="240" w:lineRule="auto"/>
      </w:pPr>
      <w:r>
        <w:separator/>
      </w:r>
    </w:p>
  </w:endnote>
  <w:endnote w:type="continuationSeparator" w:id="0">
    <w:p w14:paraId="1EA501C7" w14:textId="77777777" w:rsidR="005115E2" w:rsidRDefault="005115E2" w:rsidP="00CC1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8D337" w14:textId="77777777" w:rsidR="00183864" w:rsidRDefault="00D23E77" w:rsidP="001838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ABAE90" w14:textId="77777777" w:rsidR="00183864" w:rsidRDefault="005115E2" w:rsidP="00FE203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A77B" w14:textId="77777777" w:rsidR="00183864" w:rsidRPr="00CC1C18" w:rsidRDefault="00D23E77" w:rsidP="00CC1C18">
    <w:pPr>
      <w:pStyle w:val="Rodap"/>
      <w:framePr w:wrap="around" w:vAnchor="text" w:hAnchor="page" w:x="10342" w:y="19"/>
      <w:rPr>
        <w:rStyle w:val="Nmerodepgina"/>
        <w:sz w:val="21"/>
      </w:rPr>
    </w:pPr>
    <w:r w:rsidRPr="00CC1C18">
      <w:rPr>
        <w:rStyle w:val="Nmerodepgina"/>
        <w:sz w:val="21"/>
      </w:rPr>
      <w:fldChar w:fldCharType="begin"/>
    </w:r>
    <w:r w:rsidRPr="00CC1C18">
      <w:rPr>
        <w:rStyle w:val="Nmerodepgina"/>
        <w:sz w:val="21"/>
      </w:rPr>
      <w:instrText xml:space="preserve">PAGE  </w:instrText>
    </w:r>
    <w:r w:rsidRPr="00CC1C18">
      <w:rPr>
        <w:rStyle w:val="Nmerodepgina"/>
        <w:sz w:val="21"/>
      </w:rPr>
      <w:fldChar w:fldCharType="separate"/>
    </w:r>
    <w:r w:rsidR="00F17D86">
      <w:rPr>
        <w:rStyle w:val="Nmerodepgina"/>
        <w:noProof/>
        <w:sz w:val="21"/>
      </w:rPr>
      <w:t>5</w:t>
    </w:r>
    <w:r w:rsidRPr="00CC1C18">
      <w:rPr>
        <w:rStyle w:val="Nmerodepgina"/>
        <w:sz w:val="21"/>
      </w:rPr>
      <w:fldChar w:fldCharType="end"/>
    </w:r>
  </w:p>
  <w:p w14:paraId="3B0209B4" w14:textId="77777777" w:rsidR="00183864" w:rsidRDefault="005115E2" w:rsidP="00FE2039">
    <w:pPr>
      <w:pStyle w:val="Rodap"/>
      <w:tabs>
        <w:tab w:val="clear" w:pos="4320"/>
        <w:tab w:val="clear" w:pos="8640"/>
        <w:tab w:val="right" w:pos="8364"/>
      </w:tabs>
      <w:ind w:left="7088" w:right="360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437C3" w14:textId="77777777" w:rsidR="005115E2" w:rsidRDefault="005115E2" w:rsidP="00CC1C18">
      <w:pPr>
        <w:spacing w:line="240" w:lineRule="auto"/>
      </w:pPr>
      <w:r>
        <w:separator/>
      </w:r>
    </w:p>
  </w:footnote>
  <w:footnote w:type="continuationSeparator" w:id="0">
    <w:p w14:paraId="0BA65654" w14:textId="77777777" w:rsidR="005115E2" w:rsidRDefault="005115E2" w:rsidP="00CC1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7307D" w14:textId="6BC867FA" w:rsidR="00183864" w:rsidRPr="00DC19F4" w:rsidRDefault="000E5137">
    <w:pPr>
      <w:pStyle w:val="Cabealho"/>
      <w:pBdr>
        <w:bottom w:val="single" w:sz="4" w:space="1" w:color="auto"/>
      </w:pBdr>
      <w:tabs>
        <w:tab w:val="clear" w:pos="4320"/>
        <w:tab w:val="clear" w:pos="8640"/>
      </w:tabs>
      <w:ind w:left="0"/>
      <w:jc w:val="center"/>
      <w:rPr>
        <w:b/>
        <w:bCs/>
        <w:color w:val="000000"/>
        <w:sz w:val="21"/>
      </w:rPr>
    </w:pPr>
    <w:r w:rsidRPr="000E5137">
      <w:rPr>
        <w:b/>
        <w:bCs/>
        <w:color w:val="000000"/>
        <w:sz w:val="21"/>
      </w:rPr>
      <w:t>Rúben Santos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bCs/>
        <w:color w:val="000000"/>
        <w:sz w:val="21"/>
      </w:rPr>
      <w:t>2130725</w:t>
    </w:r>
    <w:r w:rsidR="00D23E77" w:rsidRPr="000E5137">
      <w:rPr>
        <w:b/>
        <w:bCs/>
        <w:color w:val="000000"/>
        <w:sz w:val="21"/>
      </w:rPr>
      <w:t xml:space="preserve">), </w:t>
    </w:r>
    <w:r w:rsidRPr="000E5137">
      <w:rPr>
        <w:b/>
        <w:bCs/>
        <w:color w:val="000000"/>
        <w:sz w:val="21"/>
      </w:rPr>
      <w:t>Joel Francisco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bCs/>
        <w:color w:val="000000"/>
        <w:sz w:val="21"/>
      </w:rPr>
      <w:t>2121000</w:t>
    </w:r>
    <w:r w:rsidR="00D23E77" w:rsidRPr="000E5137">
      <w:rPr>
        <w:b/>
        <w:bCs/>
        <w:color w:val="000000"/>
        <w:sz w:val="21"/>
      </w:rPr>
      <w:t xml:space="preserve">), </w:t>
    </w:r>
    <w:r w:rsidRPr="000E5137">
      <w:rPr>
        <w:b/>
        <w:bCs/>
        <w:color w:val="000000"/>
        <w:sz w:val="21"/>
      </w:rPr>
      <w:t>Mickael Gomes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iCs/>
      </w:rPr>
      <w:t>2130693</w:t>
    </w:r>
    <w:r w:rsidR="00D23E77" w:rsidRPr="000E5137">
      <w:rPr>
        <w:b/>
        <w:bCs/>
        <w:color w:val="000000"/>
        <w:sz w:val="21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F80"/>
    <w:multiLevelType w:val="hybridMultilevel"/>
    <w:tmpl w:val="4DE6C856"/>
    <w:lvl w:ilvl="0" w:tplc="04B0384C">
      <w:start w:val="1"/>
      <w:numFmt w:val="decimal"/>
      <w:pStyle w:val="Exercises"/>
      <w:lvlText w:val="%1. 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b w:val="0"/>
        <w:i w:val="0"/>
        <w:sz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706B43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18"/>
    <w:rsid w:val="0003582D"/>
    <w:rsid w:val="00082978"/>
    <w:rsid w:val="000C2701"/>
    <w:rsid w:val="000C3181"/>
    <w:rsid w:val="000C3198"/>
    <w:rsid w:val="000E5137"/>
    <w:rsid w:val="0012750E"/>
    <w:rsid w:val="00182468"/>
    <w:rsid w:val="001F0AA2"/>
    <w:rsid w:val="00207CB1"/>
    <w:rsid w:val="00226B90"/>
    <w:rsid w:val="00272BB4"/>
    <w:rsid w:val="0029203A"/>
    <w:rsid w:val="002A12FF"/>
    <w:rsid w:val="002B218F"/>
    <w:rsid w:val="002E005A"/>
    <w:rsid w:val="002E2131"/>
    <w:rsid w:val="002F2B71"/>
    <w:rsid w:val="00302BD6"/>
    <w:rsid w:val="00356C6F"/>
    <w:rsid w:val="00387DFC"/>
    <w:rsid w:val="00397313"/>
    <w:rsid w:val="003A1908"/>
    <w:rsid w:val="003B31D3"/>
    <w:rsid w:val="003E40CE"/>
    <w:rsid w:val="0043075E"/>
    <w:rsid w:val="004513B3"/>
    <w:rsid w:val="0047772A"/>
    <w:rsid w:val="004A1A09"/>
    <w:rsid w:val="004D53C5"/>
    <w:rsid w:val="005025E4"/>
    <w:rsid w:val="005115E2"/>
    <w:rsid w:val="00535665"/>
    <w:rsid w:val="005B5F14"/>
    <w:rsid w:val="005B7919"/>
    <w:rsid w:val="005C059F"/>
    <w:rsid w:val="0062155F"/>
    <w:rsid w:val="00635C70"/>
    <w:rsid w:val="00643BD0"/>
    <w:rsid w:val="00652CD6"/>
    <w:rsid w:val="00652D30"/>
    <w:rsid w:val="006569BD"/>
    <w:rsid w:val="006E21A5"/>
    <w:rsid w:val="00744629"/>
    <w:rsid w:val="0079782D"/>
    <w:rsid w:val="007C37D9"/>
    <w:rsid w:val="007E420C"/>
    <w:rsid w:val="007F6BD6"/>
    <w:rsid w:val="008115B9"/>
    <w:rsid w:val="00876AB3"/>
    <w:rsid w:val="008A4207"/>
    <w:rsid w:val="008B3266"/>
    <w:rsid w:val="00901B0B"/>
    <w:rsid w:val="0091404C"/>
    <w:rsid w:val="009425E1"/>
    <w:rsid w:val="009E34CC"/>
    <w:rsid w:val="009F7B3D"/>
    <w:rsid w:val="00AC0437"/>
    <w:rsid w:val="00AF79E8"/>
    <w:rsid w:val="00B10F7A"/>
    <w:rsid w:val="00B86A68"/>
    <w:rsid w:val="00BC4F14"/>
    <w:rsid w:val="00C224C4"/>
    <w:rsid w:val="00C266E2"/>
    <w:rsid w:val="00C86E23"/>
    <w:rsid w:val="00CA3A37"/>
    <w:rsid w:val="00CC1C18"/>
    <w:rsid w:val="00D2201E"/>
    <w:rsid w:val="00D23E77"/>
    <w:rsid w:val="00D52278"/>
    <w:rsid w:val="00DB5ED7"/>
    <w:rsid w:val="00DC19F4"/>
    <w:rsid w:val="00E25D51"/>
    <w:rsid w:val="00E65F31"/>
    <w:rsid w:val="00E848C4"/>
    <w:rsid w:val="00EE282A"/>
    <w:rsid w:val="00EF1E27"/>
    <w:rsid w:val="00EF7C7D"/>
    <w:rsid w:val="00F17529"/>
    <w:rsid w:val="00F17D86"/>
    <w:rsid w:val="00F23A19"/>
    <w:rsid w:val="00F8043F"/>
    <w:rsid w:val="00FB6DC0"/>
    <w:rsid w:val="00FE2CE5"/>
    <w:rsid w:val="00FE5921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5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18"/>
    <w:pPr>
      <w:spacing w:line="360" w:lineRule="auto"/>
      <w:ind w:left="357"/>
      <w:jc w:val="both"/>
    </w:pPr>
    <w:rPr>
      <w:rFonts w:ascii="Georgia" w:eastAsia="Times New Roman" w:hAnsi="Georgia" w:cs="Times New Roman"/>
      <w:kern w:val="18"/>
      <w:sz w:val="22"/>
      <w:szCs w:val="20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E4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CC1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aliases w:val="H5"/>
    <w:basedOn w:val="Cabealho4"/>
    <w:next w:val="Normal"/>
    <w:link w:val="Cabealho5Carter"/>
    <w:qFormat/>
    <w:rsid w:val="00CC1C18"/>
    <w:pPr>
      <w:spacing w:before="240" w:after="120" w:line="240" w:lineRule="auto"/>
      <w:ind w:left="720"/>
      <w:jc w:val="left"/>
      <w:outlineLvl w:val="4"/>
    </w:pPr>
    <w:rPr>
      <w:rFonts w:ascii="Verdana" w:eastAsia="Times New Roman" w:hAnsi="Verdana" w:cs="Times New Roman"/>
      <w:b/>
      <w:i w:val="0"/>
      <w:iCs w:val="0"/>
      <w:noProof/>
      <w:color w:val="auto"/>
      <w:kern w:val="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5Carter">
    <w:name w:val="Cabeçalho 5 Caráter"/>
    <w:aliases w:val="H5 Caráter"/>
    <w:basedOn w:val="Tipodeletrapredefinidodopargrafo"/>
    <w:link w:val="Cabealho5"/>
    <w:rsid w:val="00CC1C18"/>
    <w:rPr>
      <w:rFonts w:ascii="Verdana" w:eastAsia="Times New Roman" w:hAnsi="Verdana" w:cs="Times New Roman"/>
      <w:b/>
      <w:noProof/>
      <w:sz w:val="22"/>
      <w:szCs w:val="20"/>
    </w:rPr>
  </w:style>
  <w:style w:type="paragraph" w:customStyle="1" w:styleId="Exercises">
    <w:name w:val="Exercises"/>
    <w:basedOn w:val="Normal"/>
    <w:rsid w:val="00CC1C18"/>
    <w:pPr>
      <w:numPr>
        <w:numId w:val="1"/>
      </w:numPr>
    </w:pPr>
    <w:rPr>
      <w:kern w:val="20"/>
      <w:szCs w:val="24"/>
    </w:rPr>
  </w:style>
  <w:style w:type="paragraph" w:styleId="Rodap">
    <w:name w:val="footer"/>
    <w:basedOn w:val="Normal"/>
    <w:link w:val="RodapCarter"/>
    <w:rsid w:val="00CC1C18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Cabealho">
    <w:name w:val="header"/>
    <w:basedOn w:val="Normal"/>
    <w:link w:val="CabealhoCarter"/>
    <w:rsid w:val="00CC1C18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ndice5">
    <w:name w:val="toc 5"/>
    <w:basedOn w:val="Normal"/>
    <w:next w:val="Normal"/>
    <w:uiPriority w:val="39"/>
    <w:rsid w:val="00CC1C18"/>
    <w:pPr>
      <w:tabs>
        <w:tab w:val="left" w:pos="360"/>
        <w:tab w:val="right" w:leader="dot" w:pos="9350"/>
      </w:tabs>
      <w:spacing w:before="120" w:after="120"/>
      <w:ind w:left="0"/>
      <w:jc w:val="left"/>
    </w:pPr>
    <w:rPr>
      <w:rFonts w:ascii="Times New Roman" w:hAnsi="Times New Roman"/>
      <w:b/>
      <w:caps/>
      <w:noProof/>
      <w:szCs w:val="21"/>
    </w:rPr>
  </w:style>
  <w:style w:type="character" w:styleId="Nmerodepgina">
    <w:name w:val="page number"/>
    <w:basedOn w:val="Tipodeletrapredefinidodopargrafo"/>
    <w:rsid w:val="00CC1C18"/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CC1C18"/>
    <w:rPr>
      <w:rFonts w:asciiTheme="majorHAnsi" w:eastAsiaTheme="majorEastAsia" w:hAnsiTheme="majorHAnsi" w:cstheme="majorBidi"/>
      <w:i/>
      <w:iCs/>
      <w:color w:val="2E74B5" w:themeColor="accent1" w:themeShade="BF"/>
      <w:kern w:val="18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C1C18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25E4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25E4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25E4"/>
    <w:rPr>
      <w:rFonts w:ascii="Georgia" w:eastAsia="Times New Roman" w:hAnsi="Georgia" w:cs="Times New Roman"/>
      <w:kern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25E4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25E4"/>
    <w:rPr>
      <w:rFonts w:ascii="Georgia" w:eastAsia="Times New Roman" w:hAnsi="Georgia" w:cs="Times New Roman"/>
      <w:b/>
      <w:bCs/>
      <w:kern w:val="18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025E4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25E4"/>
    <w:rPr>
      <w:rFonts w:ascii="Times New Roman" w:eastAsia="Times New Roman" w:hAnsi="Times New Roman" w:cs="Times New Roman"/>
      <w:kern w:val="18"/>
      <w:sz w:val="18"/>
      <w:szCs w:val="18"/>
    </w:rPr>
  </w:style>
  <w:style w:type="paragraph" w:styleId="Reviso">
    <w:name w:val="Revision"/>
    <w:hidden/>
    <w:uiPriority w:val="99"/>
    <w:semiHidden/>
    <w:rsid w:val="00DC19F4"/>
    <w:rPr>
      <w:rFonts w:ascii="Georgia" w:eastAsia="Times New Roman" w:hAnsi="Georgia" w:cs="Times New Roman"/>
      <w:kern w:val="18"/>
      <w:sz w:val="22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E420C"/>
    <w:rPr>
      <w:rFonts w:asciiTheme="majorHAnsi" w:eastAsiaTheme="majorEastAsia" w:hAnsiTheme="majorHAnsi" w:cstheme="majorBidi"/>
      <w:color w:val="1F4D78" w:themeColor="accent1" w:themeShade="7F"/>
      <w:kern w:val="18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1F0A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A1A91F-E859-450B-BF4C-747F1C72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1524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Rúben Santos</cp:lastModifiedBy>
  <cp:revision>49</cp:revision>
  <dcterms:created xsi:type="dcterms:W3CDTF">2016-01-09T17:26:00Z</dcterms:created>
  <dcterms:modified xsi:type="dcterms:W3CDTF">2016-01-10T20:07:00Z</dcterms:modified>
</cp:coreProperties>
</file>