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5666D4" w14:textId="68482062" w:rsidR="00E33C06" w:rsidRPr="00097729" w:rsidRDefault="002E3918" w:rsidP="002E3918">
      <w:pPr>
        <w:pStyle w:val="Title"/>
        <w:rPr>
          <w:lang w:val="en-US"/>
        </w:rPr>
      </w:pPr>
      <w:proofErr w:type="spellStart"/>
      <w:r w:rsidRPr="00097729">
        <w:rPr>
          <w:lang w:val="en-US"/>
        </w:rPr>
        <w:t>ADSafeVANET</w:t>
      </w:r>
      <w:proofErr w:type="spellEnd"/>
      <w:r w:rsidR="00FC4DBA" w:rsidRPr="00097729">
        <w:rPr>
          <w:lang w:val="en-US"/>
        </w:rPr>
        <w:t xml:space="preserve"> &amp; Privacy concerns</w:t>
      </w:r>
    </w:p>
    <w:p w14:paraId="6E6BD39A" w14:textId="77777777" w:rsidR="002E3918" w:rsidRDefault="002E3918" w:rsidP="002E3918">
      <w:pPr>
        <w:rPr>
          <w:lang w:val="en-US"/>
        </w:rPr>
      </w:pPr>
    </w:p>
    <w:p w14:paraId="727C9C99" w14:textId="77777777" w:rsidR="00A9297C" w:rsidRDefault="00A9297C" w:rsidP="002E3918">
      <w:pPr>
        <w:rPr>
          <w:lang w:val="en-US"/>
        </w:rPr>
      </w:pPr>
    </w:p>
    <w:p w14:paraId="3B69B5B5" w14:textId="13B1C492" w:rsidR="00F1461C" w:rsidRDefault="00A9297C">
      <w:pPr>
        <w:pStyle w:val="TOC1"/>
        <w:tabs>
          <w:tab w:val="left" w:pos="480"/>
          <w:tab w:val="right" w:leader="dot" w:pos="9350"/>
        </w:tabs>
        <w:rPr>
          <w:rFonts w:eastAsiaTheme="minorEastAsia"/>
          <w:noProof/>
          <w:lang w:val="en-US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TOC \o "1-4" \h \z \u </w:instrText>
      </w:r>
      <w:r>
        <w:rPr>
          <w:lang w:val="en-US"/>
        </w:rPr>
        <w:fldChar w:fldCharType="separate"/>
      </w:r>
      <w:hyperlink w:anchor="_Toc241826960" w:history="1">
        <w:r w:rsidR="00F1461C" w:rsidRPr="000C44AC">
          <w:rPr>
            <w:rStyle w:val="Hyperlink"/>
            <w:noProof/>
            <w:lang w:val="en-US"/>
          </w:rPr>
          <w:t>1.</w:t>
        </w:r>
        <w:r w:rsidR="00F1461C">
          <w:rPr>
            <w:rFonts w:eastAsiaTheme="minorEastAsia"/>
            <w:noProof/>
            <w:lang w:val="en-US"/>
          </w:rPr>
          <w:tab/>
        </w:r>
        <w:r w:rsidR="00F1461C" w:rsidRPr="000C44AC">
          <w:rPr>
            <w:rStyle w:val="Hyperlink"/>
            <w:noProof/>
            <w:lang w:val="en-US"/>
          </w:rPr>
          <w:t>Privacy in ITS</w:t>
        </w:r>
        <w:r w:rsidR="00F1461C">
          <w:rPr>
            <w:noProof/>
            <w:webHidden/>
          </w:rPr>
          <w:tab/>
        </w:r>
        <w:r w:rsidR="00F1461C">
          <w:rPr>
            <w:noProof/>
            <w:webHidden/>
          </w:rPr>
          <w:fldChar w:fldCharType="begin"/>
        </w:r>
        <w:r w:rsidR="00F1461C">
          <w:rPr>
            <w:noProof/>
            <w:webHidden/>
          </w:rPr>
          <w:instrText xml:space="preserve"> PAGEREF _Toc241826960 \h </w:instrText>
        </w:r>
        <w:r w:rsidR="00F1461C">
          <w:rPr>
            <w:noProof/>
            <w:webHidden/>
          </w:rPr>
        </w:r>
        <w:r w:rsidR="00F1461C">
          <w:rPr>
            <w:noProof/>
            <w:webHidden/>
          </w:rPr>
          <w:fldChar w:fldCharType="separate"/>
        </w:r>
        <w:r w:rsidR="00F1461C">
          <w:rPr>
            <w:noProof/>
            <w:webHidden/>
          </w:rPr>
          <w:t>1</w:t>
        </w:r>
        <w:r w:rsidR="00F1461C">
          <w:rPr>
            <w:noProof/>
            <w:webHidden/>
          </w:rPr>
          <w:fldChar w:fldCharType="end"/>
        </w:r>
      </w:hyperlink>
    </w:p>
    <w:p w14:paraId="616CAC5B" w14:textId="08A484FE" w:rsidR="00F1461C" w:rsidRDefault="00F1461C">
      <w:pPr>
        <w:pStyle w:val="TOC2"/>
        <w:tabs>
          <w:tab w:val="left" w:pos="960"/>
          <w:tab w:val="right" w:leader="dot" w:pos="9350"/>
        </w:tabs>
        <w:rPr>
          <w:rFonts w:eastAsiaTheme="minorEastAsia"/>
          <w:noProof/>
          <w:lang w:val="en-US"/>
        </w:rPr>
      </w:pPr>
      <w:hyperlink w:anchor="_Toc241826961" w:history="1">
        <w:r w:rsidRPr="000C44AC">
          <w:rPr>
            <w:rStyle w:val="Hyperlink"/>
            <w:noProof/>
            <w:lang w:val="en-US"/>
          </w:rPr>
          <w:t>1.1</w:t>
        </w:r>
        <w:r>
          <w:rPr>
            <w:rFonts w:eastAsiaTheme="minorEastAsia"/>
            <w:noProof/>
            <w:lang w:val="en-US"/>
          </w:rPr>
          <w:tab/>
        </w:r>
        <w:r w:rsidRPr="000C44AC">
          <w:rPr>
            <w:rStyle w:val="Hyperlink"/>
            <w:noProof/>
            <w:lang w:val="en-US"/>
          </w:rPr>
          <w:t>ITS registration - obtaining Butterfly keys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_Toc241826961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11D0377" w14:textId="3EEA20E8" w:rsidR="00F1461C" w:rsidRDefault="00F1461C">
      <w:pPr>
        <w:pStyle w:val="TOC2"/>
        <w:tabs>
          <w:tab w:val="left" w:pos="960"/>
          <w:tab w:val="right" w:leader="dot" w:pos="9350"/>
        </w:tabs>
        <w:rPr>
          <w:rFonts w:eastAsiaTheme="minorEastAsia"/>
          <w:noProof/>
          <w:lang w:val="en-US"/>
        </w:rPr>
      </w:pPr>
      <w:hyperlink w:anchor="_Toc241826962" w:history="1">
        <w:r w:rsidRPr="000C44AC">
          <w:rPr>
            <w:rStyle w:val="Hyperlink"/>
            <w:noProof/>
            <w:lang w:val="en-US"/>
          </w:rPr>
          <w:t>1.2</w:t>
        </w:r>
        <w:r>
          <w:rPr>
            <w:rFonts w:eastAsiaTheme="minorEastAsia"/>
            <w:noProof/>
            <w:lang w:val="en-US"/>
          </w:rPr>
          <w:tab/>
        </w:r>
        <w:r w:rsidRPr="000C44AC">
          <w:rPr>
            <w:rStyle w:val="Hyperlink"/>
            <w:noProof/>
            <w:lang w:val="en-US"/>
          </w:rPr>
          <w:t>Communication between ITS stations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_Toc241826962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11AAEFD" w14:textId="2C61BBA4" w:rsidR="00F1461C" w:rsidRDefault="00F1461C">
      <w:pPr>
        <w:pStyle w:val="TOC3"/>
        <w:tabs>
          <w:tab w:val="left" w:pos="1440"/>
          <w:tab w:val="right" w:leader="dot" w:pos="9350"/>
        </w:tabs>
        <w:rPr>
          <w:rFonts w:eastAsiaTheme="minorEastAsia"/>
          <w:noProof/>
          <w:lang w:val="en-US"/>
        </w:rPr>
      </w:pPr>
      <w:hyperlink w:anchor="_Toc241826963" w:history="1">
        <w:r w:rsidRPr="000C44AC">
          <w:rPr>
            <w:rStyle w:val="Hyperlink"/>
            <w:noProof/>
            <w:lang w:val="en-US"/>
          </w:rPr>
          <w:t>1.2.1</w:t>
        </w:r>
        <w:r>
          <w:rPr>
            <w:rFonts w:eastAsiaTheme="minorEastAsia"/>
            <w:noProof/>
            <w:lang w:val="en-US"/>
          </w:rPr>
          <w:tab/>
        </w:r>
        <w:r w:rsidRPr="000C44AC">
          <w:rPr>
            <w:rStyle w:val="Hyperlink"/>
            <w:noProof/>
            <w:lang w:val="en-US"/>
          </w:rPr>
          <w:t>Common structures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_Toc241826963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7B81A0C" w14:textId="0A2FCC3D" w:rsidR="00F1461C" w:rsidRDefault="00F1461C">
      <w:pPr>
        <w:pStyle w:val="TOC4"/>
        <w:tabs>
          <w:tab w:val="left" w:pos="1680"/>
          <w:tab w:val="right" w:leader="dot" w:pos="9350"/>
        </w:tabs>
        <w:rPr>
          <w:rFonts w:eastAsiaTheme="minorEastAsia"/>
          <w:noProof/>
          <w:lang w:val="en-US"/>
        </w:rPr>
      </w:pPr>
      <w:hyperlink w:anchor="_Toc241826964" w:history="1">
        <w:r w:rsidRPr="000C44AC">
          <w:rPr>
            <w:rStyle w:val="Hyperlink"/>
            <w:noProof/>
            <w:lang w:val="en-US"/>
          </w:rPr>
          <w:t>1.2.1.1</w:t>
        </w:r>
        <w:r>
          <w:rPr>
            <w:rFonts w:eastAsiaTheme="minorEastAsia"/>
            <w:noProof/>
            <w:lang w:val="en-US"/>
          </w:rPr>
          <w:tab/>
        </w:r>
        <w:r w:rsidRPr="000C44AC">
          <w:rPr>
            <w:rStyle w:val="Hyperlink"/>
            <w:noProof/>
            <w:lang w:val="en-US"/>
          </w:rPr>
          <w:t>signedData or EtsiTs103097Data-Signed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_Toc241826964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CCBF4AE" w14:textId="2B7DD8C5" w:rsidR="00F1461C" w:rsidRDefault="00F1461C">
      <w:pPr>
        <w:pStyle w:val="TOC4"/>
        <w:tabs>
          <w:tab w:val="left" w:pos="1680"/>
          <w:tab w:val="right" w:leader="dot" w:pos="9350"/>
        </w:tabs>
        <w:rPr>
          <w:rFonts w:eastAsiaTheme="minorEastAsia"/>
          <w:noProof/>
          <w:lang w:val="en-US"/>
        </w:rPr>
      </w:pPr>
      <w:hyperlink w:anchor="_Toc241826965" w:history="1">
        <w:r w:rsidRPr="000C44AC">
          <w:rPr>
            <w:rStyle w:val="Hyperlink"/>
            <w:noProof/>
            <w:lang w:val="en-US"/>
          </w:rPr>
          <w:t>1.2.1.2</w:t>
        </w:r>
        <w:r>
          <w:rPr>
            <w:rFonts w:eastAsiaTheme="minorEastAsia"/>
            <w:noProof/>
            <w:lang w:val="en-US"/>
          </w:rPr>
          <w:tab/>
        </w:r>
        <w:r w:rsidRPr="000C44AC">
          <w:rPr>
            <w:rStyle w:val="Hyperlink"/>
            <w:noProof/>
            <w:lang w:val="en-US"/>
          </w:rPr>
          <w:t>ToBeSignedData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_Toc241826965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776AB81" w14:textId="77FE982D" w:rsidR="00F1461C" w:rsidRDefault="00F1461C">
      <w:pPr>
        <w:pStyle w:val="TOC4"/>
        <w:tabs>
          <w:tab w:val="left" w:pos="1680"/>
          <w:tab w:val="right" w:leader="dot" w:pos="9350"/>
        </w:tabs>
        <w:rPr>
          <w:rFonts w:eastAsiaTheme="minorEastAsia"/>
          <w:noProof/>
          <w:lang w:val="en-US"/>
        </w:rPr>
      </w:pPr>
      <w:hyperlink w:anchor="_Toc241826966" w:history="1">
        <w:r w:rsidRPr="000C44AC">
          <w:rPr>
            <w:rStyle w:val="Hyperlink"/>
            <w:noProof/>
            <w:lang w:val="en-US"/>
          </w:rPr>
          <w:t>1.2.1.3</w:t>
        </w:r>
        <w:r>
          <w:rPr>
            <w:rFonts w:eastAsiaTheme="minorEastAsia"/>
            <w:noProof/>
            <w:lang w:val="en-US"/>
          </w:rPr>
          <w:tab/>
        </w:r>
        <w:r w:rsidRPr="000C44AC">
          <w:rPr>
            <w:rStyle w:val="Hyperlink"/>
            <w:noProof/>
            <w:lang w:val="en-US"/>
          </w:rPr>
          <w:t>EncryptedData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_Toc241826966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E9E23BE" w14:textId="74D30EA3" w:rsidR="00F1461C" w:rsidRDefault="00F1461C">
      <w:pPr>
        <w:pStyle w:val="TOC2"/>
        <w:tabs>
          <w:tab w:val="left" w:pos="960"/>
          <w:tab w:val="right" w:leader="dot" w:pos="9350"/>
        </w:tabs>
        <w:rPr>
          <w:rFonts w:eastAsiaTheme="minorEastAsia"/>
          <w:noProof/>
          <w:lang w:val="en-US"/>
        </w:rPr>
      </w:pPr>
      <w:hyperlink w:anchor="_Toc241826967" w:history="1">
        <w:r w:rsidRPr="000C44AC">
          <w:rPr>
            <w:rStyle w:val="Hyperlink"/>
            <w:noProof/>
            <w:lang w:val="en-US"/>
          </w:rPr>
          <w:t>1.3</w:t>
        </w:r>
        <w:r>
          <w:rPr>
            <w:rFonts w:eastAsiaTheme="minorEastAsia"/>
            <w:noProof/>
            <w:lang w:val="en-US"/>
          </w:rPr>
          <w:tab/>
        </w:r>
        <w:r w:rsidRPr="000C44AC">
          <w:rPr>
            <w:rStyle w:val="Hyperlink"/>
            <w:noProof/>
            <w:lang w:val="en-US"/>
          </w:rPr>
          <w:t>Changing pseudonyms (VERY IMPORTANT)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_Toc241826967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3CE0C7C" w14:textId="044E21D8" w:rsidR="00F1461C" w:rsidRDefault="00F1461C">
      <w:pPr>
        <w:pStyle w:val="TOC3"/>
        <w:tabs>
          <w:tab w:val="left" w:pos="1440"/>
          <w:tab w:val="right" w:leader="dot" w:pos="9350"/>
        </w:tabs>
        <w:rPr>
          <w:rFonts w:eastAsiaTheme="minorEastAsia"/>
          <w:noProof/>
          <w:lang w:val="en-US"/>
        </w:rPr>
      </w:pPr>
      <w:hyperlink w:anchor="_Toc241826968" w:history="1">
        <w:r w:rsidRPr="000C44AC">
          <w:rPr>
            <w:rStyle w:val="Hyperlink"/>
            <w:noProof/>
            <w:lang w:val="en-US"/>
          </w:rPr>
          <w:t>1.3.1</w:t>
        </w:r>
        <w:r>
          <w:rPr>
            <w:rFonts w:eastAsiaTheme="minorEastAsia"/>
            <w:noProof/>
            <w:lang w:val="en-US"/>
          </w:rPr>
          <w:tab/>
        </w:r>
        <w:r w:rsidRPr="000C44AC">
          <w:rPr>
            <w:rStyle w:val="Hyperlink"/>
            <w:noProof/>
            <w:lang w:val="en-US"/>
          </w:rPr>
          <w:t>Changes in the CAM messages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_Toc241826968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2C1D06F" w14:textId="5A2A0751" w:rsidR="00F1461C" w:rsidRDefault="00F1461C">
      <w:pPr>
        <w:pStyle w:val="TOC2"/>
        <w:tabs>
          <w:tab w:val="left" w:pos="960"/>
          <w:tab w:val="right" w:leader="dot" w:pos="9350"/>
        </w:tabs>
        <w:rPr>
          <w:rFonts w:eastAsiaTheme="minorEastAsia"/>
          <w:noProof/>
          <w:lang w:val="en-US"/>
        </w:rPr>
      </w:pPr>
      <w:hyperlink w:anchor="_Toc241826969" w:history="1">
        <w:r w:rsidRPr="000C44AC">
          <w:rPr>
            <w:rStyle w:val="Hyperlink"/>
            <w:noProof/>
            <w:lang w:val="en-US"/>
          </w:rPr>
          <w:t>1.4</w:t>
        </w:r>
        <w:r>
          <w:rPr>
            <w:rFonts w:eastAsiaTheme="minorEastAsia"/>
            <w:noProof/>
            <w:lang w:val="en-US"/>
          </w:rPr>
          <w:tab/>
        </w:r>
        <w:r w:rsidRPr="000C44AC">
          <w:rPr>
            <w:rStyle w:val="Hyperlink"/>
            <w:noProof/>
            <w:lang w:val="en-US"/>
          </w:rPr>
          <w:t>Data Encryption and Decryption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_Toc241826969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8A60622" w14:textId="0065EE92" w:rsidR="00A9297C" w:rsidRDefault="00A9297C" w:rsidP="002E3918">
      <w:pPr>
        <w:rPr>
          <w:lang w:val="en-US"/>
        </w:rPr>
      </w:pPr>
      <w:r>
        <w:rPr>
          <w:lang w:val="en-US"/>
        </w:rPr>
        <w:fldChar w:fldCharType="end"/>
      </w:r>
    </w:p>
    <w:p w14:paraId="129C6EE0" w14:textId="77777777" w:rsidR="00A9297C" w:rsidRPr="00097729" w:rsidRDefault="00A9297C" w:rsidP="002E3918">
      <w:pPr>
        <w:rPr>
          <w:lang w:val="en-US"/>
        </w:rPr>
      </w:pPr>
    </w:p>
    <w:p w14:paraId="0BA3FD6B" w14:textId="356CCE56" w:rsidR="002E3918" w:rsidRPr="00097729" w:rsidRDefault="002E3918" w:rsidP="002E3918">
      <w:pPr>
        <w:pStyle w:val="Heading1"/>
        <w:rPr>
          <w:lang w:val="en-US"/>
        </w:rPr>
      </w:pPr>
      <w:bookmarkStart w:id="0" w:name="_Toc241826960"/>
      <w:r w:rsidRPr="00097729">
        <w:rPr>
          <w:lang w:val="en-US"/>
        </w:rPr>
        <w:t xml:space="preserve">Privacy in </w:t>
      </w:r>
      <w:r w:rsidR="003D162F">
        <w:rPr>
          <w:lang w:val="en-US"/>
        </w:rPr>
        <w:t>ITS</w:t>
      </w:r>
      <w:bookmarkEnd w:id="0"/>
    </w:p>
    <w:p w14:paraId="5E8DDB34" w14:textId="77777777" w:rsidR="002E3918" w:rsidRDefault="002E3918" w:rsidP="002E3918">
      <w:pPr>
        <w:rPr>
          <w:lang w:val="en-US"/>
        </w:rPr>
      </w:pPr>
    </w:p>
    <w:p w14:paraId="63690F1A" w14:textId="77777777" w:rsidR="003D162F" w:rsidRDefault="003D162F" w:rsidP="003D162F">
      <w:pPr>
        <w:rPr>
          <w:lang w:val="en-US"/>
        </w:rPr>
      </w:pPr>
      <w:r>
        <w:rPr>
          <w:lang w:val="en-US"/>
        </w:rPr>
        <w:t>ITS Privacy is assured in two forms:</w:t>
      </w:r>
    </w:p>
    <w:p w14:paraId="507533A2" w14:textId="77777777" w:rsidR="003D162F" w:rsidRDefault="003D162F" w:rsidP="003D162F">
      <w:pPr>
        <w:pStyle w:val="ListParagraph"/>
        <w:numPr>
          <w:ilvl w:val="0"/>
          <w:numId w:val="4"/>
        </w:numPr>
        <w:rPr>
          <w:lang w:val="en-US"/>
        </w:rPr>
      </w:pPr>
      <w:r w:rsidRPr="003D162F">
        <w:rPr>
          <w:lang w:val="en-US"/>
        </w:rPr>
        <w:t>Privacy of ITS registration and authorization tickets (butterfly keys)</w:t>
      </w:r>
    </w:p>
    <w:p w14:paraId="3B4AA9DD" w14:textId="77777777" w:rsidR="003D162F" w:rsidRDefault="003D162F" w:rsidP="003D162F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Ensure that only a limited set of Enrolment Authorities have access to the canonical identifier of an ITS-S</w:t>
      </w:r>
    </w:p>
    <w:p w14:paraId="3A635F39" w14:textId="77777777" w:rsidR="003D162F" w:rsidRDefault="003D162F" w:rsidP="003D162F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The separation of duties in the PKI infrastructure is relevant to ensure that only EAs have access to canonical identifiers, while the AA is responsible to authorize and manage services.</w:t>
      </w:r>
    </w:p>
    <w:p w14:paraId="1148E2AE" w14:textId="77777777" w:rsidR="003D162F" w:rsidRPr="003D162F" w:rsidRDefault="003D162F" w:rsidP="003D162F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Privacy of communications between ITS stations</w:t>
      </w:r>
    </w:p>
    <w:p w14:paraId="54EB56AD" w14:textId="77777777" w:rsidR="003D162F" w:rsidRDefault="003D162F" w:rsidP="002E3918">
      <w:pPr>
        <w:rPr>
          <w:lang w:val="en-US"/>
        </w:rPr>
      </w:pPr>
    </w:p>
    <w:p w14:paraId="6FF4D3AE" w14:textId="77777777" w:rsidR="003D162F" w:rsidRPr="00097729" w:rsidRDefault="003D162F" w:rsidP="002E3918">
      <w:pPr>
        <w:rPr>
          <w:lang w:val="en-US"/>
        </w:rPr>
      </w:pPr>
    </w:p>
    <w:p w14:paraId="71182A49" w14:textId="592C7471" w:rsidR="00097729" w:rsidRPr="00097729" w:rsidRDefault="003D162F" w:rsidP="00097729">
      <w:pPr>
        <w:pStyle w:val="Heading2"/>
        <w:rPr>
          <w:lang w:val="en-US"/>
        </w:rPr>
      </w:pPr>
      <w:bookmarkStart w:id="1" w:name="_Toc241826961"/>
      <w:r>
        <w:rPr>
          <w:lang w:val="en-US"/>
        </w:rPr>
        <w:lastRenderedPageBreak/>
        <w:t>ITS registration - o</w:t>
      </w:r>
      <w:r w:rsidR="00097729" w:rsidRPr="00097729">
        <w:rPr>
          <w:lang w:val="en-US"/>
        </w:rPr>
        <w:t>btaining Butterfly keys</w:t>
      </w:r>
      <w:bookmarkEnd w:id="1"/>
    </w:p>
    <w:p w14:paraId="28F8FFEC" w14:textId="08D72D93" w:rsidR="002E3918" w:rsidRPr="00097729" w:rsidRDefault="00FC4DBA">
      <w:pPr>
        <w:rPr>
          <w:lang w:val="en-US"/>
        </w:rPr>
      </w:pPr>
      <w:r w:rsidRPr="00097729">
        <w:rPr>
          <w:lang w:val="en-US"/>
        </w:rPr>
        <w:t xml:space="preserve">To implement privacy in VANETs one of the first aspects to consider is the use of pseudonyms that are specified in </w:t>
      </w:r>
      <w:r w:rsidRPr="00097729">
        <w:rPr>
          <w:lang w:val="en-US"/>
        </w:rPr>
        <w:t>ETSI TS 102 941 and IEEE 1609.2.1</w:t>
      </w:r>
      <w:r w:rsidRPr="00097729">
        <w:rPr>
          <w:lang w:val="en-US"/>
        </w:rPr>
        <w:t xml:space="preserve"> standards.</w:t>
      </w:r>
    </w:p>
    <w:p w14:paraId="644F0E2D" w14:textId="616C95F7" w:rsidR="002E3918" w:rsidRPr="00097729" w:rsidRDefault="00FC4DBA">
      <w:pPr>
        <w:rPr>
          <w:lang w:val="en-US"/>
        </w:rPr>
      </w:pPr>
      <w:r w:rsidRPr="00097729">
        <w:rPr>
          <w:lang w:val="en-US"/>
        </w:rPr>
        <w:t xml:space="preserve">The butterfly keys correspond to a set of short-term authorization tickets (ATs) that are requested </w:t>
      </w:r>
      <w:r w:rsidR="003C12B2" w:rsidRPr="00097729">
        <w:rPr>
          <w:lang w:val="en-US"/>
        </w:rPr>
        <w:t xml:space="preserve">in a single request and can be downloaded asynchronously. </w:t>
      </w:r>
      <w:r w:rsidR="009A246B" w:rsidRPr="00097729">
        <w:rPr>
          <w:lang w:val="en-US"/>
        </w:rPr>
        <w:fldChar w:fldCharType="begin"/>
      </w:r>
      <w:r w:rsidR="009A246B" w:rsidRPr="00097729">
        <w:rPr>
          <w:lang w:val="en-US"/>
        </w:rPr>
        <w:instrText xml:space="preserve"> REF _Ref241770047 \h </w:instrText>
      </w:r>
      <w:r w:rsidR="009A246B" w:rsidRPr="00097729">
        <w:rPr>
          <w:lang w:val="en-US"/>
        </w:rPr>
      </w:r>
      <w:r w:rsidR="009A246B" w:rsidRPr="00097729">
        <w:rPr>
          <w:lang w:val="en-US"/>
        </w:rPr>
        <w:fldChar w:fldCharType="separate"/>
      </w:r>
      <w:r w:rsidR="009A246B" w:rsidRPr="00097729">
        <w:rPr>
          <w:lang w:val="en-US"/>
        </w:rPr>
        <w:t xml:space="preserve">Figure </w:t>
      </w:r>
      <w:r w:rsidR="009A246B" w:rsidRPr="00097729">
        <w:rPr>
          <w:noProof/>
          <w:lang w:val="en-US"/>
        </w:rPr>
        <w:t>1</w:t>
      </w:r>
      <w:r w:rsidR="009A246B" w:rsidRPr="00097729">
        <w:rPr>
          <w:lang w:val="en-US"/>
        </w:rPr>
        <w:fldChar w:fldCharType="end"/>
      </w:r>
      <w:r w:rsidR="009A246B" w:rsidRPr="00097729">
        <w:rPr>
          <w:lang w:val="en-US"/>
        </w:rPr>
        <w:t xml:space="preserve"> illustrates the involved entities </w:t>
      </w:r>
      <w:r w:rsidR="00097729" w:rsidRPr="00097729">
        <w:rPr>
          <w:lang w:val="en-US"/>
        </w:rPr>
        <w:t>in the process of requesting Butterfly keys, and it considers:</w:t>
      </w:r>
    </w:p>
    <w:p w14:paraId="3B4F1F29" w14:textId="05200F94" w:rsidR="00097729" w:rsidRPr="00097729" w:rsidRDefault="00097729" w:rsidP="00097729">
      <w:pPr>
        <w:pStyle w:val="ListParagraph"/>
        <w:numPr>
          <w:ilvl w:val="0"/>
          <w:numId w:val="2"/>
        </w:numPr>
        <w:rPr>
          <w:lang w:val="en-US"/>
        </w:rPr>
      </w:pPr>
      <w:r w:rsidRPr="00097729">
        <w:rPr>
          <w:lang w:val="en-US"/>
        </w:rPr>
        <w:t>ITS-S a vehicle with capabilities of communication (ITS Station)</w:t>
      </w:r>
    </w:p>
    <w:p w14:paraId="4BC449A3" w14:textId="77777777" w:rsidR="00097729" w:rsidRPr="00097729" w:rsidRDefault="00097729" w:rsidP="00097729">
      <w:pPr>
        <w:pStyle w:val="ListParagraph"/>
        <w:numPr>
          <w:ilvl w:val="0"/>
          <w:numId w:val="2"/>
        </w:numPr>
        <w:rPr>
          <w:lang w:val="en-US"/>
        </w:rPr>
      </w:pPr>
      <w:r w:rsidRPr="00097729">
        <w:rPr>
          <w:lang w:val="en-US"/>
        </w:rPr>
        <w:t>An Enrolment Authority (EA), which receives the request from ITS-S</w:t>
      </w:r>
    </w:p>
    <w:p w14:paraId="09325FFF" w14:textId="579279B9" w:rsidR="00097729" w:rsidRPr="00097729" w:rsidRDefault="00097729" w:rsidP="00097729">
      <w:pPr>
        <w:pStyle w:val="ListParagraph"/>
        <w:numPr>
          <w:ilvl w:val="0"/>
          <w:numId w:val="2"/>
        </w:numPr>
        <w:rPr>
          <w:lang w:val="en-US"/>
        </w:rPr>
      </w:pPr>
      <w:r w:rsidRPr="00097729">
        <w:rPr>
          <w:lang w:val="en-US"/>
        </w:rPr>
        <w:t>The Authorization Authority (AA) which will generate the set of butterfly keys</w:t>
      </w:r>
    </w:p>
    <w:p w14:paraId="2A786B98" w14:textId="7D0FBFBE" w:rsidR="00097729" w:rsidRPr="00097729" w:rsidRDefault="00097729" w:rsidP="00097729">
      <w:pPr>
        <w:rPr>
          <w:lang w:val="en-US"/>
        </w:rPr>
      </w:pPr>
      <w:r w:rsidRPr="00097729">
        <w:rPr>
          <w:lang w:val="en-US"/>
        </w:rPr>
        <w:t>All the messages exchanged between these entities are signed.</w:t>
      </w:r>
    </w:p>
    <w:p w14:paraId="7330B34D" w14:textId="77777777" w:rsidR="003C12B2" w:rsidRPr="00097729" w:rsidRDefault="003C12B2" w:rsidP="003C12B2">
      <w:pPr>
        <w:keepNext/>
        <w:rPr>
          <w:lang w:val="en-US"/>
        </w:rPr>
      </w:pPr>
      <w:r w:rsidRPr="00097729">
        <w:rPr>
          <w:lang w:val="en-US"/>
        </w:rPr>
        <w:drawing>
          <wp:inline distT="0" distB="0" distL="0" distR="0" wp14:anchorId="5C080160" wp14:editId="6A45FE30">
            <wp:extent cx="5943600" cy="2882265"/>
            <wp:effectExtent l="0" t="0" r="0" b="635"/>
            <wp:docPr id="1605700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7003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66FB0" w14:textId="3C50091B" w:rsidR="003C12B2" w:rsidRDefault="003C12B2" w:rsidP="003C12B2">
      <w:pPr>
        <w:pStyle w:val="Caption"/>
        <w:rPr>
          <w:lang w:val="en-US"/>
        </w:rPr>
      </w:pPr>
      <w:bookmarkStart w:id="2" w:name="_Ref241770047"/>
      <w:r w:rsidRPr="00097729">
        <w:rPr>
          <w:lang w:val="en-US"/>
        </w:rPr>
        <w:t xml:space="preserve">Figure </w:t>
      </w:r>
      <w:r w:rsidRPr="00097729">
        <w:rPr>
          <w:lang w:val="en-US"/>
        </w:rPr>
        <w:fldChar w:fldCharType="begin"/>
      </w:r>
      <w:r w:rsidRPr="00097729">
        <w:rPr>
          <w:lang w:val="en-US"/>
        </w:rPr>
        <w:instrText xml:space="preserve"> SEQ Figure \* ARABIC </w:instrText>
      </w:r>
      <w:r w:rsidRPr="00097729">
        <w:rPr>
          <w:lang w:val="en-US"/>
        </w:rPr>
        <w:fldChar w:fldCharType="separate"/>
      </w:r>
      <w:r w:rsidRPr="00097729">
        <w:rPr>
          <w:noProof/>
          <w:lang w:val="en-US"/>
        </w:rPr>
        <w:t>1</w:t>
      </w:r>
      <w:r w:rsidRPr="00097729">
        <w:rPr>
          <w:lang w:val="en-US"/>
        </w:rPr>
        <w:fldChar w:fldCharType="end"/>
      </w:r>
      <w:bookmarkEnd w:id="2"/>
      <w:r w:rsidRPr="00097729">
        <w:rPr>
          <w:lang w:val="en-US"/>
        </w:rPr>
        <w:t xml:space="preserve"> - Requesting Butterfly keys (as per ETSI TS 102 941)</w:t>
      </w:r>
    </w:p>
    <w:p w14:paraId="330D4B7A" w14:textId="14E26E57" w:rsidR="00097729" w:rsidRDefault="00097729" w:rsidP="00097729">
      <w:pPr>
        <w:rPr>
          <w:lang w:val="en-US"/>
        </w:rPr>
      </w:pPr>
    </w:p>
    <w:p w14:paraId="3A08C396" w14:textId="77777777" w:rsidR="003D162F" w:rsidRDefault="003D162F" w:rsidP="00097729">
      <w:pPr>
        <w:rPr>
          <w:lang w:val="en-US"/>
        </w:rPr>
      </w:pPr>
    </w:p>
    <w:p w14:paraId="6AC2472A" w14:textId="3C23D8B8" w:rsidR="00097729" w:rsidRDefault="003D162F" w:rsidP="00097729">
      <w:pPr>
        <w:pStyle w:val="Heading2"/>
        <w:rPr>
          <w:lang w:val="en-US"/>
        </w:rPr>
      </w:pPr>
      <w:bookmarkStart w:id="3" w:name="_Toc241826962"/>
      <w:r>
        <w:rPr>
          <w:lang w:val="en-US"/>
        </w:rPr>
        <w:t>Communication between ITS stations</w:t>
      </w:r>
      <w:bookmarkEnd w:id="3"/>
    </w:p>
    <w:p w14:paraId="616CD978" w14:textId="77777777" w:rsidR="00097729" w:rsidRDefault="00097729" w:rsidP="00097729">
      <w:pPr>
        <w:rPr>
          <w:lang w:val="en-US"/>
        </w:rPr>
      </w:pPr>
    </w:p>
    <w:p w14:paraId="292670A4" w14:textId="42727106" w:rsidR="00422714" w:rsidRDefault="00DD46BE" w:rsidP="00A003C2">
      <w:pPr>
        <w:pStyle w:val="Heading3"/>
        <w:rPr>
          <w:lang w:val="en-US"/>
        </w:rPr>
      </w:pPr>
      <w:bookmarkStart w:id="4" w:name="_Toc241826963"/>
      <w:r>
        <w:rPr>
          <w:lang w:val="en-US"/>
        </w:rPr>
        <w:t>Common structures</w:t>
      </w:r>
      <w:bookmarkEnd w:id="4"/>
    </w:p>
    <w:p w14:paraId="4C322376" w14:textId="30AEAAC5" w:rsidR="00E36F8E" w:rsidRDefault="00E36F8E" w:rsidP="00097729">
      <w:pPr>
        <w:rPr>
          <w:lang w:val="en-US"/>
        </w:rPr>
      </w:pPr>
      <w:r>
        <w:rPr>
          <w:lang w:val="en-US"/>
        </w:rPr>
        <w:t xml:space="preserve">The messages follow the structures specified in IEEE 1609.2 standard </w:t>
      </w:r>
      <w:hyperlink r:id="rId6" w:history="1">
        <w:r w:rsidRPr="00AA3599">
          <w:rPr>
            <w:rStyle w:val="Hyperlink"/>
            <w:lang w:val="en-US"/>
          </w:rPr>
          <w:t>https://forge.etsi.org/rep/ITS/asn1/ieee1609.2/-/raw/v2025/Ieee1609Dot2.asn</w:t>
        </w:r>
      </w:hyperlink>
      <w:r>
        <w:rPr>
          <w:lang w:val="en-US"/>
        </w:rPr>
        <w:t xml:space="preserve"> </w:t>
      </w:r>
    </w:p>
    <w:p w14:paraId="28CE2D06" w14:textId="77777777" w:rsidR="00E36F8E" w:rsidRDefault="00E36F8E" w:rsidP="00097729">
      <w:pPr>
        <w:rPr>
          <w:lang w:val="en-US"/>
        </w:rPr>
      </w:pPr>
    </w:p>
    <w:p w14:paraId="002D0BAE" w14:textId="04D721A3" w:rsidR="00422714" w:rsidRDefault="00422714" w:rsidP="00097729">
      <w:pPr>
        <w:rPr>
          <w:lang w:val="en-US"/>
        </w:rPr>
      </w:pPr>
      <w:r>
        <w:rPr>
          <w:lang w:val="en-US"/>
        </w:rPr>
        <w:t>The broadcast applications</w:t>
      </w:r>
      <w:r w:rsidR="00DD46BE">
        <w:rPr>
          <w:lang w:val="en-US"/>
        </w:rPr>
        <w:t>, as per</w:t>
      </w:r>
      <w:r>
        <w:rPr>
          <w:lang w:val="en-US"/>
        </w:rPr>
        <w:t xml:space="preserve"> </w:t>
      </w:r>
      <w:r w:rsidR="00DD46BE" w:rsidRPr="00DD46BE">
        <w:rPr>
          <w:lang w:val="en-US"/>
        </w:rPr>
        <w:t>Broadcast Security Associations (SAs)</w:t>
      </w:r>
      <w:r w:rsidR="00DD46BE">
        <w:rPr>
          <w:lang w:val="en-US"/>
        </w:rPr>
        <w:t xml:space="preserve"> </w:t>
      </w:r>
      <w:r>
        <w:rPr>
          <w:lang w:val="en-US"/>
        </w:rPr>
        <w:t>are specified in Table XX</w:t>
      </w:r>
      <w:r w:rsidR="00E36F8E">
        <w:rPr>
          <w:lang w:val="en-US"/>
        </w:rPr>
        <w:t xml:space="preserve">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2189"/>
        <w:gridCol w:w="4045"/>
      </w:tblGrid>
      <w:tr w:rsidR="00422714" w14:paraId="28696DF8" w14:textId="77777777" w:rsidTr="003D162F">
        <w:tc>
          <w:tcPr>
            <w:tcW w:w="3116" w:type="dxa"/>
          </w:tcPr>
          <w:p w14:paraId="0B3DD2E8" w14:textId="49D67A71" w:rsidR="00422714" w:rsidRDefault="00422714" w:rsidP="00097729">
            <w:pPr>
              <w:rPr>
                <w:lang w:val="en-US"/>
              </w:rPr>
            </w:pPr>
            <w:r>
              <w:rPr>
                <w:lang w:val="en-US"/>
              </w:rPr>
              <w:t>Application / Service</w:t>
            </w:r>
          </w:p>
        </w:tc>
        <w:tc>
          <w:tcPr>
            <w:tcW w:w="2189" w:type="dxa"/>
          </w:tcPr>
          <w:p w14:paraId="5DD0CF9E" w14:textId="06E8AF86" w:rsidR="00422714" w:rsidRDefault="00422714" w:rsidP="00097729">
            <w:pPr>
              <w:rPr>
                <w:lang w:val="en-US"/>
              </w:rPr>
            </w:pPr>
            <w:r>
              <w:rPr>
                <w:lang w:val="en-US"/>
              </w:rPr>
              <w:t>Purpose</w:t>
            </w:r>
          </w:p>
        </w:tc>
        <w:tc>
          <w:tcPr>
            <w:tcW w:w="4045" w:type="dxa"/>
          </w:tcPr>
          <w:p w14:paraId="2EB9C939" w14:textId="4046FD92" w:rsidR="00422714" w:rsidRDefault="00422714" w:rsidP="00097729">
            <w:pPr>
              <w:rPr>
                <w:lang w:val="en-US"/>
              </w:rPr>
            </w:pPr>
            <w:r>
              <w:rPr>
                <w:lang w:val="en-US"/>
              </w:rPr>
              <w:t>Security requirements</w:t>
            </w:r>
          </w:p>
        </w:tc>
      </w:tr>
      <w:tr w:rsidR="00422714" w14:paraId="266C70C4" w14:textId="77777777" w:rsidTr="003D162F">
        <w:tc>
          <w:tcPr>
            <w:tcW w:w="3116" w:type="dxa"/>
          </w:tcPr>
          <w:p w14:paraId="6FAC89E6" w14:textId="778EB8E3" w:rsidR="00422714" w:rsidRDefault="00422714" w:rsidP="00097729">
            <w:pPr>
              <w:rPr>
                <w:lang w:val="en-US"/>
              </w:rPr>
            </w:pPr>
            <w:r>
              <w:rPr>
                <w:lang w:val="en-US"/>
              </w:rPr>
              <w:t>CA Basic Service</w:t>
            </w:r>
          </w:p>
        </w:tc>
        <w:tc>
          <w:tcPr>
            <w:tcW w:w="2189" w:type="dxa"/>
          </w:tcPr>
          <w:p w14:paraId="49332F58" w14:textId="77777777" w:rsidR="00422714" w:rsidRDefault="00422714" w:rsidP="00097729">
            <w:pPr>
              <w:rPr>
                <w:lang w:val="en-US"/>
              </w:rPr>
            </w:pPr>
          </w:p>
        </w:tc>
        <w:tc>
          <w:tcPr>
            <w:tcW w:w="4045" w:type="dxa"/>
          </w:tcPr>
          <w:p w14:paraId="4BAC274C" w14:textId="276E300C" w:rsidR="00422714" w:rsidRDefault="00422714" w:rsidP="00097729">
            <w:pPr>
              <w:rPr>
                <w:lang w:val="en-US"/>
              </w:rPr>
            </w:pPr>
            <w:r>
              <w:rPr>
                <w:lang w:val="en-US"/>
              </w:rPr>
              <w:t>Authentication, authorization, integrity</w:t>
            </w:r>
          </w:p>
        </w:tc>
      </w:tr>
      <w:tr w:rsidR="00422714" w14:paraId="0C793B8C" w14:textId="77777777" w:rsidTr="003D162F">
        <w:tc>
          <w:tcPr>
            <w:tcW w:w="3116" w:type="dxa"/>
          </w:tcPr>
          <w:p w14:paraId="292EE719" w14:textId="2D7533AA" w:rsidR="00422714" w:rsidRDefault="00422714" w:rsidP="00097729">
            <w:pPr>
              <w:rPr>
                <w:lang w:val="en-US"/>
              </w:rPr>
            </w:pPr>
            <w:r>
              <w:rPr>
                <w:lang w:val="en-US"/>
              </w:rPr>
              <w:t>DEN basic service</w:t>
            </w:r>
          </w:p>
        </w:tc>
        <w:tc>
          <w:tcPr>
            <w:tcW w:w="2189" w:type="dxa"/>
          </w:tcPr>
          <w:p w14:paraId="07646009" w14:textId="77777777" w:rsidR="00422714" w:rsidRDefault="00422714" w:rsidP="00097729">
            <w:pPr>
              <w:rPr>
                <w:lang w:val="en-US"/>
              </w:rPr>
            </w:pPr>
          </w:p>
        </w:tc>
        <w:tc>
          <w:tcPr>
            <w:tcW w:w="4045" w:type="dxa"/>
          </w:tcPr>
          <w:p w14:paraId="30C4E45B" w14:textId="599E1319" w:rsidR="00422714" w:rsidRDefault="00422714" w:rsidP="00097729">
            <w:pPr>
              <w:rPr>
                <w:lang w:val="en-US"/>
              </w:rPr>
            </w:pPr>
            <w:r>
              <w:rPr>
                <w:lang w:val="en-US"/>
              </w:rPr>
              <w:t>Authentication, authorization, integrity</w:t>
            </w:r>
          </w:p>
        </w:tc>
      </w:tr>
      <w:tr w:rsidR="00422714" w14:paraId="49492235" w14:textId="77777777" w:rsidTr="003D162F">
        <w:tc>
          <w:tcPr>
            <w:tcW w:w="3116" w:type="dxa"/>
          </w:tcPr>
          <w:p w14:paraId="229DA240" w14:textId="30733169" w:rsidR="00422714" w:rsidRDefault="00422714" w:rsidP="00097729">
            <w:pPr>
              <w:rPr>
                <w:lang w:val="en-US"/>
              </w:rPr>
            </w:pPr>
            <w:r>
              <w:rPr>
                <w:lang w:val="en-US"/>
              </w:rPr>
              <w:t>CAM</w:t>
            </w:r>
          </w:p>
        </w:tc>
        <w:tc>
          <w:tcPr>
            <w:tcW w:w="2189" w:type="dxa"/>
          </w:tcPr>
          <w:p w14:paraId="14663F41" w14:textId="60311122" w:rsidR="00422714" w:rsidRDefault="00A003C2" w:rsidP="00097729">
            <w:pPr>
              <w:rPr>
                <w:lang w:val="en-US"/>
              </w:rPr>
            </w:pPr>
            <w:r>
              <w:rPr>
                <w:lang w:val="en-US"/>
              </w:rPr>
              <w:t>Cooperative Awareness Messages</w:t>
            </w:r>
          </w:p>
        </w:tc>
        <w:tc>
          <w:tcPr>
            <w:tcW w:w="4045" w:type="dxa"/>
          </w:tcPr>
          <w:p w14:paraId="31955776" w14:textId="6A74C1F3" w:rsidR="00422714" w:rsidRDefault="00422714" w:rsidP="00097729">
            <w:pPr>
              <w:rPr>
                <w:lang w:val="en-US"/>
              </w:rPr>
            </w:pPr>
            <w:r>
              <w:rPr>
                <w:lang w:val="en-US"/>
              </w:rPr>
              <w:t>Signature verification</w:t>
            </w:r>
            <w:r w:rsidR="00613715">
              <w:rPr>
                <w:lang w:val="en-US"/>
              </w:rPr>
              <w:t xml:space="preserve"> </w:t>
            </w:r>
            <w:r w:rsidR="00613715">
              <w:rPr>
                <w:lang w:val="en-US"/>
              </w:rPr>
              <w:t>as per ETSI</w:t>
            </w:r>
            <w:r w:rsidR="00613715">
              <w:t xml:space="preserve"> </w:t>
            </w:r>
            <w:r w:rsidR="00613715" w:rsidRPr="00613715">
              <w:rPr>
                <w:lang w:val="en-US"/>
              </w:rPr>
              <w:t>TS 103 097</w:t>
            </w:r>
          </w:p>
        </w:tc>
      </w:tr>
      <w:tr w:rsidR="00422714" w14:paraId="647D89EC" w14:textId="77777777" w:rsidTr="003D162F">
        <w:tc>
          <w:tcPr>
            <w:tcW w:w="3116" w:type="dxa"/>
          </w:tcPr>
          <w:p w14:paraId="3E6004CA" w14:textId="276CF5A5" w:rsidR="00422714" w:rsidRDefault="00422714" w:rsidP="00097729">
            <w:pPr>
              <w:rPr>
                <w:lang w:val="en-US"/>
              </w:rPr>
            </w:pPr>
            <w:r>
              <w:rPr>
                <w:lang w:val="en-US"/>
              </w:rPr>
              <w:t>DENM</w:t>
            </w:r>
          </w:p>
        </w:tc>
        <w:tc>
          <w:tcPr>
            <w:tcW w:w="2189" w:type="dxa"/>
          </w:tcPr>
          <w:p w14:paraId="04A491A7" w14:textId="77777777" w:rsidR="00422714" w:rsidRDefault="00422714" w:rsidP="00097729">
            <w:pPr>
              <w:rPr>
                <w:lang w:val="en-US"/>
              </w:rPr>
            </w:pPr>
          </w:p>
        </w:tc>
        <w:tc>
          <w:tcPr>
            <w:tcW w:w="4045" w:type="dxa"/>
          </w:tcPr>
          <w:p w14:paraId="38746618" w14:textId="640BCD2B" w:rsidR="00422714" w:rsidRDefault="00422714" w:rsidP="00097729">
            <w:pPr>
              <w:rPr>
                <w:lang w:val="en-US"/>
              </w:rPr>
            </w:pPr>
            <w:r>
              <w:rPr>
                <w:lang w:val="en-US"/>
              </w:rPr>
              <w:t>Signature verification</w:t>
            </w:r>
            <w:r w:rsidR="00613715">
              <w:rPr>
                <w:lang w:val="en-US"/>
              </w:rPr>
              <w:t xml:space="preserve"> as per ETSI</w:t>
            </w:r>
            <w:r w:rsidR="00613715">
              <w:t xml:space="preserve"> </w:t>
            </w:r>
            <w:r w:rsidR="00613715" w:rsidRPr="00613715">
              <w:rPr>
                <w:lang w:val="en-US"/>
              </w:rPr>
              <w:t>TS 103 097</w:t>
            </w:r>
          </w:p>
        </w:tc>
      </w:tr>
      <w:tr w:rsidR="00422714" w14:paraId="7ECDB699" w14:textId="77777777" w:rsidTr="003D162F">
        <w:tc>
          <w:tcPr>
            <w:tcW w:w="3116" w:type="dxa"/>
          </w:tcPr>
          <w:p w14:paraId="74255274" w14:textId="77777777" w:rsidR="00422714" w:rsidRDefault="00422714" w:rsidP="00097729">
            <w:pPr>
              <w:rPr>
                <w:lang w:val="en-US"/>
              </w:rPr>
            </w:pPr>
          </w:p>
        </w:tc>
        <w:tc>
          <w:tcPr>
            <w:tcW w:w="2189" w:type="dxa"/>
          </w:tcPr>
          <w:p w14:paraId="56D91CD5" w14:textId="77777777" w:rsidR="00422714" w:rsidRDefault="00422714" w:rsidP="00097729">
            <w:pPr>
              <w:rPr>
                <w:lang w:val="en-US"/>
              </w:rPr>
            </w:pPr>
          </w:p>
        </w:tc>
        <w:tc>
          <w:tcPr>
            <w:tcW w:w="4045" w:type="dxa"/>
          </w:tcPr>
          <w:p w14:paraId="6233F869" w14:textId="77777777" w:rsidR="00422714" w:rsidRDefault="00422714" w:rsidP="00097729">
            <w:pPr>
              <w:rPr>
                <w:lang w:val="en-US"/>
              </w:rPr>
            </w:pPr>
          </w:p>
        </w:tc>
      </w:tr>
    </w:tbl>
    <w:p w14:paraId="446F3BD5" w14:textId="77777777" w:rsidR="00422714" w:rsidRDefault="00422714" w:rsidP="00097729">
      <w:pPr>
        <w:rPr>
          <w:lang w:val="en-US"/>
        </w:rPr>
      </w:pPr>
    </w:p>
    <w:p w14:paraId="19F6FABF" w14:textId="7A36967A" w:rsidR="00A003C2" w:rsidRDefault="00A003C2" w:rsidP="00097729">
      <w:pPr>
        <w:rPr>
          <w:lang w:val="en-US"/>
        </w:rPr>
      </w:pPr>
      <w:r>
        <w:rPr>
          <w:lang w:val="en-US"/>
        </w:rPr>
        <w:t xml:space="preserve">The security profile of CAMs </w:t>
      </w:r>
      <w:proofErr w:type="gramStart"/>
      <w:r>
        <w:rPr>
          <w:lang w:val="en-US"/>
        </w:rPr>
        <w:t>include</w:t>
      </w:r>
      <w:proofErr w:type="gramEnd"/>
      <w:r>
        <w:rPr>
          <w:lang w:val="en-US"/>
        </w:rPr>
        <w:t xml:space="preserve"> a secure data structure, as per ETSI TS 103 097 – EtsiTs103097Data-Signed, </w:t>
      </w:r>
      <w:r w:rsidR="009436C8">
        <w:rPr>
          <w:lang w:val="en-US"/>
        </w:rPr>
        <w:t xml:space="preserve">that is a type of </w:t>
      </w:r>
      <w:proofErr w:type="spellStart"/>
      <w:r w:rsidR="009436C8">
        <w:rPr>
          <w:lang w:val="en-US"/>
        </w:rPr>
        <w:t>SignedData</w:t>
      </w:r>
      <w:proofErr w:type="spellEnd"/>
      <w:r w:rsidR="009436C8">
        <w:rPr>
          <w:lang w:val="en-US"/>
        </w:rPr>
        <w:t xml:space="preserve"> (section 5.1 </w:t>
      </w:r>
      <w:r w:rsidR="009436C8">
        <w:rPr>
          <w:lang w:val="en-US"/>
        </w:rPr>
        <w:t>ETSI TS 103 097</w:t>
      </w:r>
      <w:r w:rsidR="009436C8">
        <w:rPr>
          <w:lang w:val="en-US"/>
        </w:rPr>
        <w:t xml:space="preserve">) </w:t>
      </w:r>
      <w:r>
        <w:rPr>
          <w:lang w:val="en-US"/>
        </w:rPr>
        <w:t>which includes</w:t>
      </w:r>
      <w:r w:rsidR="009436C8">
        <w:rPr>
          <w:lang w:val="en-US"/>
        </w:rPr>
        <w:t xml:space="preserve"> several fields as depicted in Table</w:t>
      </w:r>
      <w:r w:rsidR="00DD46BE">
        <w:rPr>
          <w:lang w:val="en-US"/>
        </w:rPr>
        <w:t>s</w:t>
      </w:r>
      <w:r w:rsidR="009436C8">
        <w:rPr>
          <w:lang w:val="en-US"/>
        </w:rPr>
        <w:t xml:space="preserve"> XX</w:t>
      </w:r>
      <w:r w:rsidR="00DD46BE">
        <w:rPr>
          <w:lang w:val="en-US"/>
        </w:rPr>
        <w:t xml:space="preserve"> and XXX.</w:t>
      </w:r>
    </w:p>
    <w:p w14:paraId="4582D788" w14:textId="0E2788B5" w:rsidR="00DD46BE" w:rsidRDefault="00DD46BE" w:rsidP="00DD46BE">
      <w:pPr>
        <w:pStyle w:val="Heading4"/>
        <w:rPr>
          <w:lang w:val="en-US"/>
        </w:rPr>
      </w:pPr>
      <w:bookmarkStart w:id="5" w:name="_Toc241826964"/>
      <w:proofErr w:type="spellStart"/>
      <w:r>
        <w:rPr>
          <w:lang w:val="en-US"/>
        </w:rPr>
        <w:t>signedData</w:t>
      </w:r>
      <w:proofErr w:type="spellEnd"/>
      <w:r>
        <w:rPr>
          <w:lang w:val="en-US"/>
        </w:rPr>
        <w:t xml:space="preserve"> or EtsiTs103097Data-Signed</w:t>
      </w:r>
      <w:bookmarkEnd w:id="5"/>
    </w:p>
    <w:p w14:paraId="3C5AD371" w14:textId="12FA1C69" w:rsidR="009436C8" w:rsidRDefault="009436C8" w:rsidP="009436C8">
      <w:pPr>
        <w:pStyle w:val="Caption"/>
        <w:keepNext/>
      </w:pPr>
      <w:proofErr w:type="spellStart"/>
      <w:r>
        <w:t>Table</w:t>
      </w:r>
      <w:proofErr w:type="spellEnd"/>
      <w:r>
        <w:t xml:space="preserve">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76768D">
        <w:rPr>
          <w:noProof/>
        </w:rPr>
        <w:t>1</w:t>
      </w:r>
      <w:r>
        <w:fldChar w:fldCharType="end"/>
      </w:r>
      <w:r>
        <w:t xml:space="preserve"> - </w:t>
      </w:r>
      <w:proofErr w:type="spellStart"/>
      <w:r>
        <w:t>signedData</w:t>
      </w:r>
      <w:proofErr w:type="spellEnd"/>
      <w:r>
        <w:t xml:space="preserve"> </w:t>
      </w:r>
      <w:proofErr w:type="spellStart"/>
      <w:r>
        <w:t>type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2"/>
        <w:gridCol w:w="3392"/>
        <w:gridCol w:w="4026"/>
      </w:tblGrid>
      <w:tr w:rsidR="00E74511" w14:paraId="20062DA2" w14:textId="77777777" w:rsidTr="00E74511">
        <w:tc>
          <w:tcPr>
            <w:tcW w:w="1932" w:type="dxa"/>
          </w:tcPr>
          <w:p w14:paraId="1786A524" w14:textId="0DD030B5" w:rsidR="00E74511" w:rsidRDefault="00E74511" w:rsidP="00097729">
            <w:pPr>
              <w:rPr>
                <w:lang w:val="en-US"/>
              </w:rPr>
            </w:pPr>
            <w:r>
              <w:rPr>
                <w:lang w:val="en-US"/>
              </w:rPr>
              <w:t>Components</w:t>
            </w:r>
          </w:p>
        </w:tc>
        <w:tc>
          <w:tcPr>
            <w:tcW w:w="3392" w:type="dxa"/>
          </w:tcPr>
          <w:p w14:paraId="302C1C99" w14:textId="3EE3F398" w:rsidR="00E74511" w:rsidRDefault="00E74511" w:rsidP="00097729">
            <w:pPr>
              <w:rPr>
                <w:lang w:val="en-US"/>
              </w:rPr>
            </w:pPr>
            <w:r>
              <w:rPr>
                <w:lang w:val="en-US"/>
              </w:rPr>
              <w:t>Subcomponent</w:t>
            </w:r>
          </w:p>
        </w:tc>
        <w:tc>
          <w:tcPr>
            <w:tcW w:w="4026" w:type="dxa"/>
          </w:tcPr>
          <w:p w14:paraId="237A25BB" w14:textId="6C345EF7" w:rsidR="00E74511" w:rsidRDefault="00E74511" w:rsidP="00097729">
            <w:pPr>
              <w:rPr>
                <w:lang w:val="en-US"/>
              </w:rPr>
            </w:pPr>
            <w:r>
              <w:rPr>
                <w:lang w:val="en-US"/>
              </w:rPr>
              <w:t>Component description</w:t>
            </w:r>
          </w:p>
        </w:tc>
      </w:tr>
      <w:tr w:rsidR="00E74511" w14:paraId="37115A4A" w14:textId="77777777" w:rsidTr="00E74511">
        <w:tc>
          <w:tcPr>
            <w:tcW w:w="5324" w:type="dxa"/>
            <w:gridSpan w:val="2"/>
          </w:tcPr>
          <w:p w14:paraId="0AD52BDD" w14:textId="275274BB" w:rsidR="00E74511" w:rsidRDefault="00DD46BE" w:rsidP="00097729">
            <w:pPr>
              <w:rPr>
                <w:lang w:val="en-US"/>
              </w:rPr>
            </w:pPr>
            <w:r>
              <w:rPr>
                <w:lang w:val="en-US"/>
              </w:rPr>
              <w:t>H</w:t>
            </w:r>
            <w:r w:rsidR="00E74511">
              <w:rPr>
                <w:lang w:val="en-US"/>
              </w:rPr>
              <w:t>ashid</w:t>
            </w:r>
          </w:p>
        </w:tc>
        <w:tc>
          <w:tcPr>
            <w:tcW w:w="4026" w:type="dxa"/>
          </w:tcPr>
          <w:p w14:paraId="35CA905F" w14:textId="2751DE98" w:rsidR="00E74511" w:rsidRDefault="00E74511" w:rsidP="00097729">
            <w:pPr>
              <w:rPr>
                <w:lang w:val="en-US"/>
              </w:rPr>
            </w:pPr>
            <w:r>
              <w:rPr>
                <w:lang w:val="en-US"/>
              </w:rPr>
              <w:t>Hash algorithm</w:t>
            </w:r>
          </w:p>
        </w:tc>
      </w:tr>
      <w:tr w:rsidR="00E74511" w14:paraId="52CFA1C4" w14:textId="77777777" w:rsidTr="00E74511">
        <w:tc>
          <w:tcPr>
            <w:tcW w:w="5324" w:type="dxa"/>
            <w:gridSpan w:val="2"/>
          </w:tcPr>
          <w:p w14:paraId="3E184457" w14:textId="3A8A2AFD" w:rsidR="00E74511" w:rsidRDefault="00E74511" w:rsidP="00097729">
            <w:pPr>
              <w:rPr>
                <w:lang w:val="en-US"/>
              </w:rPr>
            </w:pPr>
            <w:proofErr w:type="spellStart"/>
            <w:r w:rsidRPr="009436C8">
              <w:rPr>
                <w:lang w:val="en-US"/>
              </w:rPr>
              <w:t>tbsData</w:t>
            </w:r>
            <w:proofErr w:type="spellEnd"/>
          </w:p>
        </w:tc>
        <w:tc>
          <w:tcPr>
            <w:tcW w:w="4026" w:type="dxa"/>
          </w:tcPr>
          <w:p w14:paraId="02AA1AB7" w14:textId="2F006B11" w:rsidR="00E74511" w:rsidRDefault="00E74511" w:rsidP="0009772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ToBeSignedData</w:t>
            </w:r>
            <w:proofErr w:type="spellEnd"/>
            <w:r>
              <w:rPr>
                <w:lang w:val="en-US"/>
              </w:rPr>
              <w:t xml:space="preserve"> content - </w:t>
            </w:r>
            <w:proofErr w:type="spellStart"/>
            <w:r>
              <w:rPr>
                <w:lang w:val="en-US"/>
              </w:rPr>
              <w:t>paylod</w:t>
            </w:r>
            <w:proofErr w:type="spellEnd"/>
          </w:p>
        </w:tc>
      </w:tr>
      <w:tr w:rsidR="00E74511" w14:paraId="061383FB" w14:textId="77777777" w:rsidTr="00E74511">
        <w:tc>
          <w:tcPr>
            <w:tcW w:w="1932" w:type="dxa"/>
            <w:vMerge w:val="restart"/>
          </w:tcPr>
          <w:p w14:paraId="41C08BA5" w14:textId="43E08C2C" w:rsidR="00E74511" w:rsidRPr="009436C8" w:rsidRDefault="00E74511" w:rsidP="00097729">
            <w:pPr>
              <w:rPr>
                <w:lang w:val="en-US"/>
              </w:rPr>
            </w:pPr>
            <w:r>
              <w:rPr>
                <w:lang w:val="en-US"/>
              </w:rPr>
              <w:t>Signer (</w:t>
            </w:r>
            <w:proofErr w:type="spellStart"/>
            <w:r>
              <w:rPr>
                <w:lang w:val="en-US"/>
              </w:rPr>
              <w:t>SignerIdentifier</w:t>
            </w:r>
            <w:proofErr w:type="spellEnd"/>
            <w:r>
              <w:rPr>
                <w:lang w:val="en-US"/>
              </w:rPr>
              <w:t>)</w:t>
            </w:r>
          </w:p>
        </w:tc>
        <w:tc>
          <w:tcPr>
            <w:tcW w:w="3392" w:type="dxa"/>
          </w:tcPr>
          <w:p w14:paraId="3358F800" w14:textId="43D7B2FA" w:rsidR="00E74511" w:rsidRDefault="00E74511" w:rsidP="00097729">
            <w:pPr>
              <w:rPr>
                <w:lang w:val="en-US"/>
              </w:rPr>
            </w:pPr>
            <w:r>
              <w:rPr>
                <w:lang w:val="en-US"/>
              </w:rPr>
              <w:t>digest</w:t>
            </w:r>
          </w:p>
        </w:tc>
        <w:tc>
          <w:tcPr>
            <w:tcW w:w="4026" w:type="dxa"/>
          </w:tcPr>
          <w:p w14:paraId="12BA09B8" w14:textId="094CD986" w:rsidR="00E74511" w:rsidRDefault="00E74511" w:rsidP="00097729">
            <w:pPr>
              <w:rPr>
                <w:lang w:val="en-US"/>
              </w:rPr>
            </w:pPr>
          </w:p>
        </w:tc>
      </w:tr>
      <w:tr w:rsidR="00E74511" w14:paraId="75C1CFD2" w14:textId="77777777" w:rsidTr="00E74511">
        <w:tc>
          <w:tcPr>
            <w:tcW w:w="1932" w:type="dxa"/>
            <w:vMerge/>
          </w:tcPr>
          <w:p w14:paraId="43FA6D66" w14:textId="77777777" w:rsidR="00E74511" w:rsidRDefault="00E74511" w:rsidP="00097729">
            <w:pPr>
              <w:rPr>
                <w:lang w:val="en-US"/>
              </w:rPr>
            </w:pPr>
          </w:p>
        </w:tc>
        <w:tc>
          <w:tcPr>
            <w:tcW w:w="3392" w:type="dxa"/>
          </w:tcPr>
          <w:p w14:paraId="7943B5AC" w14:textId="1C5F5C85" w:rsidR="00E74511" w:rsidRDefault="00E74511" w:rsidP="00097729">
            <w:pPr>
              <w:rPr>
                <w:lang w:val="en-US"/>
              </w:rPr>
            </w:pPr>
            <w:r>
              <w:rPr>
                <w:lang w:val="en-US"/>
              </w:rPr>
              <w:t>certificate</w:t>
            </w:r>
          </w:p>
        </w:tc>
        <w:tc>
          <w:tcPr>
            <w:tcW w:w="4026" w:type="dxa"/>
          </w:tcPr>
          <w:p w14:paraId="359D7C99" w14:textId="77777777" w:rsidR="00E74511" w:rsidRDefault="00E74511" w:rsidP="00097729">
            <w:pPr>
              <w:rPr>
                <w:lang w:val="en-US"/>
              </w:rPr>
            </w:pPr>
          </w:p>
        </w:tc>
      </w:tr>
      <w:tr w:rsidR="00E74511" w14:paraId="600F6D7D" w14:textId="77777777" w:rsidTr="00E74511">
        <w:tc>
          <w:tcPr>
            <w:tcW w:w="1932" w:type="dxa"/>
          </w:tcPr>
          <w:p w14:paraId="213FBDE0" w14:textId="48660BA4" w:rsidR="00E74511" w:rsidRDefault="00E74511" w:rsidP="00097729">
            <w:pPr>
              <w:rPr>
                <w:lang w:val="en-US"/>
              </w:rPr>
            </w:pPr>
            <w:r>
              <w:rPr>
                <w:lang w:val="en-US"/>
              </w:rPr>
              <w:t>signature</w:t>
            </w:r>
          </w:p>
        </w:tc>
        <w:tc>
          <w:tcPr>
            <w:tcW w:w="3392" w:type="dxa"/>
          </w:tcPr>
          <w:p w14:paraId="25640A53" w14:textId="77777777" w:rsidR="00E74511" w:rsidRDefault="00E74511" w:rsidP="00097729">
            <w:pPr>
              <w:rPr>
                <w:lang w:val="en-US"/>
              </w:rPr>
            </w:pPr>
          </w:p>
        </w:tc>
        <w:tc>
          <w:tcPr>
            <w:tcW w:w="4026" w:type="dxa"/>
          </w:tcPr>
          <w:p w14:paraId="09ECE4BA" w14:textId="77777777" w:rsidR="00E74511" w:rsidRDefault="00E74511" w:rsidP="00097729">
            <w:pPr>
              <w:rPr>
                <w:lang w:val="en-US"/>
              </w:rPr>
            </w:pPr>
          </w:p>
        </w:tc>
      </w:tr>
      <w:tr w:rsidR="00E74511" w14:paraId="25A6A104" w14:textId="77777777" w:rsidTr="00E74511">
        <w:tc>
          <w:tcPr>
            <w:tcW w:w="1932" w:type="dxa"/>
          </w:tcPr>
          <w:p w14:paraId="2C64652C" w14:textId="24ECC245" w:rsidR="00E74511" w:rsidRDefault="00E74511" w:rsidP="0009772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headerInfo</w:t>
            </w:r>
            <w:proofErr w:type="spellEnd"/>
          </w:p>
        </w:tc>
        <w:tc>
          <w:tcPr>
            <w:tcW w:w="3392" w:type="dxa"/>
          </w:tcPr>
          <w:p w14:paraId="5CC1B0A4" w14:textId="5E20FA28" w:rsidR="00E74511" w:rsidRDefault="00DD46BE" w:rsidP="00097729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tbsdata.headerInfo</w:t>
            </w:r>
            <w:proofErr w:type="spellEnd"/>
            <w:proofErr w:type="gramEnd"/>
          </w:p>
        </w:tc>
        <w:tc>
          <w:tcPr>
            <w:tcW w:w="4026" w:type="dxa"/>
          </w:tcPr>
          <w:p w14:paraId="228A1078" w14:textId="772EE2DA" w:rsidR="00E74511" w:rsidRDefault="00E74511" w:rsidP="00097729">
            <w:pPr>
              <w:rPr>
                <w:lang w:val="en-US"/>
              </w:rPr>
            </w:pPr>
          </w:p>
        </w:tc>
      </w:tr>
    </w:tbl>
    <w:p w14:paraId="1CE7C8F7" w14:textId="77777777" w:rsidR="009436C8" w:rsidRDefault="009436C8" w:rsidP="00097729">
      <w:pPr>
        <w:rPr>
          <w:lang w:val="en-US"/>
        </w:rPr>
      </w:pPr>
    </w:p>
    <w:p w14:paraId="7F03D386" w14:textId="6571674E" w:rsidR="00DD46BE" w:rsidRDefault="00DD46BE" w:rsidP="00DD46BE">
      <w:pPr>
        <w:pStyle w:val="Heading4"/>
        <w:rPr>
          <w:lang w:val="en-US"/>
        </w:rPr>
      </w:pPr>
      <w:bookmarkStart w:id="6" w:name="_Toc241826965"/>
      <w:proofErr w:type="spellStart"/>
      <w:r>
        <w:rPr>
          <w:lang w:val="en-US"/>
        </w:rPr>
        <w:t>ToBeSignedData</w:t>
      </w:r>
      <w:bookmarkEnd w:id="6"/>
      <w:proofErr w:type="spellEnd"/>
    </w:p>
    <w:p w14:paraId="47A0EA45" w14:textId="4BC246B3" w:rsidR="009436C8" w:rsidRDefault="009436C8" w:rsidP="009436C8">
      <w:pPr>
        <w:pStyle w:val="Caption"/>
        <w:keepNext/>
      </w:pPr>
      <w:proofErr w:type="spellStart"/>
      <w:r>
        <w:t>Table</w:t>
      </w:r>
      <w:proofErr w:type="spellEnd"/>
      <w:r>
        <w:t xml:space="preserve">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76768D">
        <w:rPr>
          <w:noProof/>
        </w:rPr>
        <w:t>2</w:t>
      </w:r>
      <w:r>
        <w:fldChar w:fldCharType="end"/>
      </w:r>
      <w:r>
        <w:t xml:space="preserve"> - </w:t>
      </w:r>
      <w:proofErr w:type="spellStart"/>
      <w:r>
        <w:t>ToBeSi</w:t>
      </w:r>
      <w:r>
        <w:rPr>
          <w:noProof/>
        </w:rPr>
        <w:t>gnedData</w:t>
      </w:r>
      <w:proofErr w:type="spellEnd"/>
      <w:r>
        <w:rPr>
          <w:noProof/>
        </w:rPr>
        <w:t xml:space="preserve"> type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3"/>
        <w:gridCol w:w="4066"/>
        <w:gridCol w:w="3421"/>
      </w:tblGrid>
      <w:tr w:rsidR="009436C8" w14:paraId="7CFCB8FD" w14:textId="679059C1" w:rsidTr="009436C8">
        <w:tc>
          <w:tcPr>
            <w:tcW w:w="1863" w:type="dxa"/>
          </w:tcPr>
          <w:p w14:paraId="0FDEAF64" w14:textId="77777777" w:rsidR="009436C8" w:rsidRDefault="009436C8" w:rsidP="00CD60D1">
            <w:pPr>
              <w:rPr>
                <w:lang w:val="en-US"/>
              </w:rPr>
            </w:pPr>
            <w:r>
              <w:rPr>
                <w:lang w:val="en-US"/>
              </w:rPr>
              <w:t>Components</w:t>
            </w:r>
          </w:p>
        </w:tc>
        <w:tc>
          <w:tcPr>
            <w:tcW w:w="4066" w:type="dxa"/>
          </w:tcPr>
          <w:p w14:paraId="6CFB3A69" w14:textId="7C1D881A" w:rsidR="009436C8" w:rsidRDefault="009436C8" w:rsidP="00CD60D1">
            <w:pPr>
              <w:rPr>
                <w:lang w:val="en-US"/>
              </w:rPr>
            </w:pPr>
            <w:r>
              <w:rPr>
                <w:lang w:val="en-US"/>
              </w:rPr>
              <w:t>Sub-Component</w:t>
            </w:r>
          </w:p>
        </w:tc>
        <w:tc>
          <w:tcPr>
            <w:tcW w:w="3421" w:type="dxa"/>
          </w:tcPr>
          <w:p w14:paraId="27D02F09" w14:textId="4B96B6E0" w:rsidR="009436C8" w:rsidRDefault="009436C8" w:rsidP="00CD60D1">
            <w:pPr>
              <w:rPr>
                <w:lang w:val="en-US"/>
              </w:rPr>
            </w:pPr>
            <w:r>
              <w:rPr>
                <w:lang w:val="en-US"/>
              </w:rPr>
              <w:t>Component description</w:t>
            </w:r>
          </w:p>
        </w:tc>
      </w:tr>
      <w:tr w:rsidR="009436C8" w14:paraId="3E953A16" w14:textId="78A931A6" w:rsidTr="009436C8">
        <w:tc>
          <w:tcPr>
            <w:tcW w:w="1863" w:type="dxa"/>
          </w:tcPr>
          <w:p w14:paraId="09AD62FE" w14:textId="22DD0A9A" w:rsidR="009436C8" w:rsidRDefault="009436C8" w:rsidP="00CD60D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headerInfo</w:t>
            </w:r>
            <w:proofErr w:type="spellEnd"/>
          </w:p>
        </w:tc>
        <w:tc>
          <w:tcPr>
            <w:tcW w:w="4066" w:type="dxa"/>
          </w:tcPr>
          <w:p w14:paraId="5BBB616B" w14:textId="5A61AEC5" w:rsidR="009436C8" w:rsidRDefault="009436C8" w:rsidP="00CD60D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psID</w:t>
            </w:r>
            <w:proofErr w:type="spellEnd"/>
          </w:p>
        </w:tc>
        <w:tc>
          <w:tcPr>
            <w:tcW w:w="3421" w:type="dxa"/>
          </w:tcPr>
          <w:p w14:paraId="02FE35C0" w14:textId="4C3DD96A" w:rsidR="009436C8" w:rsidRDefault="009436C8" w:rsidP="00CD60D1">
            <w:pPr>
              <w:rPr>
                <w:lang w:val="en-US"/>
              </w:rPr>
            </w:pPr>
            <w:r>
              <w:rPr>
                <w:lang w:val="en-US"/>
              </w:rPr>
              <w:t>ITS-AID (</w:t>
            </w:r>
            <w:r w:rsidR="00FF06A2">
              <w:rPr>
                <w:lang w:val="en-US"/>
              </w:rPr>
              <w:t>application identifier</w:t>
            </w:r>
            <w:r>
              <w:rPr>
                <w:lang w:val="en-US"/>
              </w:rPr>
              <w:t>)</w:t>
            </w:r>
          </w:p>
          <w:p w14:paraId="0DE2B527" w14:textId="6F29648F" w:rsidR="00DD46BE" w:rsidRDefault="00DD46BE" w:rsidP="00CD60D1">
            <w:pPr>
              <w:rPr>
                <w:lang w:val="en-US"/>
              </w:rPr>
            </w:pPr>
            <w:r>
              <w:rPr>
                <w:lang w:val="en-US"/>
              </w:rPr>
              <w:t xml:space="preserve">CAM, DENM values as per </w:t>
            </w:r>
            <w:r w:rsidRPr="00DD46BE">
              <w:rPr>
                <w:lang w:val="en-US"/>
              </w:rPr>
              <w:t>ETSI TS 102 965</w:t>
            </w:r>
          </w:p>
        </w:tc>
      </w:tr>
      <w:tr w:rsidR="009436C8" w14:paraId="36C06E0B" w14:textId="4D4C58C8" w:rsidTr="009436C8">
        <w:tc>
          <w:tcPr>
            <w:tcW w:w="1863" w:type="dxa"/>
          </w:tcPr>
          <w:p w14:paraId="68EF6A49" w14:textId="14EC7A22" w:rsidR="009436C8" w:rsidRDefault="009436C8" w:rsidP="00CD60D1">
            <w:pPr>
              <w:rPr>
                <w:lang w:val="en-US"/>
              </w:rPr>
            </w:pPr>
          </w:p>
        </w:tc>
        <w:tc>
          <w:tcPr>
            <w:tcW w:w="4066" w:type="dxa"/>
          </w:tcPr>
          <w:p w14:paraId="43CD519B" w14:textId="3F6B542C" w:rsidR="009436C8" w:rsidRDefault="009436C8" w:rsidP="00CD60D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generationTime</w:t>
            </w:r>
            <w:proofErr w:type="spellEnd"/>
          </w:p>
        </w:tc>
        <w:tc>
          <w:tcPr>
            <w:tcW w:w="3421" w:type="dxa"/>
          </w:tcPr>
          <w:p w14:paraId="04F6D2AB" w14:textId="77777777" w:rsidR="009436C8" w:rsidRDefault="009436C8" w:rsidP="00CD60D1">
            <w:pPr>
              <w:rPr>
                <w:lang w:val="en-US"/>
              </w:rPr>
            </w:pPr>
          </w:p>
        </w:tc>
      </w:tr>
      <w:tr w:rsidR="009436C8" w14:paraId="74FD81A0" w14:textId="0BFC8DB7" w:rsidTr="009436C8">
        <w:tc>
          <w:tcPr>
            <w:tcW w:w="1863" w:type="dxa"/>
          </w:tcPr>
          <w:p w14:paraId="33898797" w14:textId="77777777" w:rsidR="009436C8" w:rsidRPr="009436C8" w:rsidRDefault="009436C8" w:rsidP="00CD60D1">
            <w:pPr>
              <w:rPr>
                <w:lang w:val="en-US"/>
              </w:rPr>
            </w:pPr>
          </w:p>
        </w:tc>
        <w:tc>
          <w:tcPr>
            <w:tcW w:w="4066" w:type="dxa"/>
          </w:tcPr>
          <w:p w14:paraId="3E238DA3" w14:textId="6B66A1DF" w:rsidR="009436C8" w:rsidRDefault="009436C8" w:rsidP="00CD60D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expiryTime</w:t>
            </w:r>
            <w:proofErr w:type="spellEnd"/>
          </w:p>
        </w:tc>
        <w:tc>
          <w:tcPr>
            <w:tcW w:w="3421" w:type="dxa"/>
          </w:tcPr>
          <w:p w14:paraId="72D563AB" w14:textId="77777777" w:rsidR="009436C8" w:rsidRDefault="009436C8" w:rsidP="00CD60D1">
            <w:pPr>
              <w:rPr>
                <w:lang w:val="en-US"/>
              </w:rPr>
            </w:pPr>
          </w:p>
        </w:tc>
      </w:tr>
      <w:tr w:rsidR="009436C8" w14:paraId="740790C4" w14:textId="7F5D8E2E" w:rsidTr="009436C8">
        <w:tc>
          <w:tcPr>
            <w:tcW w:w="1863" w:type="dxa"/>
          </w:tcPr>
          <w:p w14:paraId="34A11DA5" w14:textId="2D4AAEB2" w:rsidR="009436C8" w:rsidRDefault="009436C8" w:rsidP="00CD60D1">
            <w:pPr>
              <w:rPr>
                <w:lang w:val="en-US"/>
              </w:rPr>
            </w:pPr>
          </w:p>
        </w:tc>
        <w:tc>
          <w:tcPr>
            <w:tcW w:w="4066" w:type="dxa"/>
          </w:tcPr>
          <w:p w14:paraId="23FB2001" w14:textId="3E4F25E9" w:rsidR="009436C8" w:rsidRDefault="009436C8" w:rsidP="00CD60D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generationLocation</w:t>
            </w:r>
            <w:proofErr w:type="spellEnd"/>
          </w:p>
        </w:tc>
        <w:tc>
          <w:tcPr>
            <w:tcW w:w="3421" w:type="dxa"/>
          </w:tcPr>
          <w:p w14:paraId="43246CAD" w14:textId="08F30E8C" w:rsidR="009436C8" w:rsidRDefault="009436C8" w:rsidP="00CD60D1">
            <w:pPr>
              <w:rPr>
                <w:lang w:val="en-US"/>
              </w:rPr>
            </w:pPr>
            <w:r>
              <w:rPr>
                <w:lang w:val="en-US"/>
              </w:rPr>
              <w:t>Not mandatory</w:t>
            </w:r>
          </w:p>
        </w:tc>
      </w:tr>
      <w:tr w:rsidR="009436C8" w14:paraId="2775BF52" w14:textId="77777777" w:rsidTr="009436C8">
        <w:tc>
          <w:tcPr>
            <w:tcW w:w="1863" w:type="dxa"/>
          </w:tcPr>
          <w:p w14:paraId="5C414A7F" w14:textId="77777777" w:rsidR="009436C8" w:rsidRDefault="009436C8" w:rsidP="00CD60D1">
            <w:pPr>
              <w:rPr>
                <w:lang w:val="en-US"/>
              </w:rPr>
            </w:pPr>
          </w:p>
        </w:tc>
        <w:tc>
          <w:tcPr>
            <w:tcW w:w="4066" w:type="dxa"/>
          </w:tcPr>
          <w:p w14:paraId="4FD3C5EC" w14:textId="50A2C717" w:rsidR="009436C8" w:rsidRDefault="009436C8" w:rsidP="00CD60D1">
            <w:pPr>
              <w:rPr>
                <w:lang w:val="en-US"/>
              </w:rPr>
            </w:pPr>
            <w:r w:rsidRPr="009436C8">
              <w:rPr>
                <w:lang w:val="en-US"/>
              </w:rPr>
              <w:t>p2pcdLearningRequest</w:t>
            </w:r>
          </w:p>
        </w:tc>
        <w:tc>
          <w:tcPr>
            <w:tcW w:w="3421" w:type="dxa"/>
          </w:tcPr>
          <w:p w14:paraId="0A5CDC22" w14:textId="6D85F65F" w:rsidR="009436C8" w:rsidRDefault="009436C8" w:rsidP="00CD60D1">
            <w:pPr>
              <w:rPr>
                <w:lang w:val="en-US"/>
              </w:rPr>
            </w:pPr>
            <w:r>
              <w:rPr>
                <w:lang w:val="en-US"/>
              </w:rPr>
              <w:t>Absent</w:t>
            </w:r>
          </w:p>
        </w:tc>
      </w:tr>
      <w:tr w:rsidR="009436C8" w14:paraId="39CE7030" w14:textId="77777777" w:rsidTr="009436C8">
        <w:tc>
          <w:tcPr>
            <w:tcW w:w="1863" w:type="dxa"/>
          </w:tcPr>
          <w:p w14:paraId="66F6BECD" w14:textId="77777777" w:rsidR="009436C8" w:rsidRDefault="009436C8" w:rsidP="00CD60D1">
            <w:pPr>
              <w:rPr>
                <w:lang w:val="en-US"/>
              </w:rPr>
            </w:pPr>
          </w:p>
        </w:tc>
        <w:tc>
          <w:tcPr>
            <w:tcW w:w="4066" w:type="dxa"/>
          </w:tcPr>
          <w:p w14:paraId="23029AB6" w14:textId="11C61414" w:rsidR="009436C8" w:rsidRPr="009436C8" w:rsidRDefault="009436C8" w:rsidP="00CD60D1">
            <w:pPr>
              <w:rPr>
                <w:lang w:val="en-US"/>
              </w:rPr>
            </w:pPr>
            <w:proofErr w:type="spellStart"/>
            <w:r w:rsidRPr="009436C8">
              <w:rPr>
                <w:lang w:val="en-US"/>
              </w:rPr>
              <w:t>missingCrlIdentifier</w:t>
            </w:r>
            <w:proofErr w:type="spellEnd"/>
          </w:p>
        </w:tc>
        <w:tc>
          <w:tcPr>
            <w:tcW w:w="3421" w:type="dxa"/>
          </w:tcPr>
          <w:p w14:paraId="35F60299" w14:textId="7E22B6E2" w:rsidR="009436C8" w:rsidRDefault="009436C8" w:rsidP="00CD60D1">
            <w:pPr>
              <w:rPr>
                <w:lang w:val="en-US"/>
              </w:rPr>
            </w:pPr>
            <w:r>
              <w:rPr>
                <w:lang w:val="en-US"/>
              </w:rPr>
              <w:t>Absent</w:t>
            </w:r>
          </w:p>
        </w:tc>
      </w:tr>
      <w:tr w:rsidR="009436C8" w14:paraId="560F10F0" w14:textId="77777777" w:rsidTr="009436C8">
        <w:tc>
          <w:tcPr>
            <w:tcW w:w="1863" w:type="dxa"/>
          </w:tcPr>
          <w:p w14:paraId="29791369" w14:textId="77777777" w:rsidR="009436C8" w:rsidRDefault="009436C8" w:rsidP="00CD60D1">
            <w:pPr>
              <w:rPr>
                <w:lang w:val="en-US"/>
              </w:rPr>
            </w:pPr>
          </w:p>
        </w:tc>
        <w:tc>
          <w:tcPr>
            <w:tcW w:w="4066" w:type="dxa"/>
          </w:tcPr>
          <w:p w14:paraId="24EA6010" w14:textId="0351D86B" w:rsidR="009436C8" w:rsidRPr="009436C8" w:rsidRDefault="009436C8" w:rsidP="00CD60D1">
            <w:pPr>
              <w:rPr>
                <w:lang w:val="en-US"/>
              </w:rPr>
            </w:pPr>
            <w:proofErr w:type="spellStart"/>
            <w:r w:rsidRPr="009436C8">
              <w:rPr>
                <w:lang w:val="en-US"/>
              </w:rPr>
              <w:t>encryptionKey</w:t>
            </w:r>
            <w:proofErr w:type="spellEnd"/>
          </w:p>
        </w:tc>
        <w:tc>
          <w:tcPr>
            <w:tcW w:w="3421" w:type="dxa"/>
          </w:tcPr>
          <w:p w14:paraId="4E741323" w14:textId="2BC5D6F4" w:rsidR="009436C8" w:rsidRDefault="009436C8" w:rsidP="00CD60D1">
            <w:pPr>
              <w:rPr>
                <w:lang w:val="en-US"/>
              </w:rPr>
            </w:pPr>
            <w:r>
              <w:rPr>
                <w:lang w:val="en-US"/>
              </w:rPr>
              <w:t>Not mandatory</w:t>
            </w:r>
            <w:r>
              <w:rPr>
                <w:lang w:val="en-US"/>
              </w:rPr>
              <w:t xml:space="preserve"> (depends)</w:t>
            </w:r>
          </w:p>
        </w:tc>
      </w:tr>
      <w:tr w:rsidR="009436C8" w14:paraId="0C2D8F61" w14:textId="77777777" w:rsidTr="009436C8">
        <w:tc>
          <w:tcPr>
            <w:tcW w:w="1863" w:type="dxa"/>
          </w:tcPr>
          <w:p w14:paraId="2D948816" w14:textId="77777777" w:rsidR="009436C8" w:rsidRDefault="009436C8" w:rsidP="00CD60D1">
            <w:pPr>
              <w:rPr>
                <w:lang w:val="en-US"/>
              </w:rPr>
            </w:pPr>
          </w:p>
        </w:tc>
        <w:tc>
          <w:tcPr>
            <w:tcW w:w="4066" w:type="dxa"/>
          </w:tcPr>
          <w:p w14:paraId="3635861D" w14:textId="63D9946B" w:rsidR="009436C8" w:rsidRPr="009436C8" w:rsidRDefault="00FF72F8" w:rsidP="00CD60D1">
            <w:pPr>
              <w:rPr>
                <w:lang w:val="en-US"/>
              </w:rPr>
            </w:pPr>
            <w:r w:rsidRPr="00FF72F8">
              <w:rPr>
                <w:lang w:val="en-US"/>
              </w:rPr>
              <w:t>inlineP2pcdRequest</w:t>
            </w:r>
          </w:p>
        </w:tc>
        <w:tc>
          <w:tcPr>
            <w:tcW w:w="3421" w:type="dxa"/>
          </w:tcPr>
          <w:p w14:paraId="24AE0DD8" w14:textId="77777777" w:rsidR="00DD46BE" w:rsidRDefault="00FF72F8" w:rsidP="00CD60D1">
            <w:pPr>
              <w:rPr>
                <w:lang w:val="en-US"/>
              </w:rPr>
            </w:pPr>
            <w:r>
              <w:rPr>
                <w:lang w:val="en-US"/>
              </w:rPr>
              <w:t>Not mandatory (depends)</w:t>
            </w:r>
            <w:r w:rsidR="00DD46BE">
              <w:rPr>
                <w:lang w:val="en-US"/>
              </w:rPr>
              <w:t xml:space="preserve">, </w:t>
            </w:r>
          </w:p>
          <w:p w14:paraId="3E66E35F" w14:textId="3EA61C88" w:rsidR="009436C8" w:rsidRDefault="00DD46BE" w:rsidP="00CD60D1">
            <w:pPr>
              <w:rPr>
                <w:lang w:val="en-US"/>
              </w:rPr>
            </w:pPr>
            <w:r>
              <w:rPr>
                <w:lang w:val="en-US"/>
              </w:rPr>
              <w:t>in CAM can contain the list of digests</w:t>
            </w:r>
          </w:p>
        </w:tc>
      </w:tr>
      <w:tr w:rsidR="00FF72F8" w14:paraId="42157BED" w14:textId="77777777" w:rsidTr="009436C8">
        <w:tc>
          <w:tcPr>
            <w:tcW w:w="1863" w:type="dxa"/>
          </w:tcPr>
          <w:p w14:paraId="6155D773" w14:textId="77777777" w:rsidR="00FF72F8" w:rsidRDefault="00FF72F8" w:rsidP="00CD60D1">
            <w:pPr>
              <w:rPr>
                <w:lang w:val="en-US"/>
              </w:rPr>
            </w:pPr>
          </w:p>
        </w:tc>
        <w:tc>
          <w:tcPr>
            <w:tcW w:w="4066" w:type="dxa"/>
          </w:tcPr>
          <w:p w14:paraId="35374CB7" w14:textId="55CB6F8B" w:rsidR="00FF72F8" w:rsidRPr="00FF72F8" w:rsidRDefault="00E74511" w:rsidP="00CD60D1">
            <w:pPr>
              <w:rPr>
                <w:lang w:val="en-US"/>
              </w:rPr>
            </w:pPr>
            <w:proofErr w:type="spellStart"/>
            <w:r w:rsidRPr="00E74511">
              <w:rPr>
                <w:lang w:val="en-US"/>
              </w:rPr>
              <w:t>requestedCertificate</w:t>
            </w:r>
            <w:proofErr w:type="spellEnd"/>
            <w:r w:rsidRPr="00E74511">
              <w:rPr>
                <w:lang w:val="en-US"/>
              </w:rPr>
              <w:t>,</w:t>
            </w:r>
          </w:p>
        </w:tc>
        <w:tc>
          <w:tcPr>
            <w:tcW w:w="3421" w:type="dxa"/>
          </w:tcPr>
          <w:p w14:paraId="2586DE93" w14:textId="6173B853" w:rsidR="00FF72F8" w:rsidRDefault="00E74511" w:rsidP="00CD60D1">
            <w:pPr>
              <w:rPr>
                <w:lang w:val="en-US"/>
              </w:rPr>
            </w:pPr>
            <w:r>
              <w:rPr>
                <w:lang w:val="en-US"/>
              </w:rPr>
              <w:t>Not mandatory (depends)</w:t>
            </w:r>
          </w:p>
        </w:tc>
      </w:tr>
      <w:tr w:rsidR="00E74511" w14:paraId="13E2C8C7" w14:textId="77777777" w:rsidTr="009436C8">
        <w:tc>
          <w:tcPr>
            <w:tcW w:w="1863" w:type="dxa"/>
          </w:tcPr>
          <w:p w14:paraId="049453B3" w14:textId="77777777" w:rsidR="00E74511" w:rsidRDefault="00E74511" w:rsidP="00CD60D1">
            <w:pPr>
              <w:rPr>
                <w:lang w:val="en-US"/>
              </w:rPr>
            </w:pPr>
          </w:p>
        </w:tc>
        <w:tc>
          <w:tcPr>
            <w:tcW w:w="4066" w:type="dxa"/>
          </w:tcPr>
          <w:p w14:paraId="495BB96B" w14:textId="40D7DF8E" w:rsidR="00E74511" w:rsidRPr="00E74511" w:rsidRDefault="00E74511" w:rsidP="00CD60D1">
            <w:pPr>
              <w:rPr>
                <w:lang w:val="en-US"/>
              </w:rPr>
            </w:pPr>
            <w:proofErr w:type="spellStart"/>
            <w:r w:rsidRPr="00E74511">
              <w:rPr>
                <w:lang w:val="en-US"/>
              </w:rPr>
              <w:t>pduFunctionalType</w:t>
            </w:r>
            <w:proofErr w:type="spellEnd"/>
          </w:p>
        </w:tc>
        <w:tc>
          <w:tcPr>
            <w:tcW w:w="3421" w:type="dxa"/>
          </w:tcPr>
          <w:p w14:paraId="5EE50AF9" w14:textId="003B25C8" w:rsidR="00E74511" w:rsidRDefault="00E74511" w:rsidP="00CD60D1">
            <w:pPr>
              <w:rPr>
                <w:lang w:val="en-US"/>
              </w:rPr>
            </w:pPr>
            <w:r>
              <w:rPr>
                <w:lang w:val="en-US"/>
              </w:rPr>
              <w:t>Not mandatory (depends)</w:t>
            </w:r>
          </w:p>
        </w:tc>
      </w:tr>
      <w:tr w:rsidR="00E74511" w14:paraId="10479A44" w14:textId="77777777" w:rsidTr="009436C8">
        <w:tc>
          <w:tcPr>
            <w:tcW w:w="1863" w:type="dxa"/>
          </w:tcPr>
          <w:p w14:paraId="38F428F5" w14:textId="77777777" w:rsidR="00E74511" w:rsidRDefault="00E74511" w:rsidP="00CD60D1">
            <w:pPr>
              <w:rPr>
                <w:lang w:val="en-US"/>
              </w:rPr>
            </w:pPr>
          </w:p>
        </w:tc>
        <w:tc>
          <w:tcPr>
            <w:tcW w:w="4066" w:type="dxa"/>
          </w:tcPr>
          <w:p w14:paraId="09D414E0" w14:textId="7699BAEE" w:rsidR="00E74511" w:rsidRPr="00E74511" w:rsidRDefault="00E74511" w:rsidP="00CD60D1">
            <w:pPr>
              <w:rPr>
                <w:lang w:val="en-US"/>
              </w:rPr>
            </w:pPr>
            <w:proofErr w:type="spellStart"/>
            <w:r w:rsidRPr="00E74511">
              <w:rPr>
                <w:lang w:val="en-US"/>
              </w:rPr>
              <w:t>contributedExtensions</w:t>
            </w:r>
            <w:proofErr w:type="spellEnd"/>
          </w:p>
        </w:tc>
        <w:tc>
          <w:tcPr>
            <w:tcW w:w="3421" w:type="dxa"/>
          </w:tcPr>
          <w:p w14:paraId="5D3FC396" w14:textId="77777777" w:rsidR="00E74511" w:rsidRDefault="00E74511" w:rsidP="00CD60D1">
            <w:pPr>
              <w:rPr>
                <w:lang w:val="en-US"/>
              </w:rPr>
            </w:pPr>
            <w:r>
              <w:rPr>
                <w:lang w:val="en-US"/>
              </w:rPr>
              <w:t>Extension component</w:t>
            </w:r>
          </w:p>
          <w:p w14:paraId="28318EFF" w14:textId="7DA65D5F" w:rsidR="00E74511" w:rsidRDefault="00E74511" w:rsidP="00CD60D1">
            <w:pPr>
              <w:rPr>
                <w:lang w:val="en-US"/>
              </w:rPr>
            </w:pPr>
          </w:p>
        </w:tc>
      </w:tr>
      <w:tr w:rsidR="00E74511" w14:paraId="74924B99" w14:textId="77777777" w:rsidTr="009436C8">
        <w:tc>
          <w:tcPr>
            <w:tcW w:w="1863" w:type="dxa"/>
          </w:tcPr>
          <w:p w14:paraId="713B50A5" w14:textId="77777777" w:rsidR="00E74511" w:rsidRDefault="00E74511" w:rsidP="00CD60D1">
            <w:pPr>
              <w:rPr>
                <w:lang w:val="en-US"/>
              </w:rPr>
            </w:pPr>
          </w:p>
        </w:tc>
        <w:tc>
          <w:tcPr>
            <w:tcW w:w="4066" w:type="dxa"/>
          </w:tcPr>
          <w:p w14:paraId="0B91CF2B" w14:textId="77777777" w:rsidR="00E74511" w:rsidRPr="00E74511" w:rsidRDefault="00E74511" w:rsidP="00CD60D1">
            <w:pPr>
              <w:rPr>
                <w:lang w:val="en-US"/>
              </w:rPr>
            </w:pPr>
          </w:p>
        </w:tc>
        <w:tc>
          <w:tcPr>
            <w:tcW w:w="3421" w:type="dxa"/>
          </w:tcPr>
          <w:p w14:paraId="73C55672" w14:textId="77777777" w:rsidR="00E74511" w:rsidRDefault="00E74511" w:rsidP="00CD60D1">
            <w:pPr>
              <w:rPr>
                <w:lang w:val="en-US"/>
              </w:rPr>
            </w:pPr>
          </w:p>
        </w:tc>
      </w:tr>
    </w:tbl>
    <w:p w14:paraId="35A1D6C7" w14:textId="77777777" w:rsidR="009436C8" w:rsidRDefault="009436C8" w:rsidP="00097729">
      <w:pPr>
        <w:rPr>
          <w:lang w:val="en-US"/>
        </w:rPr>
      </w:pPr>
    </w:p>
    <w:p w14:paraId="6A44F422" w14:textId="641D2C44" w:rsidR="009436C8" w:rsidRDefault="00D315A8" w:rsidP="00DD46BE">
      <w:pPr>
        <w:pStyle w:val="Heading4"/>
        <w:rPr>
          <w:lang w:val="en-US"/>
        </w:rPr>
      </w:pPr>
      <w:bookmarkStart w:id="7" w:name="_Toc241826966"/>
      <w:proofErr w:type="spellStart"/>
      <w:r>
        <w:rPr>
          <w:lang w:val="en-US"/>
        </w:rPr>
        <w:t>EncryptedData</w:t>
      </w:r>
      <w:bookmarkEnd w:id="7"/>
      <w:proofErr w:type="spellEnd"/>
    </w:p>
    <w:p w14:paraId="5AFA5F25" w14:textId="3149F7E2" w:rsidR="00D315A8" w:rsidRDefault="00DD46BE" w:rsidP="00097729">
      <w:pPr>
        <w:rPr>
          <w:lang w:val="en-US"/>
        </w:rPr>
      </w:pPr>
      <w:r>
        <w:rPr>
          <w:lang w:val="en-US"/>
        </w:rPr>
        <w:t>Contains the components: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2"/>
        <w:gridCol w:w="3392"/>
        <w:gridCol w:w="4026"/>
      </w:tblGrid>
      <w:tr w:rsidR="00DD46BE" w14:paraId="597ACB9D" w14:textId="77777777" w:rsidTr="00CD60D1">
        <w:tc>
          <w:tcPr>
            <w:tcW w:w="1932" w:type="dxa"/>
          </w:tcPr>
          <w:p w14:paraId="7CA03AD8" w14:textId="77777777" w:rsidR="00DD46BE" w:rsidRDefault="00DD46BE" w:rsidP="00CD60D1">
            <w:pPr>
              <w:rPr>
                <w:lang w:val="en-US"/>
              </w:rPr>
            </w:pPr>
            <w:r>
              <w:rPr>
                <w:lang w:val="en-US"/>
              </w:rPr>
              <w:t>Components</w:t>
            </w:r>
          </w:p>
        </w:tc>
        <w:tc>
          <w:tcPr>
            <w:tcW w:w="3392" w:type="dxa"/>
          </w:tcPr>
          <w:p w14:paraId="29FE5F11" w14:textId="77777777" w:rsidR="00DD46BE" w:rsidRDefault="00DD46BE" w:rsidP="00CD60D1">
            <w:pPr>
              <w:rPr>
                <w:lang w:val="en-US"/>
              </w:rPr>
            </w:pPr>
            <w:r>
              <w:rPr>
                <w:lang w:val="en-US"/>
              </w:rPr>
              <w:t>Subcomponent</w:t>
            </w:r>
          </w:p>
        </w:tc>
        <w:tc>
          <w:tcPr>
            <w:tcW w:w="4026" w:type="dxa"/>
          </w:tcPr>
          <w:p w14:paraId="1E91C68D" w14:textId="77777777" w:rsidR="00DD46BE" w:rsidRDefault="00DD46BE" w:rsidP="00CD60D1">
            <w:pPr>
              <w:rPr>
                <w:lang w:val="en-US"/>
              </w:rPr>
            </w:pPr>
            <w:r>
              <w:rPr>
                <w:lang w:val="en-US"/>
              </w:rPr>
              <w:t>Component description</w:t>
            </w:r>
          </w:p>
        </w:tc>
      </w:tr>
      <w:tr w:rsidR="00DD46BE" w14:paraId="288065DC" w14:textId="77777777" w:rsidTr="00CD60D1">
        <w:tc>
          <w:tcPr>
            <w:tcW w:w="1932" w:type="dxa"/>
          </w:tcPr>
          <w:p w14:paraId="3BF87CD9" w14:textId="0BEA64FA" w:rsidR="00DD46BE" w:rsidRDefault="00DD46BE" w:rsidP="00CD60D1">
            <w:pPr>
              <w:rPr>
                <w:lang w:val="en-US"/>
              </w:rPr>
            </w:pPr>
            <w:r>
              <w:rPr>
                <w:lang w:val="en-US"/>
              </w:rPr>
              <w:t>Recipients</w:t>
            </w:r>
          </w:p>
        </w:tc>
        <w:tc>
          <w:tcPr>
            <w:tcW w:w="3392" w:type="dxa"/>
          </w:tcPr>
          <w:p w14:paraId="46DA67F9" w14:textId="1034AB7F" w:rsidR="00DD46BE" w:rsidRDefault="00DD46BE" w:rsidP="00CD60D1">
            <w:pPr>
              <w:rPr>
                <w:lang w:val="en-US"/>
              </w:rPr>
            </w:pPr>
          </w:p>
        </w:tc>
        <w:tc>
          <w:tcPr>
            <w:tcW w:w="4026" w:type="dxa"/>
          </w:tcPr>
          <w:p w14:paraId="43D39ED0" w14:textId="1D410420" w:rsidR="00DD46BE" w:rsidRDefault="00DD46BE" w:rsidP="00CD60D1">
            <w:pPr>
              <w:rPr>
                <w:lang w:val="en-US"/>
              </w:rPr>
            </w:pPr>
            <w:r>
              <w:rPr>
                <w:lang w:val="en-US"/>
              </w:rPr>
              <w:t>Sequence of recipients Info</w:t>
            </w:r>
          </w:p>
        </w:tc>
      </w:tr>
      <w:tr w:rsidR="00DD46BE" w14:paraId="3A442D7C" w14:textId="77777777" w:rsidTr="00CD60D1">
        <w:tc>
          <w:tcPr>
            <w:tcW w:w="1932" w:type="dxa"/>
          </w:tcPr>
          <w:p w14:paraId="60D069A9" w14:textId="59508F2F" w:rsidR="00DD46BE" w:rsidRDefault="00DD46BE" w:rsidP="00CD60D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cipherText</w:t>
            </w:r>
            <w:proofErr w:type="spellEnd"/>
          </w:p>
        </w:tc>
        <w:tc>
          <w:tcPr>
            <w:tcW w:w="3392" w:type="dxa"/>
          </w:tcPr>
          <w:p w14:paraId="36724FD6" w14:textId="77777777" w:rsidR="00DD46BE" w:rsidRDefault="00DD46BE" w:rsidP="00CD60D1">
            <w:pPr>
              <w:rPr>
                <w:lang w:val="en-US"/>
              </w:rPr>
            </w:pPr>
          </w:p>
        </w:tc>
        <w:tc>
          <w:tcPr>
            <w:tcW w:w="4026" w:type="dxa"/>
          </w:tcPr>
          <w:p w14:paraId="5A6D9D9B" w14:textId="62694433" w:rsidR="00DD46BE" w:rsidRDefault="00DD46BE" w:rsidP="00CD60D1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SymmetricCipherText</w:t>
            </w:r>
            <w:proofErr w:type="spellEnd"/>
          </w:p>
        </w:tc>
      </w:tr>
      <w:tr w:rsidR="00DD46BE" w14:paraId="0661CB2B" w14:textId="77777777" w:rsidTr="00CD60D1">
        <w:tc>
          <w:tcPr>
            <w:tcW w:w="1932" w:type="dxa"/>
          </w:tcPr>
          <w:p w14:paraId="6491B048" w14:textId="72C2EBC2" w:rsidR="00DD46BE" w:rsidRDefault="00DD46BE" w:rsidP="00CD60D1">
            <w:pPr>
              <w:rPr>
                <w:lang w:val="en-US"/>
              </w:rPr>
            </w:pPr>
          </w:p>
        </w:tc>
        <w:tc>
          <w:tcPr>
            <w:tcW w:w="3392" w:type="dxa"/>
          </w:tcPr>
          <w:p w14:paraId="4424A9E0" w14:textId="77777777" w:rsidR="00DD46BE" w:rsidRDefault="00DD46BE" w:rsidP="00CD60D1">
            <w:pPr>
              <w:rPr>
                <w:lang w:val="en-US"/>
              </w:rPr>
            </w:pPr>
          </w:p>
        </w:tc>
        <w:tc>
          <w:tcPr>
            <w:tcW w:w="4026" w:type="dxa"/>
          </w:tcPr>
          <w:p w14:paraId="4D95C98B" w14:textId="77777777" w:rsidR="00DD46BE" w:rsidRDefault="00DD46BE" w:rsidP="00CD60D1">
            <w:pPr>
              <w:rPr>
                <w:lang w:val="en-US"/>
              </w:rPr>
            </w:pPr>
          </w:p>
        </w:tc>
      </w:tr>
    </w:tbl>
    <w:p w14:paraId="36E7FB4B" w14:textId="77777777" w:rsidR="00DD46BE" w:rsidRDefault="00DD46BE" w:rsidP="00097729">
      <w:pPr>
        <w:rPr>
          <w:lang w:val="en-US"/>
        </w:rPr>
      </w:pPr>
    </w:p>
    <w:p w14:paraId="0ECE82C2" w14:textId="77777777" w:rsidR="000E30B8" w:rsidRDefault="000E30B8" w:rsidP="00097729">
      <w:pPr>
        <w:rPr>
          <w:lang w:val="en-US"/>
        </w:rPr>
      </w:pPr>
    </w:p>
    <w:p w14:paraId="4455C9F0" w14:textId="13114DBE" w:rsidR="003547C4" w:rsidRDefault="003547C4" w:rsidP="003547C4">
      <w:pPr>
        <w:pStyle w:val="Heading2"/>
        <w:rPr>
          <w:lang w:val="en-US"/>
        </w:rPr>
      </w:pPr>
      <w:bookmarkStart w:id="8" w:name="_Toc241826967"/>
      <w:r>
        <w:rPr>
          <w:lang w:val="en-US"/>
        </w:rPr>
        <w:t>Changing pseudonyms (VERY IMPORTANT)</w:t>
      </w:r>
      <w:bookmarkEnd w:id="8"/>
    </w:p>
    <w:p w14:paraId="2D951C3D" w14:textId="660EA562" w:rsidR="000E30B8" w:rsidRDefault="000E30B8" w:rsidP="00097729">
      <w:pPr>
        <w:rPr>
          <w:lang w:val="en-US"/>
        </w:rPr>
      </w:pPr>
      <w:r>
        <w:rPr>
          <w:lang w:val="en-US"/>
        </w:rPr>
        <w:t xml:space="preserve">The ETSI 102 940 standard states the </w:t>
      </w:r>
      <w:r w:rsidR="003547C4">
        <w:rPr>
          <w:lang w:val="en-US"/>
        </w:rPr>
        <w:t>following:</w:t>
      </w:r>
    </w:p>
    <w:p w14:paraId="77A75D10" w14:textId="77777777" w:rsidR="000E30B8" w:rsidRDefault="000E30B8" w:rsidP="000E30B8">
      <w:pPr>
        <w:shd w:val="clear" w:color="auto" w:fill="A6A6A6" w:themeFill="background1" w:themeFillShade="A6"/>
        <w:rPr>
          <w:lang w:val="en-US"/>
        </w:rPr>
      </w:pPr>
      <w:r>
        <w:rPr>
          <w:lang w:val="en-US"/>
        </w:rPr>
        <w:t>“</w:t>
      </w:r>
      <w:r w:rsidRPr="000E30B8">
        <w:rPr>
          <w:lang w:val="en-US"/>
        </w:rPr>
        <w:t xml:space="preserve">Changing authorization tickets in the communication stack may only provide </w:t>
      </w:r>
      <w:proofErr w:type="spellStart"/>
      <w:r w:rsidRPr="000E30B8">
        <w:rPr>
          <w:lang w:val="en-US"/>
        </w:rPr>
        <w:t>unlinkable</w:t>
      </w:r>
      <w:proofErr w:type="spellEnd"/>
      <w:r w:rsidRPr="000E30B8">
        <w:rPr>
          <w:lang w:val="en-US"/>
        </w:rPr>
        <w:t xml:space="preserve"> pseudonymity, if all identifiers are changed at the same time.</w:t>
      </w:r>
      <w:r>
        <w:rPr>
          <w:lang w:val="en-US"/>
        </w:rPr>
        <w:t>”</w:t>
      </w:r>
    </w:p>
    <w:p w14:paraId="53479E92" w14:textId="49DD15AF" w:rsidR="00A003C2" w:rsidRDefault="00A003C2" w:rsidP="00097729">
      <w:pPr>
        <w:rPr>
          <w:lang w:val="en-US"/>
        </w:rPr>
      </w:pPr>
      <w:r>
        <w:rPr>
          <w:lang w:val="en-US"/>
        </w:rPr>
        <w:t xml:space="preserve"> </w:t>
      </w:r>
      <w:r w:rsidR="000E30B8">
        <w:rPr>
          <w:lang w:val="en-US"/>
        </w:rPr>
        <w:t xml:space="preserve">Which means that the change of butterfly keys will require the change of identifiers in the ITS messages. This is recommended for </w:t>
      </w:r>
      <w:r w:rsidR="00C473B1">
        <w:rPr>
          <w:lang w:val="en-US"/>
        </w:rPr>
        <w:t>vehicles</w:t>
      </w:r>
      <w:r w:rsidR="000E30B8">
        <w:rPr>
          <w:lang w:val="en-US"/>
        </w:rPr>
        <w:t xml:space="preserve"> with the </w:t>
      </w:r>
      <w:proofErr w:type="spellStart"/>
      <w:r w:rsidR="000E30B8">
        <w:rPr>
          <w:lang w:val="en-US"/>
        </w:rPr>
        <w:t>ITSS_withprivacy</w:t>
      </w:r>
      <w:proofErr w:type="spellEnd"/>
      <w:r w:rsidR="000E30B8">
        <w:rPr>
          <w:lang w:val="en-US"/>
        </w:rPr>
        <w:t xml:space="preserve"> mode.</w:t>
      </w:r>
    </w:p>
    <w:p w14:paraId="26232499" w14:textId="687AE27D" w:rsidR="00C473B1" w:rsidRDefault="00C473B1" w:rsidP="00C473B1">
      <w:pPr>
        <w:shd w:val="clear" w:color="auto" w:fill="A6A6A6" w:themeFill="background1" w:themeFillShade="A6"/>
        <w:rPr>
          <w:lang w:val="en-US"/>
        </w:rPr>
      </w:pPr>
      <w:r>
        <w:rPr>
          <w:lang w:val="en-US"/>
        </w:rPr>
        <w:t>“</w:t>
      </w:r>
      <w:r w:rsidRPr="00C473B1">
        <w:rPr>
          <w:lang w:val="en-US"/>
        </w:rPr>
        <w:t>[</w:t>
      </w:r>
      <w:proofErr w:type="spellStart"/>
      <w:r w:rsidRPr="00C473B1">
        <w:rPr>
          <w:lang w:val="en-US"/>
        </w:rPr>
        <w:t>Itss_WithPrivacy</w:t>
      </w:r>
      <w:proofErr w:type="spellEnd"/>
      <w:r w:rsidRPr="00C473B1">
        <w:rPr>
          <w:lang w:val="en-US"/>
        </w:rPr>
        <w:t xml:space="preserve">] all the IDs associated with the ITS-S across different layers of the communication stack shall be changed synchronously with the Authorization Ticket: this requires that the Security Entity communicates the certificate identifier each time it is changing of authorization ticket. The information used to identify </w:t>
      </w:r>
      <w:proofErr w:type="spellStart"/>
      <w:r w:rsidRPr="00C473B1">
        <w:rPr>
          <w:lang w:val="en-US"/>
        </w:rPr>
        <w:t>an</w:t>
      </w:r>
      <w:proofErr w:type="spellEnd"/>
      <w:r w:rsidRPr="00C473B1">
        <w:rPr>
          <w:lang w:val="en-US"/>
        </w:rPr>
        <w:t xml:space="preserve"> ITS-S certificate shall be the HashedID8 of the certificate as specified in ETSI TS 103 097</w:t>
      </w:r>
      <w:r>
        <w:rPr>
          <w:lang w:val="en-US"/>
        </w:rPr>
        <w:t>”</w:t>
      </w:r>
    </w:p>
    <w:p w14:paraId="08530CC7" w14:textId="77777777" w:rsidR="00C473B1" w:rsidRDefault="00C473B1" w:rsidP="00097729">
      <w:pPr>
        <w:rPr>
          <w:lang w:val="en-US"/>
        </w:rPr>
      </w:pPr>
    </w:p>
    <w:p w14:paraId="4263415A" w14:textId="00D6FEEA" w:rsidR="003547C4" w:rsidRDefault="003547C4" w:rsidP="00097729">
      <w:pPr>
        <w:rPr>
          <w:lang w:val="en-US"/>
        </w:rPr>
      </w:pPr>
      <w:r>
        <w:rPr>
          <w:lang w:val="en-US"/>
        </w:rPr>
        <w:t>ITS station when changing pseudonyms</w:t>
      </w:r>
      <w:r w:rsidR="004906F1">
        <w:rPr>
          <w:lang w:val="en-US"/>
        </w:rPr>
        <w:t xml:space="preserve"> (section 6.5)</w:t>
      </w:r>
      <w:r>
        <w:rPr>
          <w:lang w:val="en-US"/>
        </w:rPr>
        <w:t>:</w:t>
      </w:r>
    </w:p>
    <w:p w14:paraId="72D2871D" w14:textId="06AC41FF" w:rsidR="003547C4" w:rsidRPr="003547C4" w:rsidRDefault="003547C4" w:rsidP="003547C4">
      <w:pPr>
        <w:pStyle w:val="ListParagraph"/>
        <w:numPr>
          <w:ilvl w:val="0"/>
          <w:numId w:val="6"/>
        </w:numPr>
        <w:rPr>
          <w:lang w:val="en-US"/>
        </w:rPr>
      </w:pPr>
      <w:r w:rsidRPr="003547C4">
        <w:rPr>
          <w:lang w:val="en-US"/>
        </w:rPr>
        <w:t>ALL the IDs associated with a node need to change synchronously, using the ID Change Notification service</w:t>
      </w:r>
      <w:r w:rsidR="0076768D">
        <w:rPr>
          <w:lang w:val="en-US"/>
        </w:rPr>
        <w:t xml:space="preserve">. Besides this service, other services also participate in </w:t>
      </w:r>
      <w:r w:rsidR="0076768D">
        <w:rPr>
          <w:lang w:val="en-US"/>
        </w:rPr>
        <w:lastRenderedPageBreak/>
        <w:t>the Identity Management</w:t>
      </w:r>
      <w:r w:rsidR="00F67468">
        <w:rPr>
          <w:lang w:val="en-US"/>
        </w:rPr>
        <w:t>, as per</w:t>
      </w:r>
      <w:r w:rsidR="0076768D">
        <w:rPr>
          <w:lang w:val="en-US"/>
        </w:rPr>
        <w:t xml:space="preserve"> </w:t>
      </w:r>
      <w:r w:rsidR="00F67468">
        <w:rPr>
          <w:lang w:val="en-US"/>
        </w:rPr>
        <w:fldChar w:fldCharType="begin"/>
      </w:r>
      <w:r w:rsidR="00F67468">
        <w:rPr>
          <w:lang w:val="en-US"/>
        </w:rPr>
        <w:instrText xml:space="preserve"> REF _Ref241821794 \h </w:instrText>
      </w:r>
      <w:r w:rsidR="00F67468">
        <w:rPr>
          <w:lang w:val="en-US"/>
        </w:rPr>
      </w:r>
      <w:r w:rsidR="00F67468">
        <w:rPr>
          <w:lang w:val="en-US"/>
        </w:rPr>
        <w:fldChar w:fldCharType="separate"/>
      </w:r>
      <w:proofErr w:type="spellStart"/>
      <w:r w:rsidR="00F67468">
        <w:t>Table</w:t>
      </w:r>
      <w:proofErr w:type="spellEnd"/>
      <w:r w:rsidR="00F67468">
        <w:t xml:space="preserve"> </w:t>
      </w:r>
      <w:r w:rsidR="00F67468">
        <w:rPr>
          <w:noProof/>
        </w:rPr>
        <w:t>3</w:t>
      </w:r>
      <w:r w:rsidR="00F67468">
        <w:rPr>
          <w:lang w:val="en-US"/>
        </w:rPr>
        <w:fldChar w:fldCharType="end"/>
      </w:r>
      <w:r w:rsidR="00F67468">
        <w:rPr>
          <w:lang w:val="en-US"/>
        </w:rPr>
        <w:t xml:space="preserve">, where communication identifiers need to be managed, like </w:t>
      </w:r>
      <w:proofErr w:type="spellStart"/>
      <w:r w:rsidR="00F67468">
        <w:rPr>
          <w:lang w:val="en-US"/>
        </w:rPr>
        <w:t>StationID</w:t>
      </w:r>
      <w:proofErr w:type="spellEnd"/>
      <w:r w:rsidR="00F67468">
        <w:rPr>
          <w:lang w:val="en-US"/>
        </w:rPr>
        <w:t>, network ID, MAC address, as well as the credentials for secure communications.</w:t>
      </w:r>
    </w:p>
    <w:p w14:paraId="65036226" w14:textId="3F09661F" w:rsidR="003547C4" w:rsidRDefault="003547C4" w:rsidP="003547C4">
      <w:pPr>
        <w:pStyle w:val="ListParagraph"/>
        <w:numPr>
          <w:ilvl w:val="0"/>
          <w:numId w:val="6"/>
        </w:numPr>
        <w:rPr>
          <w:lang w:val="en-US"/>
        </w:rPr>
      </w:pPr>
      <w:r w:rsidRPr="003547C4">
        <w:rPr>
          <w:lang w:val="en-US"/>
        </w:rPr>
        <w:t xml:space="preserve">All the communication layers and components that use the identification information shall register to the ID Change Notification </w:t>
      </w:r>
    </w:p>
    <w:p w14:paraId="2A2819FE" w14:textId="77777777" w:rsidR="003547C4" w:rsidRDefault="003547C4" w:rsidP="003547C4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CAM and DENM identifiers </w:t>
      </w:r>
      <w:r>
        <w:rPr>
          <w:lang w:val="en-US"/>
        </w:rPr>
        <w:t>need to modify as per the ID Change Notification</w:t>
      </w:r>
      <w:r>
        <w:rPr>
          <w:lang w:val="en-US"/>
        </w:rPr>
        <w:t xml:space="preserve">, including: </w:t>
      </w:r>
    </w:p>
    <w:p w14:paraId="3913D3FF" w14:textId="47153314" w:rsidR="003547C4" w:rsidRDefault="003547C4" w:rsidP="003547C4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t xml:space="preserve">MAC Address </w:t>
      </w:r>
      <w:r w:rsidRPr="003547C4">
        <w:rPr>
          <w:lang w:val="en-US"/>
        </w:rPr>
        <w:sym w:font="Wingdings" w:char="F0E0"/>
      </w:r>
      <w:r>
        <w:rPr>
          <w:lang w:val="en-US"/>
        </w:rPr>
        <w:t xml:space="preserve"> 48 bits derived from pseudonyms</w:t>
      </w:r>
      <w:r w:rsidR="00CD35A5">
        <w:rPr>
          <w:lang w:val="en-US"/>
        </w:rPr>
        <w:t>, HashedID8</w:t>
      </w:r>
    </w:p>
    <w:p w14:paraId="6F780B1B" w14:textId="2D0F8BEA" w:rsidR="003547C4" w:rsidRDefault="003547C4" w:rsidP="003547C4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t xml:space="preserve">GN Source address, </w:t>
      </w:r>
      <w:r w:rsidRPr="003547C4">
        <w:rPr>
          <w:lang w:val="en-US"/>
        </w:rPr>
        <w:sym w:font="Wingdings" w:char="F0E0"/>
      </w:r>
      <w:r>
        <w:rPr>
          <w:lang w:val="en-US"/>
        </w:rPr>
        <w:t xml:space="preserve"> updated according ETSI 302 636-4-1</w:t>
      </w:r>
      <w:r w:rsidR="00CD35A5">
        <w:rPr>
          <w:lang w:val="en-US"/>
        </w:rPr>
        <w:t>, hashedID8 of the source address</w:t>
      </w:r>
    </w:p>
    <w:p w14:paraId="4EB48E4F" w14:textId="58F27280" w:rsidR="003547C4" w:rsidRDefault="003547C4" w:rsidP="003547C4">
      <w:pPr>
        <w:pStyle w:val="ListParagraph"/>
        <w:numPr>
          <w:ilvl w:val="1"/>
          <w:numId w:val="6"/>
        </w:numPr>
        <w:rPr>
          <w:lang w:val="en-US"/>
        </w:rPr>
      </w:pPr>
      <w:proofErr w:type="spellStart"/>
      <w:r>
        <w:rPr>
          <w:lang w:val="en-US"/>
        </w:rPr>
        <w:t>StationID</w:t>
      </w:r>
      <w:proofErr w:type="spellEnd"/>
      <w:r>
        <w:rPr>
          <w:lang w:val="en-US"/>
        </w:rPr>
        <w:t xml:space="preserve">, </w:t>
      </w:r>
      <w:r w:rsidRPr="003547C4">
        <w:rPr>
          <w:lang w:val="en-US"/>
        </w:rPr>
        <w:sym w:font="Wingdings" w:char="F0E0"/>
      </w:r>
      <w:r w:rsidR="005A7421">
        <w:rPr>
          <w:lang w:val="en-US"/>
        </w:rPr>
        <w:t xml:space="preserve"> HashedID8</w:t>
      </w:r>
    </w:p>
    <w:p w14:paraId="3E9DAF02" w14:textId="6B4EF25B" w:rsidR="003547C4" w:rsidRPr="003547C4" w:rsidRDefault="003547C4" w:rsidP="003547C4">
      <w:pPr>
        <w:ind w:firstLine="720"/>
        <w:rPr>
          <w:lang w:val="en-US"/>
        </w:rPr>
      </w:pPr>
      <w:r w:rsidRPr="003547C4">
        <w:rPr>
          <w:lang w:val="en-US"/>
        </w:rPr>
        <w:t>The Authorization certificate hash of type HashedID8 is used as the layer identifier</w:t>
      </w:r>
    </w:p>
    <w:p w14:paraId="0FB609FC" w14:textId="77777777" w:rsidR="003547C4" w:rsidRDefault="003547C4" w:rsidP="003547C4">
      <w:pPr>
        <w:rPr>
          <w:lang w:val="en-US"/>
        </w:rPr>
      </w:pPr>
    </w:p>
    <w:p w14:paraId="18641170" w14:textId="49D4AF59" w:rsidR="005A7421" w:rsidRDefault="005A7421" w:rsidP="003547C4">
      <w:pPr>
        <w:rPr>
          <w:lang w:val="en-US"/>
        </w:rPr>
      </w:pPr>
      <w:r w:rsidRPr="00CD35A5">
        <w:rPr>
          <w:b/>
          <w:bCs/>
          <w:u w:val="single"/>
          <w:lang w:val="en-US"/>
        </w:rPr>
        <w:t>HashedID8 calculation</w:t>
      </w:r>
      <w:r>
        <w:rPr>
          <w:lang w:val="en-US"/>
        </w:rPr>
        <w:t>, follows 3 steps as per ETSI TS 103 097 and ETSI TS 102 941</w:t>
      </w:r>
    </w:p>
    <w:p w14:paraId="63BF2DFA" w14:textId="5B400662" w:rsidR="005A7421" w:rsidRDefault="005A7421" w:rsidP="005A7421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COER </w:t>
      </w:r>
      <w:proofErr w:type="spellStart"/>
      <w:r>
        <w:rPr>
          <w:lang w:val="en-US"/>
        </w:rPr>
        <w:t>Encording</w:t>
      </w:r>
      <w:proofErr w:type="spellEnd"/>
      <w:r>
        <w:rPr>
          <w:lang w:val="en-US"/>
        </w:rPr>
        <w:t xml:space="preserve"> using the Canonical Octet Encoding Rules, the Authorization Ticket data is placed in a structure </w:t>
      </w:r>
      <w:r w:rsidRPr="005A7421">
        <w:rPr>
          <w:i/>
          <w:iCs/>
          <w:lang w:val="en-US"/>
        </w:rPr>
        <w:t>ETsiTs103097Certificate</w:t>
      </w:r>
      <w:r>
        <w:rPr>
          <w:lang w:val="en-US"/>
        </w:rPr>
        <w:t xml:space="preserve"> in a binary format</w:t>
      </w:r>
    </w:p>
    <w:p w14:paraId="751D92E1" w14:textId="77777777" w:rsidR="005A7421" w:rsidRDefault="005A7421" w:rsidP="005A7421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A cryptographic hash is calculated using SHAR-256 or SHAR-384 over the COER-encoded byte string, having an output of 32 bytes (256 bits)</w:t>
      </w:r>
    </w:p>
    <w:p w14:paraId="642E355C" w14:textId="0236223B" w:rsidR="005A7421" w:rsidRPr="005A7421" w:rsidRDefault="005A7421" w:rsidP="005A7421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There is the truncation to 8 octets, which correspond to the 8 least significant bytes (rightmost 64 bits) of </w:t>
      </w:r>
      <w:r w:rsidR="00CD35A5">
        <w:rPr>
          <w:lang w:val="en-US"/>
        </w:rPr>
        <w:t>the 32</w:t>
      </w:r>
      <w:r>
        <w:rPr>
          <w:lang w:val="en-US"/>
        </w:rPr>
        <w:t xml:space="preserve"> bytes resulting from step 2.</w:t>
      </w:r>
    </w:p>
    <w:p w14:paraId="54A8703D" w14:textId="77777777" w:rsidR="0025443F" w:rsidRDefault="0025443F" w:rsidP="003547C4">
      <w:pPr>
        <w:rPr>
          <w:lang w:val="en-US"/>
        </w:rPr>
      </w:pPr>
    </w:p>
    <w:p w14:paraId="53DC7FE0" w14:textId="77777777" w:rsidR="003547C4" w:rsidRDefault="003547C4" w:rsidP="003547C4">
      <w:pPr>
        <w:rPr>
          <w:lang w:val="en-US"/>
        </w:rPr>
      </w:pPr>
    </w:p>
    <w:p w14:paraId="4D38E89E" w14:textId="612E2EC4" w:rsidR="0076768D" w:rsidRDefault="0076768D" w:rsidP="0076768D">
      <w:pPr>
        <w:pStyle w:val="Caption"/>
        <w:keepNext/>
      </w:pPr>
      <w:bookmarkStart w:id="9" w:name="_Ref241821790"/>
      <w:bookmarkStart w:id="10" w:name="_Ref241821794"/>
      <w:proofErr w:type="spellStart"/>
      <w:r>
        <w:t>Table</w:t>
      </w:r>
      <w:proofErr w:type="spellEnd"/>
      <w:r>
        <w:t xml:space="preserve">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bookmarkEnd w:id="10"/>
      <w:r>
        <w:t xml:space="preserve"> - </w:t>
      </w:r>
      <w:proofErr w:type="spellStart"/>
      <w:r>
        <w:t>Identity</w:t>
      </w:r>
      <w:proofErr w:type="spellEnd"/>
      <w:r>
        <w:t xml:space="preserve"> Management Services</w:t>
      </w:r>
      <w:bookmarkEnd w:id="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25"/>
        <w:gridCol w:w="3150"/>
        <w:gridCol w:w="1975"/>
      </w:tblGrid>
      <w:tr w:rsidR="0076768D" w:rsidRPr="0076768D" w14:paraId="45FF7047" w14:textId="77777777" w:rsidTr="0076768D">
        <w:tc>
          <w:tcPr>
            <w:tcW w:w="4225" w:type="dxa"/>
          </w:tcPr>
          <w:p w14:paraId="0ABD4543" w14:textId="3867AE1E" w:rsidR="0076768D" w:rsidRPr="0076768D" w:rsidRDefault="0076768D" w:rsidP="003547C4">
            <w:pPr>
              <w:rPr>
                <w:b/>
                <w:bCs/>
                <w:lang w:val="en-US"/>
              </w:rPr>
            </w:pPr>
            <w:r w:rsidRPr="0076768D">
              <w:rPr>
                <w:b/>
                <w:bCs/>
                <w:lang w:val="en-US"/>
              </w:rPr>
              <w:t>Security Service</w:t>
            </w:r>
          </w:p>
        </w:tc>
        <w:tc>
          <w:tcPr>
            <w:tcW w:w="3150" w:type="dxa"/>
          </w:tcPr>
          <w:p w14:paraId="1A16E06D" w14:textId="4B1551D2" w:rsidR="0076768D" w:rsidRPr="0076768D" w:rsidRDefault="0076768D" w:rsidP="003547C4">
            <w:pPr>
              <w:rPr>
                <w:b/>
                <w:bCs/>
                <w:lang w:val="en-US"/>
              </w:rPr>
            </w:pPr>
            <w:r w:rsidRPr="0076768D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1975" w:type="dxa"/>
          </w:tcPr>
          <w:p w14:paraId="7AAC7B34" w14:textId="77777777" w:rsidR="0076768D" w:rsidRPr="0076768D" w:rsidRDefault="0076768D" w:rsidP="003547C4">
            <w:pPr>
              <w:rPr>
                <w:b/>
                <w:bCs/>
                <w:lang w:val="en-US"/>
              </w:rPr>
            </w:pPr>
          </w:p>
        </w:tc>
      </w:tr>
      <w:tr w:rsidR="0076768D" w14:paraId="3AB86EF4" w14:textId="77777777" w:rsidTr="0076768D">
        <w:tc>
          <w:tcPr>
            <w:tcW w:w="4225" w:type="dxa"/>
          </w:tcPr>
          <w:p w14:paraId="73832D54" w14:textId="6EEEEBE7" w:rsidR="0076768D" w:rsidRDefault="0076768D" w:rsidP="003547C4">
            <w:pPr>
              <w:rPr>
                <w:lang w:val="en-US"/>
              </w:rPr>
            </w:pPr>
            <w:r>
              <w:rPr>
                <w:lang w:val="en-US"/>
              </w:rPr>
              <w:t>Subscribe ID Change Notification</w:t>
            </w:r>
          </w:p>
        </w:tc>
        <w:tc>
          <w:tcPr>
            <w:tcW w:w="3150" w:type="dxa"/>
          </w:tcPr>
          <w:p w14:paraId="0A6EF20B" w14:textId="77777777" w:rsidR="0076768D" w:rsidRDefault="0076768D" w:rsidP="003547C4">
            <w:pPr>
              <w:rPr>
                <w:lang w:val="en-US"/>
              </w:rPr>
            </w:pPr>
          </w:p>
        </w:tc>
        <w:tc>
          <w:tcPr>
            <w:tcW w:w="1975" w:type="dxa"/>
          </w:tcPr>
          <w:p w14:paraId="5D485381" w14:textId="77777777" w:rsidR="0076768D" w:rsidRDefault="0076768D" w:rsidP="003547C4">
            <w:pPr>
              <w:rPr>
                <w:lang w:val="en-US"/>
              </w:rPr>
            </w:pPr>
          </w:p>
        </w:tc>
      </w:tr>
      <w:tr w:rsidR="0076768D" w14:paraId="65893600" w14:textId="77777777" w:rsidTr="0076768D">
        <w:tc>
          <w:tcPr>
            <w:tcW w:w="4225" w:type="dxa"/>
          </w:tcPr>
          <w:p w14:paraId="5085607B" w14:textId="11D1FD64" w:rsidR="0076768D" w:rsidRDefault="0076768D" w:rsidP="003547C4">
            <w:pPr>
              <w:rPr>
                <w:lang w:val="en-US"/>
              </w:rPr>
            </w:pPr>
            <w:r>
              <w:rPr>
                <w:lang w:val="en-US"/>
              </w:rPr>
              <w:t>Uns</w:t>
            </w:r>
            <w:r>
              <w:rPr>
                <w:lang w:val="en-US"/>
              </w:rPr>
              <w:t>ubscribe ID Change Notification</w:t>
            </w:r>
          </w:p>
        </w:tc>
        <w:tc>
          <w:tcPr>
            <w:tcW w:w="3150" w:type="dxa"/>
          </w:tcPr>
          <w:p w14:paraId="27D3205B" w14:textId="77777777" w:rsidR="0076768D" w:rsidRDefault="0076768D" w:rsidP="003547C4">
            <w:pPr>
              <w:rPr>
                <w:lang w:val="en-US"/>
              </w:rPr>
            </w:pPr>
          </w:p>
        </w:tc>
        <w:tc>
          <w:tcPr>
            <w:tcW w:w="1975" w:type="dxa"/>
          </w:tcPr>
          <w:p w14:paraId="698D1C72" w14:textId="77777777" w:rsidR="0076768D" w:rsidRDefault="0076768D" w:rsidP="003547C4">
            <w:pPr>
              <w:rPr>
                <w:lang w:val="en-US"/>
              </w:rPr>
            </w:pPr>
          </w:p>
        </w:tc>
      </w:tr>
      <w:tr w:rsidR="0076768D" w14:paraId="0E270C80" w14:textId="77777777" w:rsidTr="0076768D">
        <w:tc>
          <w:tcPr>
            <w:tcW w:w="4225" w:type="dxa"/>
          </w:tcPr>
          <w:p w14:paraId="5BE9901D" w14:textId="0E4355DE" w:rsidR="0076768D" w:rsidRDefault="0076768D" w:rsidP="003547C4">
            <w:pPr>
              <w:rPr>
                <w:lang w:val="en-US"/>
              </w:rPr>
            </w:pPr>
            <w:r>
              <w:rPr>
                <w:lang w:val="en-US"/>
              </w:rPr>
              <w:t>ID Change Notification</w:t>
            </w:r>
          </w:p>
        </w:tc>
        <w:tc>
          <w:tcPr>
            <w:tcW w:w="3150" w:type="dxa"/>
          </w:tcPr>
          <w:p w14:paraId="2A4A9AE1" w14:textId="77777777" w:rsidR="0076768D" w:rsidRDefault="0076768D" w:rsidP="003547C4">
            <w:pPr>
              <w:rPr>
                <w:lang w:val="en-US"/>
              </w:rPr>
            </w:pPr>
          </w:p>
        </w:tc>
        <w:tc>
          <w:tcPr>
            <w:tcW w:w="1975" w:type="dxa"/>
          </w:tcPr>
          <w:p w14:paraId="0B246443" w14:textId="77777777" w:rsidR="0076768D" w:rsidRDefault="0076768D" w:rsidP="003547C4">
            <w:pPr>
              <w:rPr>
                <w:lang w:val="en-US"/>
              </w:rPr>
            </w:pPr>
          </w:p>
        </w:tc>
      </w:tr>
      <w:tr w:rsidR="0076768D" w14:paraId="1D26E7EE" w14:textId="77777777" w:rsidTr="0076768D">
        <w:tc>
          <w:tcPr>
            <w:tcW w:w="4225" w:type="dxa"/>
          </w:tcPr>
          <w:p w14:paraId="4887D268" w14:textId="2CE6FF90" w:rsidR="0076768D" w:rsidRDefault="0076768D" w:rsidP="003547C4">
            <w:pPr>
              <w:rPr>
                <w:lang w:val="en-US"/>
              </w:rPr>
            </w:pPr>
            <w:r>
              <w:rPr>
                <w:lang w:val="en-US"/>
              </w:rPr>
              <w:t>Trigger ID Change</w:t>
            </w:r>
          </w:p>
        </w:tc>
        <w:tc>
          <w:tcPr>
            <w:tcW w:w="3150" w:type="dxa"/>
          </w:tcPr>
          <w:p w14:paraId="1D9FAFE2" w14:textId="77777777" w:rsidR="0076768D" w:rsidRDefault="0076768D" w:rsidP="003547C4">
            <w:pPr>
              <w:rPr>
                <w:lang w:val="en-US"/>
              </w:rPr>
            </w:pPr>
          </w:p>
        </w:tc>
        <w:tc>
          <w:tcPr>
            <w:tcW w:w="1975" w:type="dxa"/>
          </w:tcPr>
          <w:p w14:paraId="122B2B40" w14:textId="77777777" w:rsidR="0076768D" w:rsidRDefault="0076768D" w:rsidP="003547C4">
            <w:pPr>
              <w:rPr>
                <w:lang w:val="en-US"/>
              </w:rPr>
            </w:pPr>
          </w:p>
        </w:tc>
      </w:tr>
      <w:tr w:rsidR="0076768D" w14:paraId="33CE1BF1" w14:textId="77777777" w:rsidTr="0076768D">
        <w:tc>
          <w:tcPr>
            <w:tcW w:w="4225" w:type="dxa"/>
          </w:tcPr>
          <w:p w14:paraId="18A58D67" w14:textId="6E09DCCD" w:rsidR="0076768D" w:rsidRDefault="0076768D" w:rsidP="003547C4">
            <w:pPr>
              <w:rPr>
                <w:lang w:val="en-US"/>
              </w:rPr>
            </w:pPr>
            <w:r>
              <w:rPr>
                <w:lang w:val="en-US"/>
              </w:rPr>
              <w:t>Lock ID Change</w:t>
            </w:r>
          </w:p>
        </w:tc>
        <w:tc>
          <w:tcPr>
            <w:tcW w:w="3150" w:type="dxa"/>
          </w:tcPr>
          <w:p w14:paraId="222E5DC5" w14:textId="77777777" w:rsidR="0076768D" w:rsidRDefault="0076768D" w:rsidP="003547C4">
            <w:pPr>
              <w:rPr>
                <w:lang w:val="en-US"/>
              </w:rPr>
            </w:pPr>
          </w:p>
        </w:tc>
        <w:tc>
          <w:tcPr>
            <w:tcW w:w="1975" w:type="dxa"/>
          </w:tcPr>
          <w:p w14:paraId="67D00EA1" w14:textId="77777777" w:rsidR="0076768D" w:rsidRDefault="0076768D" w:rsidP="003547C4">
            <w:pPr>
              <w:rPr>
                <w:lang w:val="en-US"/>
              </w:rPr>
            </w:pPr>
          </w:p>
        </w:tc>
      </w:tr>
      <w:tr w:rsidR="0076768D" w14:paraId="17EACB73" w14:textId="77777777" w:rsidTr="0076768D">
        <w:tc>
          <w:tcPr>
            <w:tcW w:w="4225" w:type="dxa"/>
          </w:tcPr>
          <w:p w14:paraId="2F1B1BC6" w14:textId="01C5DE6B" w:rsidR="0076768D" w:rsidRDefault="0076768D" w:rsidP="003547C4">
            <w:pPr>
              <w:rPr>
                <w:lang w:val="en-US"/>
              </w:rPr>
            </w:pPr>
            <w:r>
              <w:rPr>
                <w:lang w:val="en-US"/>
              </w:rPr>
              <w:t>Unlock ID Change</w:t>
            </w:r>
          </w:p>
        </w:tc>
        <w:tc>
          <w:tcPr>
            <w:tcW w:w="3150" w:type="dxa"/>
          </w:tcPr>
          <w:p w14:paraId="3E054256" w14:textId="77777777" w:rsidR="0076768D" w:rsidRDefault="0076768D" w:rsidP="003547C4">
            <w:pPr>
              <w:rPr>
                <w:lang w:val="en-US"/>
              </w:rPr>
            </w:pPr>
          </w:p>
        </w:tc>
        <w:tc>
          <w:tcPr>
            <w:tcW w:w="1975" w:type="dxa"/>
          </w:tcPr>
          <w:p w14:paraId="6ACEBB0D" w14:textId="77777777" w:rsidR="0076768D" w:rsidRDefault="0076768D" w:rsidP="003547C4">
            <w:pPr>
              <w:rPr>
                <w:lang w:val="en-US"/>
              </w:rPr>
            </w:pPr>
          </w:p>
        </w:tc>
      </w:tr>
    </w:tbl>
    <w:p w14:paraId="099C28FA" w14:textId="77777777" w:rsidR="0076768D" w:rsidRDefault="0076768D" w:rsidP="003547C4">
      <w:pPr>
        <w:rPr>
          <w:lang w:val="en-US"/>
        </w:rPr>
      </w:pPr>
    </w:p>
    <w:p w14:paraId="618B20C6" w14:textId="77777777" w:rsidR="00EB4E5F" w:rsidRDefault="00EB4E5F" w:rsidP="003547C4">
      <w:pPr>
        <w:rPr>
          <w:lang w:val="en-US"/>
        </w:rPr>
      </w:pPr>
      <w:r>
        <w:rPr>
          <w:lang w:val="en-US"/>
        </w:rPr>
        <w:t xml:space="preserve">ETSI TS 102 723-8 also puts emphasis on the ID change, </w:t>
      </w:r>
    </w:p>
    <w:p w14:paraId="4A25EDB3" w14:textId="55D4D8B9" w:rsidR="00EB4E5F" w:rsidRDefault="00EB4E5F" w:rsidP="003547C4">
      <w:pPr>
        <w:rPr>
          <w:lang w:val="en-US"/>
        </w:rPr>
      </w:pPr>
      <w:r w:rsidRPr="00EB4E5F">
        <w:rPr>
          <w:shd w:val="clear" w:color="auto" w:fill="A6A6A6" w:themeFill="background1" w:themeFillShade="A6"/>
          <w:lang w:val="en-US"/>
        </w:rPr>
        <w:t>“</w:t>
      </w:r>
      <w:r w:rsidRPr="00EB4E5F">
        <w:rPr>
          <w:shd w:val="clear" w:color="auto" w:fill="A6A6A6" w:themeFill="background1" w:themeFillShade="A6"/>
          <w:lang w:val="en-US"/>
        </w:rPr>
        <w:t xml:space="preserve">Changing authorization tickets in the communication stack may only provide </w:t>
      </w:r>
      <w:proofErr w:type="spellStart"/>
      <w:r w:rsidRPr="00EB4E5F">
        <w:rPr>
          <w:shd w:val="clear" w:color="auto" w:fill="A6A6A6" w:themeFill="background1" w:themeFillShade="A6"/>
          <w:lang w:val="en-US"/>
        </w:rPr>
        <w:t>unlinkable</w:t>
      </w:r>
      <w:proofErr w:type="spellEnd"/>
      <w:r w:rsidRPr="00EB4E5F">
        <w:rPr>
          <w:shd w:val="clear" w:color="auto" w:fill="A6A6A6" w:themeFill="background1" w:themeFillShade="A6"/>
          <w:lang w:val="en-US"/>
        </w:rPr>
        <w:t xml:space="preserve"> pseudonymity, if all identifiers are exchanged at the same time</w:t>
      </w:r>
      <w:r w:rsidRPr="00EB4E5F">
        <w:rPr>
          <w:shd w:val="clear" w:color="auto" w:fill="A6A6A6" w:themeFill="background1" w:themeFillShade="A6"/>
          <w:lang w:val="en-US"/>
        </w:rPr>
        <w:t>”</w:t>
      </w:r>
    </w:p>
    <w:p w14:paraId="7A97D5CC" w14:textId="77777777" w:rsidR="00EB4E5F" w:rsidRPr="003547C4" w:rsidRDefault="00EB4E5F" w:rsidP="003547C4">
      <w:pPr>
        <w:rPr>
          <w:lang w:val="en-US"/>
        </w:rPr>
      </w:pPr>
    </w:p>
    <w:p w14:paraId="16C7101A" w14:textId="47A69B71" w:rsidR="00C473B1" w:rsidRDefault="006214AF" w:rsidP="006214AF">
      <w:pPr>
        <w:pStyle w:val="Heading3"/>
        <w:rPr>
          <w:lang w:val="en-US"/>
        </w:rPr>
      </w:pPr>
      <w:bookmarkStart w:id="11" w:name="_Toc241826968"/>
      <w:r>
        <w:rPr>
          <w:lang w:val="en-US"/>
        </w:rPr>
        <w:t>Changes in the CAM messages</w:t>
      </w:r>
      <w:bookmarkEnd w:id="11"/>
    </w:p>
    <w:p w14:paraId="47347FE8" w14:textId="77777777" w:rsidR="006214AF" w:rsidRDefault="006214AF" w:rsidP="00097729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214AF" w14:paraId="4F0D1E9C" w14:textId="77777777" w:rsidTr="006214AF">
        <w:tc>
          <w:tcPr>
            <w:tcW w:w="2337" w:type="dxa"/>
          </w:tcPr>
          <w:p w14:paraId="25EF970D" w14:textId="77777777" w:rsidR="006214AF" w:rsidRDefault="006214AF" w:rsidP="00097729">
            <w:pPr>
              <w:rPr>
                <w:lang w:val="en-US"/>
              </w:rPr>
            </w:pPr>
          </w:p>
        </w:tc>
        <w:tc>
          <w:tcPr>
            <w:tcW w:w="2337" w:type="dxa"/>
          </w:tcPr>
          <w:p w14:paraId="73829AAC" w14:textId="4FAB07F4" w:rsidR="006214AF" w:rsidRDefault="006214AF" w:rsidP="00097729">
            <w:pPr>
              <w:rPr>
                <w:lang w:val="en-US"/>
              </w:rPr>
            </w:pPr>
            <w:r>
              <w:rPr>
                <w:lang w:val="en-US"/>
              </w:rPr>
              <w:t>Field</w:t>
            </w:r>
          </w:p>
        </w:tc>
        <w:tc>
          <w:tcPr>
            <w:tcW w:w="2338" w:type="dxa"/>
          </w:tcPr>
          <w:p w14:paraId="7474A73A" w14:textId="2D6AC24E" w:rsidR="006214AF" w:rsidRDefault="006214AF" w:rsidP="00097729">
            <w:pPr>
              <w:rPr>
                <w:lang w:val="en-US"/>
              </w:rPr>
            </w:pPr>
            <w:r>
              <w:rPr>
                <w:lang w:val="en-US"/>
              </w:rPr>
              <w:t>Value of Field</w:t>
            </w:r>
          </w:p>
        </w:tc>
        <w:tc>
          <w:tcPr>
            <w:tcW w:w="2338" w:type="dxa"/>
          </w:tcPr>
          <w:p w14:paraId="3A4047BE" w14:textId="3090E4B3" w:rsidR="006214AF" w:rsidRDefault="006214AF" w:rsidP="00097729">
            <w:pPr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</w:tr>
      <w:tr w:rsidR="006214AF" w14:paraId="6BA383AA" w14:textId="77777777" w:rsidTr="006214AF">
        <w:tc>
          <w:tcPr>
            <w:tcW w:w="2337" w:type="dxa"/>
          </w:tcPr>
          <w:p w14:paraId="455C37AA" w14:textId="3ED01DEA" w:rsidR="006214AF" w:rsidRDefault="006214AF" w:rsidP="00097729">
            <w:pPr>
              <w:rPr>
                <w:lang w:val="en-US"/>
              </w:rPr>
            </w:pPr>
            <w:r>
              <w:rPr>
                <w:lang w:val="en-US"/>
              </w:rPr>
              <w:t>CAM Header (ITU PDU Header)</w:t>
            </w:r>
          </w:p>
        </w:tc>
        <w:tc>
          <w:tcPr>
            <w:tcW w:w="2337" w:type="dxa"/>
          </w:tcPr>
          <w:p w14:paraId="7DD04B4C" w14:textId="1BF9FFD6" w:rsidR="006214AF" w:rsidRDefault="006214AF" w:rsidP="0009772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stationID</w:t>
            </w:r>
            <w:proofErr w:type="spellEnd"/>
          </w:p>
        </w:tc>
        <w:tc>
          <w:tcPr>
            <w:tcW w:w="2338" w:type="dxa"/>
          </w:tcPr>
          <w:p w14:paraId="3AE59AF2" w14:textId="34BA7FC9" w:rsidR="006214AF" w:rsidRDefault="006214AF" w:rsidP="00097729">
            <w:pPr>
              <w:rPr>
                <w:lang w:val="en-US"/>
              </w:rPr>
            </w:pPr>
            <w:r>
              <w:rPr>
                <w:lang w:val="en-US"/>
              </w:rPr>
              <w:t>HashedID8</w:t>
            </w:r>
          </w:p>
        </w:tc>
        <w:tc>
          <w:tcPr>
            <w:tcW w:w="2338" w:type="dxa"/>
          </w:tcPr>
          <w:p w14:paraId="157604D1" w14:textId="11F83748" w:rsidR="006214AF" w:rsidRDefault="006214AF" w:rsidP="00097729">
            <w:pPr>
              <w:rPr>
                <w:lang w:val="en-US"/>
              </w:rPr>
            </w:pPr>
            <w:r>
              <w:rPr>
                <w:lang w:val="en-US"/>
              </w:rPr>
              <w:t>To obtain new pseudonym</w:t>
            </w:r>
          </w:p>
        </w:tc>
      </w:tr>
      <w:tr w:rsidR="006214AF" w14:paraId="6C2985A2" w14:textId="77777777" w:rsidTr="006214AF">
        <w:tc>
          <w:tcPr>
            <w:tcW w:w="2337" w:type="dxa"/>
          </w:tcPr>
          <w:p w14:paraId="7AFF045E" w14:textId="6722F744" w:rsidR="006214AF" w:rsidRDefault="006214AF" w:rsidP="00097729">
            <w:pPr>
              <w:rPr>
                <w:lang w:val="en-US"/>
              </w:rPr>
            </w:pPr>
            <w:r>
              <w:rPr>
                <w:lang w:val="en-US"/>
              </w:rPr>
              <w:t>Networking layer</w:t>
            </w:r>
          </w:p>
        </w:tc>
        <w:tc>
          <w:tcPr>
            <w:tcW w:w="2337" w:type="dxa"/>
          </w:tcPr>
          <w:p w14:paraId="245794D8" w14:textId="5AEA34B1" w:rsidR="006214AF" w:rsidRDefault="006214AF" w:rsidP="0009772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GN_addr</w:t>
            </w:r>
            <w:proofErr w:type="spellEnd"/>
          </w:p>
        </w:tc>
        <w:tc>
          <w:tcPr>
            <w:tcW w:w="2338" w:type="dxa"/>
          </w:tcPr>
          <w:p w14:paraId="4EF5DE56" w14:textId="77777777" w:rsidR="006214AF" w:rsidRDefault="006214AF" w:rsidP="00097729">
            <w:pPr>
              <w:rPr>
                <w:lang w:val="en-US"/>
              </w:rPr>
            </w:pPr>
          </w:p>
        </w:tc>
        <w:tc>
          <w:tcPr>
            <w:tcW w:w="2338" w:type="dxa"/>
          </w:tcPr>
          <w:p w14:paraId="495F681A" w14:textId="5D41CA70" w:rsidR="006214AF" w:rsidRDefault="006214AF" w:rsidP="0009772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Geonetworking</w:t>
            </w:r>
            <w:proofErr w:type="spellEnd"/>
            <w:r>
              <w:rPr>
                <w:lang w:val="en-US"/>
              </w:rPr>
              <w:t xml:space="preserve"> address</w:t>
            </w:r>
            <w:r w:rsidR="00FF06A2">
              <w:rPr>
                <w:lang w:val="en-US"/>
              </w:rPr>
              <w:t xml:space="preserve"> </w:t>
            </w:r>
            <w:r w:rsidR="00FF06A2" w:rsidRPr="00FF06A2">
              <w:rPr>
                <w:lang w:val="en-US"/>
              </w:rPr>
              <w:t>ETSI EN 302 636-4-1</w:t>
            </w:r>
          </w:p>
        </w:tc>
      </w:tr>
      <w:tr w:rsidR="006214AF" w14:paraId="42FC0FA5" w14:textId="77777777" w:rsidTr="006214AF">
        <w:tc>
          <w:tcPr>
            <w:tcW w:w="2337" w:type="dxa"/>
          </w:tcPr>
          <w:p w14:paraId="0FF8900A" w14:textId="77777777" w:rsidR="006214AF" w:rsidRDefault="006214AF" w:rsidP="00097729">
            <w:pPr>
              <w:rPr>
                <w:lang w:val="en-US"/>
              </w:rPr>
            </w:pPr>
          </w:p>
        </w:tc>
        <w:tc>
          <w:tcPr>
            <w:tcW w:w="2337" w:type="dxa"/>
          </w:tcPr>
          <w:p w14:paraId="4DBA9098" w14:textId="77777777" w:rsidR="006214AF" w:rsidRDefault="006214AF" w:rsidP="00097729">
            <w:pPr>
              <w:rPr>
                <w:lang w:val="en-US"/>
              </w:rPr>
            </w:pPr>
          </w:p>
        </w:tc>
        <w:tc>
          <w:tcPr>
            <w:tcW w:w="2338" w:type="dxa"/>
          </w:tcPr>
          <w:p w14:paraId="094A0392" w14:textId="77777777" w:rsidR="006214AF" w:rsidRDefault="006214AF" w:rsidP="00097729">
            <w:pPr>
              <w:rPr>
                <w:lang w:val="en-US"/>
              </w:rPr>
            </w:pPr>
          </w:p>
        </w:tc>
        <w:tc>
          <w:tcPr>
            <w:tcW w:w="2338" w:type="dxa"/>
          </w:tcPr>
          <w:p w14:paraId="77779E2D" w14:textId="77777777" w:rsidR="006214AF" w:rsidRDefault="006214AF" w:rsidP="00097729">
            <w:pPr>
              <w:rPr>
                <w:lang w:val="en-US"/>
              </w:rPr>
            </w:pPr>
          </w:p>
        </w:tc>
      </w:tr>
    </w:tbl>
    <w:p w14:paraId="2A7BCB45" w14:textId="77777777" w:rsidR="006214AF" w:rsidRDefault="006214AF" w:rsidP="00097729">
      <w:pPr>
        <w:rPr>
          <w:lang w:val="en-US"/>
        </w:rPr>
      </w:pPr>
    </w:p>
    <w:p w14:paraId="4157778D" w14:textId="10EAEF69" w:rsidR="006214AF" w:rsidRDefault="00FF06A2" w:rsidP="00097729">
      <w:pPr>
        <w:rPr>
          <w:lang w:val="en-US"/>
        </w:rPr>
      </w:pPr>
      <w:r>
        <w:rPr>
          <w:lang w:val="en-US"/>
        </w:rPr>
        <w:t>AS per the CAM standard ETSI TS 302 637-2: CAMs are signed using the private keys associated with the Authorization Tickets.</w:t>
      </w:r>
    </w:p>
    <w:p w14:paraId="1B3E9E65" w14:textId="77777777" w:rsidR="00FF06A2" w:rsidRDefault="00FF06A2" w:rsidP="00097729">
      <w:pPr>
        <w:rPr>
          <w:lang w:val="en-US"/>
        </w:rPr>
      </w:pPr>
    </w:p>
    <w:p w14:paraId="4772E59D" w14:textId="77777777" w:rsidR="003D3D1C" w:rsidRPr="003D3D1C" w:rsidRDefault="003D3D1C" w:rsidP="003D3D1C">
      <w:pPr>
        <w:rPr>
          <w:lang w:val="en-US"/>
        </w:rPr>
      </w:pPr>
      <w:r w:rsidRPr="003D3D1C">
        <w:rPr>
          <w:lang w:val="en-US"/>
        </w:rPr>
        <w:t xml:space="preserve">According to the </w:t>
      </w:r>
      <w:r w:rsidRPr="003D3D1C">
        <w:rPr>
          <w:b/>
          <w:bCs/>
          <w:lang w:val="en-US"/>
        </w:rPr>
        <w:t>ETSI EN 302 637-2</w:t>
      </w:r>
      <w:r w:rsidRPr="003D3D1C">
        <w:rPr>
          <w:lang w:val="en-US"/>
        </w:rPr>
        <w:t xml:space="preserve"> standard, a Cooperative Awareness Message (CAM) is structured into a common header and a payload containing several distinct containers.</w:t>
      </w:r>
    </w:p>
    <w:p w14:paraId="1DDF83A4" w14:textId="77777777" w:rsidR="003D3D1C" w:rsidRPr="003D3D1C" w:rsidRDefault="003D3D1C" w:rsidP="003D3D1C">
      <w:pPr>
        <w:rPr>
          <w:lang w:val="en-US"/>
        </w:rPr>
      </w:pPr>
      <w:r w:rsidRPr="003D3D1C">
        <w:rPr>
          <w:lang w:val="en-US"/>
        </w:rPr>
        <w:t>The complete list of information is organized as follows:</w:t>
      </w:r>
    </w:p>
    <w:p w14:paraId="22C9F416" w14:textId="77777777" w:rsidR="003D3D1C" w:rsidRPr="003D3D1C" w:rsidRDefault="003D3D1C" w:rsidP="003D3D1C">
      <w:pPr>
        <w:numPr>
          <w:ilvl w:val="0"/>
          <w:numId w:val="9"/>
        </w:numPr>
        <w:rPr>
          <w:lang w:val="en-US"/>
        </w:rPr>
      </w:pPr>
      <w:r w:rsidRPr="003D3D1C">
        <w:rPr>
          <w:b/>
          <w:bCs/>
          <w:lang w:val="en-US"/>
        </w:rPr>
        <w:t>ITS PDU Header:</w:t>
      </w:r>
      <w:r w:rsidRPr="003D3D1C">
        <w:rPr>
          <w:lang w:val="en-US"/>
        </w:rPr>
        <w:t xml:space="preserve"> Includes the protocol version, message type identifier (set to </w:t>
      </w:r>
      <w:proofErr w:type="gramStart"/>
      <w:r w:rsidRPr="003D3D1C">
        <w:rPr>
          <w:lang w:val="en-US"/>
        </w:rPr>
        <w:t>cam(</w:t>
      </w:r>
      <w:proofErr w:type="gramEnd"/>
      <w:r w:rsidRPr="003D3D1C">
        <w:rPr>
          <w:lang w:val="en-US"/>
        </w:rPr>
        <w:t>2)), and the unique Station ID of the originating ITS station.</w:t>
      </w:r>
    </w:p>
    <w:p w14:paraId="38A5AABD" w14:textId="77777777" w:rsidR="003D3D1C" w:rsidRPr="003D3D1C" w:rsidRDefault="003D3D1C" w:rsidP="003D3D1C">
      <w:pPr>
        <w:numPr>
          <w:ilvl w:val="0"/>
          <w:numId w:val="10"/>
        </w:numPr>
        <w:rPr>
          <w:lang w:val="en-US"/>
        </w:rPr>
      </w:pPr>
      <w:r w:rsidRPr="003D3D1C">
        <w:rPr>
          <w:b/>
          <w:bCs/>
          <w:lang w:val="en-US"/>
        </w:rPr>
        <w:t>Basic Container:</w:t>
      </w:r>
      <w:r w:rsidRPr="003D3D1C">
        <w:rPr>
          <w:lang w:val="en-US"/>
        </w:rPr>
        <w:t xml:space="preserve"> Contains the station type (e.g., passenger car, cyclist, RSU) and the geographic reference position (latitude, longitude, altitude, and position confidence).</w:t>
      </w:r>
    </w:p>
    <w:p w14:paraId="4693D7B9" w14:textId="77777777" w:rsidR="003D3D1C" w:rsidRPr="003D3D1C" w:rsidRDefault="003D3D1C" w:rsidP="003D3D1C">
      <w:pPr>
        <w:numPr>
          <w:ilvl w:val="0"/>
          <w:numId w:val="11"/>
        </w:numPr>
        <w:rPr>
          <w:lang w:val="en-US"/>
        </w:rPr>
      </w:pPr>
      <w:r w:rsidRPr="003D3D1C">
        <w:rPr>
          <w:b/>
          <w:bCs/>
          <w:lang w:val="en-US"/>
        </w:rPr>
        <w:t>High-Frequency Container:</w:t>
      </w:r>
      <w:r w:rsidRPr="003D3D1C">
        <w:rPr>
          <w:lang w:val="en-US"/>
        </w:rPr>
        <w:t xml:space="preserve"> Carries rapidly changing dynamic data, including heading, speed, drive direction, longitudinal acceleration, yaw rate, curvature, and vehicle dimensions (length and width).</w:t>
      </w:r>
    </w:p>
    <w:p w14:paraId="30C79D7D" w14:textId="77777777" w:rsidR="003D3D1C" w:rsidRPr="003D3D1C" w:rsidRDefault="003D3D1C" w:rsidP="003D3D1C">
      <w:pPr>
        <w:numPr>
          <w:ilvl w:val="0"/>
          <w:numId w:val="12"/>
        </w:numPr>
        <w:rPr>
          <w:lang w:val="en-US"/>
        </w:rPr>
      </w:pPr>
      <w:r w:rsidRPr="003D3D1C">
        <w:rPr>
          <w:b/>
          <w:bCs/>
          <w:lang w:val="en-US"/>
        </w:rPr>
        <w:t>Low-Frequency Container (Optional):</w:t>
      </w:r>
      <w:r w:rsidRPr="003D3D1C">
        <w:rPr>
          <w:lang w:val="en-US"/>
        </w:rPr>
        <w:t xml:space="preserve"> Includes slower-changing data such as the vehicle's specific role, exterior light status, and recent path history.</w:t>
      </w:r>
    </w:p>
    <w:p w14:paraId="74F1909C" w14:textId="77777777" w:rsidR="003D3D1C" w:rsidRPr="003D3D1C" w:rsidRDefault="003D3D1C" w:rsidP="003D3D1C">
      <w:pPr>
        <w:numPr>
          <w:ilvl w:val="0"/>
          <w:numId w:val="13"/>
        </w:numPr>
        <w:rPr>
          <w:lang w:val="en-US"/>
        </w:rPr>
      </w:pPr>
      <w:r w:rsidRPr="003D3D1C">
        <w:rPr>
          <w:b/>
          <w:bCs/>
          <w:lang w:val="en-US"/>
        </w:rPr>
        <w:t>Special Vehicle Container (Optional):</w:t>
      </w:r>
      <w:r w:rsidRPr="003D3D1C">
        <w:rPr>
          <w:lang w:val="en-US"/>
        </w:rPr>
        <w:t xml:space="preserve"> Used only for vehicles with specific roles, carrying specialized data for public transport, dangerous goods, road works, emergency vehicles, or safety cars.</w:t>
      </w:r>
    </w:p>
    <w:p w14:paraId="7245A675" w14:textId="77777777" w:rsidR="003D3D1C" w:rsidRPr="003D3D1C" w:rsidRDefault="003D3D1C" w:rsidP="003D3D1C">
      <w:pPr>
        <w:rPr>
          <w:lang w:val="en-US"/>
        </w:rPr>
      </w:pPr>
      <w:r w:rsidRPr="003D3D1C">
        <w:rPr>
          <w:lang w:val="en-US"/>
        </w:rPr>
        <w:t>Detailed Field Breakdown by Container</w:t>
      </w:r>
    </w:p>
    <w:p w14:paraId="750FC505" w14:textId="77777777" w:rsidR="003D3D1C" w:rsidRPr="003D3D1C" w:rsidRDefault="003D3D1C" w:rsidP="003D3D1C">
      <w:pPr>
        <w:rPr>
          <w:lang w:val="en-US"/>
        </w:rPr>
      </w:pPr>
      <w:r w:rsidRPr="003D3D1C">
        <w:rPr>
          <w:lang w:val="en-US"/>
        </w:rPr>
        <w:lastRenderedPageBreak/>
        <w:t>The following table provides a comprehensive look at the specific data elements (DE) and data frames (DF) mapped to each container as defined in the standard's ASN.1 specification:</w:t>
      </w:r>
    </w:p>
    <w:tbl>
      <w:tblPr>
        <w:tblW w:w="5000" w:type="pct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18"/>
        <w:gridCol w:w="6622"/>
      </w:tblGrid>
      <w:tr w:rsidR="003D3D1C" w:rsidRPr="003D3D1C" w14:paraId="56582F1E" w14:textId="77777777" w:rsidTr="003D3D1C">
        <w:tblPrEx>
          <w:tblCellMar>
            <w:top w:w="0" w:type="dxa"/>
            <w:bottom w:w="0" w:type="dxa"/>
          </w:tblCellMar>
        </w:tblPrEx>
        <w:tc>
          <w:tcPr>
            <w:tcW w:w="2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064E05" w14:textId="77777777" w:rsidR="003D3D1C" w:rsidRPr="003D3D1C" w:rsidRDefault="003D3D1C" w:rsidP="003D3D1C">
            <w:pPr>
              <w:rPr>
                <w:lang w:val="en-US"/>
              </w:rPr>
            </w:pPr>
            <w:r w:rsidRPr="003D3D1C">
              <w:rPr>
                <w:lang w:val="en-US"/>
              </w:rPr>
              <w:t>CONTAINER</w:t>
            </w:r>
          </w:p>
        </w:tc>
        <w:tc>
          <w:tcPr>
            <w:tcW w:w="66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EC03BE" w14:textId="77777777" w:rsidR="003D3D1C" w:rsidRPr="003D3D1C" w:rsidRDefault="003D3D1C" w:rsidP="003D3D1C">
            <w:pPr>
              <w:rPr>
                <w:lang w:val="en-US"/>
              </w:rPr>
            </w:pPr>
            <w:r w:rsidRPr="003D3D1C">
              <w:rPr>
                <w:lang w:val="en-US"/>
              </w:rPr>
              <w:t>KEY DATA ELEMENTS &amp; DATA FRAMES</w:t>
            </w:r>
          </w:p>
        </w:tc>
      </w:tr>
      <w:tr w:rsidR="003D3D1C" w:rsidRPr="003D3D1C" w14:paraId="1F7FCE3F" w14:textId="77777777" w:rsidTr="003D3D1C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147A5B" w14:textId="77777777" w:rsidR="003D3D1C" w:rsidRPr="00A777EC" w:rsidRDefault="003D3D1C" w:rsidP="003D3D1C">
            <w:pPr>
              <w:rPr>
                <w:lang w:val="en-US"/>
              </w:rPr>
            </w:pPr>
            <w:r w:rsidRPr="00A777EC">
              <w:rPr>
                <w:lang w:val="en-US"/>
              </w:rPr>
              <w:t>ITS PDU Header</w:t>
            </w:r>
          </w:p>
        </w:tc>
        <w:tc>
          <w:tcPr>
            <w:tcW w:w="66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A6A11D" w14:textId="77777777" w:rsidR="003D3D1C" w:rsidRPr="003D3D1C" w:rsidRDefault="003D3D1C" w:rsidP="003D3D1C">
            <w:pPr>
              <w:rPr>
                <w:lang w:val="en-US"/>
              </w:rPr>
            </w:pPr>
            <w:proofErr w:type="spellStart"/>
            <w:r w:rsidRPr="003D3D1C">
              <w:rPr>
                <w:lang w:val="en-US"/>
              </w:rPr>
              <w:t>protocolVersion</w:t>
            </w:r>
            <w:proofErr w:type="spellEnd"/>
            <w:r w:rsidRPr="003D3D1C">
              <w:rPr>
                <w:lang w:val="en-US"/>
              </w:rPr>
              <w:t xml:space="preserve">, </w:t>
            </w:r>
            <w:proofErr w:type="spellStart"/>
            <w:r w:rsidRPr="003D3D1C">
              <w:rPr>
                <w:lang w:val="en-US"/>
              </w:rPr>
              <w:t>messageID</w:t>
            </w:r>
            <w:proofErr w:type="spellEnd"/>
            <w:r w:rsidRPr="003D3D1C">
              <w:rPr>
                <w:lang w:val="en-US"/>
              </w:rPr>
              <w:t xml:space="preserve">, </w:t>
            </w:r>
            <w:proofErr w:type="spellStart"/>
            <w:r w:rsidRPr="003D3D1C">
              <w:rPr>
                <w:lang w:val="en-US"/>
              </w:rPr>
              <w:t>stationID</w:t>
            </w:r>
            <w:proofErr w:type="spellEnd"/>
          </w:p>
        </w:tc>
      </w:tr>
      <w:tr w:rsidR="003D3D1C" w:rsidRPr="003D3D1C" w14:paraId="7DE625E7" w14:textId="77777777" w:rsidTr="003D3D1C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181258" w14:textId="77777777" w:rsidR="003D3D1C" w:rsidRPr="00A777EC" w:rsidRDefault="003D3D1C" w:rsidP="003D3D1C">
            <w:pPr>
              <w:rPr>
                <w:lang w:val="en-US"/>
              </w:rPr>
            </w:pPr>
            <w:r w:rsidRPr="00A777EC">
              <w:rPr>
                <w:lang w:val="en-US"/>
              </w:rPr>
              <w:t>Basic Container</w:t>
            </w:r>
          </w:p>
        </w:tc>
        <w:tc>
          <w:tcPr>
            <w:tcW w:w="66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846A14" w14:textId="77777777" w:rsidR="003D3D1C" w:rsidRPr="003D3D1C" w:rsidRDefault="003D3D1C" w:rsidP="003D3D1C">
            <w:pPr>
              <w:rPr>
                <w:lang w:val="en-US"/>
              </w:rPr>
            </w:pPr>
            <w:proofErr w:type="spellStart"/>
            <w:r w:rsidRPr="003D3D1C">
              <w:rPr>
                <w:lang w:val="en-US"/>
              </w:rPr>
              <w:t>stationType</w:t>
            </w:r>
            <w:proofErr w:type="spellEnd"/>
            <w:r w:rsidRPr="003D3D1C">
              <w:rPr>
                <w:lang w:val="en-US"/>
              </w:rPr>
              <w:t xml:space="preserve">, </w:t>
            </w:r>
            <w:proofErr w:type="spellStart"/>
            <w:r w:rsidRPr="003D3D1C">
              <w:rPr>
                <w:lang w:val="en-US"/>
              </w:rPr>
              <w:t>referencePosition</w:t>
            </w:r>
            <w:proofErr w:type="spellEnd"/>
          </w:p>
        </w:tc>
      </w:tr>
      <w:tr w:rsidR="003D3D1C" w:rsidRPr="003D3D1C" w14:paraId="7874AB29" w14:textId="77777777" w:rsidTr="003D3D1C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49084E" w14:textId="77777777" w:rsidR="003D3D1C" w:rsidRPr="00A777EC" w:rsidRDefault="003D3D1C" w:rsidP="003D3D1C">
            <w:pPr>
              <w:rPr>
                <w:lang w:val="en-US"/>
              </w:rPr>
            </w:pPr>
            <w:r w:rsidRPr="00A777EC">
              <w:rPr>
                <w:lang w:val="en-US"/>
              </w:rPr>
              <w:t>High-Frequency Container</w:t>
            </w:r>
          </w:p>
        </w:tc>
        <w:tc>
          <w:tcPr>
            <w:tcW w:w="66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D055B3" w14:textId="77777777" w:rsidR="003D3D1C" w:rsidRPr="003D3D1C" w:rsidRDefault="003D3D1C" w:rsidP="003D3D1C">
            <w:pPr>
              <w:rPr>
                <w:lang w:val="en-US"/>
              </w:rPr>
            </w:pPr>
            <w:r w:rsidRPr="003D3D1C">
              <w:rPr>
                <w:lang w:val="en-US"/>
              </w:rPr>
              <w:t xml:space="preserve">heading, speed, </w:t>
            </w:r>
            <w:proofErr w:type="spellStart"/>
            <w:r w:rsidRPr="003D3D1C">
              <w:rPr>
                <w:lang w:val="en-US"/>
              </w:rPr>
              <w:t>driveDirection</w:t>
            </w:r>
            <w:proofErr w:type="spellEnd"/>
            <w:r w:rsidRPr="003D3D1C">
              <w:rPr>
                <w:lang w:val="en-US"/>
              </w:rPr>
              <w:t xml:space="preserve">, </w:t>
            </w:r>
            <w:proofErr w:type="spellStart"/>
            <w:r w:rsidRPr="003D3D1C">
              <w:rPr>
                <w:lang w:val="en-US"/>
              </w:rPr>
              <w:t>vehicleLength</w:t>
            </w:r>
            <w:proofErr w:type="spellEnd"/>
            <w:r w:rsidRPr="003D3D1C">
              <w:rPr>
                <w:lang w:val="en-US"/>
              </w:rPr>
              <w:t xml:space="preserve">, </w:t>
            </w:r>
            <w:proofErr w:type="spellStart"/>
            <w:r w:rsidRPr="003D3D1C">
              <w:rPr>
                <w:lang w:val="en-US"/>
              </w:rPr>
              <w:t>vehicleWidth</w:t>
            </w:r>
            <w:proofErr w:type="spellEnd"/>
            <w:r w:rsidRPr="003D3D1C">
              <w:rPr>
                <w:lang w:val="en-US"/>
              </w:rPr>
              <w:t xml:space="preserve">, </w:t>
            </w:r>
            <w:proofErr w:type="spellStart"/>
            <w:r w:rsidRPr="003D3D1C">
              <w:rPr>
                <w:lang w:val="en-US"/>
              </w:rPr>
              <w:t>longitudinalAcceleration</w:t>
            </w:r>
            <w:proofErr w:type="spellEnd"/>
            <w:r w:rsidRPr="003D3D1C">
              <w:rPr>
                <w:lang w:val="en-US"/>
              </w:rPr>
              <w:t xml:space="preserve">, curvature, </w:t>
            </w:r>
            <w:proofErr w:type="spellStart"/>
            <w:r w:rsidRPr="003D3D1C">
              <w:rPr>
                <w:lang w:val="en-US"/>
              </w:rPr>
              <w:t>curvatureCalculationMode</w:t>
            </w:r>
            <w:proofErr w:type="spellEnd"/>
            <w:r w:rsidRPr="003D3D1C">
              <w:rPr>
                <w:lang w:val="en-US"/>
              </w:rPr>
              <w:t xml:space="preserve">, </w:t>
            </w:r>
            <w:proofErr w:type="spellStart"/>
            <w:r w:rsidRPr="003D3D1C">
              <w:rPr>
                <w:lang w:val="en-US"/>
              </w:rPr>
              <w:t>yawRate</w:t>
            </w:r>
            <w:proofErr w:type="spellEnd"/>
            <w:r w:rsidRPr="003D3D1C">
              <w:rPr>
                <w:lang w:val="en-US"/>
              </w:rPr>
              <w:t xml:space="preserve">, </w:t>
            </w:r>
            <w:proofErr w:type="spellStart"/>
            <w:r w:rsidRPr="003D3D1C">
              <w:rPr>
                <w:lang w:val="en-US"/>
              </w:rPr>
              <w:t>accelerationControl</w:t>
            </w:r>
            <w:proofErr w:type="spellEnd"/>
            <w:r w:rsidRPr="003D3D1C">
              <w:rPr>
                <w:lang w:val="en-US"/>
              </w:rPr>
              <w:t xml:space="preserve">, </w:t>
            </w:r>
            <w:proofErr w:type="spellStart"/>
            <w:r w:rsidRPr="003D3D1C">
              <w:rPr>
                <w:lang w:val="en-US"/>
              </w:rPr>
              <w:t>lanePosition</w:t>
            </w:r>
            <w:proofErr w:type="spellEnd"/>
            <w:r w:rsidRPr="003D3D1C">
              <w:rPr>
                <w:lang w:val="en-US"/>
              </w:rPr>
              <w:t xml:space="preserve">, </w:t>
            </w:r>
            <w:proofErr w:type="spellStart"/>
            <w:r w:rsidRPr="003D3D1C">
              <w:rPr>
                <w:lang w:val="en-US"/>
              </w:rPr>
              <w:t>steeringWheelAngle</w:t>
            </w:r>
            <w:proofErr w:type="spellEnd"/>
            <w:r w:rsidRPr="003D3D1C">
              <w:rPr>
                <w:lang w:val="en-US"/>
              </w:rPr>
              <w:t xml:space="preserve">, </w:t>
            </w:r>
            <w:proofErr w:type="spellStart"/>
            <w:r w:rsidRPr="003D3D1C">
              <w:rPr>
                <w:lang w:val="en-US"/>
              </w:rPr>
              <w:t>lateralAcceleration</w:t>
            </w:r>
            <w:proofErr w:type="spellEnd"/>
            <w:r w:rsidRPr="003D3D1C">
              <w:rPr>
                <w:lang w:val="en-US"/>
              </w:rPr>
              <w:t xml:space="preserve">, </w:t>
            </w:r>
            <w:proofErr w:type="spellStart"/>
            <w:r w:rsidRPr="003D3D1C">
              <w:rPr>
                <w:lang w:val="en-US"/>
              </w:rPr>
              <w:t>verticalAcceleration</w:t>
            </w:r>
            <w:proofErr w:type="spellEnd"/>
            <w:r w:rsidRPr="003D3D1C">
              <w:rPr>
                <w:lang w:val="en-US"/>
              </w:rPr>
              <w:t xml:space="preserve">, </w:t>
            </w:r>
            <w:proofErr w:type="spellStart"/>
            <w:r w:rsidRPr="003D3D1C">
              <w:rPr>
                <w:lang w:val="en-US"/>
              </w:rPr>
              <w:t>performanceClass</w:t>
            </w:r>
            <w:proofErr w:type="spellEnd"/>
          </w:p>
        </w:tc>
      </w:tr>
      <w:tr w:rsidR="003D3D1C" w:rsidRPr="003D3D1C" w14:paraId="06E7397E" w14:textId="77777777" w:rsidTr="003D3D1C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D74838" w14:textId="77777777" w:rsidR="003D3D1C" w:rsidRPr="00A777EC" w:rsidRDefault="003D3D1C" w:rsidP="003D3D1C">
            <w:pPr>
              <w:rPr>
                <w:lang w:val="en-US"/>
              </w:rPr>
            </w:pPr>
            <w:r w:rsidRPr="00A777EC">
              <w:rPr>
                <w:lang w:val="en-US"/>
              </w:rPr>
              <w:t>Low-Frequency Container</w:t>
            </w:r>
          </w:p>
        </w:tc>
        <w:tc>
          <w:tcPr>
            <w:tcW w:w="66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FA5DA5" w14:textId="77777777" w:rsidR="003D3D1C" w:rsidRPr="003D3D1C" w:rsidRDefault="003D3D1C" w:rsidP="003D3D1C">
            <w:pPr>
              <w:rPr>
                <w:lang w:val="en-US"/>
              </w:rPr>
            </w:pPr>
            <w:proofErr w:type="spellStart"/>
            <w:r w:rsidRPr="003D3D1C">
              <w:rPr>
                <w:lang w:val="en-US"/>
              </w:rPr>
              <w:t>vehicleRole</w:t>
            </w:r>
            <w:proofErr w:type="spellEnd"/>
            <w:r w:rsidRPr="003D3D1C">
              <w:rPr>
                <w:lang w:val="en-US"/>
              </w:rPr>
              <w:t xml:space="preserve">, </w:t>
            </w:r>
            <w:proofErr w:type="spellStart"/>
            <w:r w:rsidRPr="003D3D1C">
              <w:rPr>
                <w:lang w:val="en-US"/>
              </w:rPr>
              <w:t>exteriorLights</w:t>
            </w:r>
            <w:proofErr w:type="spellEnd"/>
            <w:r w:rsidRPr="003D3D1C">
              <w:rPr>
                <w:lang w:val="en-US"/>
              </w:rPr>
              <w:t xml:space="preserve">, </w:t>
            </w:r>
            <w:proofErr w:type="spellStart"/>
            <w:r w:rsidRPr="003D3D1C">
              <w:rPr>
                <w:lang w:val="en-US"/>
              </w:rPr>
              <w:t>pathHistory</w:t>
            </w:r>
            <w:proofErr w:type="spellEnd"/>
          </w:p>
        </w:tc>
      </w:tr>
      <w:tr w:rsidR="003D3D1C" w:rsidRPr="003D3D1C" w14:paraId="009EBC02" w14:textId="77777777" w:rsidTr="003D3D1C">
        <w:tblPrEx>
          <w:tblCellMar>
            <w:top w:w="0" w:type="dxa"/>
            <w:bottom w:w="0" w:type="dxa"/>
          </w:tblCellMar>
        </w:tblPrEx>
        <w:tc>
          <w:tcPr>
            <w:tcW w:w="2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95533D" w14:textId="77777777" w:rsidR="003D3D1C" w:rsidRPr="00A777EC" w:rsidRDefault="003D3D1C" w:rsidP="003D3D1C">
            <w:pPr>
              <w:rPr>
                <w:lang w:val="en-US"/>
              </w:rPr>
            </w:pPr>
            <w:r w:rsidRPr="00A777EC">
              <w:rPr>
                <w:lang w:val="en-US"/>
              </w:rPr>
              <w:t>Special Vehicle Container</w:t>
            </w:r>
          </w:p>
        </w:tc>
        <w:tc>
          <w:tcPr>
            <w:tcW w:w="66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A73B67" w14:textId="77777777" w:rsidR="003D3D1C" w:rsidRPr="003D3D1C" w:rsidRDefault="003D3D1C" w:rsidP="003D3D1C">
            <w:pPr>
              <w:rPr>
                <w:lang w:val="en-US"/>
              </w:rPr>
            </w:pPr>
            <w:proofErr w:type="spellStart"/>
            <w:r w:rsidRPr="003D3D1C">
              <w:rPr>
                <w:lang w:val="en-US"/>
              </w:rPr>
              <w:t>publicTransportContainer</w:t>
            </w:r>
            <w:proofErr w:type="spellEnd"/>
            <w:r w:rsidRPr="003D3D1C">
              <w:rPr>
                <w:lang w:val="en-US"/>
              </w:rPr>
              <w:t xml:space="preserve"> (embarkation status), </w:t>
            </w:r>
            <w:proofErr w:type="spellStart"/>
            <w:r w:rsidRPr="003D3D1C">
              <w:rPr>
                <w:lang w:val="en-US"/>
              </w:rPr>
              <w:t>specialTransportContainer</w:t>
            </w:r>
            <w:proofErr w:type="spellEnd"/>
            <w:r w:rsidRPr="003D3D1C">
              <w:rPr>
                <w:lang w:val="en-US"/>
              </w:rPr>
              <w:t xml:space="preserve">, </w:t>
            </w:r>
            <w:proofErr w:type="spellStart"/>
            <w:r w:rsidRPr="003D3D1C">
              <w:rPr>
                <w:lang w:val="en-US"/>
              </w:rPr>
              <w:t>dangerousGoodsContainer</w:t>
            </w:r>
            <w:proofErr w:type="spellEnd"/>
            <w:r w:rsidRPr="003D3D1C">
              <w:rPr>
                <w:lang w:val="en-US"/>
              </w:rPr>
              <w:t xml:space="preserve">, </w:t>
            </w:r>
            <w:proofErr w:type="spellStart"/>
            <w:r w:rsidRPr="003D3D1C">
              <w:rPr>
                <w:lang w:val="en-US"/>
              </w:rPr>
              <w:t>roadWorksContainerBasic</w:t>
            </w:r>
            <w:proofErr w:type="spellEnd"/>
            <w:r w:rsidRPr="003D3D1C">
              <w:rPr>
                <w:lang w:val="en-US"/>
              </w:rPr>
              <w:t xml:space="preserve">, </w:t>
            </w:r>
            <w:proofErr w:type="spellStart"/>
            <w:r w:rsidRPr="003D3D1C">
              <w:rPr>
                <w:lang w:val="en-US"/>
              </w:rPr>
              <w:t>rescueContainer</w:t>
            </w:r>
            <w:proofErr w:type="spellEnd"/>
            <w:r w:rsidRPr="003D3D1C">
              <w:rPr>
                <w:lang w:val="en-US"/>
              </w:rPr>
              <w:t xml:space="preserve">, </w:t>
            </w:r>
            <w:proofErr w:type="spellStart"/>
            <w:r w:rsidRPr="003D3D1C">
              <w:rPr>
                <w:lang w:val="en-US"/>
              </w:rPr>
              <w:t>emergencyContainer</w:t>
            </w:r>
            <w:proofErr w:type="spellEnd"/>
            <w:r w:rsidRPr="003D3D1C">
              <w:rPr>
                <w:lang w:val="en-US"/>
              </w:rPr>
              <w:t xml:space="preserve">, </w:t>
            </w:r>
            <w:proofErr w:type="spellStart"/>
            <w:r w:rsidRPr="003D3D1C">
              <w:rPr>
                <w:lang w:val="en-US"/>
              </w:rPr>
              <w:t>safetyCarContainer</w:t>
            </w:r>
            <w:proofErr w:type="spellEnd"/>
          </w:p>
        </w:tc>
      </w:tr>
    </w:tbl>
    <w:p w14:paraId="649F472E" w14:textId="77777777" w:rsidR="003D3D1C" w:rsidRPr="003D3D1C" w:rsidRDefault="003D3D1C" w:rsidP="003D3D1C">
      <w:pPr>
        <w:rPr>
          <w:lang w:val="en-US"/>
        </w:rPr>
      </w:pPr>
    </w:p>
    <w:p w14:paraId="4D7AA13A" w14:textId="77777777" w:rsidR="003D3D1C" w:rsidRPr="003D3D1C" w:rsidRDefault="003D3D1C" w:rsidP="003D3D1C">
      <w:pPr>
        <w:rPr>
          <w:lang w:val="en-US"/>
        </w:rPr>
      </w:pPr>
      <w:r w:rsidRPr="003D3D1C">
        <w:rPr>
          <w:lang w:val="en-US"/>
        </w:rPr>
        <w:t>Triggering and Optionality</w:t>
      </w:r>
    </w:p>
    <w:p w14:paraId="74881A7D" w14:textId="77777777" w:rsidR="003D3D1C" w:rsidRPr="003D3D1C" w:rsidRDefault="003D3D1C" w:rsidP="003D3D1C">
      <w:pPr>
        <w:rPr>
          <w:lang w:val="en-US"/>
        </w:rPr>
      </w:pPr>
      <w:r w:rsidRPr="003D3D1C">
        <w:rPr>
          <w:lang w:val="en-US"/>
        </w:rPr>
        <w:t xml:space="preserve">While the </w:t>
      </w:r>
      <w:r w:rsidRPr="003D3D1C">
        <w:rPr>
          <w:b/>
          <w:bCs/>
          <w:lang w:val="en-US"/>
        </w:rPr>
        <w:t>Header</w:t>
      </w:r>
      <w:r w:rsidRPr="003D3D1C">
        <w:rPr>
          <w:lang w:val="en-US"/>
        </w:rPr>
        <w:t xml:space="preserve">, </w:t>
      </w:r>
      <w:r w:rsidRPr="003D3D1C">
        <w:rPr>
          <w:b/>
          <w:bCs/>
          <w:lang w:val="en-US"/>
        </w:rPr>
        <w:t>Basic</w:t>
      </w:r>
      <w:r w:rsidRPr="003D3D1C">
        <w:rPr>
          <w:lang w:val="en-US"/>
        </w:rPr>
        <w:t xml:space="preserve">, and </w:t>
      </w:r>
      <w:r w:rsidRPr="003D3D1C">
        <w:rPr>
          <w:b/>
          <w:bCs/>
          <w:lang w:val="en-US"/>
        </w:rPr>
        <w:t>High-Frequency</w:t>
      </w:r>
      <w:r w:rsidRPr="003D3D1C">
        <w:rPr>
          <w:lang w:val="en-US"/>
        </w:rPr>
        <w:t xml:space="preserve"> containers are mandatory for every CAM, the </w:t>
      </w:r>
      <w:r w:rsidRPr="003D3D1C">
        <w:rPr>
          <w:b/>
          <w:bCs/>
          <w:lang w:val="en-US"/>
        </w:rPr>
        <w:t>Low-Frequency</w:t>
      </w:r>
      <w:r w:rsidRPr="003D3D1C">
        <w:rPr>
          <w:lang w:val="en-US"/>
        </w:rPr>
        <w:t xml:space="preserve"> and </w:t>
      </w:r>
      <w:r w:rsidRPr="003D3D1C">
        <w:rPr>
          <w:b/>
          <w:bCs/>
          <w:lang w:val="en-US"/>
        </w:rPr>
        <w:t>Special Vehicle</w:t>
      </w:r>
      <w:r w:rsidRPr="003D3D1C">
        <w:rPr>
          <w:lang w:val="en-US"/>
        </w:rPr>
        <w:t xml:space="preserve"> containers are transmitted conditionally. The </w:t>
      </w:r>
      <w:r w:rsidRPr="00A777EC">
        <w:rPr>
          <w:b/>
          <w:bCs/>
          <w:u w:val="single"/>
          <w:shd w:val="clear" w:color="auto" w:fill="A6A6A6" w:themeFill="background1" w:themeFillShade="A6"/>
          <w:lang w:val="en-US"/>
        </w:rPr>
        <w:t>Low-Frequency container is typically appended every 500 milliseconds</w:t>
      </w:r>
      <w:r w:rsidRPr="003D3D1C">
        <w:rPr>
          <w:lang w:val="en-US"/>
        </w:rPr>
        <w:t>, whereas the Special Vehicle container is only included if the vehicle is actively performing a specialized role (such as an active emergency response).</w:t>
      </w:r>
    </w:p>
    <w:p w14:paraId="4EC660AA" w14:textId="77777777" w:rsidR="003D3D1C" w:rsidRDefault="003D3D1C" w:rsidP="00097729">
      <w:pPr>
        <w:rPr>
          <w:lang w:val="en-US"/>
        </w:rPr>
      </w:pPr>
    </w:p>
    <w:p w14:paraId="190E6EB8" w14:textId="77777777" w:rsidR="003D3D1C" w:rsidRDefault="003D3D1C" w:rsidP="00097729">
      <w:pPr>
        <w:rPr>
          <w:lang w:val="en-US"/>
        </w:rPr>
      </w:pPr>
    </w:p>
    <w:p w14:paraId="50901FD4" w14:textId="77777777" w:rsidR="006214AF" w:rsidRDefault="006214AF" w:rsidP="00097729">
      <w:pPr>
        <w:rPr>
          <w:lang w:val="en-US"/>
        </w:rPr>
      </w:pPr>
    </w:p>
    <w:p w14:paraId="7D7D41BD" w14:textId="312186BE" w:rsidR="00A9297C" w:rsidRDefault="00A9297C" w:rsidP="00A9297C">
      <w:pPr>
        <w:pStyle w:val="Heading2"/>
        <w:rPr>
          <w:lang w:val="en-US"/>
        </w:rPr>
      </w:pPr>
      <w:bookmarkStart w:id="12" w:name="_Toc241826969"/>
      <w:r>
        <w:rPr>
          <w:lang w:val="en-US"/>
        </w:rPr>
        <w:t>Data Encryption and Decryption</w:t>
      </w:r>
      <w:bookmarkEnd w:id="12"/>
    </w:p>
    <w:p w14:paraId="64A91D7A" w14:textId="58C315F5" w:rsidR="00A9297C" w:rsidRDefault="00A9297C" w:rsidP="00097729">
      <w:pPr>
        <w:rPr>
          <w:lang w:val="en-US"/>
        </w:rPr>
      </w:pPr>
      <w:r>
        <w:rPr>
          <w:lang w:val="en-US"/>
        </w:rPr>
        <w:t>AS per ETSI TS 103 097 data encryption and decryption occurs with the following steps:</w:t>
      </w:r>
    </w:p>
    <w:p w14:paraId="29CA08EF" w14:textId="304EA7E1" w:rsidR="00A9297C" w:rsidRPr="00A9297C" w:rsidRDefault="00A9297C" w:rsidP="00A9297C">
      <w:pPr>
        <w:pStyle w:val="ListParagraph"/>
        <w:numPr>
          <w:ilvl w:val="0"/>
          <w:numId w:val="7"/>
        </w:numPr>
        <w:rPr>
          <w:lang w:val="en-US"/>
        </w:rPr>
      </w:pPr>
      <w:r w:rsidRPr="00A9297C">
        <w:rPr>
          <w:lang w:val="en-US"/>
        </w:rPr>
        <w:t xml:space="preserve">Using </w:t>
      </w:r>
      <w:proofErr w:type="gramStart"/>
      <w:r w:rsidRPr="00A9297C">
        <w:rPr>
          <w:lang w:val="en-US"/>
        </w:rPr>
        <w:t>a</w:t>
      </w:r>
      <w:proofErr w:type="gramEnd"/>
      <w:r w:rsidRPr="00A9297C">
        <w:rPr>
          <w:lang w:val="en-US"/>
        </w:rPr>
        <w:t xml:space="preserve"> AES-CCM key to generate the symmetric key for encryption</w:t>
      </w:r>
    </w:p>
    <w:p w14:paraId="7A248804" w14:textId="39D08BFA" w:rsidR="00A9297C" w:rsidRPr="00A9297C" w:rsidRDefault="00A9297C" w:rsidP="00A9297C">
      <w:pPr>
        <w:pStyle w:val="ListParagraph"/>
        <w:numPr>
          <w:ilvl w:val="0"/>
          <w:numId w:val="7"/>
        </w:numPr>
        <w:rPr>
          <w:lang w:val="en-US"/>
        </w:rPr>
      </w:pPr>
      <w:r w:rsidRPr="00A9297C">
        <w:rPr>
          <w:lang w:val="en-US"/>
        </w:rPr>
        <w:lastRenderedPageBreak/>
        <w:t>Encryption key is protected with the public key of the receiver using ECIES and is transmitted with the encrypted message</w:t>
      </w:r>
    </w:p>
    <w:p w14:paraId="0524F282" w14:textId="447479CF" w:rsidR="00A9297C" w:rsidRDefault="00A9297C" w:rsidP="00097729">
      <w:pPr>
        <w:rPr>
          <w:lang w:val="en-US"/>
        </w:rPr>
      </w:pPr>
      <w:r>
        <w:rPr>
          <w:lang w:val="en-US"/>
        </w:rPr>
        <w:t>ECIES parameters</w:t>
      </w:r>
    </w:p>
    <w:p w14:paraId="02FF9CDE" w14:textId="742B734D" w:rsidR="00A9297C" w:rsidRDefault="00FA2B85" w:rsidP="00097729">
      <w:pPr>
        <w:rPr>
          <w:lang w:val="en-US"/>
        </w:rPr>
      </w:pPr>
      <w:r>
        <w:rPr>
          <w:lang w:val="en-US"/>
        </w:rPr>
        <w:t>Uses a key derivation function (KDF) in the form of KDF2(S) = SHA256(S || counter || P1)</w:t>
      </w:r>
    </w:p>
    <w:p w14:paraId="2F07F6E3" w14:textId="3C7A2844" w:rsidR="00FA2B85" w:rsidRDefault="00FA2B85" w:rsidP="00097729">
      <w:pPr>
        <w:rPr>
          <w:lang w:val="en-US"/>
        </w:rPr>
      </w:pPr>
      <w:r>
        <w:rPr>
          <w:lang w:val="en-US"/>
        </w:rPr>
        <w:t>It is truncate to the 48 bits</w:t>
      </w:r>
    </w:p>
    <w:p w14:paraId="621FE826" w14:textId="1FAD080F" w:rsidR="00FA2B85" w:rsidRDefault="00FA2B85" w:rsidP="00097729">
      <w:pPr>
        <w:rPr>
          <w:lang w:val="en-US"/>
        </w:rPr>
      </w:pPr>
      <w:r w:rsidRPr="00FA2B85">
        <w:rPr>
          <w:lang w:val="en-US"/>
        </w:rPr>
        <w:t xml:space="preserve">TRUNCATE </w:t>
      </w:r>
      <w:proofErr w:type="gramStart"/>
      <w:r w:rsidRPr="00FA2B85">
        <w:rPr>
          <w:lang w:val="en-US"/>
        </w:rPr>
        <w:t>( "</w:t>
      </w:r>
      <w:proofErr w:type="gramEnd"/>
      <w:r w:rsidRPr="00FA2B85">
        <w:rPr>
          <w:lang w:val="en-US"/>
        </w:rPr>
        <w:t xml:space="preserve">SHA256 </w:t>
      </w:r>
      <w:proofErr w:type="gramStart"/>
      <w:r w:rsidRPr="00FA2B85">
        <w:rPr>
          <w:lang w:val="en-US"/>
        </w:rPr>
        <w:t>( S</w:t>
      </w:r>
      <w:proofErr w:type="gramEnd"/>
      <w:r w:rsidRPr="00FA2B85">
        <w:rPr>
          <w:lang w:val="en-US"/>
        </w:rPr>
        <w:t xml:space="preserve"> || 0x00 00 00 01 || P1) || SHA256 </w:t>
      </w:r>
      <w:proofErr w:type="gramStart"/>
      <w:r w:rsidRPr="00FA2B85">
        <w:rPr>
          <w:lang w:val="en-US"/>
        </w:rPr>
        <w:t>( S</w:t>
      </w:r>
      <w:proofErr w:type="gramEnd"/>
      <w:r w:rsidRPr="00FA2B85">
        <w:rPr>
          <w:lang w:val="en-US"/>
        </w:rPr>
        <w:t xml:space="preserve"> || 0x00 00 00 02 || P1)", 48)</w:t>
      </w:r>
    </w:p>
    <w:p w14:paraId="3F3ED166" w14:textId="77777777" w:rsidR="00FA2B85" w:rsidRDefault="00FA2B85" w:rsidP="00097729">
      <w:pPr>
        <w:rPr>
          <w:lang w:val="en-US"/>
        </w:rPr>
      </w:pPr>
    </w:p>
    <w:p w14:paraId="15A5DD4F" w14:textId="7ADC0F8F" w:rsidR="00FA2B85" w:rsidRDefault="00FA2B85" w:rsidP="00097729">
      <w:pPr>
        <w:rPr>
          <w:lang w:val="en-US"/>
        </w:rPr>
      </w:pPr>
      <w:r>
        <w:rPr>
          <w:lang w:val="en-US"/>
        </w:rPr>
        <w:t xml:space="preserve">The Symmetric algorithm of ECIES considers a XOR function </w:t>
      </w:r>
    </w:p>
    <w:p w14:paraId="2F84B4B9" w14:textId="69C8669D" w:rsidR="00FA2B85" w:rsidRPr="00FA2B85" w:rsidRDefault="00FA2B85" w:rsidP="00FA2B85">
      <w:pPr>
        <w:rPr>
          <w:lang w:val="en-US"/>
        </w:rPr>
      </w:pPr>
      <w:proofErr w:type="gramStart"/>
      <w:r w:rsidRPr="00FA2B85">
        <w:rPr>
          <w:lang w:val="en-US"/>
        </w:rPr>
        <w:t>E(</w:t>
      </w:r>
      <w:proofErr w:type="gramEnd"/>
      <w:r w:rsidRPr="00FA2B85">
        <w:rPr>
          <w:lang w:val="en-US"/>
        </w:rPr>
        <w:t>m, k) = m</w:t>
      </w:r>
      <w:r>
        <w:rPr>
          <w:lang w:val="en-US"/>
        </w:rPr>
        <w:t xml:space="preserve"> +</w:t>
      </w:r>
      <w:r w:rsidRPr="00FA2B85">
        <w:rPr>
          <w:lang w:val="en-US"/>
        </w:rPr>
        <w:t xml:space="preserve"> </w:t>
      </w:r>
      <w:proofErr w:type="gramStart"/>
      <w:r w:rsidRPr="00FA2B85">
        <w:rPr>
          <w:lang w:val="en-US"/>
        </w:rPr>
        <w:t>k ,</w:t>
      </w:r>
      <w:proofErr w:type="gramEnd"/>
      <w:r w:rsidRPr="00FA2B85">
        <w:rPr>
          <w:lang w:val="en-US"/>
        </w:rPr>
        <w:t xml:space="preserve"> E-1(c, k) = c</w:t>
      </w:r>
      <w:r>
        <w:rPr>
          <w:lang w:val="en-US"/>
        </w:rPr>
        <w:t>+ k</w:t>
      </w:r>
      <w:r w:rsidRPr="00FA2B85">
        <w:rPr>
          <w:lang w:val="en-US"/>
        </w:rPr>
        <w:t xml:space="preserve"> </w:t>
      </w:r>
      <w:r>
        <w:rPr>
          <w:lang w:val="en-US"/>
        </w:rPr>
        <w:t xml:space="preserve"> </w:t>
      </w:r>
      <w:r w:rsidRPr="00FA2B85">
        <w:rPr>
          <w:lang w:val="en-US"/>
        </w:rPr>
        <w:sym w:font="Wingdings" w:char="F0E0"/>
      </w:r>
      <w:r w:rsidRPr="00FA2B85">
        <w:rPr>
          <w:lang w:val="en-US"/>
        </w:rPr>
        <w:t xml:space="preserve"> k is the leftmost 16 bytes of the output from KDF2.</w:t>
      </w:r>
    </w:p>
    <w:p w14:paraId="174C0B35" w14:textId="1115D841" w:rsidR="00FA2B85" w:rsidRDefault="00FA2B85" w:rsidP="00FA2B85">
      <w:pPr>
        <w:rPr>
          <w:lang w:val="en-US"/>
        </w:rPr>
      </w:pPr>
    </w:p>
    <w:p w14:paraId="651859E4" w14:textId="28C55001" w:rsidR="00FA2B85" w:rsidRDefault="00FA2B85" w:rsidP="00FA2B85">
      <w:pPr>
        <w:rPr>
          <w:lang w:val="en-US"/>
        </w:rPr>
      </w:pPr>
      <w:r w:rsidRPr="00FA2B85">
        <w:rPr>
          <w:lang w:val="en-US"/>
        </w:rPr>
        <w:t xml:space="preserve">AES-CCM is used for message encryption. </w:t>
      </w:r>
    </w:p>
    <w:p w14:paraId="5377E9D0" w14:textId="77777777" w:rsidR="00FA2B85" w:rsidRDefault="00FA2B85" w:rsidP="00FA2B85">
      <w:pPr>
        <w:rPr>
          <w:lang w:val="en-US"/>
        </w:rPr>
      </w:pPr>
    </w:p>
    <w:p w14:paraId="6BA6B035" w14:textId="49AB20ED" w:rsidR="00FA2B85" w:rsidRDefault="00FA2B85" w:rsidP="00FA2B85">
      <w:pPr>
        <w:rPr>
          <w:lang w:val="en-US"/>
        </w:rPr>
      </w:pPr>
      <w:r>
        <w:rPr>
          <w:lang w:val="en-US"/>
        </w:rPr>
        <w:t>Message Authentication Code (MAC)</w:t>
      </w:r>
    </w:p>
    <w:p w14:paraId="3AAEADC7" w14:textId="36CC4CD7" w:rsidR="00FA2B85" w:rsidRPr="00FA2B85" w:rsidRDefault="00FA2B85" w:rsidP="00FA2B85">
      <w:pPr>
        <w:rPr>
          <w:lang w:val="en-US"/>
        </w:rPr>
      </w:pPr>
      <w:r w:rsidRPr="00FA2B85">
        <w:rPr>
          <w:lang w:val="en-US"/>
        </w:rPr>
        <w:t xml:space="preserve">MAC (m, km) = HMAC (m, km) </w:t>
      </w:r>
      <w:r>
        <w:rPr>
          <w:lang w:val="en-US"/>
        </w:rPr>
        <w:t>as per</w:t>
      </w:r>
      <w:r w:rsidRPr="00FA2B85">
        <w:rPr>
          <w:lang w:val="en-US"/>
        </w:rPr>
        <w:t xml:space="preserve"> FIPS PUB 198-1,</w:t>
      </w:r>
    </w:p>
    <w:sectPr w:rsidR="00FA2B85" w:rsidRPr="00FA2B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301767D"/>
    <w:multiLevelType w:val="hybridMultilevel"/>
    <w:tmpl w:val="CB60C7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C5234B"/>
    <w:multiLevelType w:val="multilevel"/>
    <w:tmpl w:val="06F406C4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1F7753FC"/>
    <w:multiLevelType w:val="hybridMultilevel"/>
    <w:tmpl w:val="88CEAD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133608"/>
    <w:multiLevelType w:val="hybridMultilevel"/>
    <w:tmpl w:val="24DEE1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F33263"/>
    <w:multiLevelType w:val="hybridMultilevel"/>
    <w:tmpl w:val="11E28C84"/>
    <w:lvl w:ilvl="0" w:tplc="A6E04B8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873C0A"/>
    <w:multiLevelType w:val="hybridMultilevel"/>
    <w:tmpl w:val="0498756E"/>
    <w:lvl w:ilvl="0" w:tplc="A600D40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556334"/>
    <w:multiLevelType w:val="hybridMultilevel"/>
    <w:tmpl w:val="1E504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3634C0"/>
    <w:multiLevelType w:val="multilevel"/>
    <w:tmpl w:val="F7C0319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135830256">
    <w:abstractNumId w:val="6"/>
  </w:num>
  <w:num w:numId="2" w16cid:durableId="987520155">
    <w:abstractNumId w:val="5"/>
  </w:num>
  <w:num w:numId="3" w16cid:durableId="1462184485">
    <w:abstractNumId w:val="12"/>
  </w:num>
  <w:num w:numId="4" w16cid:durableId="1595433250">
    <w:abstractNumId w:val="8"/>
  </w:num>
  <w:num w:numId="5" w16cid:durableId="89743595">
    <w:abstractNumId w:val="10"/>
  </w:num>
  <w:num w:numId="6" w16cid:durableId="576017590">
    <w:abstractNumId w:val="7"/>
  </w:num>
  <w:num w:numId="7" w16cid:durableId="429815751">
    <w:abstractNumId w:val="11"/>
  </w:num>
  <w:num w:numId="8" w16cid:durableId="901713902">
    <w:abstractNumId w:val="9"/>
  </w:num>
  <w:num w:numId="9" w16cid:durableId="1230770273">
    <w:abstractNumId w:val="0"/>
  </w:num>
  <w:num w:numId="10" w16cid:durableId="2092971868">
    <w:abstractNumId w:val="1"/>
  </w:num>
  <w:num w:numId="11" w16cid:durableId="1925139619">
    <w:abstractNumId w:val="2"/>
  </w:num>
  <w:num w:numId="12" w16cid:durableId="1408501610">
    <w:abstractNumId w:val="3"/>
  </w:num>
  <w:num w:numId="13" w16cid:durableId="491067826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918"/>
    <w:rsid w:val="00097729"/>
    <w:rsid w:val="000E30B8"/>
    <w:rsid w:val="0019067E"/>
    <w:rsid w:val="0025443F"/>
    <w:rsid w:val="002E3918"/>
    <w:rsid w:val="003547C4"/>
    <w:rsid w:val="003C12B2"/>
    <w:rsid w:val="003D162F"/>
    <w:rsid w:val="003D3D1C"/>
    <w:rsid w:val="00422714"/>
    <w:rsid w:val="004906F1"/>
    <w:rsid w:val="005A7421"/>
    <w:rsid w:val="00613715"/>
    <w:rsid w:val="006214AF"/>
    <w:rsid w:val="0076768D"/>
    <w:rsid w:val="00832668"/>
    <w:rsid w:val="009436C8"/>
    <w:rsid w:val="00983A57"/>
    <w:rsid w:val="009A246B"/>
    <w:rsid w:val="00A003C2"/>
    <w:rsid w:val="00A777EC"/>
    <w:rsid w:val="00A83A5E"/>
    <w:rsid w:val="00A9297C"/>
    <w:rsid w:val="00AB64A3"/>
    <w:rsid w:val="00AF1980"/>
    <w:rsid w:val="00C473B1"/>
    <w:rsid w:val="00CD35A5"/>
    <w:rsid w:val="00D315A8"/>
    <w:rsid w:val="00DD46BE"/>
    <w:rsid w:val="00E33C06"/>
    <w:rsid w:val="00E36F8E"/>
    <w:rsid w:val="00E74511"/>
    <w:rsid w:val="00EB4E5F"/>
    <w:rsid w:val="00EE3450"/>
    <w:rsid w:val="00F00479"/>
    <w:rsid w:val="00F1461C"/>
    <w:rsid w:val="00F218BB"/>
    <w:rsid w:val="00F67468"/>
    <w:rsid w:val="00FA2B85"/>
    <w:rsid w:val="00FC4DBA"/>
    <w:rsid w:val="00FF06A2"/>
    <w:rsid w:val="00FF2F32"/>
    <w:rsid w:val="00FF7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8C9FCA"/>
  <w15:chartTrackingRefBased/>
  <w15:docId w15:val="{9E3C1007-B981-A242-9FFC-31B8AB492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46BE"/>
    <w:rPr>
      <w:lang w:val="pt-PT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3918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3918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3918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E3918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918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918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918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918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918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91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PT"/>
    </w:rPr>
  </w:style>
  <w:style w:type="character" w:customStyle="1" w:styleId="Heading2Char">
    <w:name w:val="Heading 2 Char"/>
    <w:basedOn w:val="DefaultParagraphFont"/>
    <w:link w:val="Heading2"/>
    <w:uiPriority w:val="9"/>
    <w:rsid w:val="002E391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PT"/>
    </w:rPr>
  </w:style>
  <w:style w:type="character" w:customStyle="1" w:styleId="Heading3Char">
    <w:name w:val="Heading 3 Char"/>
    <w:basedOn w:val="DefaultParagraphFont"/>
    <w:link w:val="Heading3"/>
    <w:uiPriority w:val="9"/>
    <w:rsid w:val="002E3918"/>
    <w:rPr>
      <w:rFonts w:eastAsiaTheme="majorEastAsia" w:cstheme="majorBidi"/>
      <w:color w:val="0F4761" w:themeColor="accent1" w:themeShade="BF"/>
      <w:sz w:val="28"/>
      <w:szCs w:val="28"/>
      <w:lang w:val="pt-PT"/>
    </w:rPr>
  </w:style>
  <w:style w:type="character" w:customStyle="1" w:styleId="Heading4Char">
    <w:name w:val="Heading 4 Char"/>
    <w:basedOn w:val="DefaultParagraphFont"/>
    <w:link w:val="Heading4"/>
    <w:uiPriority w:val="9"/>
    <w:rsid w:val="002E3918"/>
    <w:rPr>
      <w:rFonts w:eastAsiaTheme="majorEastAsia" w:cstheme="majorBidi"/>
      <w:i/>
      <w:iCs/>
      <w:color w:val="0F4761" w:themeColor="accent1" w:themeShade="BF"/>
      <w:lang w:val="pt-PT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918"/>
    <w:rPr>
      <w:rFonts w:eastAsiaTheme="majorEastAsia" w:cstheme="majorBidi"/>
      <w:color w:val="0F4761" w:themeColor="accent1" w:themeShade="BF"/>
      <w:lang w:val="pt-P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918"/>
    <w:rPr>
      <w:rFonts w:eastAsiaTheme="majorEastAsia" w:cstheme="majorBidi"/>
      <w:i/>
      <w:iCs/>
      <w:color w:val="595959" w:themeColor="text1" w:themeTint="A6"/>
      <w:lang w:val="pt-PT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918"/>
    <w:rPr>
      <w:rFonts w:eastAsiaTheme="majorEastAsia" w:cstheme="majorBidi"/>
      <w:color w:val="595959" w:themeColor="text1" w:themeTint="A6"/>
      <w:lang w:val="pt-P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918"/>
    <w:rPr>
      <w:rFonts w:eastAsiaTheme="majorEastAsia" w:cstheme="majorBidi"/>
      <w:i/>
      <w:iCs/>
      <w:color w:val="272727" w:themeColor="text1" w:themeTint="D8"/>
      <w:lang w:val="pt-P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918"/>
    <w:rPr>
      <w:rFonts w:eastAsiaTheme="majorEastAsia" w:cstheme="majorBidi"/>
      <w:color w:val="272727" w:themeColor="text1" w:themeTint="D8"/>
      <w:lang w:val="pt-PT"/>
    </w:rPr>
  </w:style>
  <w:style w:type="paragraph" w:styleId="Title">
    <w:name w:val="Title"/>
    <w:basedOn w:val="Normal"/>
    <w:next w:val="Normal"/>
    <w:link w:val="TitleChar"/>
    <w:uiPriority w:val="10"/>
    <w:qFormat/>
    <w:rsid w:val="002E39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918"/>
    <w:rPr>
      <w:rFonts w:asciiTheme="majorHAnsi" w:eastAsiaTheme="majorEastAsia" w:hAnsiTheme="majorHAnsi" w:cstheme="majorBidi"/>
      <w:spacing w:val="-10"/>
      <w:kern w:val="28"/>
      <w:sz w:val="56"/>
      <w:szCs w:val="56"/>
      <w:lang w:val="pt-PT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9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918"/>
    <w:rPr>
      <w:rFonts w:eastAsiaTheme="majorEastAsia" w:cstheme="majorBidi"/>
      <w:color w:val="595959" w:themeColor="text1" w:themeTint="A6"/>
      <w:spacing w:val="15"/>
      <w:sz w:val="28"/>
      <w:szCs w:val="28"/>
      <w:lang w:val="pt-PT"/>
    </w:rPr>
  </w:style>
  <w:style w:type="paragraph" w:styleId="Quote">
    <w:name w:val="Quote"/>
    <w:basedOn w:val="Normal"/>
    <w:next w:val="Normal"/>
    <w:link w:val="QuoteChar"/>
    <w:uiPriority w:val="29"/>
    <w:qFormat/>
    <w:rsid w:val="002E3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918"/>
    <w:rPr>
      <w:i/>
      <w:iCs/>
      <w:color w:val="404040" w:themeColor="text1" w:themeTint="BF"/>
      <w:lang w:val="pt-PT"/>
    </w:rPr>
  </w:style>
  <w:style w:type="paragraph" w:styleId="ListParagraph">
    <w:name w:val="List Paragraph"/>
    <w:basedOn w:val="Normal"/>
    <w:uiPriority w:val="34"/>
    <w:qFormat/>
    <w:rsid w:val="002E39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9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9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918"/>
    <w:rPr>
      <w:i/>
      <w:iCs/>
      <w:color w:val="0F4761" w:themeColor="accent1" w:themeShade="BF"/>
      <w:lang w:val="pt-PT"/>
    </w:rPr>
  </w:style>
  <w:style w:type="character" w:styleId="IntenseReference">
    <w:name w:val="Intense Reference"/>
    <w:basedOn w:val="DefaultParagraphFont"/>
    <w:uiPriority w:val="32"/>
    <w:qFormat/>
    <w:rsid w:val="002E3918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3C12B2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4227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36F8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6F8E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A9297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9297C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A9297C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A9297C"/>
    <w:pPr>
      <w:spacing w:after="100"/>
      <w:ind w:left="720"/>
    </w:pPr>
  </w:style>
  <w:style w:type="character" w:styleId="FollowedHyperlink">
    <w:name w:val="FollowedHyperlink"/>
    <w:basedOn w:val="DefaultParagraphFont"/>
    <w:uiPriority w:val="99"/>
    <w:semiHidden/>
    <w:unhideWhenUsed/>
    <w:rsid w:val="003D3D1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orge.etsi.org/rep/ITS/asn1/ieee1609.2/-/raw/v2025/Ieee1609Dot2.asn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8</Pages>
  <Words>1594</Words>
  <Characters>9087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Sousa</dc:creator>
  <cp:keywords/>
  <dc:description/>
  <cp:lastModifiedBy>Bruno Sousa</cp:lastModifiedBy>
  <cp:revision>24</cp:revision>
  <dcterms:created xsi:type="dcterms:W3CDTF">2026-10-01T16:40:00Z</dcterms:created>
  <dcterms:modified xsi:type="dcterms:W3CDTF">2026-10-02T08:49:00Z</dcterms:modified>
</cp:coreProperties>
</file>