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Work Sans" w:cs="Work Sans" w:eastAsia="Work Sans" w:hAnsi="Work Sans"/>
          <w:b w:val="1"/>
          <w:sz w:val="24"/>
          <w:szCs w:val="24"/>
        </w:rPr>
      </w:pPr>
      <w:r w:rsidDel="00000000" w:rsidR="00000000" w:rsidRPr="00000000">
        <w:rPr>
          <w:rFonts w:ascii="Work Sans" w:cs="Work Sans" w:eastAsia="Work Sans" w:hAnsi="Work Sans"/>
          <w:b w:val="1"/>
          <w:sz w:val="24"/>
          <w:szCs w:val="24"/>
          <w:rtl w:val="0"/>
        </w:rPr>
        <w:t xml:space="preserve">EX NO: 10</w:t>
      </w:r>
    </w:p>
    <w:p w:rsidR="00000000" w:rsidDel="00000000" w:rsidP="00000000" w:rsidRDefault="00000000" w:rsidRPr="00000000" w14:paraId="00000002">
      <w:pPr>
        <w:rPr>
          <w:rFonts w:ascii="Work Sans" w:cs="Work Sans" w:eastAsia="Work Sans" w:hAnsi="Work Sans"/>
          <w:b w:val="1"/>
          <w:sz w:val="24"/>
          <w:szCs w:val="24"/>
        </w:rPr>
      </w:pPr>
      <w:r w:rsidDel="00000000" w:rsidR="00000000" w:rsidRPr="00000000">
        <w:rPr>
          <w:rFonts w:ascii="Work Sans" w:cs="Work Sans" w:eastAsia="Work Sans" w:hAnsi="Work Sans"/>
          <w:b w:val="1"/>
          <w:sz w:val="24"/>
          <w:szCs w:val="24"/>
          <w:rtl w:val="0"/>
        </w:rPr>
        <w:t xml:space="preserve">DATE:  </w:t>
        <w:tab/>
      </w:r>
    </w:p>
    <w:p w:rsidR="00000000" w:rsidDel="00000000" w:rsidP="00000000" w:rsidRDefault="00000000" w:rsidRPr="00000000" w14:paraId="00000003">
      <w:pPr>
        <w:rPr>
          <w:rFonts w:ascii="Work Sans" w:cs="Work Sans" w:eastAsia="Work Sans" w:hAnsi="Work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="240" w:lineRule="auto"/>
        <w:jc w:val="center"/>
        <w:rPr>
          <w:rFonts w:ascii="Work Sans" w:cs="Work Sans" w:eastAsia="Work Sans" w:hAnsi="Work Sans"/>
          <w:b w:val="1"/>
          <w:sz w:val="24"/>
          <w:szCs w:val="24"/>
        </w:rPr>
      </w:pPr>
      <w:r w:rsidDel="00000000" w:rsidR="00000000" w:rsidRPr="00000000">
        <w:rPr>
          <w:rFonts w:ascii="Work Sans" w:cs="Work Sans" w:eastAsia="Work Sans" w:hAnsi="Work Sans"/>
          <w:b w:val="1"/>
          <w:sz w:val="24"/>
          <w:szCs w:val="24"/>
          <w:rtl w:val="0"/>
        </w:rPr>
        <w:t xml:space="preserve">PERFORM REAL-TIME NETWORK TRAFFIC ANALYSIS AND DATA POCKET LOGGING USING SNORT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="240" w:lineRule="auto"/>
        <w:rPr>
          <w:rFonts w:ascii="Work Sans" w:cs="Work Sans" w:eastAsia="Work Sans" w:hAnsi="Work Sans"/>
          <w:b w:val="1"/>
          <w:sz w:val="24"/>
          <w:szCs w:val="24"/>
        </w:rPr>
      </w:pPr>
      <w:r w:rsidDel="00000000" w:rsidR="00000000" w:rsidRPr="00000000">
        <w:rPr>
          <w:rFonts w:ascii="Work Sans" w:cs="Work Sans" w:eastAsia="Work Sans" w:hAnsi="Work Sans"/>
          <w:b w:val="1"/>
          <w:sz w:val="24"/>
          <w:szCs w:val="24"/>
          <w:rtl w:val="0"/>
        </w:rPr>
        <w:t xml:space="preserve">AIM: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="240" w:lineRule="auto"/>
        <w:rPr>
          <w:rFonts w:ascii="Work Sans" w:cs="Work Sans" w:eastAsia="Work Sans" w:hAnsi="Work Sans"/>
          <w:sz w:val="24"/>
          <w:szCs w:val="24"/>
        </w:rPr>
      </w:pPr>
      <w:r w:rsidDel="00000000" w:rsidR="00000000" w:rsidRPr="00000000">
        <w:rPr>
          <w:rFonts w:ascii="Work Sans" w:cs="Work Sans" w:eastAsia="Work Sans" w:hAnsi="Work Sans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Work Sans" w:cs="Work Sans" w:eastAsia="Work Sans" w:hAnsi="Work Sans"/>
          <w:sz w:val="24"/>
          <w:szCs w:val="24"/>
          <w:rtl w:val="0"/>
        </w:rPr>
        <w:t xml:space="preserve">To perform real-time network traffic analysis and data pocket logging using Snort.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="240" w:lineRule="auto"/>
        <w:rPr>
          <w:rFonts w:ascii="Work Sans" w:cs="Work Sans" w:eastAsia="Work Sans" w:hAnsi="Work Sans"/>
          <w:b w:val="1"/>
          <w:sz w:val="24"/>
          <w:szCs w:val="24"/>
        </w:rPr>
      </w:pPr>
      <w:r w:rsidDel="00000000" w:rsidR="00000000" w:rsidRPr="00000000">
        <w:rPr>
          <w:rFonts w:ascii="Work Sans" w:cs="Work Sans" w:eastAsia="Work Sans" w:hAnsi="Work Sans"/>
          <w:b w:val="1"/>
          <w:sz w:val="24"/>
          <w:szCs w:val="24"/>
          <w:rtl w:val="0"/>
        </w:rPr>
        <w:t xml:space="preserve">PROCEDURE: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="240" w:lineRule="auto"/>
        <w:ind w:left="720" w:firstLine="0"/>
        <w:rPr>
          <w:rFonts w:ascii="Work Sans" w:cs="Work Sans" w:eastAsia="Work Sans" w:hAnsi="Work Sans"/>
          <w:sz w:val="24"/>
          <w:szCs w:val="24"/>
        </w:rPr>
      </w:pPr>
      <w:r w:rsidDel="00000000" w:rsidR="00000000" w:rsidRPr="00000000">
        <w:rPr>
          <w:rFonts w:ascii="Work Sans" w:cs="Work Sans" w:eastAsia="Work Sans" w:hAnsi="Work Sans"/>
          <w:b w:val="1"/>
          <w:sz w:val="24"/>
          <w:szCs w:val="24"/>
          <w:rtl w:val="0"/>
        </w:rPr>
        <w:t xml:space="preserve">Step1: </w:t>
      </w:r>
      <w:r w:rsidDel="00000000" w:rsidR="00000000" w:rsidRPr="00000000">
        <w:rPr>
          <w:rFonts w:ascii="Work Sans" w:cs="Work Sans" w:eastAsia="Work Sans" w:hAnsi="Work Sans"/>
          <w:sz w:val="24"/>
          <w:szCs w:val="24"/>
          <w:rtl w:val="0"/>
        </w:rPr>
        <w:t xml:space="preserve">Install the snort tool by using the following command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="240" w:lineRule="auto"/>
        <w:ind w:left="720" w:firstLine="720"/>
        <w:rPr>
          <w:rFonts w:ascii="Work Sans" w:cs="Work Sans" w:eastAsia="Work Sans" w:hAnsi="Work Sans"/>
          <w:b w:val="1"/>
          <w:sz w:val="24"/>
          <w:szCs w:val="24"/>
        </w:rPr>
      </w:pPr>
      <w:r w:rsidDel="00000000" w:rsidR="00000000" w:rsidRPr="00000000">
        <w:rPr>
          <w:rFonts w:ascii="Work Sans" w:cs="Work Sans" w:eastAsia="Work Sans" w:hAnsi="Work Sans"/>
          <w:b w:val="1"/>
          <w:sz w:val="24"/>
          <w:szCs w:val="24"/>
          <w:rtl w:val="0"/>
        </w:rPr>
        <w:t xml:space="preserve">$sudo apt install snort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="240" w:lineRule="auto"/>
        <w:rPr>
          <w:rFonts w:ascii="Work Sans" w:cs="Work Sans" w:eastAsia="Work Sans" w:hAnsi="Work Sans"/>
          <w:sz w:val="24"/>
          <w:szCs w:val="24"/>
        </w:rPr>
      </w:pPr>
      <w:r w:rsidDel="00000000" w:rsidR="00000000" w:rsidRPr="00000000">
        <w:rPr>
          <w:rFonts w:ascii="Work Sans" w:cs="Work Sans" w:eastAsia="Work Sans" w:hAnsi="Work Sans"/>
          <w:sz w:val="24"/>
          <w:szCs w:val="24"/>
        </w:rPr>
        <w:drawing>
          <wp:inline distB="114300" distT="114300" distL="114300" distR="114300">
            <wp:extent cx="5943600" cy="1792199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350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21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="240" w:lineRule="auto"/>
        <w:ind w:left="720" w:firstLine="0"/>
        <w:rPr>
          <w:rFonts w:ascii="Work Sans" w:cs="Work Sans" w:eastAsia="Work Sans" w:hAnsi="Work Sans"/>
          <w:sz w:val="24"/>
          <w:szCs w:val="24"/>
        </w:rPr>
      </w:pPr>
      <w:r w:rsidDel="00000000" w:rsidR="00000000" w:rsidRPr="00000000">
        <w:rPr>
          <w:rFonts w:ascii="Work Sans" w:cs="Work Sans" w:eastAsia="Work Sans" w:hAnsi="Work Sans"/>
          <w:b w:val="1"/>
          <w:sz w:val="24"/>
          <w:szCs w:val="24"/>
          <w:rtl w:val="0"/>
        </w:rPr>
        <w:t xml:space="preserve">Step2:</w:t>
      </w:r>
      <w:r w:rsidDel="00000000" w:rsidR="00000000" w:rsidRPr="00000000">
        <w:rPr>
          <w:rFonts w:ascii="Work Sans" w:cs="Work Sans" w:eastAsia="Work Sans" w:hAnsi="Work Sans"/>
          <w:sz w:val="24"/>
          <w:szCs w:val="24"/>
          <w:rtl w:val="0"/>
        </w:rPr>
        <w:t xml:space="preserve"> Note the IP of the ubuntu server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="240" w:lineRule="auto"/>
        <w:ind w:left="720" w:firstLine="0"/>
        <w:rPr>
          <w:rFonts w:ascii="Work Sans" w:cs="Work Sans" w:eastAsia="Work Sans" w:hAnsi="Work Sans"/>
          <w:b w:val="1"/>
          <w:sz w:val="24"/>
          <w:szCs w:val="24"/>
        </w:rPr>
      </w:pPr>
      <w:r w:rsidDel="00000000" w:rsidR="00000000" w:rsidRPr="00000000">
        <w:rPr>
          <w:rFonts w:ascii="Work Sans" w:cs="Work Sans" w:eastAsia="Work Sans" w:hAnsi="Work Sans"/>
          <w:b w:val="1"/>
          <w:sz w:val="24"/>
          <w:szCs w:val="24"/>
          <w:rtl w:val="0"/>
        </w:rPr>
        <w:tab/>
        <w:t xml:space="preserve">$ ip r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="240" w:lineRule="auto"/>
        <w:rPr>
          <w:rFonts w:ascii="Work Sans" w:cs="Work Sans" w:eastAsia="Work Sans" w:hAnsi="Work Sans"/>
          <w:sz w:val="24"/>
          <w:szCs w:val="24"/>
        </w:rPr>
      </w:pPr>
      <w:r w:rsidDel="00000000" w:rsidR="00000000" w:rsidRPr="00000000">
        <w:rPr>
          <w:rFonts w:ascii="Work Sans" w:cs="Work Sans" w:eastAsia="Work Sans" w:hAnsi="Work Sans"/>
          <w:sz w:val="24"/>
          <w:szCs w:val="24"/>
        </w:rPr>
        <w:drawing>
          <wp:inline distB="114300" distT="114300" distL="114300" distR="114300">
            <wp:extent cx="5600700" cy="630841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17603" l="0" r="0" t="12873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6308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="240" w:lineRule="auto"/>
        <w:ind w:left="720" w:firstLine="0"/>
        <w:rPr>
          <w:rFonts w:ascii="Work Sans" w:cs="Work Sans" w:eastAsia="Work Sans" w:hAnsi="Work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="240" w:lineRule="auto"/>
        <w:ind w:left="720" w:firstLine="0"/>
        <w:rPr>
          <w:rFonts w:ascii="Work Sans" w:cs="Work Sans" w:eastAsia="Work Sans" w:hAnsi="Work Sans"/>
          <w:sz w:val="24"/>
          <w:szCs w:val="24"/>
        </w:rPr>
      </w:pPr>
      <w:r w:rsidDel="00000000" w:rsidR="00000000" w:rsidRPr="00000000">
        <w:rPr>
          <w:rFonts w:ascii="Work Sans" w:cs="Work Sans" w:eastAsia="Work Sans" w:hAnsi="Work Sans"/>
          <w:b w:val="1"/>
          <w:sz w:val="24"/>
          <w:szCs w:val="24"/>
          <w:rtl w:val="0"/>
        </w:rPr>
        <w:t xml:space="preserve">Step3:</w:t>
      </w:r>
      <w:r w:rsidDel="00000000" w:rsidR="00000000" w:rsidRPr="00000000">
        <w:rPr>
          <w:rFonts w:ascii="Work Sans" w:cs="Work Sans" w:eastAsia="Work Sans" w:hAnsi="Work Sans"/>
          <w:sz w:val="24"/>
          <w:szCs w:val="24"/>
          <w:rtl w:val="0"/>
        </w:rPr>
        <w:t xml:space="preserve">To run the snort in sniffer mode (capture packets)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="240" w:lineRule="auto"/>
        <w:ind w:left="720" w:firstLine="0"/>
        <w:rPr>
          <w:rFonts w:ascii="Work Sans" w:cs="Work Sans" w:eastAsia="Work Sans" w:hAnsi="Work Sans"/>
          <w:b w:val="1"/>
          <w:sz w:val="24"/>
          <w:szCs w:val="24"/>
        </w:rPr>
      </w:pPr>
      <w:r w:rsidDel="00000000" w:rsidR="00000000" w:rsidRPr="00000000">
        <w:rPr>
          <w:rFonts w:ascii="Work Sans" w:cs="Work Sans" w:eastAsia="Work Sans" w:hAnsi="Work Sans"/>
          <w:sz w:val="24"/>
          <w:szCs w:val="24"/>
          <w:rtl w:val="0"/>
        </w:rPr>
        <w:tab/>
      </w:r>
      <w:r w:rsidDel="00000000" w:rsidR="00000000" w:rsidRPr="00000000">
        <w:rPr>
          <w:rFonts w:ascii="Work Sans" w:cs="Work Sans" w:eastAsia="Work Sans" w:hAnsi="Work Sans"/>
          <w:b w:val="1"/>
          <w:sz w:val="24"/>
          <w:szCs w:val="24"/>
          <w:rtl w:val="0"/>
        </w:rPr>
        <w:t xml:space="preserve">$ sudo snort -d -v -e -i enp0s3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="240" w:lineRule="auto"/>
        <w:rPr>
          <w:rFonts w:ascii="Work Sans" w:cs="Work Sans" w:eastAsia="Work Sans" w:hAnsi="Work Sans"/>
          <w:sz w:val="24"/>
          <w:szCs w:val="24"/>
        </w:rPr>
      </w:pPr>
      <w:r w:rsidDel="00000000" w:rsidR="00000000" w:rsidRPr="00000000">
        <w:rPr>
          <w:rFonts w:ascii="Work Sans" w:cs="Work Sans" w:eastAsia="Work Sans" w:hAnsi="Work Sans"/>
          <w:sz w:val="24"/>
          <w:szCs w:val="24"/>
        </w:rPr>
        <w:drawing>
          <wp:inline distB="114300" distT="114300" distL="114300" distR="114300">
            <wp:extent cx="5924550" cy="2822887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5979" l="0" r="0" t="3770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8228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="240" w:lineRule="auto"/>
        <w:ind w:left="720" w:firstLine="0"/>
        <w:rPr>
          <w:rFonts w:ascii="Work Sans" w:cs="Work Sans" w:eastAsia="Work Sans" w:hAnsi="Work Sans"/>
          <w:sz w:val="24"/>
          <w:szCs w:val="24"/>
        </w:rPr>
      </w:pPr>
      <w:r w:rsidDel="00000000" w:rsidR="00000000" w:rsidRPr="00000000">
        <w:rPr>
          <w:rFonts w:ascii="Work Sans" w:cs="Work Sans" w:eastAsia="Work Sans" w:hAnsi="Work Sans"/>
          <w:b w:val="1"/>
          <w:sz w:val="24"/>
          <w:szCs w:val="24"/>
          <w:rtl w:val="0"/>
        </w:rPr>
        <w:t xml:space="preserve">Step4:</w:t>
      </w:r>
      <w:r w:rsidDel="00000000" w:rsidR="00000000" w:rsidRPr="00000000">
        <w:rPr>
          <w:rFonts w:ascii="Work Sans" w:cs="Work Sans" w:eastAsia="Work Sans" w:hAnsi="Work Sans"/>
          <w:sz w:val="24"/>
          <w:szCs w:val="24"/>
          <w:rtl w:val="0"/>
        </w:rPr>
        <w:t xml:space="preserve">Open the kali linux and ping the ubuntu server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="240" w:lineRule="auto"/>
        <w:ind w:left="720" w:firstLine="0"/>
        <w:rPr>
          <w:rFonts w:ascii="Work Sans" w:cs="Work Sans" w:eastAsia="Work Sans" w:hAnsi="Work Sans"/>
          <w:sz w:val="24"/>
          <w:szCs w:val="24"/>
        </w:rPr>
      </w:pPr>
      <w:r w:rsidDel="00000000" w:rsidR="00000000" w:rsidRPr="00000000">
        <w:rPr>
          <w:rFonts w:ascii="Work Sans" w:cs="Work Sans" w:eastAsia="Work Sans" w:hAnsi="Work Sans"/>
          <w:sz w:val="24"/>
          <w:szCs w:val="24"/>
          <w:rtl w:val="0"/>
        </w:rPr>
        <w:tab/>
      </w:r>
      <w:r w:rsidDel="00000000" w:rsidR="00000000" w:rsidRPr="00000000">
        <w:rPr>
          <w:rFonts w:ascii="Work Sans" w:cs="Work Sans" w:eastAsia="Work Sans" w:hAnsi="Work Sans"/>
          <w:b w:val="1"/>
          <w:sz w:val="24"/>
          <w:szCs w:val="24"/>
          <w:rtl w:val="0"/>
        </w:rPr>
        <w:t xml:space="preserve">$ ping 10.0.2.15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="240" w:lineRule="auto"/>
        <w:rPr>
          <w:rFonts w:ascii="Work Sans" w:cs="Work Sans" w:eastAsia="Work Sans" w:hAnsi="Work Sans"/>
          <w:sz w:val="24"/>
          <w:szCs w:val="24"/>
        </w:rPr>
      </w:pPr>
      <w:r w:rsidDel="00000000" w:rsidR="00000000" w:rsidRPr="00000000">
        <w:rPr>
          <w:rFonts w:ascii="Work Sans" w:cs="Work Sans" w:eastAsia="Work Sans" w:hAnsi="Work Sans"/>
          <w:sz w:val="24"/>
          <w:szCs w:val="24"/>
        </w:rPr>
        <w:drawing>
          <wp:inline distB="114300" distT="114300" distL="114300" distR="114300">
            <wp:extent cx="3457575" cy="1618219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14627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6182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="240" w:lineRule="auto"/>
        <w:ind w:left="720" w:firstLine="0"/>
        <w:rPr>
          <w:rFonts w:ascii="Work Sans" w:cs="Work Sans" w:eastAsia="Work Sans" w:hAnsi="Work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="240" w:lineRule="auto"/>
        <w:ind w:left="720" w:firstLine="0"/>
        <w:rPr>
          <w:rFonts w:ascii="Work Sans" w:cs="Work Sans" w:eastAsia="Work Sans" w:hAnsi="Work Sans"/>
          <w:sz w:val="24"/>
          <w:szCs w:val="24"/>
        </w:rPr>
      </w:pPr>
      <w:r w:rsidDel="00000000" w:rsidR="00000000" w:rsidRPr="00000000">
        <w:rPr>
          <w:rFonts w:ascii="Work Sans" w:cs="Work Sans" w:eastAsia="Work Sans" w:hAnsi="Work Sans"/>
          <w:b w:val="1"/>
          <w:sz w:val="24"/>
          <w:szCs w:val="24"/>
          <w:rtl w:val="0"/>
        </w:rPr>
        <w:t xml:space="preserve">Step5</w:t>
      </w:r>
      <w:r w:rsidDel="00000000" w:rsidR="00000000" w:rsidRPr="00000000">
        <w:rPr>
          <w:rFonts w:ascii="Work Sans" w:cs="Work Sans" w:eastAsia="Work Sans" w:hAnsi="Work Sans"/>
          <w:sz w:val="24"/>
          <w:szCs w:val="24"/>
          <w:rtl w:val="0"/>
        </w:rPr>
        <w:t xml:space="preserve">: In the ubuntu server we can see the  ICMP ECHO messages.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="240" w:lineRule="auto"/>
        <w:rPr>
          <w:rFonts w:ascii="Work Sans" w:cs="Work Sans" w:eastAsia="Work Sans" w:hAnsi="Work Sans"/>
          <w:sz w:val="24"/>
          <w:szCs w:val="24"/>
        </w:rPr>
      </w:pPr>
      <w:r w:rsidDel="00000000" w:rsidR="00000000" w:rsidRPr="00000000">
        <w:rPr>
          <w:rFonts w:ascii="Work Sans" w:cs="Work Sans" w:eastAsia="Work Sans" w:hAnsi="Work Sans"/>
          <w:sz w:val="24"/>
          <w:szCs w:val="24"/>
        </w:rPr>
        <w:drawing>
          <wp:inline distB="114300" distT="114300" distL="114300" distR="114300">
            <wp:extent cx="3976688" cy="3953898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6688" cy="39538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="240" w:lineRule="auto"/>
        <w:rPr>
          <w:rFonts w:ascii="Work Sans" w:cs="Work Sans" w:eastAsia="Work Sans" w:hAnsi="Work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="240" w:lineRule="auto"/>
        <w:rPr>
          <w:rFonts w:ascii="Work Sans" w:cs="Work Sans" w:eastAsia="Work Sans" w:hAnsi="Work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="240" w:lineRule="auto"/>
        <w:rPr>
          <w:rFonts w:ascii="Work Sans" w:cs="Work Sans" w:eastAsia="Work Sans" w:hAnsi="Work Sans"/>
          <w:b w:val="1"/>
          <w:sz w:val="24"/>
          <w:szCs w:val="24"/>
        </w:rPr>
      </w:pPr>
      <w:r w:rsidDel="00000000" w:rsidR="00000000" w:rsidRPr="00000000">
        <w:rPr>
          <w:rFonts w:ascii="Work Sans" w:cs="Work Sans" w:eastAsia="Work Sans" w:hAnsi="Work Sans"/>
          <w:b w:val="1"/>
          <w:sz w:val="24"/>
          <w:szCs w:val="24"/>
          <w:rtl w:val="0"/>
        </w:rPr>
        <w:t xml:space="preserve">RESULT: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Work Sans" w:cs="Work Sans" w:eastAsia="Work Sans" w:hAnsi="Work Sans"/>
          <w:sz w:val="24"/>
          <w:szCs w:val="24"/>
        </w:rPr>
      </w:pPr>
      <w:r w:rsidDel="00000000" w:rsidR="00000000" w:rsidRPr="00000000">
        <w:rPr>
          <w:rFonts w:ascii="Work Sans" w:cs="Work Sans" w:eastAsia="Work Sans" w:hAnsi="Work Sans"/>
          <w:sz w:val="24"/>
          <w:szCs w:val="24"/>
          <w:rtl w:val="0"/>
        </w:rPr>
        <w:tab/>
        <w:t xml:space="preserve">Thus the real-time network traffic analysis and data pocket logging using Snort has been done successfully.</w:t>
      </w:r>
    </w:p>
    <w:sectPr>
      <w:headerReference r:id="rId11" w:type="default"/>
      <w:footerReference r:id="rId12" w:type="default"/>
      <w:pgSz w:h="15840" w:w="12240" w:orient="portrait"/>
      <w:pgMar w:bottom="1440" w:top="1440" w:left="1440" w:right="1440" w:header="431.99999999999994" w:footer="431.9999999999999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Work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Work Sans SemiBol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B">
    <w:pPr>
      <w:ind w:left="0" w:firstLine="0"/>
      <w:rPr>
        <w:rFonts w:ascii="Work Sans SemiBold" w:cs="Work Sans SemiBold" w:eastAsia="Work Sans SemiBold" w:hAnsi="Work Sans SemiBold"/>
        <w:sz w:val="24"/>
        <w:szCs w:val="24"/>
      </w:rPr>
    </w:pPr>
    <w:r w:rsidDel="00000000" w:rsidR="00000000" w:rsidRPr="00000000">
      <w:rPr>
        <w:rFonts w:ascii="Work Sans SemiBold" w:cs="Work Sans SemiBold" w:eastAsia="Work Sans SemiBold" w:hAnsi="Work Sans SemiBold"/>
        <w:sz w:val="24"/>
        <w:szCs w:val="24"/>
        <w:rtl w:val="0"/>
      </w:rPr>
      <w:t xml:space="preserve">NAME: JOE ANIDAS E </w:t>
      <w:tab/>
      <w:tab/>
      <w:tab/>
      <w:tab/>
      <w:tab/>
      <w:tab/>
      <w:t xml:space="preserve">REG NO: 311122205027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C">
    <w:pPr>
      <w:widowControl w:val="0"/>
      <w:spacing w:line="276" w:lineRule="auto"/>
      <w:rPr>
        <w:rFonts w:ascii="Work Sans" w:cs="Work Sans" w:eastAsia="Work Sans" w:hAnsi="Work Sans"/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-295273</wp:posOffset>
          </wp:positionH>
          <wp:positionV relativeFrom="paragraph">
            <wp:posOffset>114300</wp:posOffset>
          </wp:positionV>
          <wp:extent cx="899736" cy="841058"/>
          <wp:effectExtent b="0" l="0" r="0" t="0"/>
          <wp:wrapNone/>
          <wp:docPr id="5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 rot="10800000">
                    <a:off x="0" y="0"/>
                    <a:ext cx="899736" cy="841058"/>
                  </a:xfrm>
                  <a:prstGeom prst="rect"/>
                  <a:ln/>
                </pic:spPr>
              </pic:pic>
            </a:graphicData>
          </a:graphic>
        </wp:anchor>
      </w:drawing>
    </w:r>
  </w:p>
  <w:tbl>
    <w:tblPr>
      <w:tblStyle w:val="Table1"/>
      <w:tblW w:w="10466.999999999998" w:type="dxa"/>
      <w:jc w:val="left"/>
      <w:tblInd w:w="-709.0" w:type="dxa"/>
      <w:tblLayout w:type="fixed"/>
      <w:tblLook w:val="0000"/>
    </w:tblPr>
    <w:tblGrid>
      <w:gridCol w:w="1364"/>
      <w:gridCol w:w="7043"/>
      <w:gridCol w:w="2060"/>
      <w:tblGridChange w:id="0">
        <w:tblGrid>
          <w:gridCol w:w="1364"/>
          <w:gridCol w:w="7043"/>
          <w:gridCol w:w="2060"/>
        </w:tblGrid>
      </w:tblGridChange>
    </w:tblGrid>
    <w:tr>
      <w:trPr>
        <w:cantSplit w:val="0"/>
        <w:trHeight w:val="945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1D">
          <w:pPr>
            <w:tabs>
              <w:tab w:val="center" w:leader="none" w:pos="672"/>
            </w:tabs>
            <w:spacing w:line="240" w:lineRule="auto"/>
            <w:jc w:val="center"/>
            <w:rPr>
              <w:rFonts w:ascii="Work Sans" w:cs="Work Sans" w:eastAsia="Work Sans" w:hAnsi="Work Sans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spacing w:line="240" w:lineRule="auto"/>
            <w:jc w:val="center"/>
            <w:rPr>
              <w:rFonts w:ascii="Work Sans" w:cs="Work Sans" w:eastAsia="Work Sans" w:hAnsi="Work Sans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spacing w:line="240" w:lineRule="auto"/>
            <w:ind w:firstLine="720"/>
            <w:jc w:val="center"/>
            <w:rPr>
              <w:rFonts w:ascii="Work Sans" w:cs="Work Sans" w:eastAsia="Work Sans" w:hAnsi="Work Sans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20">
          <w:pPr>
            <w:spacing w:line="240" w:lineRule="auto"/>
            <w:jc w:val="center"/>
            <w:rPr>
              <w:rFonts w:ascii="Work Sans" w:cs="Work Sans" w:eastAsia="Work Sans" w:hAnsi="Work Sans"/>
              <w:sz w:val="26"/>
              <w:szCs w:val="26"/>
            </w:rPr>
          </w:pPr>
          <w:r w:rsidDel="00000000" w:rsidR="00000000" w:rsidRPr="00000000">
            <w:rPr>
              <w:rFonts w:ascii="Work Sans" w:cs="Work Sans" w:eastAsia="Work Sans" w:hAnsi="Work Sans"/>
              <w:b w:val="1"/>
              <w:sz w:val="26"/>
              <w:szCs w:val="26"/>
              <w:rtl w:val="0"/>
            </w:rPr>
            <w:t xml:space="preserve">Loyola–ICAM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spacing w:line="240" w:lineRule="auto"/>
            <w:jc w:val="center"/>
            <w:rPr>
              <w:rFonts w:ascii="Work Sans" w:cs="Work Sans" w:eastAsia="Work Sans" w:hAnsi="Work Sans"/>
              <w:b w:val="1"/>
            </w:rPr>
          </w:pPr>
          <w:r w:rsidDel="00000000" w:rsidR="00000000" w:rsidRPr="00000000">
            <w:rPr>
              <w:rFonts w:ascii="Work Sans" w:cs="Work Sans" w:eastAsia="Work Sans" w:hAnsi="Work Sans"/>
              <w:b w:val="1"/>
              <w:rtl w:val="0"/>
            </w:rPr>
            <w:t xml:space="preserve">College of Engineering and Technology (LICET)</w:t>
          </w:r>
        </w:p>
        <w:p w:rsidR="00000000" w:rsidDel="00000000" w:rsidP="00000000" w:rsidRDefault="00000000" w:rsidRPr="00000000" w14:paraId="00000022">
          <w:pPr>
            <w:spacing w:line="240" w:lineRule="auto"/>
            <w:jc w:val="center"/>
            <w:rPr>
              <w:rFonts w:ascii="Work Sans" w:cs="Work Sans" w:eastAsia="Work Sans" w:hAnsi="Work Sans"/>
              <w:sz w:val="20"/>
              <w:szCs w:val="20"/>
            </w:rPr>
          </w:pPr>
          <w:r w:rsidDel="00000000" w:rsidR="00000000" w:rsidRPr="00000000">
            <w:rPr>
              <w:rFonts w:ascii="Work Sans" w:cs="Work Sans" w:eastAsia="Work Sans" w:hAnsi="Work Sans"/>
              <w:sz w:val="20"/>
              <w:szCs w:val="20"/>
              <w:rtl w:val="0"/>
            </w:rPr>
            <w:t xml:space="preserve">(Autonomous)</w:t>
          </w:r>
        </w:p>
        <w:p w:rsidR="00000000" w:rsidDel="00000000" w:rsidP="00000000" w:rsidRDefault="00000000" w:rsidRPr="00000000" w14:paraId="00000023">
          <w:pPr>
            <w:spacing w:line="240" w:lineRule="auto"/>
            <w:jc w:val="center"/>
            <w:rPr>
              <w:rFonts w:ascii="Work Sans" w:cs="Work Sans" w:eastAsia="Work Sans" w:hAnsi="Work Sans"/>
              <w:sz w:val="20"/>
              <w:szCs w:val="20"/>
            </w:rPr>
          </w:pPr>
          <w:r w:rsidDel="00000000" w:rsidR="00000000" w:rsidRPr="00000000">
            <w:rPr>
              <w:rFonts w:ascii="Work Sans" w:cs="Work Sans" w:eastAsia="Work Sans" w:hAnsi="Work Sans"/>
              <w:sz w:val="20"/>
              <w:szCs w:val="20"/>
              <w:rtl w:val="0"/>
            </w:rPr>
            <w:t xml:space="preserve">Loyola Campus, Nungambakkam, Chennai –600034</w:t>
          </w:r>
        </w:p>
        <w:p w:rsidR="00000000" w:rsidDel="00000000" w:rsidP="00000000" w:rsidRDefault="00000000" w:rsidRPr="00000000" w14:paraId="00000024">
          <w:pPr>
            <w:spacing w:line="240" w:lineRule="auto"/>
            <w:jc w:val="center"/>
            <w:rPr>
              <w:rFonts w:ascii="Work Sans" w:cs="Work Sans" w:eastAsia="Work Sans" w:hAnsi="Work Sans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25">
          <w:pPr>
            <w:spacing w:line="240" w:lineRule="auto"/>
            <w:rPr>
              <w:rFonts w:ascii="Work Sans" w:cs="Work Sans" w:eastAsia="Work Sans" w:hAnsi="Work Sans"/>
            </w:rPr>
          </w:pPr>
          <w:r w:rsidDel="00000000" w:rsidR="00000000" w:rsidRPr="00000000">
            <w:rPr>
              <w:rFonts w:ascii="Work Sans" w:cs="Work Sans" w:eastAsia="Work Sans" w:hAnsi="Work Sans"/>
              <w:b w:val="1"/>
              <w:rtl w:val="0"/>
            </w:rPr>
            <w:t xml:space="preserve">Page No: </w:t>
          </w:r>
          <w:r w:rsidDel="00000000" w:rsidR="00000000" w:rsidRPr="00000000">
            <w:rPr>
              <w:rtl w:val="0"/>
            </w:rPr>
          </w:r>
        </w:p>
        <w:tbl>
          <w:tblPr>
            <w:tblStyle w:val="Table2"/>
            <w:tblW w:w="1829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609"/>
            <w:gridCol w:w="610"/>
            <w:gridCol w:w="610"/>
            <w:tblGridChange w:id="0">
              <w:tblGrid>
                <w:gridCol w:w="609"/>
                <w:gridCol w:w="610"/>
                <w:gridCol w:w="61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026">
                <w:pPr>
                  <w:spacing w:line="240" w:lineRule="auto"/>
                  <w:rPr>
                    <w:rFonts w:ascii="Work Sans" w:cs="Work Sans" w:eastAsia="Work Sans" w:hAnsi="Work Sans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027">
                <w:pPr>
                  <w:spacing w:line="240" w:lineRule="auto"/>
                  <w:rPr>
                    <w:rFonts w:ascii="Work Sans" w:cs="Work Sans" w:eastAsia="Work Sans" w:hAnsi="Work Sans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028">
                <w:pPr>
                  <w:spacing w:line="240" w:lineRule="auto"/>
                  <w:rPr>
                    <w:rFonts w:ascii="Work Sans" w:cs="Work Sans" w:eastAsia="Work Sans" w:hAnsi="Work Sans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  <w:p w:rsidR="00000000" w:rsidDel="00000000" w:rsidP="00000000" w:rsidRDefault="00000000" w:rsidRPr="00000000" w14:paraId="00000029">
          <w:pPr>
            <w:spacing w:line="240" w:lineRule="auto"/>
            <w:rPr>
              <w:rFonts w:ascii="Work Sans" w:cs="Work Sans" w:eastAsia="Work Sans" w:hAnsi="Work Sans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7.png"/><Relationship Id="rId12" Type="http://schemas.openxmlformats.org/officeDocument/2006/relationships/footer" Target="footer1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10.png"/><Relationship Id="rId8" Type="http://schemas.openxmlformats.org/officeDocument/2006/relationships/image" Target="media/image1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WorkSans-regular.ttf"/><Relationship Id="rId2" Type="http://schemas.openxmlformats.org/officeDocument/2006/relationships/font" Target="fonts/WorkSans-bold.ttf"/><Relationship Id="rId3" Type="http://schemas.openxmlformats.org/officeDocument/2006/relationships/font" Target="fonts/WorkSans-italic.ttf"/><Relationship Id="rId4" Type="http://schemas.openxmlformats.org/officeDocument/2006/relationships/font" Target="fonts/WorkSans-boldItalic.ttf"/><Relationship Id="rId5" Type="http://schemas.openxmlformats.org/officeDocument/2006/relationships/font" Target="fonts/WorkSansSemiBold-regular.ttf"/><Relationship Id="rId6" Type="http://schemas.openxmlformats.org/officeDocument/2006/relationships/font" Target="fonts/WorkSansSemiBold-bold.ttf"/><Relationship Id="rId7" Type="http://schemas.openxmlformats.org/officeDocument/2006/relationships/font" Target="fonts/WorkSansSemiBold-italic.ttf"/><Relationship Id="rId8" Type="http://schemas.openxmlformats.org/officeDocument/2006/relationships/font" Target="fonts/WorkSansSemiBold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