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74C98" w14:textId="0CE21FE3" w:rsidR="00CD1C55" w:rsidRDefault="2810E1EC" w:rsidP="2810E1EC">
      <w:pPr>
        <w:spacing w:before="2" w:after="12" w:line="278" w:lineRule="auto"/>
        <w:ind w:left="240" w:right="968"/>
        <w:rPr>
          <w:b/>
          <w:bCs/>
          <w:sz w:val="36"/>
          <w:szCs w:val="36"/>
        </w:rPr>
      </w:pPr>
      <w:r w:rsidRPr="2810E1EC">
        <w:rPr>
          <w:b/>
          <w:bCs/>
          <w:sz w:val="36"/>
          <w:szCs w:val="36"/>
        </w:rPr>
        <w:t>Professional Experience and Project Development</w:t>
      </w:r>
      <w:r w:rsidR="00700259">
        <w:br/>
      </w:r>
      <w:r w:rsidRPr="2810E1EC">
        <w:rPr>
          <w:b/>
          <w:bCs/>
          <w:sz w:val="36"/>
          <w:szCs w:val="36"/>
        </w:rPr>
        <w:t>55-403325 Task 1c - Self Promotion Website (25%)</w:t>
      </w:r>
    </w:p>
    <w:p w14:paraId="672A6659" w14:textId="77777777" w:rsidR="00CD1C55" w:rsidRDefault="00BE08D1">
      <w:pPr>
        <w:pStyle w:val="BodyText"/>
        <w:spacing w:line="20" w:lineRule="exact"/>
        <w:ind w:left="206" w:right="-36"/>
        <w:rPr>
          <w:sz w:val="2"/>
        </w:rPr>
      </w:pPr>
      <w:r>
        <w:rPr>
          <w:sz w:val="2"/>
        </w:rPr>
      </w:r>
      <w:r>
        <w:rPr>
          <w:sz w:val="2"/>
        </w:rPr>
        <w:pict w14:anchorId="4F68A03B">
          <v:group id="_x0000_s1026" style="width:454.3pt;height:.5pt;mso-position-horizontal-relative:char;mso-position-vertical-relative:line" coordsize="9086,10">
            <v:line id="_x0000_s1027" style="position:absolute" from="0,5" to="9085,5" strokeweight=".48pt"/>
            <w10:anchorlock/>
          </v:group>
        </w:pict>
      </w:r>
    </w:p>
    <w:p w14:paraId="0A37501D" w14:textId="77777777" w:rsidR="00CD1C55" w:rsidRDefault="00CD1C55">
      <w:pPr>
        <w:pStyle w:val="BodyText"/>
        <w:rPr>
          <w:b/>
          <w:sz w:val="25"/>
        </w:rPr>
      </w:pPr>
    </w:p>
    <w:p w14:paraId="4BD179B3" w14:textId="77777777" w:rsidR="00CD1C55" w:rsidRDefault="00700259">
      <w:pPr>
        <w:pStyle w:val="Heading1"/>
        <w:spacing w:before="44"/>
      </w:pPr>
      <w:r>
        <w:rPr>
          <w:color w:val="365F91"/>
        </w:rPr>
        <w:t>Learning Outcomes assessed in this task</w:t>
      </w:r>
    </w:p>
    <w:p w14:paraId="5C3F9D6A" w14:textId="6D99AB3F" w:rsidR="00CD1C55" w:rsidRDefault="00700259" w:rsidP="2810E1EC">
      <w:pPr>
        <w:pStyle w:val="ListParagraph"/>
        <w:numPr>
          <w:ilvl w:val="0"/>
          <w:numId w:val="1"/>
        </w:numPr>
        <w:tabs>
          <w:tab w:val="left" w:pos="600"/>
          <w:tab w:val="left" w:pos="601"/>
        </w:tabs>
        <w:spacing w:before="47" w:line="276" w:lineRule="auto"/>
        <w:ind w:right="698"/>
        <w:rPr>
          <w:b/>
          <w:bCs/>
        </w:rPr>
      </w:pPr>
      <w:r w:rsidRPr="2810E1EC">
        <w:rPr>
          <w:b/>
          <w:bCs/>
        </w:rPr>
        <w:t xml:space="preserve">LO1 </w:t>
      </w:r>
      <w:r>
        <w:t xml:space="preserve">Develop personal and professional skills and an awareness of legal, social, ethical and professional </w:t>
      </w:r>
      <w:r w:rsidR="2810E1EC">
        <w:t xml:space="preserve">issues </w:t>
      </w:r>
      <w:r>
        <w:t>(LSEPI) within the IT</w:t>
      </w:r>
      <w:r w:rsidRPr="2810E1EC">
        <w:t xml:space="preserve"> </w:t>
      </w:r>
      <w:r>
        <w:t>industry.</w:t>
      </w:r>
    </w:p>
    <w:p w14:paraId="57B6D594" w14:textId="77777777" w:rsidR="00CD1C55" w:rsidRDefault="00700259">
      <w:pPr>
        <w:pStyle w:val="ListParagraph"/>
        <w:numPr>
          <w:ilvl w:val="0"/>
          <w:numId w:val="1"/>
        </w:numPr>
        <w:tabs>
          <w:tab w:val="left" w:pos="600"/>
          <w:tab w:val="left" w:pos="601"/>
        </w:tabs>
        <w:spacing w:before="2" w:line="276" w:lineRule="auto"/>
        <w:ind w:right="403"/>
      </w:pPr>
      <w:r>
        <w:rPr>
          <w:b/>
        </w:rPr>
        <w:t xml:space="preserve">LO4 </w:t>
      </w:r>
      <w:r>
        <w:t>Communicate effectively and to an appropriate standard in a range of media and writing styles and present information clearly, objectively and logically, in an appropriate</w:t>
      </w:r>
      <w:r>
        <w:rPr>
          <w:spacing w:val="-18"/>
        </w:rPr>
        <w:t xml:space="preserve"> </w:t>
      </w:r>
      <w:r>
        <w:t>format.</w:t>
      </w:r>
    </w:p>
    <w:p w14:paraId="5DAB6C7B" w14:textId="77777777" w:rsidR="00CD1C55" w:rsidRDefault="00CD1C55">
      <w:pPr>
        <w:pStyle w:val="BodyText"/>
        <w:spacing w:before="8"/>
        <w:rPr>
          <w:sz w:val="29"/>
        </w:rPr>
      </w:pPr>
    </w:p>
    <w:p w14:paraId="14B3538E" w14:textId="77777777" w:rsidR="00CD1C55" w:rsidRDefault="00700259">
      <w:pPr>
        <w:pStyle w:val="Heading1"/>
        <w:spacing w:before="0"/>
      </w:pPr>
      <w:r>
        <w:rPr>
          <w:color w:val="365F91"/>
        </w:rPr>
        <w:t>Specification</w:t>
      </w:r>
    </w:p>
    <w:p w14:paraId="2FDA78A6" w14:textId="77777777" w:rsidR="00CD1C55" w:rsidRDefault="00700259">
      <w:pPr>
        <w:pStyle w:val="BodyText"/>
        <w:spacing w:before="49" w:line="276" w:lineRule="auto"/>
        <w:ind w:left="240" w:right="490"/>
      </w:pPr>
      <w:r>
        <w:t>For this assignment you need to design and implement a self-promotion website. Features must include the following:</w:t>
      </w:r>
    </w:p>
    <w:p w14:paraId="02EB378F" w14:textId="77777777" w:rsidR="00CD1C55" w:rsidRDefault="00CD1C55">
      <w:pPr>
        <w:pStyle w:val="BodyText"/>
        <w:spacing w:before="3"/>
        <w:rPr>
          <w:sz w:val="16"/>
        </w:rPr>
      </w:pPr>
    </w:p>
    <w:p w14:paraId="17940375" w14:textId="77777777" w:rsidR="00CD1C55" w:rsidRDefault="00700259">
      <w:pPr>
        <w:pStyle w:val="ListParagraph"/>
        <w:numPr>
          <w:ilvl w:val="1"/>
          <w:numId w:val="1"/>
        </w:numPr>
        <w:tabs>
          <w:tab w:val="left" w:pos="960"/>
          <w:tab w:val="left" w:pos="961"/>
        </w:tabs>
        <w:spacing w:before="0"/>
      </w:pPr>
      <w:r>
        <w:t>4 - 6 linked web</w:t>
      </w:r>
      <w:r>
        <w:rPr>
          <w:spacing w:val="-6"/>
        </w:rPr>
        <w:t xml:space="preserve"> </w:t>
      </w:r>
      <w:r>
        <w:t>pages</w:t>
      </w:r>
    </w:p>
    <w:p w14:paraId="0665BF76" w14:textId="77777777" w:rsidR="00CD1C55" w:rsidRDefault="00700259">
      <w:pPr>
        <w:pStyle w:val="ListParagraph"/>
        <w:numPr>
          <w:ilvl w:val="1"/>
          <w:numId w:val="1"/>
        </w:numPr>
        <w:tabs>
          <w:tab w:val="left" w:pos="960"/>
          <w:tab w:val="left" w:pos="961"/>
        </w:tabs>
        <w:spacing w:before="42"/>
      </w:pPr>
      <w:r>
        <w:t>Consistent layout and colour</w:t>
      </w:r>
      <w:r>
        <w:rPr>
          <w:spacing w:val="-4"/>
        </w:rPr>
        <w:t xml:space="preserve"> </w:t>
      </w:r>
      <w:r>
        <w:t>scheme</w:t>
      </w:r>
    </w:p>
    <w:p w14:paraId="471AADE6" w14:textId="77777777" w:rsidR="00CD1C55" w:rsidRDefault="00700259">
      <w:pPr>
        <w:pStyle w:val="ListParagraph"/>
        <w:numPr>
          <w:ilvl w:val="1"/>
          <w:numId w:val="1"/>
        </w:numPr>
        <w:tabs>
          <w:tab w:val="left" w:pos="960"/>
          <w:tab w:val="left" w:pos="961"/>
        </w:tabs>
        <w:spacing w:before="41"/>
      </w:pPr>
      <w:r>
        <w:t>Clearly structured and styled</w:t>
      </w:r>
      <w:r>
        <w:rPr>
          <w:spacing w:val="-6"/>
        </w:rPr>
        <w:t xml:space="preserve"> </w:t>
      </w:r>
      <w:r>
        <w:t>pages</w:t>
      </w:r>
    </w:p>
    <w:p w14:paraId="07E655BC" w14:textId="77777777" w:rsidR="00CD1C55" w:rsidRDefault="00700259">
      <w:pPr>
        <w:pStyle w:val="ListParagraph"/>
        <w:numPr>
          <w:ilvl w:val="1"/>
          <w:numId w:val="1"/>
        </w:numPr>
        <w:tabs>
          <w:tab w:val="left" w:pos="960"/>
          <w:tab w:val="left" w:pos="961"/>
        </w:tabs>
      </w:pPr>
      <w:r>
        <w:t>Written in HTML 5 and CSS</w:t>
      </w:r>
      <w:r>
        <w:rPr>
          <w:spacing w:val="-10"/>
        </w:rPr>
        <w:t xml:space="preserve"> </w:t>
      </w:r>
      <w:r>
        <w:t>3</w:t>
      </w:r>
    </w:p>
    <w:p w14:paraId="5D8AD3C5" w14:textId="77777777" w:rsidR="00CD1C55" w:rsidRDefault="00700259">
      <w:pPr>
        <w:pStyle w:val="ListParagraph"/>
        <w:numPr>
          <w:ilvl w:val="1"/>
          <w:numId w:val="1"/>
        </w:numPr>
        <w:tabs>
          <w:tab w:val="left" w:pos="960"/>
          <w:tab w:val="left" w:pos="961"/>
        </w:tabs>
        <w:spacing w:before="41"/>
      </w:pPr>
      <w:r>
        <w:t>A link to a copy of your CV in PDF</w:t>
      </w:r>
      <w:r>
        <w:rPr>
          <w:spacing w:val="-8"/>
        </w:rPr>
        <w:t xml:space="preserve"> </w:t>
      </w:r>
      <w:r>
        <w:t>format</w:t>
      </w:r>
    </w:p>
    <w:p w14:paraId="0572BF77" w14:textId="5376655D" w:rsidR="00CD1C55" w:rsidRDefault="00700259">
      <w:pPr>
        <w:pStyle w:val="ListParagraph"/>
        <w:numPr>
          <w:ilvl w:val="1"/>
          <w:numId w:val="1"/>
        </w:numPr>
        <w:tabs>
          <w:tab w:val="left" w:pos="960"/>
          <w:tab w:val="left" w:pos="961"/>
        </w:tabs>
      </w:pPr>
      <w:r>
        <w:t>A link to a copy of your LSEPI report in PDF</w:t>
      </w:r>
      <w:r w:rsidRPr="2810E1EC">
        <w:t xml:space="preserve"> </w:t>
      </w:r>
      <w:r>
        <w:t>format</w:t>
      </w:r>
    </w:p>
    <w:p w14:paraId="4C0D1D1B" w14:textId="77777777" w:rsidR="00CD1C55" w:rsidRDefault="00700259">
      <w:pPr>
        <w:pStyle w:val="ListParagraph"/>
        <w:numPr>
          <w:ilvl w:val="1"/>
          <w:numId w:val="1"/>
        </w:numPr>
        <w:tabs>
          <w:tab w:val="left" w:pos="960"/>
          <w:tab w:val="left" w:pos="961"/>
        </w:tabs>
        <w:spacing w:before="42"/>
      </w:pPr>
      <w:r>
        <w:t>One or more</w:t>
      </w:r>
      <w:r>
        <w:rPr>
          <w:spacing w:val="-5"/>
        </w:rPr>
        <w:t xml:space="preserve"> </w:t>
      </w:r>
      <w:r>
        <w:t>images</w:t>
      </w:r>
    </w:p>
    <w:p w14:paraId="43FD7CB9" w14:textId="77777777" w:rsidR="00CD1C55" w:rsidRDefault="00700259">
      <w:pPr>
        <w:pStyle w:val="ListParagraph"/>
        <w:numPr>
          <w:ilvl w:val="1"/>
          <w:numId w:val="1"/>
        </w:numPr>
        <w:tabs>
          <w:tab w:val="left" w:pos="960"/>
          <w:tab w:val="left" w:pos="961"/>
        </w:tabs>
      </w:pPr>
      <w:r>
        <w:t>A short original</w:t>
      </w:r>
      <w:r>
        <w:rPr>
          <w:spacing w:val="-5"/>
        </w:rPr>
        <w:t xml:space="preserve"> </w:t>
      </w:r>
      <w:r>
        <w:t>video</w:t>
      </w:r>
    </w:p>
    <w:p w14:paraId="11EB9169" w14:textId="77777777" w:rsidR="00CD1C55" w:rsidRDefault="00700259">
      <w:pPr>
        <w:pStyle w:val="ListParagraph"/>
        <w:numPr>
          <w:ilvl w:val="1"/>
          <w:numId w:val="1"/>
        </w:numPr>
        <w:tabs>
          <w:tab w:val="left" w:pos="960"/>
          <w:tab w:val="left" w:pos="961"/>
        </w:tabs>
        <w:spacing w:before="41"/>
      </w:pPr>
      <w:r>
        <w:t>A short contact</w:t>
      </w:r>
      <w:r>
        <w:rPr>
          <w:spacing w:val="-3"/>
        </w:rPr>
        <w:t xml:space="preserve"> </w:t>
      </w:r>
      <w:proofErr w:type="gramStart"/>
      <w:r>
        <w:t>form</w:t>
      </w:r>
      <w:proofErr w:type="gramEnd"/>
    </w:p>
    <w:p w14:paraId="41F83F87" w14:textId="1DB07A6F" w:rsidR="00CD1C55" w:rsidRDefault="2810E1EC">
      <w:pPr>
        <w:pStyle w:val="BodyText"/>
        <w:spacing w:before="240" w:line="276" w:lineRule="auto"/>
        <w:ind w:left="240" w:right="316"/>
      </w:pPr>
      <w:r>
        <w:t xml:space="preserve">Web pages might include work experience, qualifications, skills and extra-curricular activities. It should also provide an online version of your CV and LSEPI report produced for Task 1a and 1b and updated to </w:t>
      </w:r>
      <w:proofErr w:type="gramStart"/>
      <w:r>
        <w:t>take into account</w:t>
      </w:r>
      <w:proofErr w:type="gramEnd"/>
      <w:r>
        <w:t xml:space="preserve"> feedback provided. Links to downloadable pdf versions of these documents should also be available.</w:t>
      </w:r>
    </w:p>
    <w:p w14:paraId="6A05A809" w14:textId="77777777" w:rsidR="00CD1C55" w:rsidRDefault="00CD1C55">
      <w:pPr>
        <w:pStyle w:val="BodyText"/>
        <w:spacing w:before="5"/>
        <w:rPr>
          <w:sz w:val="16"/>
        </w:rPr>
      </w:pPr>
    </w:p>
    <w:p w14:paraId="7B189380" w14:textId="77777777" w:rsidR="00CD1C55" w:rsidRDefault="00700259">
      <w:pPr>
        <w:pStyle w:val="BodyText"/>
        <w:spacing w:line="278" w:lineRule="auto"/>
        <w:ind w:left="240" w:right="121"/>
      </w:pPr>
      <w:r>
        <w:t>The web site must meet the requirements listed above and also adhere to modern web standards in terms of user interface, accessibility and search engine optimization.</w:t>
      </w:r>
    </w:p>
    <w:p w14:paraId="5A39BBE3" w14:textId="77777777" w:rsidR="00CD1C55" w:rsidRDefault="00CD1C55">
      <w:pPr>
        <w:pStyle w:val="BodyText"/>
        <w:spacing w:before="5"/>
        <w:rPr>
          <w:sz w:val="29"/>
        </w:rPr>
      </w:pPr>
    </w:p>
    <w:p w14:paraId="476360EE" w14:textId="77777777" w:rsidR="00CD1C55" w:rsidRDefault="00700259">
      <w:pPr>
        <w:pStyle w:val="Heading1"/>
      </w:pPr>
      <w:r>
        <w:rPr>
          <w:color w:val="365F91"/>
        </w:rPr>
        <w:t>Hand in Details</w:t>
      </w:r>
    </w:p>
    <w:p w14:paraId="5E2693C8" w14:textId="389B6B91" w:rsidR="00CD1C55" w:rsidRDefault="2810E1EC" w:rsidP="2810E1EC">
      <w:pPr>
        <w:spacing w:before="49"/>
        <w:ind w:left="240"/>
        <w:rPr>
          <w:b/>
          <w:bCs/>
          <w:color w:val="FF0000"/>
        </w:rPr>
      </w:pPr>
      <w:r w:rsidRPr="2810E1EC">
        <w:rPr>
          <w:b/>
          <w:bCs/>
        </w:rPr>
        <w:t>Deadline</w:t>
      </w:r>
      <w:r>
        <w:t xml:space="preserve">: </w:t>
      </w:r>
      <w:r w:rsidRPr="2810E1EC">
        <w:rPr>
          <w:b/>
          <w:bCs/>
          <w:color w:val="FF0000"/>
        </w:rPr>
        <w:t>Monday 20th January, 3pm</w:t>
      </w:r>
    </w:p>
    <w:p w14:paraId="41C8F396" w14:textId="77777777" w:rsidR="00CD1C55" w:rsidRDefault="00CD1C55">
      <w:pPr>
        <w:pStyle w:val="BodyText"/>
        <w:spacing w:before="5"/>
        <w:rPr>
          <w:b/>
          <w:sz w:val="19"/>
        </w:rPr>
      </w:pPr>
    </w:p>
    <w:p w14:paraId="730D180F" w14:textId="0FB8FC9D" w:rsidR="00CD1C55" w:rsidRDefault="2810E1EC">
      <w:pPr>
        <w:spacing w:line="276" w:lineRule="auto"/>
        <w:ind w:left="240" w:right="196"/>
      </w:pPr>
      <w:r w:rsidRPr="2810E1EC">
        <w:rPr>
          <w:b/>
          <w:bCs/>
        </w:rPr>
        <w:t>Electronic submission</w:t>
      </w:r>
      <w:r>
        <w:t xml:space="preserve">: Add your HTML, CSS, media and PDF files to a ZIP file, named as </w:t>
      </w:r>
      <w:r w:rsidRPr="2810E1EC">
        <w:rPr>
          <w:i/>
          <w:iCs/>
        </w:rPr>
        <w:t xml:space="preserve">PEPD_Task1c_YourStudentNumber_YourName.zip </w:t>
      </w:r>
      <w:r>
        <w:t xml:space="preserve">and upload your ZIP file to Blackboard in the </w:t>
      </w:r>
      <w:r w:rsidRPr="2810E1EC">
        <w:rPr>
          <w:b/>
          <w:bCs/>
        </w:rPr>
        <w:t xml:space="preserve">Task 1c - Self Promotion Website </w:t>
      </w:r>
      <w:r>
        <w:t xml:space="preserve">submission point, where the feedback rubric will be used to give you a mark and feedback for your work. </w:t>
      </w:r>
      <w:r w:rsidRPr="2810E1EC">
        <w:rPr>
          <w:b/>
          <w:bCs/>
        </w:rPr>
        <w:t>Do not include in your submission original unedited images or video used to produce content for the web site</w:t>
      </w:r>
      <w:r>
        <w:t>.</w:t>
      </w:r>
    </w:p>
    <w:p w14:paraId="72A3D3EC" w14:textId="77777777" w:rsidR="00CD1C55" w:rsidRDefault="00CD1C55">
      <w:pPr>
        <w:pStyle w:val="BodyText"/>
        <w:spacing w:before="6"/>
        <w:rPr>
          <w:sz w:val="16"/>
        </w:rPr>
      </w:pPr>
    </w:p>
    <w:p w14:paraId="08DC8F01" w14:textId="77777777" w:rsidR="00CD1C55" w:rsidRDefault="00700259">
      <w:pPr>
        <w:pStyle w:val="BodyText"/>
        <w:spacing w:line="276" w:lineRule="auto"/>
        <w:ind w:left="240"/>
      </w:pPr>
      <w:r>
        <w:t xml:space="preserve">SHU rules for late hand-in apply. Further guidance, including what to do if you are unable to submit, can be found on </w:t>
      </w:r>
      <w:hyperlink r:id="rId7">
        <w:r>
          <w:rPr>
            <w:color w:val="0000FF"/>
            <w:u w:val="single" w:color="0000FF"/>
          </w:rPr>
          <w:t>Assessment4Students</w:t>
        </w:r>
      </w:hyperlink>
      <w:r>
        <w:t>.</w:t>
      </w:r>
    </w:p>
    <w:p w14:paraId="0D0B940D" w14:textId="77777777" w:rsidR="00CD1C55" w:rsidRDefault="00CD1C55">
      <w:pPr>
        <w:spacing w:line="276" w:lineRule="auto"/>
        <w:sectPr w:rsidR="00CD1C55">
          <w:footerReference w:type="default" r:id="rId8"/>
          <w:type w:val="continuous"/>
          <w:pgSz w:w="11910" w:h="16840"/>
          <w:pgMar w:top="1420" w:right="1380" w:bottom="660" w:left="1200" w:header="720" w:footer="467" w:gutter="0"/>
          <w:pgNumType w:start="1"/>
          <w:cols w:space="720"/>
        </w:sectPr>
      </w:pPr>
    </w:p>
    <w:p w14:paraId="77E0C017" w14:textId="5903539F" w:rsidR="00CD1C55" w:rsidRDefault="2810E1EC">
      <w:pPr>
        <w:pStyle w:val="BodyText"/>
        <w:spacing w:before="79" w:line="278" w:lineRule="auto"/>
        <w:ind w:left="240" w:right="512"/>
      </w:pPr>
      <w:r w:rsidRPr="2810E1EC">
        <w:rPr>
          <w:b/>
          <w:bCs/>
        </w:rPr>
        <w:lastRenderedPageBreak/>
        <w:t xml:space="preserve">Walkthrough: </w:t>
      </w:r>
      <w:r>
        <w:t>You will be asked to demonstrate your website in week commencing 20</w:t>
      </w:r>
      <w:r w:rsidRPr="2810E1EC">
        <w:rPr>
          <w:vertAlign w:val="superscript"/>
        </w:rPr>
        <w:t>th</w:t>
      </w:r>
      <w:r>
        <w:t xml:space="preserve"> January 2020 during an additional timetabled lab session. See timetable for details.</w:t>
      </w:r>
    </w:p>
    <w:p w14:paraId="0E27B00A" w14:textId="77777777" w:rsidR="00CD1C55" w:rsidRDefault="00CD1C55">
      <w:pPr>
        <w:pStyle w:val="BodyText"/>
        <w:spacing w:before="4"/>
        <w:rPr>
          <w:sz w:val="29"/>
        </w:rPr>
      </w:pPr>
    </w:p>
    <w:p w14:paraId="16F71E92" w14:textId="77777777" w:rsidR="00CD1C55" w:rsidRDefault="00700259">
      <w:pPr>
        <w:pStyle w:val="Heading1"/>
      </w:pPr>
      <w:r>
        <w:rPr>
          <w:color w:val="365F91"/>
        </w:rPr>
        <w:t>Marks and feedback</w:t>
      </w:r>
    </w:p>
    <w:p w14:paraId="62206327" w14:textId="77777777" w:rsidR="00CD1C55" w:rsidRDefault="00700259">
      <w:pPr>
        <w:pStyle w:val="BodyText"/>
        <w:spacing w:before="49"/>
        <w:ind w:left="240"/>
      </w:pPr>
      <w:r>
        <w:t>See marking scheme below for details.</w:t>
      </w:r>
    </w:p>
    <w:p w14:paraId="60061E4C" w14:textId="77777777" w:rsidR="00CD1C55" w:rsidRDefault="00CD1C55">
      <w:pPr>
        <w:pStyle w:val="BodyText"/>
        <w:spacing w:before="5"/>
        <w:rPr>
          <w:sz w:val="19"/>
        </w:rPr>
      </w:pPr>
    </w:p>
    <w:p w14:paraId="5F54B8B2" w14:textId="77777777" w:rsidR="00CD1C55" w:rsidRDefault="00700259">
      <w:pPr>
        <w:pStyle w:val="BodyText"/>
        <w:spacing w:line="278" w:lineRule="auto"/>
        <w:ind w:left="240" w:right="216"/>
      </w:pPr>
      <w:r>
        <w:t>You will receive a mark out of 100 for the work and the mark and feedback will be accessed via 'My Grades' on Blackboard.</w:t>
      </w:r>
    </w:p>
    <w:p w14:paraId="44EAFD9C" w14:textId="77777777" w:rsidR="000E1B83" w:rsidRDefault="000E1B83">
      <w:pPr>
        <w:pStyle w:val="BodyText"/>
        <w:spacing w:line="278" w:lineRule="auto"/>
        <w:ind w:left="240" w:right="216"/>
      </w:pPr>
    </w:p>
    <w:p w14:paraId="68680BFA" w14:textId="77777777" w:rsidR="000E1B83" w:rsidRPr="000E1B83" w:rsidRDefault="000E1B83" w:rsidP="000E1B83">
      <w:pPr>
        <w:pStyle w:val="Heading1"/>
        <w:rPr>
          <w:color w:val="365F91"/>
        </w:rPr>
      </w:pPr>
      <w:r w:rsidRPr="000E1B83">
        <w:rPr>
          <w:color w:val="365F91"/>
        </w:rPr>
        <w:t>In-Module Retrieval (IMR)</w:t>
      </w:r>
    </w:p>
    <w:p w14:paraId="15EE68B0" w14:textId="77777777" w:rsidR="000E1B83" w:rsidRDefault="000E1B83" w:rsidP="000E1B83">
      <w:pPr>
        <w:pStyle w:val="BodyText"/>
        <w:spacing w:line="278" w:lineRule="auto"/>
        <w:ind w:left="240" w:right="216"/>
      </w:pPr>
      <w:r>
        <w:t xml:space="preserve">Following first-sit assessment, In-Module Retrieval (IMR) will be offered to students achieving below 40% for the assessment task. </w:t>
      </w:r>
    </w:p>
    <w:p w14:paraId="4B94D5A5" w14:textId="77777777" w:rsidR="000E1B83" w:rsidRDefault="000E1B83" w:rsidP="000E1B83">
      <w:pPr>
        <w:pStyle w:val="BodyText"/>
        <w:spacing w:line="278" w:lineRule="auto"/>
        <w:ind w:left="240" w:right="216"/>
      </w:pPr>
    </w:p>
    <w:p w14:paraId="4CC68ADE" w14:textId="77777777" w:rsidR="000E1B83" w:rsidRDefault="000E1B83" w:rsidP="000E1B83">
      <w:pPr>
        <w:pStyle w:val="BodyText"/>
        <w:spacing w:line="278" w:lineRule="auto"/>
        <w:ind w:left="240" w:right="216"/>
      </w:pPr>
      <w:r>
        <w:t xml:space="preserve">IMR means that you will have an opportunity to resubmit a reworked version of your original assignment, following feedback, within a short space of time (usually 5-10 working days) in order to achieve a pass grade. The maximum mark available is 40%. </w:t>
      </w:r>
    </w:p>
    <w:p w14:paraId="3DEEC669" w14:textId="77777777" w:rsidR="000E1B83" w:rsidRDefault="000E1B83" w:rsidP="000E1B83">
      <w:pPr>
        <w:pStyle w:val="BodyText"/>
        <w:spacing w:line="278" w:lineRule="auto"/>
        <w:ind w:left="240" w:right="216"/>
      </w:pPr>
    </w:p>
    <w:p w14:paraId="3FCCFD15" w14:textId="77777777" w:rsidR="000E1B83" w:rsidRDefault="000E1B83" w:rsidP="000E1B83">
      <w:pPr>
        <w:pStyle w:val="BodyText"/>
        <w:spacing w:line="278" w:lineRule="auto"/>
        <w:ind w:left="240" w:right="216"/>
      </w:pPr>
      <w:r>
        <w:t xml:space="preserve">You will need to look out for an email from your Module Leader (to your SHU email address) shortly after the marks have been released. This will give you more details and tell you what you need to do next. </w:t>
      </w:r>
    </w:p>
    <w:p w14:paraId="3656B9AB" w14:textId="77777777" w:rsidR="000E1B83" w:rsidRDefault="000E1B83" w:rsidP="000E1B83">
      <w:pPr>
        <w:pStyle w:val="BodyText"/>
        <w:spacing w:line="278" w:lineRule="auto"/>
        <w:ind w:left="240" w:right="216"/>
      </w:pPr>
    </w:p>
    <w:p w14:paraId="252967B7" w14:textId="77777777" w:rsidR="000E1B83" w:rsidRDefault="000E1B83" w:rsidP="000E1B83">
      <w:pPr>
        <w:pStyle w:val="BodyText"/>
        <w:spacing w:line="278" w:lineRule="auto"/>
        <w:ind w:left="240" w:right="216"/>
      </w:pPr>
      <w:r>
        <w:t xml:space="preserve">If you decide not to participate in the In-Module Retrieval attempt and subsequently do not pass the module, you will be referred which means you will have an opportunity to resubmit an assignment during the reassessment period (usually July for students on standard courses). </w:t>
      </w:r>
    </w:p>
    <w:p w14:paraId="03FE04CB" w14:textId="77777777" w:rsidR="000E1B83" w:rsidRDefault="000E1B83" w:rsidP="000E1B83">
      <w:pPr>
        <w:pStyle w:val="BodyText"/>
        <w:spacing w:line="278" w:lineRule="auto"/>
        <w:ind w:left="240" w:right="216"/>
      </w:pPr>
      <w:r>
        <w:t xml:space="preserve">The time available to you to submit an IMR attempt will be less for those students who submit after the original submission deadline date (with or without an approved extension). </w:t>
      </w:r>
    </w:p>
    <w:p w14:paraId="45FB0818" w14:textId="77777777" w:rsidR="000E1B83" w:rsidRDefault="000E1B83" w:rsidP="000E1B83">
      <w:pPr>
        <w:pStyle w:val="BodyText"/>
        <w:spacing w:line="278" w:lineRule="auto"/>
        <w:ind w:left="240" w:right="216"/>
      </w:pPr>
    </w:p>
    <w:p w14:paraId="53EF418B" w14:textId="77777777" w:rsidR="000E1B83" w:rsidRDefault="000E1B83" w:rsidP="000E1B83">
      <w:pPr>
        <w:pStyle w:val="BodyText"/>
        <w:spacing w:line="278" w:lineRule="auto"/>
        <w:ind w:left="240" w:right="216"/>
      </w:pPr>
      <w:r>
        <w:t xml:space="preserve">Further information about IMR is available on Assessment 4 Students on </w:t>
      </w:r>
      <w:proofErr w:type="spellStart"/>
      <w:r>
        <w:t>MyHallam</w:t>
      </w:r>
      <w:proofErr w:type="spellEnd"/>
      <w:r>
        <w:t>.</w:t>
      </w:r>
    </w:p>
    <w:p w14:paraId="049F31CB" w14:textId="77777777" w:rsidR="00CD1C55" w:rsidRDefault="00CD1C55">
      <w:pPr>
        <w:pStyle w:val="BodyText"/>
        <w:spacing w:before="5"/>
        <w:rPr>
          <w:sz w:val="29"/>
        </w:rPr>
      </w:pPr>
    </w:p>
    <w:p w14:paraId="53128261" w14:textId="77777777" w:rsidR="000E1B83" w:rsidRDefault="000E1B83">
      <w:pPr>
        <w:rPr>
          <w:b/>
          <w:bCs/>
          <w:color w:val="365F91"/>
          <w:sz w:val="28"/>
          <w:szCs w:val="28"/>
        </w:rPr>
      </w:pPr>
      <w:r>
        <w:rPr>
          <w:color w:val="365F91"/>
        </w:rPr>
        <w:br w:type="page"/>
      </w:r>
    </w:p>
    <w:p w14:paraId="06C3D87F" w14:textId="77777777" w:rsidR="00CD1C55" w:rsidRDefault="00700259">
      <w:pPr>
        <w:pStyle w:val="Heading1"/>
        <w:tabs>
          <w:tab w:val="left" w:pos="4004"/>
        </w:tabs>
      </w:pPr>
      <w:r>
        <w:rPr>
          <w:color w:val="365F91"/>
        </w:rPr>
        <w:lastRenderedPageBreak/>
        <w:t>Marking Scheme</w:t>
      </w:r>
      <w:r>
        <w:rPr>
          <w:color w:val="365F91"/>
          <w:spacing w:val="-5"/>
        </w:rPr>
        <w:t xml:space="preserve"> </w:t>
      </w:r>
      <w:r>
        <w:rPr>
          <w:color w:val="365F91"/>
        </w:rPr>
        <w:t>–</w:t>
      </w:r>
      <w:r>
        <w:rPr>
          <w:color w:val="365F91"/>
          <w:spacing w:val="-3"/>
        </w:rPr>
        <w:t xml:space="preserve"> </w:t>
      </w:r>
      <w:r>
        <w:rPr>
          <w:color w:val="365F91"/>
        </w:rPr>
        <w:t>Total:</w:t>
      </w:r>
      <w:r>
        <w:rPr>
          <w:color w:val="365F91"/>
        </w:rPr>
        <w:tab/>
        <w:t>%</w:t>
      </w:r>
    </w:p>
    <w:p w14:paraId="62486C05" w14:textId="77777777" w:rsidR="00CD1C55" w:rsidRDefault="00CD1C55">
      <w:pPr>
        <w:pStyle w:val="BodyText"/>
        <w:rPr>
          <w:b/>
          <w:sz w:val="20"/>
        </w:rPr>
      </w:pPr>
    </w:p>
    <w:p w14:paraId="4101652C" w14:textId="77777777" w:rsidR="00CD1C55" w:rsidRDefault="00CD1C55">
      <w:pPr>
        <w:pStyle w:val="BodyText"/>
        <w:spacing w:before="9"/>
        <w:rPr>
          <w:b/>
          <w:sz w:val="25"/>
        </w:rPr>
      </w:pPr>
    </w:p>
    <w:tbl>
      <w:tblPr>
        <w:tblW w:w="0" w:type="auto"/>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621"/>
        <w:gridCol w:w="1419"/>
      </w:tblGrid>
      <w:tr w:rsidR="00CD1C55" w14:paraId="56CDC11B" w14:textId="77777777" w:rsidTr="2810E1EC">
        <w:trPr>
          <w:trHeight w:val="510"/>
        </w:trPr>
        <w:tc>
          <w:tcPr>
            <w:tcW w:w="7621" w:type="dxa"/>
            <w:tcBorders>
              <w:right w:val="single" w:sz="6" w:space="0" w:color="000000" w:themeColor="text1"/>
            </w:tcBorders>
          </w:tcPr>
          <w:p w14:paraId="31FF54C8" w14:textId="77777777" w:rsidR="00CD1C55" w:rsidRDefault="00700259">
            <w:pPr>
              <w:pStyle w:val="TableParagraph"/>
              <w:spacing w:before="118"/>
              <w:ind w:left="3266" w:right="3246"/>
              <w:jc w:val="center"/>
              <w:rPr>
                <w:b/>
              </w:rPr>
            </w:pPr>
            <w:r>
              <w:rPr>
                <w:b/>
              </w:rPr>
              <w:t>Description</w:t>
            </w:r>
          </w:p>
        </w:tc>
        <w:tc>
          <w:tcPr>
            <w:tcW w:w="1419" w:type="dxa"/>
            <w:tcBorders>
              <w:left w:val="single" w:sz="6" w:space="0" w:color="000000" w:themeColor="text1"/>
            </w:tcBorders>
          </w:tcPr>
          <w:p w14:paraId="4BD35CE5" w14:textId="77777777" w:rsidR="00CD1C55" w:rsidRDefault="00700259">
            <w:pPr>
              <w:pStyle w:val="TableParagraph"/>
              <w:spacing w:before="118"/>
              <w:ind w:left="430"/>
              <w:rPr>
                <w:b/>
              </w:rPr>
            </w:pPr>
            <w:r>
              <w:rPr>
                <w:b/>
              </w:rPr>
              <w:t>Marks</w:t>
            </w:r>
          </w:p>
        </w:tc>
      </w:tr>
      <w:tr w:rsidR="00CD1C55" w14:paraId="2A9F72D7" w14:textId="77777777" w:rsidTr="2810E1EC">
        <w:trPr>
          <w:trHeight w:val="776"/>
        </w:trPr>
        <w:tc>
          <w:tcPr>
            <w:tcW w:w="7621" w:type="dxa"/>
            <w:tcBorders>
              <w:bottom w:val="single" w:sz="6" w:space="0" w:color="000000" w:themeColor="text1"/>
              <w:right w:val="single" w:sz="6" w:space="0" w:color="000000" w:themeColor="text1"/>
            </w:tcBorders>
          </w:tcPr>
          <w:p w14:paraId="291860EF" w14:textId="77777777" w:rsidR="00CD1C55" w:rsidRDefault="00700259">
            <w:pPr>
              <w:pStyle w:val="TableParagraph"/>
            </w:pPr>
            <w:r w:rsidRPr="000F3029">
              <w:rPr>
                <w:highlight w:val="yellow"/>
              </w:rPr>
              <w:t xml:space="preserve">Four to six pages with unique page titles </w:t>
            </w:r>
            <w:r w:rsidRPr="000F3029">
              <w:rPr>
                <w:b/>
                <w:highlight w:val="yellow"/>
              </w:rPr>
              <w:t>(5 marks)</w:t>
            </w:r>
            <w:r w:rsidRPr="000F3029">
              <w:rPr>
                <w:highlight w:val="yellow"/>
              </w:rPr>
              <w:t>.</w:t>
            </w:r>
            <w:r>
              <w:t xml:space="preserve"> </w:t>
            </w:r>
            <w:r w:rsidRPr="000F3029">
              <w:rPr>
                <w:highlight w:val="yellow"/>
              </w:rPr>
              <w:t xml:space="preserve">Sensible naming conventions and file structure </w:t>
            </w:r>
            <w:r w:rsidRPr="000F3029">
              <w:rPr>
                <w:b/>
                <w:highlight w:val="yellow"/>
              </w:rPr>
              <w:t>(5 marks)</w:t>
            </w:r>
            <w:r w:rsidRPr="000F3029">
              <w:rPr>
                <w:highlight w:val="yellow"/>
              </w:rPr>
              <w:t>.</w:t>
            </w:r>
          </w:p>
        </w:tc>
        <w:tc>
          <w:tcPr>
            <w:tcW w:w="1419" w:type="dxa"/>
            <w:tcBorders>
              <w:left w:val="single" w:sz="6" w:space="0" w:color="000000" w:themeColor="text1"/>
              <w:bottom w:val="single" w:sz="6" w:space="0" w:color="000000" w:themeColor="text1"/>
            </w:tcBorders>
          </w:tcPr>
          <w:p w14:paraId="143116F7" w14:textId="77777777" w:rsidR="00CD1C55" w:rsidRDefault="00700259">
            <w:pPr>
              <w:pStyle w:val="TableParagraph"/>
              <w:ind w:left="0" w:right="74"/>
              <w:jc w:val="right"/>
            </w:pPr>
            <w:r>
              <w:t>10 Marks</w:t>
            </w:r>
          </w:p>
        </w:tc>
      </w:tr>
      <w:tr w:rsidR="00CD1C55" w14:paraId="791C9060" w14:textId="77777777" w:rsidTr="2810E1EC">
        <w:trPr>
          <w:trHeight w:val="508"/>
        </w:trPr>
        <w:tc>
          <w:tcPr>
            <w:tcW w:w="7621" w:type="dxa"/>
            <w:tcBorders>
              <w:top w:val="single" w:sz="6" w:space="0" w:color="000000" w:themeColor="text1"/>
              <w:bottom w:val="single" w:sz="6" w:space="0" w:color="000000" w:themeColor="text1"/>
              <w:right w:val="single" w:sz="6" w:space="0" w:color="000000" w:themeColor="text1"/>
            </w:tcBorders>
          </w:tcPr>
          <w:p w14:paraId="0C4713E0" w14:textId="77777777" w:rsidR="00CD1C55" w:rsidRDefault="00700259">
            <w:pPr>
              <w:pStyle w:val="TableParagraph"/>
            </w:pPr>
            <w:r w:rsidRPr="000F3029">
              <w:rPr>
                <w:highlight w:val="yellow"/>
              </w:rPr>
              <w:t>Working navigation between pages.</w:t>
            </w:r>
          </w:p>
        </w:tc>
        <w:tc>
          <w:tcPr>
            <w:tcW w:w="1419" w:type="dxa"/>
            <w:tcBorders>
              <w:top w:val="single" w:sz="6" w:space="0" w:color="000000" w:themeColor="text1"/>
              <w:left w:val="single" w:sz="6" w:space="0" w:color="000000" w:themeColor="text1"/>
              <w:bottom w:val="single" w:sz="6" w:space="0" w:color="000000" w:themeColor="text1"/>
            </w:tcBorders>
          </w:tcPr>
          <w:p w14:paraId="5B8E0EF6" w14:textId="77777777" w:rsidR="00CD1C55" w:rsidRDefault="00700259">
            <w:pPr>
              <w:pStyle w:val="TableParagraph"/>
              <w:ind w:left="0" w:right="73"/>
              <w:jc w:val="right"/>
            </w:pPr>
            <w:r>
              <w:t>5 Marks</w:t>
            </w:r>
          </w:p>
        </w:tc>
      </w:tr>
      <w:tr w:rsidR="00CD1C55" w14:paraId="309D3DE1" w14:textId="77777777" w:rsidTr="2810E1EC">
        <w:trPr>
          <w:trHeight w:val="1583"/>
        </w:trPr>
        <w:tc>
          <w:tcPr>
            <w:tcW w:w="7621" w:type="dxa"/>
            <w:tcBorders>
              <w:top w:val="single" w:sz="6" w:space="0" w:color="000000" w:themeColor="text1"/>
              <w:bottom w:val="single" w:sz="6" w:space="0" w:color="000000" w:themeColor="text1"/>
              <w:right w:val="single" w:sz="6" w:space="0" w:color="000000" w:themeColor="text1"/>
            </w:tcBorders>
          </w:tcPr>
          <w:p w14:paraId="45F34580" w14:textId="77777777" w:rsidR="00CD1C55" w:rsidRDefault="00700259">
            <w:pPr>
              <w:pStyle w:val="TableParagraph"/>
              <w:ind w:right="187"/>
            </w:pPr>
            <w:r w:rsidRPr="000F3029">
              <w:rPr>
                <w:highlight w:val="yellow"/>
              </w:rPr>
              <w:t xml:space="preserve">Page layout suitable for desktop browsers and tested in a browser of your choice. Consistent look and feel used through-out </w:t>
            </w:r>
            <w:r w:rsidRPr="000F3029">
              <w:rPr>
                <w:b/>
                <w:highlight w:val="yellow"/>
              </w:rPr>
              <w:t>(7 marks)</w:t>
            </w:r>
            <w:r w:rsidRPr="000F3029">
              <w:rPr>
                <w:highlight w:val="yellow"/>
              </w:rPr>
              <w:t>.</w:t>
            </w:r>
          </w:p>
          <w:p w14:paraId="4F5547C9" w14:textId="77777777" w:rsidR="00CD1C55" w:rsidRDefault="00700259">
            <w:pPr>
              <w:pStyle w:val="TableParagraph"/>
              <w:spacing w:before="1"/>
              <w:ind w:right="320"/>
            </w:pPr>
            <w:r w:rsidRPr="000F3029">
              <w:rPr>
                <w:highlight w:val="yellow"/>
              </w:rPr>
              <w:t xml:space="preserve">CSS file to include at least 3 examples of CSS classes, IDs and HTML selectors </w:t>
            </w:r>
            <w:r w:rsidRPr="000F3029">
              <w:rPr>
                <w:b/>
                <w:highlight w:val="yellow"/>
              </w:rPr>
              <w:t>(10 marks)</w:t>
            </w:r>
            <w:r w:rsidRPr="000F3029">
              <w:rPr>
                <w:highlight w:val="yellow"/>
              </w:rPr>
              <w:t>.</w:t>
            </w:r>
          </w:p>
          <w:p w14:paraId="38FFBF96" w14:textId="77777777" w:rsidR="00CD1C55" w:rsidRDefault="00700259">
            <w:pPr>
              <w:pStyle w:val="TableParagraph"/>
              <w:spacing w:before="1"/>
            </w:pPr>
            <w:r w:rsidRPr="000F3029">
              <w:rPr>
                <w:highlight w:val="yellow"/>
              </w:rPr>
              <w:t xml:space="preserve">Design features all held in external CSS files </w:t>
            </w:r>
            <w:r w:rsidRPr="000F3029">
              <w:rPr>
                <w:b/>
                <w:highlight w:val="yellow"/>
              </w:rPr>
              <w:t>(3 marks)</w:t>
            </w:r>
            <w:r w:rsidRPr="000F3029">
              <w:rPr>
                <w:highlight w:val="yellow"/>
              </w:rPr>
              <w:t>.</w:t>
            </w:r>
          </w:p>
        </w:tc>
        <w:tc>
          <w:tcPr>
            <w:tcW w:w="1419" w:type="dxa"/>
            <w:tcBorders>
              <w:top w:val="single" w:sz="6" w:space="0" w:color="000000" w:themeColor="text1"/>
              <w:left w:val="single" w:sz="6" w:space="0" w:color="000000" w:themeColor="text1"/>
              <w:bottom w:val="single" w:sz="6" w:space="0" w:color="000000" w:themeColor="text1"/>
            </w:tcBorders>
          </w:tcPr>
          <w:p w14:paraId="0241E28A" w14:textId="77777777" w:rsidR="00CD1C55" w:rsidRDefault="00700259">
            <w:pPr>
              <w:pStyle w:val="TableParagraph"/>
              <w:ind w:left="0" w:right="74"/>
              <w:jc w:val="right"/>
            </w:pPr>
            <w:r>
              <w:t>20 Marks</w:t>
            </w:r>
          </w:p>
        </w:tc>
      </w:tr>
      <w:tr w:rsidR="00CD1C55" w14:paraId="1FD39329" w14:textId="77777777" w:rsidTr="2810E1EC">
        <w:trPr>
          <w:trHeight w:val="688"/>
        </w:trPr>
        <w:tc>
          <w:tcPr>
            <w:tcW w:w="7621" w:type="dxa"/>
            <w:tcBorders>
              <w:top w:val="single" w:sz="6" w:space="0" w:color="000000" w:themeColor="text1"/>
              <w:bottom w:val="single" w:sz="6" w:space="0" w:color="000000" w:themeColor="text1"/>
              <w:right w:val="single" w:sz="6" w:space="0" w:color="000000" w:themeColor="text1"/>
            </w:tcBorders>
          </w:tcPr>
          <w:p w14:paraId="4B9DCB0D" w14:textId="77777777" w:rsidR="00CD1C55" w:rsidRDefault="00700259">
            <w:pPr>
              <w:pStyle w:val="TableParagraph"/>
            </w:pPr>
            <w:r w:rsidRPr="000F3029">
              <w:rPr>
                <w:highlight w:val="yellow"/>
              </w:rPr>
              <w:t>Use of valid and well-formed HTML5.</w:t>
            </w:r>
          </w:p>
        </w:tc>
        <w:tc>
          <w:tcPr>
            <w:tcW w:w="1419" w:type="dxa"/>
            <w:tcBorders>
              <w:top w:val="single" w:sz="6" w:space="0" w:color="000000" w:themeColor="text1"/>
              <w:left w:val="single" w:sz="6" w:space="0" w:color="000000" w:themeColor="text1"/>
              <w:bottom w:val="single" w:sz="6" w:space="0" w:color="000000" w:themeColor="text1"/>
            </w:tcBorders>
          </w:tcPr>
          <w:p w14:paraId="5E9317CF" w14:textId="77777777" w:rsidR="00CD1C55" w:rsidRDefault="00700259">
            <w:pPr>
              <w:pStyle w:val="TableParagraph"/>
              <w:ind w:left="0" w:right="74"/>
              <w:jc w:val="right"/>
            </w:pPr>
            <w:r>
              <w:t>10 Marks</w:t>
            </w:r>
          </w:p>
        </w:tc>
      </w:tr>
      <w:tr w:rsidR="00CD1C55" w14:paraId="4B404A1D" w14:textId="77777777" w:rsidTr="2810E1EC">
        <w:trPr>
          <w:trHeight w:val="776"/>
        </w:trPr>
        <w:tc>
          <w:tcPr>
            <w:tcW w:w="7621" w:type="dxa"/>
            <w:tcBorders>
              <w:top w:val="single" w:sz="6" w:space="0" w:color="000000" w:themeColor="text1"/>
              <w:bottom w:val="single" w:sz="6" w:space="0" w:color="000000" w:themeColor="text1"/>
              <w:right w:val="single" w:sz="6" w:space="0" w:color="000000" w:themeColor="text1"/>
            </w:tcBorders>
          </w:tcPr>
          <w:p w14:paraId="2065AEFE" w14:textId="77777777" w:rsidR="00CD1C55" w:rsidRDefault="00700259">
            <w:pPr>
              <w:pStyle w:val="TableParagraph"/>
              <w:ind w:right="697"/>
            </w:pPr>
            <w:r w:rsidRPr="000F3029">
              <w:rPr>
                <w:highlight w:val="yellow"/>
              </w:rPr>
              <w:t xml:space="preserve">Use of your own image(s) scaled </w:t>
            </w:r>
            <w:r w:rsidRPr="000F3029">
              <w:rPr>
                <w:b/>
                <w:highlight w:val="yellow"/>
              </w:rPr>
              <w:t xml:space="preserve">(5 marks) </w:t>
            </w:r>
            <w:r w:rsidRPr="000F3029">
              <w:rPr>
                <w:highlight w:val="yellow"/>
              </w:rPr>
              <w:t xml:space="preserve">and optimised </w:t>
            </w:r>
            <w:r w:rsidRPr="000F3029">
              <w:rPr>
                <w:b/>
                <w:highlight w:val="yellow"/>
              </w:rPr>
              <w:t xml:space="preserve">(5 marks) </w:t>
            </w:r>
            <w:r w:rsidRPr="000F3029">
              <w:rPr>
                <w:highlight w:val="yellow"/>
              </w:rPr>
              <w:t>for web delivery.</w:t>
            </w:r>
          </w:p>
        </w:tc>
        <w:tc>
          <w:tcPr>
            <w:tcW w:w="1419" w:type="dxa"/>
            <w:tcBorders>
              <w:top w:val="single" w:sz="6" w:space="0" w:color="000000" w:themeColor="text1"/>
              <w:left w:val="single" w:sz="6" w:space="0" w:color="000000" w:themeColor="text1"/>
              <w:bottom w:val="single" w:sz="6" w:space="0" w:color="000000" w:themeColor="text1"/>
            </w:tcBorders>
          </w:tcPr>
          <w:p w14:paraId="31ACAA80" w14:textId="77777777" w:rsidR="00CD1C55" w:rsidRDefault="00700259">
            <w:pPr>
              <w:pStyle w:val="TableParagraph"/>
              <w:ind w:left="0" w:right="74"/>
              <w:jc w:val="right"/>
            </w:pPr>
            <w:r>
              <w:t>10 Marks</w:t>
            </w:r>
          </w:p>
        </w:tc>
      </w:tr>
      <w:tr w:rsidR="00CD1C55" w14:paraId="3F1499BB" w14:textId="77777777" w:rsidTr="2810E1EC">
        <w:trPr>
          <w:trHeight w:val="508"/>
        </w:trPr>
        <w:tc>
          <w:tcPr>
            <w:tcW w:w="7621" w:type="dxa"/>
            <w:tcBorders>
              <w:top w:val="single" w:sz="6" w:space="0" w:color="000000" w:themeColor="text1"/>
              <w:bottom w:val="single" w:sz="6" w:space="0" w:color="000000" w:themeColor="text1"/>
              <w:right w:val="single" w:sz="6" w:space="0" w:color="000000" w:themeColor="text1"/>
            </w:tcBorders>
          </w:tcPr>
          <w:p w14:paraId="7BFA961C" w14:textId="70F4DC10" w:rsidR="00CD1C55" w:rsidRDefault="2810E1EC">
            <w:pPr>
              <w:pStyle w:val="TableParagraph"/>
              <w:spacing w:before="119"/>
            </w:pPr>
            <w:r w:rsidRPr="0053103D">
              <w:rPr>
                <w:highlight w:val="yellow"/>
              </w:rPr>
              <w:t>Online presentation and links to (improved) LSEPI and CV.</w:t>
            </w:r>
          </w:p>
        </w:tc>
        <w:tc>
          <w:tcPr>
            <w:tcW w:w="1419" w:type="dxa"/>
            <w:tcBorders>
              <w:top w:val="single" w:sz="6" w:space="0" w:color="000000" w:themeColor="text1"/>
              <w:left w:val="single" w:sz="6" w:space="0" w:color="000000" w:themeColor="text1"/>
              <w:bottom w:val="single" w:sz="6" w:space="0" w:color="000000" w:themeColor="text1"/>
            </w:tcBorders>
          </w:tcPr>
          <w:p w14:paraId="738E0094" w14:textId="77777777" w:rsidR="00CD1C55" w:rsidRDefault="00700259">
            <w:pPr>
              <w:pStyle w:val="TableParagraph"/>
              <w:spacing w:before="119"/>
              <w:ind w:left="0" w:right="73"/>
              <w:jc w:val="right"/>
            </w:pPr>
            <w:r>
              <w:t>5 Marks</w:t>
            </w:r>
          </w:p>
        </w:tc>
      </w:tr>
      <w:tr w:rsidR="00CD1C55" w14:paraId="2929C0E5" w14:textId="77777777" w:rsidTr="2810E1EC">
        <w:trPr>
          <w:trHeight w:val="777"/>
        </w:trPr>
        <w:tc>
          <w:tcPr>
            <w:tcW w:w="7621" w:type="dxa"/>
            <w:tcBorders>
              <w:top w:val="single" w:sz="6" w:space="0" w:color="000000" w:themeColor="text1"/>
              <w:bottom w:val="single" w:sz="6" w:space="0" w:color="000000" w:themeColor="text1"/>
              <w:right w:val="single" w:sz="6" w:space="0" w:color="000000" w:themeColor="text1"/>
            </w:tcBorders>
          </w:tcPr>
          <w:p w14:paraId="1BB811C9" w14:textId="77777777" w:rsidR="00CD1C55" w:rsidRPr="00D74026" w:rsidRDefault="00700259">
            <w:pPr>
              <w:pStyle w:val="TableParagraph"/>
              <w:spacing w:before="119"/>
              <w:rPr>
                <w:highlight w:val="yellow"/>
              </w:rPr>
            </w:pPr>
            <w:r w:rsidRPr="00D74026">
              <w:rPr>
                <w:highlight w:val="yellow"/>
              </w:rPr>
              <w:t>Correctly structured HTML form with at least two form fields.</w:t>
            </w:r>
          </w:p>
          <w:p w14:paraId="3424AA55" w14:textId="77777777" w:rsidR="00CD1C55" w:rsidRDefault="00700259">
            <w:pPr>
              <w:pStyle w:val="TableParagraph"/>
              <w:spacing w:before="0"/>
            </w:pPr>
            <w:r w:rsidRPr="00D74026">
              <w:rPr>
                <w:highlight w:val="yellow"/>
              </w:rPr>
              <w:t>(There is no need to attempt to process data submitted from the form.)</w:t>
            </w:r>
          </w:p>
        </w:tc>
        <w:tc>
          <w:tcPr>
            <w:tcW w:w="1419" w:type="dxa"/>
            <w:tcBorders>
              <w:top w:val="single" w:sz="6" w:space="0" w:color="000000" w:themeColor="text1"/>
              <w:left w:val="single" w:sz="6" w:space="0" w:color="000000" w:themeColor="text1"/>
              <w:bottom w:val="single" w:sz="6" w:space="0" w:color="000000" w:themeColor="text1"/>
            </w:tcBorders>
          </w:tcPr>
          <w:p w14:paraId="0BF9F2C6" w14:textId="77777777" w:rsidR="00CD1C55" w:rsidRDefault="00700259">
            <w:pPr>
              <w:pStyle w:val="TableParagraph"/>
              <w:spacing w:before="119"/>
              <w:ind w:left="0" w:right="73"/>
              <w:jc w:val="right"/>
            </w:pPr>
            <w:r>
              <w:t>5 Marks</w:t>
            </w:r>
          </w:p>
        </w:tc>
      </w:tr>
      <w:tr w:rsidR="00CD1C55" w14:paraId="2AAB6E38" w14:textId="77777777" w:rsidTr="2810E1EC">
        <w:trPr>
          <w:trHeight w:val="1165"/>
        </w:trPr>
        <w:tc>
          <w:tcPr>
            <w:tcW w:w="7621" w:type="dxa"/>
            <w:tcBorders>
              <w:top w:val="single" w:sz="6" w:space="0" w:color="000000" w:themeColor="text1"/>
              <w:bottom w:val="single" w:sz="6" w:space="0" w:color="000000" w:themeColor="text1"/>
              <w:right w:val="single" w:sz="6" w:space="0" w:color="000000" w:themeColor="text1"/>
            </w:tcBorders>
          </w:tcPr>
          <w:p w14:paraId="7D7D907B" w14:textId="77777777" w:rsidR="00CD1C55" w:rsidRDefault="00700259">
            <w:pPr>
              <w:pStyle w:val="TableParagraph"/>
              <w:spacing w:before="119"/>
            </w:pPr>
            <w:bookmarkStart w:id="0" w:name="_GoBack"/>
            <w:bookmarkEnd w:id="0"/>
            <w:r w:rsidRPr="00BE08D1">
              <w:rPr>
                <w:highlight w:val="yellow"/>
              </w:rPr>
              <w:t>Self-made video clip of no more than 30 seconds of length. Video scaled and optimised for web delivery (15 marks).</w:t>
            </w:r>
          </w:p>
          <w:p w14:paraId="39EAAF5A" w14:textId="77777777" w:rsidR="00CD1C55" w:rsidRDefault="00700259">
            <w:pPr>
              <w:pStyle w:val="TableParagraph"/>
              <w:spacing w:before="120"/>
            </w:pPr>
            <w:r w:rsidRPr="00716823">
              <w:rPr>
                <w:highlight w:val="yellow"/>
              </w:rPr>
              <w:t>Embedded into a page of your choice with HTML5 (5 marks).</w:t>
            </w:r>
          </w:p>
        </w:tc>
        <w:tc>
          <w:tcPr>
            <w:tcW w:w="1419" w:type="dxa"/>
            <w:tcBorders>
              <w:top w:val="single" w:sz="6" w:space="0" w:color="000000" w:themeColor="text1"/>
              <w:left w:val="single" w:sz="6" w:space="0" w:color="000000" w:themeColor="text1"/>
              <w:bottom w:val="single" w:sz="6" w:space="0" w:color="000000" w:themeColor="text1"/>
            </w:tcBorders>
          </w:tcPr>
          <w:p w14:paraId="664EADDE" w14:textId="77777777" w:rsidR="00CD1C55" w:rsidRDefault="00700259">
            <w:pPr>
              <w:pStyle w:val="TableParagraph"/>
              <w:spacing w:before="119"/>
              <w:ind w:left="0" w:right="74"/>
              <w:jc w:val="right"/>
            </w:pPr>
            <w:r>
              <w:t>15 Marks</w:t>
            </w:r>
          </w:p>
        </w:tc>
      </w:tr>
      <w:tr w:rsidR="00CD1C55" w14:paraId="461DFCE7" w14:textId="77777777" w:rsidTr="2810E1EC">
        <w:trPr>
          <w:trHeight w:val="2212"/>
        </w:trPr>
        <w:tc>
          <w:tcPr>
            <w:tcW w:w="7621" w:type="dxa"/>
            <w:tcBorders>
              <w:top w:val="single" w:sz="6" w:space="0" w:color="000000" w:themeColor="text1"/>
              <w:right w:val="single" w:sz="6" w:space="0" w:color="000000" w:themeColor="text1"/>
            </w:tcBorders>
          </w:tcPr>
          <w:p w14:paraId="715DFA53" w14:textId="77777777" w:rsidR="00CD1C55" w:rsidRDefault="00700259">
            <w:pPr>
              <w:pStyle w:val="TableParagraph"/>
              <w:spacing w:before="119"/>
              <w:rPr>
                <w:b/>
              </w:rPr>
            </w:pPr>
            <w:r>
              <w:rPr>
                <w:b/>
              </w:rPr>
              <w:t>Extra creative functionality and features.</w:t>
            </w:r>
          </w:p>
          <w:p w14:paraId="4AACBAB3" w14:textId="77777777" w:rsidR="00CD1C55" w:rsidRDefault="00700259">
            <w:pPr>
              <w:pStyle w:val="TableParagraph"/>
              <w:spacing w:before="122" w:line="237" w:lineRule="auto"/>
              <w:ind w:right="238"/>
            </w:pPr>
            <w:r>
              <w:t>Marks can be gained in this category for adding valid CSS and HTML features, not covered in the example site built in the lab.</w:t>
            </w:r>
          </w:p>
          <w:p w14:paraId="6F0C5252" w14:textId="77777777" w:rsidR="00CD1C55" w:rsidRDefault="00700259">
            <w:pPr>
              <w:pStyle w:val="TableParagraph"/>
              <w:spacing w:before="121"/>
            </w:pPr>
            <w:r>
              <w:rPr>
                <w:b/>
              </w:rPr>
              <w:t xml:space="preserve">There are no marks in this category for </w:t>
            </w:r>
            <w:proofErr w:type="spellStart"/>
            <w:r>
              <w:rPr>
                <w:b/>
              </w:rPr>
              <w:t>Javascript</w:t>
            </w:r>
            <w:proofErr w:type="spellEnd"/>
            <w:r>
              <w:rPr>
                <w:b/>
              </w:rPr>
              <w:t xml:space="preserve"> or other related technologies</w:t>
            </w:r>
            <w:r>
              <w:t>.</w:t>
            </w:r>
          </w:p>
          <w:p w14:paraId="738F3078" w14:textId="77777777" w:rsidR="00CD1C55" w:rsidRDefault="00700259">
            <w:pPr>
              <w:pStyle w:val="TableParagraph"/>
              <w:spacing w:before="121"/>
              <w:ind w:right="224"/>
            </w:pPr>
            <w:r>
              <w:t xml:space="preserve">Marks here are for demonstrating </w:t>
            </w:r>
            <w:r>
              <w:rPr>
                <w:b/>
              </w:rPr>
              <w:t xml:space="preserve">HTML/CSS </w:t>
            </w:r>
            <w:r>
              <w:t>design expertise above and beyond that demonstrated in the taught lab example.</w:t>
            </w:r>
          </w:p>
        </w:tc>
        <w:tc>
          <w:tcPr>
            <w:tcW w:w="1419" w:type="dxa"/>
            <w:tcBorders>
              <w:top w:val="single" w:sz="6" w:space="0" w:color="000000" w:themeColor="text1"/>
              <w:left w:val="single" w:sz="6" w:space="0" w:color="000000" w:themeColor="text1"/>
            </w:tcBorders>
          </w:tcPr>
          <w:p w14:paraId="524D42E8" w14:textId="77777777" w:rsidR="00CD1C55" w:rsidRDefault="00700259">
            <w:pPr>
              <w:pStyle w:val="TableParagraph"/>
              <w:spacing w:before="119"/>
              <w:ind w:left="0" w:right="74"/>
              <w:jc w:val="right"/>
            </w:pPr>
            <w:r>
              <w:t>20 Marks</w:t>
            </w:r>
          </w:p>
        </w:tc>
      </w:tr>
    </w:tbl>
    <w:p w14:paraId="6B57BB7C" w14:textId="7F97D89C" w:rsidR="00B34C97" w:rsidRPr="00B34C97" w:rsidRDefault="319248E8" w:rsidP="00B34C97">
      <w:pPr>
        <w:sectPr w:rsidR="00B34C97" w:rsidRPr="00B34C97">
          <w:pgSz w:w="11910" w:h="16840"/>
          <w:pgMar w:top="1340" w:right="1380" w:bottom="660" w:left="1200" w:header="0" w:footer="467" w:gutter="0"/>
          <w:cols w:space="720"/>
        </w:sectPr>
      </w:pPr>
      <w:r>
        <w:br w:type="page"/>
      </w:r>
    </w:p>
    <w:tbl>
      <w:tblPr>
        <w:tblStyle w:val="TableGrid"/>
        <w:tblW w:w="15877" w:type="dxa"/>
        <w:tblInd w:w="-743" w:type="dxa"/>
        <w:tblLook w:val="06A0" w:firstRow="1" w:lastRow="0" w:firstColumn="1" w:lastColumn="0" w:noHBand="1" w:noVBand="1"/>
      </w:tblPr>
      <w:tblGrid>
        <w:gridCol w:w="1462"/>
        <w:gridCol w:w="1559"/>
        <w:gridCol w:w="747"/>
        <w:gridCol w:w="12109"/>
      </w:tblGrid>
      <w:tr w:rsidR="00B34C97" w14:paraId="764858B2" w14:textId="77777777" w:rsidTr="00E94693">
        <w:tc>
          <w:tcPr>
            <w:tcW w:w="1320" w:type="dxa"/>
          </w:tcPr>
          <w:p w14:paraId="10B47EFC" w14:textId="45F88D76" w:rsidR="00B34C97" w:rsidRDefault="00B34C97" w:rsidP="00E94693">
            <w:pPr>
              <w:rPr>
                <w:b/>
                <w:bCs/>
              </w:rPr>
            </w:pPr>
            <w:r w:rsidRPr="4825AB58">
              <w:rPr>
                <w:b/>
                <w:bCs/>
              </w:rPr>
              <w:lastRenderedPageBreak/>
              <w:t>Class</w:t>
            </w:r>
          </w:p>
        </w:tc>
        <w:tc>
          <w:tcPr>
            <w:tcW w:w="1440" w:type="dxa"/>
          </w:tcPr>
          <w:p w14:paraId="7778475C" w14:textId="77777777" w:rsidR="00B34C97" w:rsidRDefault="00B34C97" w:rsidP="00E94693">
            <w:pPr>
              <w:rPr>
                <w:b/>
                <w:bCs/>
              </w:rPr>
            </w:pPr>
            <w:r w:rsidRPr="4825AB58">
              <w:rPr>
                <w:b/>
                <w:bCs/>
              </w:rPr>
              <w:t>Mark Range</w:t>
            </w:r>
          </w:p>
        </w:tc>
        <w:tc>
          <w:tcPr>
            <w:tcW w:w="690" w:type="dxa"/>
          </w:tcPr>
          <w:p w14:paraId="5C568F01" w14:textId="77777777" w:rsidR="00B34C97" w:rsidRDefault="00B34C97" w:rsidP="00E94693">
            <w:pPr>
              <w:rPr>
                <w:b/>
                <w:bCs/>
              </w:rPr>
            </w:pPr>
            <w:r w:rsidRPr="4825AB58">
              <w:rPr>
                <w:b/>
                <w:bCs/>
              </w:rPr>
              <w:t>CG%</w:t>
            </w:r>
          </w:p>
        </w:tc>
        <w:tc>
          <w:tcPr>
            <w:tcW w:w="11182" w:type="dxa"/>
          </w:tcPr>
          <w:p w14:paraId="7FB8F97E" w14:textId="77777777" w:rsidR="00B34C97" w:rsidRDefault="00B34C97" w:rsidP="00E94693">
            <w:pPr>
              <w:rPr>
                <w:b/>
                <w:bCs/>
              </w:rPr>
            </w:pPr>
            <w:r w:rsidRPr="4825AB58">
              <w:rPr>
                <w:b/>
                <w:bCs/>
              </w:rPr>
              <w:t>General Characteristics</w:t>
            </w:r>
          </w:p>
        </w:tc>
      </w:tr>
      <w:tr w:rsidR="00B34C97" w14:paraId="27DE143E" w14:textId="77777777" w:rsidTr="00E94693">
        <w:tc>
          <w:tcPr>
            <w:tcW w:w="1320" w:type="dxa"/>
            <w:vMerge w:val="restart"/>
            <w:vAlign w:val="center"/>
          </w:tcPr>
          <w:p w14:paraId="507FA3AB" w14:textId="77777777" w:rsidR="00B34C97" w:rsidRDefault="00B34C97" w:rsidP="00E94693">
            <w:pPr>
              <w:jc w:val="center"/>
            </w:pPr>
            <w:r>
              <w:t>First (Excellent)</w:t>
            </w:r>
          </w:p>
        </w:tc>
        <w:tc>
          <w:tcPr>
            <w:tcW w:w="1440" w:type="dxa"/>
            <w:vAlign w:val="center"/>
          </w:tcPr>
          <w:p w14:paraId="4BB6AC77" w14:textId="77777777" w:rsidR="00B34C97" w:rsidRDefault="00B34C97" w:rsidP="00E94693">
            <w:pPr>
              <w:jc w:val="center"/>
            </w:pPr>
            <w:r>
              <w:t>93-100</w:t>
            </w:r>
          </w:p>
        </w:tc>
        <w:tc>
          <w:tcPr>
            <w:tcW w:w="690" w:type="dxa"/>
            <w:vAlign w:val="center"/>
          </w:tcPr>
          <w:p w14:paraId="3A0326CD" w14:textId="77777777" w:rsidR="00B34C97" w:rsidRDefault="00B34C97" w:rsidP="00E94693">
            <w:pPr>
              <w:jc w:val="center"/>
            </w:pPr>
            <w:r>
              <w:t>96</w:t>
            </w:r>
          </w:p>
        </w:tc>
        <w:tc>
          <w:tcPr>
            <w:tcW w:w="11182" w:type="dxa"/>
            <w:vMerge w:val="restart"/>
          </w:tcPr>
          <w:p w14:paraId="25F44A96" w14:textId="77777777" w:rsidR="00B34C97" w:rsidRDefault="00B34C97" w:rsidP="00E94693">
            <w:pPr>
              <w:spacing w:before="1" w:line="276" w:lineRule="auto"/>
              <w:ind w:left="98" w:right="78"/>
            </w:pPr>
            <w:r w:rsidRPr="4825AB58">
              <w:t>Exceptional knowledge and understanding of the subject and its underlying concepts; critical evaluation/synthesis/analysis and of reading/ research; evidence of breadth and depth of reading/research to inform development of work; exceptional demonstration of relevant skills; excellent communication; performance in some, if not all, areas deemed beyond expectation of the level.</w:t>
            </w:r>
          </w:p>
        </w:tc>
      </w:tr>
      <w:tr w:rsidR="00B34C97" w14:paraId="4AFFC344" w14:textId="77777777" w:rsidTr="00E94693">
        <w:tc>
          <w:tcPr>
            <w:tcW w:w="1320" w:type="dxa"/>
            <w:vMerge/>
          </w:tcPr>
          <w:p w14:paraId="0DBB4766" w14:textId="77777777" w:rsidR="00B34C97" w:rsidRDefault="00B34C97" w:rsidP="00E94693"/>
        </w:tc>
        <w:tc>
          <w:tcPr>
            <w:tcW w:w="1440" w:type="dxa"/>
            <w:vAlign w:val="center"/>
          </w:tcPr>
          <w:p w14:paraId="64AEC25C" w14:textId="77777777" w:rsidR="00B34C97" w:rsidRDefault="00B34C97" w:rsidP="00E94693">
            <w:pPr>
              <w:jc w:val="center"/>
            </w:pPr>
            <w:r>
              <w:t>85-92</w:t>
            </w:r>
          </w:p>
        </w:tc>
        <w:tc>
          <w:tcPr>
            <w:tcW w:w="690" w:type="dxa"/>
            <w:vAlign w:val="center"/>
          </w:tcPr>
          <w:p w14:paraId="1F632701" w14:textId="77777777" w:rsidR="00B34C97" w:rsidRDefault="00B34C97" w:rsidP="00E94693">
            <w:pPr>
              <w:jc w:val="center"/>
            </w:pPr>
            <w:r>
              <w:t>89</w:t>
            </w:r>
          </w:p>
        </w:tc>
        <w:tc>
          <w:tcPr>
            <w:tcW w:w="11182" w:type="dxa"/>
            <w:vMerge/>
          </w:tcPr>
          <w:p w14:paraId="39DC1433" w14:textId="77777777" w:rsidR="00B34C97" w:rsidRDefault="00B34C97" w:rsidP="00E94693"/>
        </w:tc>
      </w:tr>
      <w:tr w:rsidR="00B34C97" w14:paraId="74886547" w14:textId="77777777" w:rsidTr="00E94693">
        <w:tc>
          <w:tcPr>
            <w:tcW w:w="1320" w:type="dxa"/>
            <w:vMerge/>
          </w:tcPr>
          <w:p w14:paraId="50F2E045" w14:textId="77777777" w:rsidR="00B34C97" w:rsidRDefault="00B34C97" w:rsidP="00E94693"/>
        </w:tc>
        <w:tc>
          <w:tcPr>
            <w:tcW w:w="1440" w:type="dxa"/>
            <w:vAlign w:val="center"/>
          </w:tcPr>
          <w:p w14:paraId="1092855F" w14:textId="77777777" w:rsidR="00B34C97" w:rsidRDefault="00B34C97" w:rsidP="00E94693">
            <w:pPr>
              <w:jc w:val="center"/>
            </w:pPr>
            <w:r>
              <w:t>78-84</w:t>
            </w:r>
          </w:p>
        </w:tc>
        <w:tc>
          <w:tcPr>
            <w:tcW w:w="690" w:type="dxa"/>
            <w:vAlign w:val="center"/>
          </w:tcPr>
          <w:p w14:paraId="601339DE" w14:textId="77777777" w:rsidR="00B34C97" w:rsidRDefault="00B34C97" w:rsidP="00E94693">
            <w:pPr>
              <w:jc w:val="center"/>
            </w:pPr>
            <w:r>
              <w:t>81</w:t>
            </w:r>
          </w:p>
        </w:tc>
        <w:tc>
          <w:tcPr>
            <w:tcW w:w="11182" w:type="dxa"/>
            <w:vMerge w:val="restart"/>
          </w:tcPr>
          <w:p w14:paraId="5C9FE7DE" w14:textId="77777777" w:rsidR="00B34C97" w:rsidRDefault="00B34C97" w:rsidP="00E94693">
            <w:pPr>
              <w:ind w:left="96" w:right="108"/>
            </w:pPr>
            <w:r w:rsidRPr="4825AB58">
              <w:t xml:space="preserve">Excellent knowledge of the subject </w:t>
            </w:r>
            <w:r w:rsidRPr="4825AB58">
              <w:rPr>
                <w:b/>
                <w:bCs/>
              </w:rPr>
              <w:t>as the student is typically able to go beyond what has been taught (particularly for a high 1</w:t>
            </w:r>
            <w:r w:rsidRPr="4825AB58">
              <w:rPr>
                <w:b/>
                <w:bCs/>
                <w:vertAlign w:val="superscript"/>
              </w:rPr>
              <w:t>st</w:t>
            </w:r>
            <w:r w:rsidRPr="4825AB58">
              <w:rPr>
                <w:b/>
                <w:bCs/>
              </w:rPr>
              <w:t>)</w:t>
            </w:r>
            <w:r w:rsidRPr="4825AB58">
              <w:t>; evidence of breadth of reading/research to inform development of work; excellent demonstration of relevant skills; demonstrates strong communication skills.</w:t>
            </w:r>
          </w:p>
          <w:p w14:paraId="7D8F10E7" w14:textId="77777777" w:rsidR="00B34C97" w:rsidRDefault="00B34C97" w:rsidP="00E94693"/>
        </w:tc>
      </w:tr>
      <w:tr w:rsidR="00B34C97" w14:paraId="5364FC51" w14:textId="77777777" w:rsidTr="00E94693">
        <w:tc>
          <w:tcPr>
            <w:tcW w:w="1320" w:type="dxa"/>
            <w:vMerge/>
          </w:tcPr>
          <w:p w14:paraId="2FA23C45" w14:textId="77777777" w:rsidR="00B34C97" w:rsidRDefault="00B34C97" w:rsidP="00E94693"/>
        </w:tc>
        <w:tc>
          <w:tcPr>
            <w:tcW w:w="1440" w:type="dxa"/>
            <w:vAlign w:val="center"/>
          </w:tcPr>
          <w:p w14:paraId="7DEEF70F" w14:textId="77777777" w:rsidR="00B34C97" w:rsidRDefault="00B34C97" w:rsidP="00E94693">
            <w:pPr>
              <w:jc w:val="center"/>
            </w:pPr>
            <w:r>
              <w:t>70-77</w:t>
            </w:r>
          </w:p>
        </w:tc>
        <w:tc>
          <w:tcPr>
            <w:tcW w:w="690" w:type="dxa"/>
            <w:vAlign w:val="center"/>
          </w:tcPr>
          <w:p w14:paraId="5388EC0A" w14:textId="77777777" w:rsidR="00B34C97" w:rsidRDefault="00B34C97" w:rsidP="00E94693">
            <w:pPr>
              <w:jc w:val="center"/>
            </w:pPr>
            <w:r>
              <w:t>74</w:t>
            </w:r>
          </w:p>
        </w:tc>
        <w:tc>
          <w:tcPr>
            <w:tcW w:w="11182" w:type="dxa"/>
            <w:vMerge/>
          </w:tcPr>
          <w:p w14:paraId="46D4238F" w14:textId="77777777" w:rsidR="00B34C97" w:rsidRDefault="00B34C97" w:rsidP="00E94693"/>
        </w:tc>
      </w:tr>
      <w:tr w:rsidR="00B34C97" w14:paraId="5F158E19" w14:textId="77777777" w:rsidTr="00E94693">
        <w:tc>
          <w:tcPr>
            <w:tcW w:w="1320" w:type="dxa"/>
            <w:vMerge w:val="restart"/>
            <w:vAlign w:val="center"/>
          </w:tcPr>
          <w:p w14:paraId="64308152" w14:textId="77777777" w:rsidR="00B34C97" w:rsidRDefault="00B34C97" w:rsidP="00E94693">
            <w:pPr>
              <w:jc w:val="center"/>
            </w:pPr>
            <w:r>
              <w:t>Upper Second (Very good)</w:t>
            </w:r>
          </w:p>
        </w:tc>
        <w:tc>
          <w:tcPr>
            <w:tcW w:w="1440" w:type="dxa"/>
            <w:vAlign w:val="center"/>
          </w:tcPr>
          <w:p w14:paraId="33DE1516" w14:textId="77777777" w:rsidR="00B34C97" w:rsidRDefault="00B34C97" w:rsidP="00E94693">
            <w:pPr>
              <w:jc w:val="center"/>
            </w:pPr>
            <w:r>
              <w:t>67-69</w:t>
            </w:r>
          </w:p>
        </w:tc>
        <w:tc>
          <w:tcPr>
            <w:tcW w:w="690" w:type="dxa"/>
            <w:vAlign w:val="center"/>
          </w:tcPr>
          <w:p w14:paraId="69DBAEDA" w14:textId="77777777" w:rsidR="00B34C97" w:rsidRDefault="00B34C97" w:rsidP="00E94693">
            <w:pPr>
              <w:jc w:val="center"/>
            </w:pPr>
            <w:r>
              <w:t>68</w:t>
            </w:r>
          </w:p>
        </w:tc>
        <w:tc>
          <w:tcPr>
            <w:tcW w:w="11182" w:type="dxa"/>
            <w:vMerge w:val="restart"/>
          </w:tcPr>
          <w:p w14:paraId="2BCFD470" w14:textId="77777777" w:rsidR="00B34C97" w:rsidRDefault="00B34C97" w:rsidP="00E94693">
            <w:pPr>
              <w:spacing w:before="73" w:line="276" w:lineRule="auto"/>
              <w:ind w:left="98" w:right="118"/>
            </w:pPr>
            <w:r w:rsidRPr="4825AB58">
              <w:t xml:space="preserve">As below but very good work characterised by evidence of wider understanding of the subject as the student </w:t>
            </w:r>
            <w:r w:rsidRPr="4825AB58">
              <w:rPr>
                <w:b/>
                <w:bCs/>
              </w:rPr>
              <w:t>is typically able to relate facts/concepts together with some ability to apply to known/taught contexts</w:t>
            </w:r>
            <w:r w:rsidRPr="4825AB58">
              <w:t>; identification and selection of material to inform development of work; very good demonstration of relevant skills; demonstrates good communication skills.</w:t>
            </w:r>
          </w:p>
        </w:tc>
      </w:tr>
      <w:tr w:rsidR="00B34C97" w14:paraId="0F40D04E" w14:textId="77777777" w:rsidTr="00E94693">
        <w:tc>
          <w:tcPr>
            <w:tcW w:w="1320" w:type="dxa"/>
            <w:vMerge/>
          </w:tcPr>
          <w:p w14:paraId="58F944E0" w14:textId="77777777" w:rsidR="00B34C97" w:rsidRDefault="00B34C97" w:rsidP="00E94693"/>
        </w:tc>
        <w:tc>
          <w:tcPr>
            <w:tcW w:w="1440" w:type="dxa"/>
            <w:vAlign w:val="center"/>
          </w:tcPr>
          <w:p w14:paraId="6DD41F83" w14:textId="77777777" w:rsidR="00B34C97" w:rsidRDefault="00B34C97" w:rsidP="00E94693">
            <w:pPr>
              <w:jc w:val="center"/>
            </w:pPr>
            <w:r>
              <w:t>64-66</w:t>
            </w:r>
          </w:p>
        </w:tc>
        <w:tc>
          <w:tcPr>
            <w:tcW w:w="690" w:type="dxa"/>
            <w:vAlign w:val="center"/>
          </w:tcPr>
          <w:p w14:paraId="7DC9D222" w14:textId="77777777" w:rsidR="00B34C97" w:rsidRDefault="00B34C97" w:rsidP="00E94693">
            <w:pPr>
              <w:jc w:val="center"/>
            </w:pPr>
            <w:r>
              <w:t>65</w:t>
            </w:r>
          </w:p>
        </w:tc>
        <w:tc>
          <w:tcPr>
            <w:tcW w:w="11182" w:type="dxa"/>
            <w:vMerge/>
          </w:tcPr>
          <w:p w14:paraId="428F51C5" w14:textId="77777777" w:rsidR="00B34C97" w:rsidRDefault="00B34C97" w:rsidP="00E94693"/>
        </w:tc>
      </w:tr>
      <w:tr w:rsidR="00B34C97" w14:paraId="1DEB286C" w14:textId="77777777" w:rsidTr="00E94693">
        <w:tc>
          <w:tcPr>
            <w:tcW w:w="1320" w:type="dxa"/>
            <w:vMerge/>
          </w:tcPr>
          <w:p w14:paraId="4483FCBA" w14:textId="77777777" w:rsidR="00B34C97" w:rsidRDefault="00B34C97" w:rsidP="00E94693"/>
        </w:tc>
        <w:tc>
          <w:tcPr>
            <w:tcW w:w="1440" w:type="dxa"/>
            <w:vAlign w:val="center"/>
          </w:tcPr>
          <w:p w14:paraId="168354D9" w14:textId="77777777" w:rsidR="00B34C97" w:rsidRDefault="00B34C97" w:rsidP="00E94693">
            <w:pPr>
              <w:jc w:val="center"/>
            </w:pPr>
            <w:r>
              <w:t>60-63</w:t>
            </w:r>
          </w:p>
        </w:tc>
        <w:tc>
          <w:tcPr>
            <w:tcW w:w="690" w:type="dxa"/>
            <w:vAlign w:val="center"/>
          </w:tcPr>
          <w:p w14:paraId="475AC42D" w14:textId="77777777" w:rsidR="00B34C97" w:rsidRDefault="00B34C97" w:rsidP="00E94693">
            <w:pPr>
              <w:jc w:val="center"/>
            </w:pPr>
            <w:r>
              <w:t>62</w:t>
            </w:r>
          </w:p>
        </w:tc>
        <w:tc>
          <w:tcPr>
            <w:tcW w:w="11182" w:type="dxa"/>
            <w:vMerge/>
          </w:tcPr>
          <w:p w14:paraId="0024C6CC" w14:textId="77777777" w:rsidR="00B34C97" w:rsidRDefault="00B34C97" w:rsidP="00E94693"/>
        </w:tc>
      </w:tr>
      <w:tr w:rsidR="00B34C97" w14:paraId="45A814BE" w14:textId="77777777" w:rsidTr="00E94693">
        <w:tc>
          <w:tcPr>
            <w:tcW w:w="1320" w:type="dxa"/>
            <w:vMerge w:val="restart"/>
            <w:vAlign w:val="center"/>
          </w:tcPr>
          <w:p w14:paraId="617A866F" w14:textId="77777777" w:rsidR="00B34C97" w:rsidRDefault="00B34C97" w:rsidP="00E94693">
            <w:pPr>
              <w:jc w:val="center"/>
            </w:pPr>
            <w:r>
              <w:t>Lower Second (Good)</w:t>
            </w:r>
          </w:p>
        </w:tc>
        <w:tc>
          <w:tcPr>
            <w:tcW w:w="1440" w:type="dxa"/>
            <w:vAlign w:val="center"/>
          </w:tcPr>
          <w:p w14:paraId="34843853" w14:textId="77777777" w:rsidR="00B34C97" w:rsidRDefault="00B34C97" w:rsidP="00E94693">
            <w:pPr>
              <w:jc w:val="center"/>
            </w:pPr>
            <w:r>
              <w:t>57-59</w:t>
            </w:r>
          </w:p>
        </w:tc>
        <w:tc>
          <w:tcPr>
            <w:tcW w:w="690" w:type="dxa"/>
            <w:vAlign w:val="center"/>
          </w:tcPr>
          <w:p w14:paraId="4F71A67D" w14:textId="77777777" w:rsidR="00B34C97" w:rsidRDefault="00B34C97" w:rsidP="00E94693">
            <w:pPr>
              <w:jc w:val="center"/>
            </w:pPr>
            <w:r>
              <w:t>58</w:t>
            </w:r>
          </w:p>
        </w:tc>
        <w:tc>
          <w:tcPr>
            <w:tcW w:w="11182" w:type="dxa"/>
            <w:vMerge w:val="restart"/>
          </w:tcPr>
          <w:p w14:paraId="560CD72F" w14:textId="77777777" w:rsidR="00B34C97" w:rsidRDefault="00B34C97" w:rsidP="00E94693">
            <w:pPr>
              <w:spacing w:before="73" w:line="276" w:lineRule="auto"/>
              <w:ind w:left="98" w:right="230"/>
            </w:pPr>
            <w:r w:rsidRPr="4825AB58">
              <w:t xml:space="preserve">A good breadth of knowledge and understanding of the taught content although </w:t>
            </w:r>
            <w:r w:rsidRPr="4825AB58">
              <w:rPr>
                <w:b/>
                <w:bCs/>
              </w:rPr>
              <w:t>balanced towards the descriptive rather than analytical</w:t>
            </w:r>
            <w:r w:rsidRPr="4825AB58">
              <w:t>; uses set material to inform development of work; addresses all aspects of the given brief; good demonstration of relevant taught skills, though may be limited in range; communication shows clarity but structure may lack coherence.</w:t>
            </w:r>
          </w:p>
        </w:tc>
      </w:tr>
      <w:tr w:rsidR="00B34C97" w14:paraId="33EC60B4" w14:textId="77777777" w:rsidTr="00E94693">
        <w:tc>
          <w:tcPr>
            <w:tcW w:w="1320" w:type="dxa"/>
            <w:vMerge/>
          </w:tcPr>
          <w:p w14:paraId="5C30A1BA" w14:textId="77777777" w:rsidR="00B34C97" w:rsidRDefault="00B34C97" w:rsidP="00E94693"/>
        </w:tc>
        <w:tc>
          <w:tcPr>
            <w:tcW w:w="1440" w:type="dxa"/>
            <w:vAlign w:val="center"/>
          </w:tcPr>
          <w:p w14:paraId="50B93B34" w14:textId="77777777" w:rsidR="00B34C97" w:rsidRDefault="00B34C97" w:rsidP="00E94693">
            <w:pPr>
              <w:jc w:val="center"/>
            </w:pPr>
            <w:r>
              <w:t>54-56</w:t>
            </w:r>
          </w:p>
        </w:tc>
        <w:tc>
          <w:tcPr>
            <w:tcW w:w="690" w:type="dxa"/>
            <w:vAlign w:val="center"/>
          </w:tcPr>
          <w:p w14:paraId="6D212389" w14:textId="77777777" w:rsidR="00B34C97" w:rsidRDefault="00B34C97" w:rsidP="00E94693">
            <w:pPr>
              <w:jc w:val="center"/>
            </w:pPr>
            <w:r>
              <w:t>55</w:t>
            </w:r>
          </w:p>
        </w:tc>
        <w:tc>
          <w:tcPr>
            <w:tcW w:w="11182" w:type="dxa"/>
            <w:vMerge/>
          </w:tcPr>
          <w:p w14:paraId="2B5D4352" w14:textId="77777777" w:rsidR="00B34C97" w:rsidRDefault="00B34C97" w:rsidP="00E94693"/>
        </w:tc>
      </w:tr>
      <w:tr w:rsidR="00B34C97" w14:paraId="798F4A6C" w14:textId="77777777" w:rsidTr="00E94693">
        <w:tc>
          <w:tcPr>
            <w:tcW w:w="1320" w:type="dxa"/>
            <w:vMerge/>
          </w:tcPr>
          <w:p w14:paraId="0E46B0E9" w14:textId="77777777" w:rsidR="00B34C97" w:rsidRDefault="00B34C97" w:rsidP="00E94693"/>
        </w:tc>
        <w:tc>
          <w:tcPr>
            <w:tcW w:w="1440" w:type="dxa"/>
            <w:vAlign w:val="center"/>
          </w:tcPr>
          <w:p w14:paraId="48FD941D" w14:textId="77777777" w:rsidR="00B34C97" w:rsidRDefault="00B34C97" w:rsidP="00E94693">
            <w:pPr>
              <w:jc w:val="center"/>
            </w:pPr>
            <w:r>
              <w:t>50-53</w:t>
            </w:r>
          </w:p>
        </w:tc>
        <w:tc>
          <w:tcPr>
            <w:tcW w:w="690" w:type="dxa"/>
            <w:vAlign w:val="center"/>
          </w:tcPr>
          <w:p w14:paraId="43280296" w14:textId="77777777" w:rsidR="00B34C97" w:rsidRDefault="00B34C97" w:rsidP="00E94693">
            <w:pPr>
              <w:jc w:val="center"/>
            </w:pPr>
            <w:r>
              <w:t>52</w:t>
            </w:r>
          </w:p>
        </w:tc>
        <w:tc>
          <w:tcPr>
            <w:tcW w:w="11182" w:type="dxa"/>
            <w:vMerge/>
          </w:tcPr>
          <w:p w14:paraId="70F81D77" w14:textId="77777777" w:rsidR="00B34C97" w:rsidRDefault="00B34C97" w:rsidP="00E94693"/>
        </w:tc>
      </w:tr>
      <w:tr w:rsidR="00B34C97" w14:paraId="0F866DF4" w14:textId="77777777" w:rsidTr="00E94693">
        <w:tc>
          <w:tcPr>
            <w:tcW w:w="1320" w:type="dxa"/>
            <w:vMerge w:val="restart"/>
            <w:vAlign w:val="center"/>
          </w:tcPr>
          <w:p w14:paraId="09271C88" w14:textId="77777777" w:rsidR="00B34C97" w:rsidRDefault="00B34C97" w:rsidP="00E94693">
            <w:pPr>
              <w:jc w:val="center"/>
            </w:pPr>
            <w:r>
              <w:t>Third (Sufficient)</w:t>
            </w:r>
          </w:p>
        </w:tc>
        <w:tc>
          <w:tcPr>
            <w:tcW w:w="1440" w:type="dxa"/>
            <w:vAlign w:val="center"/>
          </w:tcPr>
          <w:p w14:paraId="3C7E344B" w14:textId="77777777" w:rsidR="00B34C97" w:rsidRDefault="00B34C97" w:rsidP="00E94693">
            <w:pPr>
              <w:jc w:val="center"/>
            </w:pPr>
            <w:r>
              <w:t>47-49</w:t>
            </w:r>
          </w:p>
        </w:tc>
        <w:tc>
          <w:tcPr>
            <w:tcW w:w="690" w:type="dxa"/>
            <w:vAlign w:val="center"/>
          </w:tcPr>
          <w:p w14:paraId="50A90580" w14:textId="77777777" w:rsidR="00B34C97" w:rsidRDefault="00B34C97" w:rsidP="00E94693">
            <w:pPr>
              <w:jc w:val="center"/>
            </w:pPr>
            <w:r>
              <w:t>48</w:t>
            </w:r>
          </w:p>
        </w:tc>
        <w:tc>
          <w:tcPr>
            <w:tcW w:w="11182" w:type="dxa"/>
            <w:vMerge w:val="restart"/>
          </w:tcPr>
          <w:p w14:paraId="7F44DAAF" w14:textId="77777777" w:rsidR="00B34C97" w:rsidRDefault="00B34C97" w:rsidP="00E94693">
            <w:pPr>
              <w:spacing w:before="30" w:line="276" w:lineRule="auto"/>
              <w:ind w:left="98"/>
            </w:pPr>
            <w:r w:rsidRPr="4825AB58">
              <w:rPr>
                <w:b/>
                <w:bCs/>
              </w:rPr>
              <w:t xml:space="preserve">Knowledge and understanding is sufficient to deal with terminology, basic facts and concepts </w:t>
            </w:r>
            <w:r w:rsidRPr="4825AB58">
              <w:t>but fails to make meaningful synthesis; relies on set material to inform development of work; generally addresses most of the requirements of the given brief; adequate demonstration of relevant skills over a limited range; communication/presentation is generally competent but with some weaknesses.</w:t>
            </w:r>
          </w:p>
        </w:tc>
      </w:tr>
      <w:tr w:rsidR="00B34C97" w14:paraId="6FCB7485" w14:textId="77777777" w:rsidTr="00E94693">
        <w:tc>
          <w:tcPr>
            <w:tcW w:w="1320" w:type="dxa"/>
            <w:vMerge/>
            <w:vAlign w:val="center"/>
          </w:tcPr>
          <w:p w14:paraId="3334DF37" w14:textId="77777777" w:rsidR="00B34C97" w:rsidRDefault="00B34C97" w:rsidP="00E94693"/>
        </w:tc>
        <w:tc>
          <w:tcPr>
            <w:tcW w:w="1440" w:type="dxa"/>
            <w:vAlign w:val="center"/>
          </w:tcPr>
          <w:p w14:paraId="0E6415F4" w14:textId="77777777" w:rsidR="00B34C97" w:rsidRDefault="00B34C97" w:rsidP="00E94693">
            <w:pPr>
              <w:jc w:val="center"/>
            </w:pPr>
            <w:r>
              <w:t>44-46</w:t>
            </w:r>
          </w:p>
        </w:tc>
        <w:tc>
          <w:tcPr>
            <w:tcW w:w="690" w:type="dxa"/>
            <w:vAlign w:val="center"/>
          </w:tcPr>
          <w:p w14:paraId="30AAE45E" w14:textId="77777777" w:rsidR="00B34C97" w:rsidRDefault="00B34C97" w:rsidP="00E94693">
            <w:pPr>
              <w:jc w:val="center"/>
            </w:pPr>
            <w:r>
              <w:t>45</w:t>
            </w:r>
          </w:p>
        </w:tc>
        <w:tc>
          <w:tcPr>
            <w:tcW w:w="11182" w:type="dxa"/>
            <w:vMerge/>
          </w:tcPr>
          <w:p w14:paraId="2707C2DE" w14:textId="77777777" w:rsidR="00B34C97" w:rsidRDefault="00B34C97" w:rsidP="00E94693"/>
        </w:tc>
      </w:tr>
      <w:tr w:rsidR="00B34C97" w14:paraId="77EB8414" w14:textId="77777777" w:rsidTr="00E94693">
        <w:tc>
          <w:tcPr>
            <w:tcW w:w="1320" w:type="dxa"/>
            <w:vMerge/>
            <w:vAlign w:val="center"/>
          </w:tcPr>
          <w:p w14:paraId="6B420328" w14:textId="77777777" w:rsidR="00B34C97" w:rsidRDefault="00B34C97" w:rsidP="00E94693"/>
        </w:tc>
        <w:tc>
          <w:tcPr>
            <w:tcW w:w="1440" w:type="dxa"/>
            <w:vAlign w:val="center"/>
          </w:tcPr>
          <w:p w14:paraId="5E8004A6" w14:textId="77777777" w:rsidR="00B34C97" w:rsidRDefault="00B34C97" w:rsidP="00E94693">
            <w:pPr>
              <w:jc w:val="center"/>
            </w:pPr>
            <w:r>
              <w:t>40-43</w:t>
            </w:r>
          </w:p>
        </w:tc>
        <w:tc>
          <w:tcPr>
            <w:tcW w:w="690" w:type="dxa"/>
            <w:vAlign w:val="center"/>
          </w:tcPr>
          <w:p w14:paraId="703F3C87" w14:textId="77777777" w:rsidR="00B34C97" w:rsidRDefault="00B34C97" w:rsidP="00E94693">
            <w:pPr>
              <w:jc w:val="center"/>
            </w:pPr>
            <w:r>
              <w:t>42</w:t>
            </w:r>
          </w:p>
        </w:tc>
        <w:tc>
          <w:tcPr>
            <w:tcW w:w="11182" w:type="dxa"/>
            <w:vMerge/>
          </w:tcPr>
          <w:p w14:paraId="4501FA48" w14:textId="77777777" w:rsidR="00B34C97" w:rsidRDefault="00B34C97" w:rsidP="00E94693"/>
        </w:tc>
      </w:tr>
      <w:tr w:rsidR="00B34C97" w14:paraId="710338E4" w14:textId="77777777" w:rsidTr="00E94693">
        <w:tc>
          <w:tcPr>
            <w:tcW w:w="1320" w:type="dxa"/>
            <w:vMerge w:val="restart"/>
            <w:vAlign w:val="center"/>
          </w:tcPr>
          <w:p w14:paraId="2136F0FF" w14:textId="77777777" w:rsidR="00B34C97" w:rsidRDefault="00B34C97" w:rsidP="00E94693">
            <w:pPr>
              <w:jc w:val="center"/>
            </w:pPr>
            <w:r>
              <w:t>Fail (Insufficient)</w:t>
            </w:r>
          </w:p>
        </w:tc>
        <w:tc>
          <w:tcPr>
            <w:tcW w:w="1440" w:type="dxa"/>
            <w:vAlign w:val="center"/>
          </w:tcPr>
          <w:p w14:paraId="53C838AF" w14:textId="77777777" w:rsidR="00B34C97" w:rsidRDefault="00B34C97" w:rsidP="00E94693">
            <w:pPr>
              <w:jc w:val="center"/>
            </w:pPr>
            <w:r>
              <w:t>30-39</w:t>
            </w:r>
          </w:p>
        </w:tc>
        <w:tc>
          <w:tcPr>
            <w:tcW w:w="690" w:type="dxa"/>
            <w:vAlign w:val="center"/>
          </w:tcPr>
          <w:p w14:paraId="43336771" w14:textId="77777777" w:rsidR="00B34C97" w:rsidRDefault="00B34C97" w:rsidP="00E94693">
            <w:pPr>
              <w:jc w:val="center"/>
            </w:pPr>
            <w:r>
              <w:t>35</w:t>
            </w:r>
          </w:p>
        </w:tc>
        <w:tc>
          <w:tcPr>
            <w:tcW w:w="11182" w:type="dxa"/>
            <w:vMerge w:val="restart"/>
          </w:tcPr>
          <w:p w14:paraId="26143A09" w14:textId="77777777" w:rsidR="00B34C97" w:rsidRDefault="00B34C97" w:rsidP="00E94693">
            <w:pPr>
              <w:spacing w:before="4" w:line="276" w:lineRule="auto"/>
              <w:ind w:left="98" w:right="244"/>
            </w:pPr>
            <w:r w:rsidRPr="4825AB58">
              <w:t>Insufficient knowledge and understanding of the subject and its underlying concepts; some ability to evaluate given reading/research however work is more generally descriptive; naively follows or may ignore set material in development of work; given brief may be only tangentially addressed or may ignore key aspects of the brief; demonstration of relevant skills over a reduced range; communication shows limited clarity, poor presentation, structure may not be coherent.</w:t>
            </w:r>
          </w:p>
        </w:tc>
      </w:tr>
      <w:tr w:rsidR="00B34C97" w14:paraId="635B3661" w14:textId="77777777" w:rsidTr="00E94693">
        <w:tc>
          <w:tcPr>
            <w:tcW w:w="1320" w:type="dxa"/>
            <w:vMerge/>
            <w:vAlign w:val="center"/>
          </w:tcPr>
          <w:p w14:paraId="23AA89ED" w14:textId="77777777" w:rsidR="00B34C97" w:rsidRDefault="00B34C97" w:rsidP="00E94693"/>
        </w:tc>
        <w:tc>
          <w:tcPr>
            <w:tcW w:w="1440" w:type="dxa"/>
            <w:vAlign w:val="center"/>
          </w:tcPr>
          <w:p w14:paraId="607A0FC1" w14:textId="77777777" w:rsidR="00B34C97" w:rsidRDefault="00B34C97" w:rsidP="00E94693">
            <w:pPr>
              <w:jc w:val="center"/>
            </w:pPr>
            <w:r>
              <w:t>20-29</w:t>
            </w:r>
          </w:p>
        </w:tc>
        <w:tc>
          <w:tcPr>
            <w:tcW w:w="690" w:type="dxa"/>
            <w:vAlign w:val="center"/>
          </w:tcPr>
          <w:p w14:paraId="45BB43F7" w14:textId="77777777" w:rsidR="00B34C97" w:rsidRDefault="00B34C97" w:rsidP="00E94693">
            <w:pPr>
              <w:jc w:val="center"/>
            </w:pPr>
            <w:r>
              <w:t>25</w:t>
            </w:r>
          </w:p>
        </w:tc>
        <w:tc>
          <w:tcPr>
            <w:tcW w:w="11182" w:type="dxa"/>
            <w:vMerge/>
          </w:tcPr>
          <w:p w14:paraId="3C2B474D" w14:textId="77777777" w:rsidR="00B34C97" w:rsidRDefault="00B34C97" w:rsidP="00E94693"/>
        </w:tc>
      </w:tr>
      <w:tr w:rsidR="00B34C97" w14:paraId="00DF711F" w14:textId="77777777" w:rsidTr="00E94693">
        <w:tc>
          <w:tcPr>
            <w:tcW w:w="1320" w:type="dxa"/>
            <w:vMerge/>
            <w:vAlign w:val="center"/>
          </w:tcPr>
          <w:p w14:paraId="3D42062C" w14:textId="77777777" w:rsidR="00B34C97" w:rsidRDefault="00B34C97" w:rsidP="00E94693"/>
        </w:tc>
        <w:tc>
          <w:tcPr>
            <w:tcW w:w="1440" w:type="dxa"/>
            <w:vAlign w:val="center"/>
          </w:tcPr>
          <w:p w14:paraId="28F3A525" w14:textId="77777777" w:rsidR="00B34C97" w:rsidRDefault="00B34C97" w:rsidP="00E94693">
            <w:pPr>
              <w:jc w:val="center"/>
            </w:pPr>
            <w:r>
              <w:t>10-19</w:t>
            </w:r>
          </w:p>
        </w:tc>
        <w:tc>
          <w:tcPr>
            <w:tcW w:w="690" w:type="dxa"/>
            <w:vAlign w:val="center"/>
          </w:tcPr>
          <w:p w14:paraId="26134A25" w14:textId="77777777" w:rsidR="00B34C97" w:rsidRDefault="00B34C97" w:rsidP="00E94693">
            <w:pPr>
              <w:jc w:val="center"/>
            </w:pPr>
            <w:r>
              <w:t>15</w:t>
            </w:r>
          </w:p>
        </w:tc>
        <w:tc>
          <w:tcPr>
            <w:tcW w:w="11182" w:type="dxa"/>
            <w:vMerge w:val="restart"/>
          </w:tcPr>
          <w:p w14:paraId="4D102EC7" w14:textId="77777777" w:rsidR="00B34C97" w:rsidRDefault="00B34C97" w:rsidP="00E94693">
            <w:pPr>
              <w:spacing w:line="276" w:lineRule="auto"/>
              <w:ind w:left="98" w:right="400"/>
            </w:pPr>
            <w:r w:rsidRPr="4825AB58">
              <w:t xml:space="preserve">Highly insufficient or no evidence of knowledge or understanding of the subject; </w:t>
            </w:r>
            <w:r w:rsidRPr="4825AB58">
              <w:rPr>
                <w:b/>
                <w:bCs/>
              </w:rPr>
              <w:t xml:space="preserve">understanding of taught concepts is typically at the word level with facts being reproduced in a disjointed or </w:t>
            </w:r>
            <w:proofErr w:type="spellStart"/>
            <w:r w:rsidRPr="4825AB58">
              <w:rPr>
                <w:b/>
                <w:bCs/>
              </w:rPr>
              <w:t>decontextualised</w:t>
            </w:r>
            <w:proofErr w:type="spellEnd"/>
            <w:r w:rsidRPr="4825AB58">
              <w:rPr>
                <w:b/>
                <w:bCs/>
              </w:rPr>
              <w:t xml:space="preserve"> manner</w:t>
            </w:r>
            <w:r w:rsidRPr="4825AB58">
              <w:t>; ignores set material in development of work; fails to address most or all of the requirements of the brief; fails to demonstrate relevant skills; lacks basic communication skills.</w:t>
            </w:r>
          </w:p>
        </w:tc>
      </w:tr>
      <w:tr w:rsidR="00B34C97" w14:paraId="3C74F9FF" w14:textId="77777777" w:rsidTr="00E94693">
        <w:tc>
          <w:tcPr>
            <w:tcW w:w="1320" w:type="dxa"/>
            <w:vMerge/>
            <w:vAlign w:val="center"/>
          </w:tcPr>
          <w:p w14:paraId="17036A29" w14:textId="77777777" w:rsidR="00B34C97" w:rsidRDefault="00B34C97" w:rsidP="00E94693"/>
        </w:tc>
        <w:tc>
          <w:tcPr>
            <w:tcW w:w="1440" w:type="dxa"/>
            <w:vAlign w:val="center"/>
          </w:tcPr>
          <w:p w14:paraId="790C6DB3" w14:textId="77777777" w:rsidR="00B34C97" w:rsidRDefault="00B34C97" w:rsidP="00E94693">
            <w:pPr>
              <w:jc w:val="center"/>
            </w:pPr>
            <w:r>
              <w:t>1-9</w:t>
            </w:r>
          </w:p>
        </w:tc>
        <w:tc>
          <w:tcPr>
            <w:tcW w:w="690" w:type="dxa"/>
            <w:vAlign w:val="center"/>
          </w:tcPr>
          <w:p w14:paraId="6CD96A51" w14:textId="77777777" w:rsidR="00B34C97" w:rsidRDefault="00B34C97" w:rsidP="00E94693">
            <w:pPr>
              <w:jc w:val="center"/>
            </w:pPr>
            <w:r>
              <w:t>5</w:t>
            </w:r>
          </w:p>
        </w:tc>
        <w:tc>
          <w:tcPr>
            <w:tcW w:w="11182" w:type="dxa"/>
            <w:vMerge/>
          </w:tcPr>
          <w:p w14:paraId="6BD09870" w14:textId="77777777" w:rsidR="00B34C97" w:rsidRDefault="00B34C97" w:rsidP="00E94693"/>
        </w:tc>
      </w:tr>
      <w:tr w:rsidR="00B34C97" w14:paraId="1FBAD7D8" w14:textId="77777777" w:rsidTr="00E94693">
        <w:tc>
          <w:tcPr>
            <w:tcW w:w="1320" w:type="dxa"/>
            <w:vAlign w:val="center"/>
          </w:tcPr>
          <w:p w14:paraId="6EA78878" w14:textId="77777777" w:rsidR="00B34C97" w:rsidRDefault="00B34C97" w:rsidP="00E94693">
            <w:pPr>
              <w:jc w:val="center"/>
            </w:pPr>
            <w:r>
              <w:t>ZERO</w:t>
            </w:r>
          </w:p>
        </w:tc>
        <w:tc>
          <w:tcPr>
            <w:tcW w:w="1440" w:type="dxa"/>
            <w:vAlign w:val="center"/>
          </w:tcPr>
          <w:p w14:paraId="2C2B65D2" w14:textId="77777777" w:rsidR="00B34C97" w:rsidRDefault="00B34C97" w:rsidP="00E94693">
            <w:pPr>
              <w:jc w:val="center"/>
            </w:pPr>
            <w:r>
              <w:t>0</w:t>
            </w:r>
          </w:p>
        </w:tc>
        <w:tc>
          <w:tcPr>
            <w:tcW w:w="690" w:type="dxa"/>
            <w:vAlign w:val="center"/>
          </w:tcPr>
          <w:p w14:paraId="17EDF771" w14:textId="77777777" w:rsidR="00B34C97" w:rsidRDefault="00B34C97" w:rsidP="00E94693">
            <w:pPr>
              <w:jc w:val="center"/>
            </w:pPr>
            <w:r>
              <w:t>0</w:t>
            </w:r>
          </w:p>
        </w:tc>
        <w:tc>
          <w:tcPr>
            <w:tcW w:w="11182" w:type="dxa"/>
          </w:tcPr>
          <w:p w14:paraId="1F3A6ED6" w14:textId="77777777" w:rsidR="00B34C97" w:rsidRDefault="00B34C97" w:rsidP="00E94693">
            <w:pPr>
              <w:spacing w:before="16"/>
              <w:ind w:left="98"/>
            </w:pPr>
            <w:r w:rsidRPr="4825AB58">
              <w:t>Work of no merit OR absent, work not submitted, penalty in some misconduct cases.</w:t>
            </w:r>
          </w:p>
        </w:tc>
      </w:tr>
    </w:tbl>
    <w:p w14:paraId="413D513E" w14:textId="5654CD7B" w:rsidR="319248E8" w:rsidRDefault="319248E8" w:rsidP="00B34C97"/>
    <w:sectPr w:rsidR="319248E8" w:rsidSect="00B34C97">
      <w:pgSz w:w="16840" w:h="11910" w:orient="landscape"/>
      <w:pgMar w:top="1378" w:right="658" w:bottom="1202" w:left="1338" w:header="0"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9C43A" w14:textId="77777777" w:rsidR="00DE68A6" w:rsidRDefault="00700259">
      <w:r>
        <w:separator/>
      </w:r>
    </w:p>
  </w:endnote>
  <w:endnote w:type="continuationSeparator" w:id="0">
    <w:p w14:paraId="4DDBEF00" w14:textId="77777777" w:rsidR="00DE68A6" w:rsidRDefault="0070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BBDE8" w14:textId="77777777" w:rsidR="00CD1C55" w:rsidRDefault="00BE08D1">
    <w:pPr>
      <w:pStyle w:val="BodyText"/>
      <w:spacing w:line="14" w:lineRule="auto"/>
      <w:rPr>
        <w:sz w:val="20"/>
      </w:rPr>
    </w:pPr>
    <w:r>
      <w:pict w14:anchorId="263DAE3F">
        <v:shapetype id="_x0000_t202" coordsize="21600,21600" o:spt="202" path="m,l,21600r21600,l21600,xe">
          <v:stroke joinstyle="miter"/>
          <v:path gradientshapeok="t" o:connecttype="rect"/>
        </v:shapetype>
        <v:shape id="_x0000_s2049" type="#_x0000_t202" style="position:absolute;margin-left:485.1pt;margin-top:807.55pt;width:40.3pt;height:13.05pt;z-index:-251658752;mso-position-horizontal-relative:page;mso-position-vertical-relative:page" filled="f" stroked="f">
          <v:textbox inset="0,0,0,0">
            <w:txbxContent>
              <w:p w14:paraId="77588B8A" w14:textId="77777777" w:rsidR="00CD1C55" w:rsidRDefault="00700259">
                <w:pPr>
                  <w:pStyle w:val="BodyText"/>
                  <w:spacing w:line="245" w:lineRule="exact"/>
                  <w:ind w:left="20"/>
                </w:pPr>
                <w:r>
                  <w:t xml:space="preserve">Page | </w:t>
                </w:r>
                <w:r>
                  <w:fldChar w:fldCharType="begin"/>
                </w:r>
                <w:r>
                  <w:instrText xml:space="preserve"> PAGE </w:instrText>
                </w:r>
                <w:r>
                  <w:fldChar w:fldCharType="separate"/>
                </w:r>
                <w:r w:rsidR="00B34C97">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1D779" w14:textId="77777777" w:rsidR="00DE68A6" w:rsidRDefault="00700259">
      <w:r>
        <w:separator/>
      </w:r>
    </w:p>
  </w:footnote>
  <w:footnote w:type="continuationSeparator" w:id="0">
    <w:p w14:paraId="3CF2D8B6" w14:textId="77777777" w:rsidR="00DE68A6" w:rsidRDefault="00700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80A"/>
    <w:multiLevelType w:val="hybridMultilevel"/>
    <w:tmpl w:val="93F6D49A"/>
    <w:lvl w:ilvl="0" w:tplc="FFFFFFFF">
      <w:numFmt w:val="bullet"/>
      <w:lvlText w:val=""/>
      <w:lvlJc w:val="left"/>
      <w:pPr>
        <w:ind w:left="600" w:hanging="360"/>
      </w:pPr>
      <w:rPr>
        <w:rFonts w:ascii="Symbol" w:hAnsi="Symbol" w:hint="default"/>
        <w:w w:val="100"/>
        <w:sz w:val="22"/>
        <w:szCs w:val="22"/>
        <w:lang w:val="en-GB" w:eastAsia="en-GB" w:bidi="en-GB"/>
      </w:rPr>
    </w:lvl>
    <w:lvl w:ilvl="1" w:tplc="A072D048">
      <w:numFmt w:val="bullet"/>
      <w:lvlText w:val=""/>
      <w:lvlJc w:val="left"/>
      <w:pPr>
        <w:ind w:left="960" w:hanging="360"/>
      </w:pPr>
      <w:rPr>
        <w:rFonts w:ascii="Symbol" w:eastAsia="Symbol" w:hAnsi="Symbol" w:cs="Symbol" w:hint="default"/>
        <w:w w:val="100"/>
        <w:sz w:val="22"/>
        <w:szCs w:val="22"/>
        <w:lang w:val="en-GB" w:eastAsia="en-GB" w:bidi="en-GB"/>
      </w:rPr>
    </w:lvl>
    <w:lvl w:ilvl="2" w:tplc="F7CE3B06">
      <w:numFmt w:val="bullet"/>
      <w:lvlText w:val="•"/>
      <w:lvlJc w:val="left"/>
      <w:pPr>
        <w:ind w:left="1889" w:hanging="360"/>
      </w:pPr>
      <w:rPr>
        <w:rFonts w:hint="default"/>
        <w:lang w:val="en-GB" w:eastAsia="en-GB" w:bidi="en-GB"/>
      </w:rPr>
    </w:lvl>
    <w:lvl w:ilvl="3" w:tplc="B0A2D110">
      <w:numFmt w:val="bullet"/>
      <w:lvlText w:val="•"/>
      <w:lvlJc w:val="left"/>
      <w:pPr>
        <w:ind w:left="2819" w:hanging="360"/>
      </w:pPr>
      <w:rPr>
        <w:rFonts w:hint="default"/>
        <w:lang w:val="en-GB" w:eastAsia="en-GB" w:bidi="en-GB"/>
      </w:rPr>
    </w:lvl>
    <w:lvl w:ilvl="4" w:tplc="05BEBBA2">
      <w:numFmt w:val="bullet"/>
      <w:lvlText w:val="•"/>
      <w:lvlJc w:val="left"/>
      <w:pPr>
        <w:ind w:left="3748" w:hanging="360"/>
      </w:pPr>
      <w:rPr>
        <w:rFonts w:hint="default"/>
        <w:lang w:val="en-GB" w:eastAsia="en-GB" w:bidi="en-GB"/>
      </w:rPr>
    </w:lvl>
    <w:lvl w:ilvl="5" w:tplc="D14A8AAE">
      <w:numFmt w:val="bullet"/>
      <w:lvlText w:val="•"/>
      <w:lvlJc w:val="left"/>
      <w:pPr>
        <w:ind w:left="4678" w:hanging="360"/>
      </w:pPr>
      <w:rPr>
        <w:rFonts w:hint="default"/>
        <w:lang w:val="en-GB" w:eastAsia="en-GB" w:bidi="en-GB"/>
      </w:rPr>
    </w:lvl>
    <w:lvl w:ilvl="6" w:tplc="A502E79C">
      <w:numFmt w:val="bullet"/>
      <w:lvlText w:val="•"/>
      <w:lvlJc w:val="left"/>
      <w:pPr>
        <w:ind w:left="5608" w:hanging="360"/>
      </w:pPr>
      <w:rPr>
        <w:rFonts w:hint="default"/>
        <w:lang w:val="en-GB" w:eastAsia="en-GB" w:bidi="en-GB"/>
      </w:rPr>
    </w:lvl>
    <w:lvl w:ilvl="7" w:tplc="DA9884CA">
      <w:numFmt w:val="bullet"/>
      <w:lvlText w:val="•"/>
      <w:lvlJc w:val="left"/>
      <w:pPr>
        <w:ind w:left="6537" w:hanging="360"/>
      </w:pPr>
      <w:rPr>
        <w:rFonts w:hint="default"/>
        <w:lang w:val="en-GB" w:eastAsia="en-GB" w:bidi="en-GB"/>
      </w:rPr>
    </w:lvl>
    <w:lvl w:ilvl="8" w:tplc="CD68C082">
      <w:numFmt w:val="bullet"/>
      <w:lvlText w:val="•"/>
      <w:lvlJc w:val="left"/>
      <w:pPr>
        <w:ind w:left="7467" w:hanging="360"/>
      </w:pPr>
      <w:rPr>
        <w:rFonts w:hint="default"/>
        <w:lang w:val="en-GB" w:eastAsia="en-GB" w:bidi="en-G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CD1C55"/>
    <w:rsid w:val="000E1B83"/>
    <w:rsid w:val="000F3029"/>
    <w:rsid w:val="0053103D"/>
    <w:rsid w:val="00700259"/>
    <w:rsid w:val="00716823"/>
    <w:rsid w:val="00B34C97"/>
    <w:rsid w:val="00BE08D1"/>
    <w:rsid w:val="00CD1C55"/>
    <w:rsid w:val="00D74026"/>
    <w:rsid w:val="00DE68A6"/>
    <w:rsid w:val="2810E1EC"/>
    <w:rsid w:val="319248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D55F2F3"/>
  <w15:docId w15:val="{5A562FFB-4507-439F-83B6-99281D73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n-GB" w:eastAsia="en-GB" w:bidi="en-GB"/>
    </w:rPr>
  </w:style>
  <w:style w:type="paragraph" w:styleId="Heading1">
    <w:name w:val="heading 1"/>
    <w:basedOn w:val="Normal"/>
    <w:uiPriority w:val="1"/>
    <w:qFormat/>
    <w:pPr>
      <w:spacing w:before="1"/>
      <w:ind w:left="2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9"/>
      <w:ind w:left="960" w:hanging="360"/>
    </w:pPr>
  </w:style>
  <w:style w:type="paragraph" w:customStyle="1" w:styleId="TableParagraph">
    <w:name w:val="Table Paragraph"/>
    <w:basedOn w:val="Normal"/>
    <w:uiPriority w:val="1"/>
    <w:qFormat/>
    <w:pPr>
      <w:spacing w:before="116"/>
      <w:ind w:left="107"/>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751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cademic.shu.ac.uk/assessment4students/submitting-work-sitting-exams/submitting-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4</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 Collier</dc:creator>
  <cp:lastModifiedBy>Joe Kirkup</cp:lastModifiedBy>
  <cp:revision>11</cp:revision>
  <dcterms:created xsi:type="dcterms:W3CDTF">2019-06-12T12:28:00Z</dcterms:created>
  <dcterms:modified xsi:type="dcterms:W3CDTF">2020-01-20T13:35:00Z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Microsoft® Word 2010</vt:lpwstr>
  </property>
  <property fmtid="{D5CDD505-2E9C-101B-9397-08002B2CF9AE}" pid="4" name="LastSaved">
    <vt:filetime>2019-06-12T00:00:00Z</vt:filetime>
  </property>
</Properties>
</file>