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6760</w:t>
      </w:r>
      <w:r>
        <w:t xml:space="preserve"> </w:t>
      </w:r>
      <w:r>
        <w:t xml:space="preserve">-</w:t>
      </w:r>
      <w:r>
        <w:t xml:space="preserve"> </w:t>
      </w:r>
      <w:r>
        <w:t xml:space="preserve">Assignment</w:t>
      </w:r>
      <w:r>
        <w:t xml:space="preserve"> </w:t>
      </w:r>
      <w:r>
        <w:t xml:space="preserve">1</w:t>
      </w:r>
    </w:p>
    <w:p>
      <w:pPr>
        <w:pStyle w:val="Author"/>
      </w:pPr>
      <w:r>
        <w:t xml:space="preserve">Joe</w:t>
      </w:r>
      <w:r>
        <w:t xml:space="preserve"> </w:t>
      </w:r>
      <w:r>
        <w:t xml:space="preserve">Martin</w:t>
      </w:r>
    </w:p>
    <w:p>
      <w:pPr>
        <w:pStyle w:val="Date"/>
      </w:pPr>
      <w:r>
        <w:t xml:space="preserve">1/17/2022</w:t>
      </w:r>
    </w:p>
    <w:p>
      <w:pPr>
        <w:pStyle w:val="FirstParagraph"/>
      </w:pPr>
      <w:r>
        <w:t xml:space="preserve">Explore the data. For reference, this is the meaning for variables:</w:t>
      </w:r>
    </w:p>
    <w:p>
      <w:pPr>
        <w:pStyle w:val="BodyText"/>
      </w:pPr>
      <w:r>
        <w:t xml:space="preserve">colony_n: Number of colonies</w:t>
      </w:r>
      <w:r>
        <w:t xml:space="preserve"> </w:t>
      </w:r>
      <w:r>
        <w:t xml:space="preserve">colony_max: Maximum colonies</w:t>
      </w:r>
      <w:r>
        <w:t xml:space="preserve"> </w:t>
      </w:r>
      <w:r>
        <w:t xml:space="preserve">colony_lost: Colonies lost</w:t>
      </w:r>
      <w:r>
        <w:t xml:space="preserve"> </w:t>
      </w:r>
      <w:r>
        <w:t xml:space="preserve">colony_lost_pct: Percent of total colonies lost</w:t>
      </w:r>
      <w:r>
        <w:t xml:space="preserve"> </w:t>
      </w:r>
      <w:r>
        <w:t xml:space="preserve">colony_added: Colonies added</w:t>
      </w:r>
      <w:r>
        <w:t xml:space="preserve"> </w:t>
      </w:r>
      <w:r>
        <w:t xml:space="preserve">colony_reno: Colonies renovated</w:t>
      </w:r>
      <w:r>
        <w:t xml:space="preserve"> </w:t>
      </w:r>
      <w:r>
        <w:t xml:space="preserve">colony_reno_pct: Percent of colonies renovated</w:t>
      </w:r>
    </w:p>
    <w:p>
      <w:pPr>
        <w:pStyle w:val="SourceCode"/>
      </w:pPr>
      <w:r>
        <w:rPr>
          <w:rStyle w:val="CommentTok"/>
        </w:rPr>
        <w:t xml:space="preserve"># How many colonies were lost over time in Georgia</w:t>
      </w:r>
      <w:r>
        <w:br/>
      </w:r>
      <w:r>
        <w:rPr>
          <w:rStyle w:val="NormalTok"/>
        </w:rPr>
        <w:t xml:space="preserve">ts_colony_ny </w:t>
      </w:r>
      <w:r>
        <w:rPr>
          <w:rStyle w:val="OtherTok"/>
        </w:rPr>
        <w:t xml:space="preserve">&lt;-</w:t>
      </w:r>
      <w:r>
        <w:rPr>
          <w:rStyle w:val="NormalTok"/>
        </w:rPr>
        <w:t xml:space="preserve"> 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(ym,colony_n)</w:t>
      </w:r>
      <w:r>
        <w:br/>
      </w:r>
      <w:r>
        <w:br/>
      </w:r>
      <w:r>
        <w:rPr>
          <w:rStyle w:val="NormalTok"/>
        </w:rPr>
        <w:t xml:space="preserve">ts_colony_ga </w:t>
      </w:r>
      <w:r>
        <w:rPr>
          <w:rStyle w:val="OtherTok"/>
        </w:rPr>
        <w:t xml:space="preserve">&lt;-</w:t>
      </w:r>
      <w:r>
        <w:rPr>
          <w:rStyle w:val="NormalTok"/>
        </w:rPr>
        <w:t xml:space="preserve"> 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(ym,colony_n)</w:t>
      </w:r>
      <w:r>
        <w:br/>
      </w:r>
      <w:r>
        <w:br/>
      </w:r>
      <w:r>
        <w:rPr>
          <w:rStyle w:val="NormalTok"/>
        </w:rPr>
        <w:t xml:space="preserve">ts_colony_ny </w:t>
      </w:r>
      <w:r>
        <w:rPr>
          <w:rStyle w:val="OtherTok"/>
        </w:rPr>
        <w:t xml:space="preserve">&lt;-</w:t>
      </w:r>
      <w:r>
        <w:rPr>
          <w:rStyle w:val="NormalTok"/>
        </w:rPr>
        <w:t xml:space="preserve"> </w:t>
      </w:r>
      <w:r>
        <w:rPr>
          <w:rStyle w:val="FunctionTok"/>
        </w:rPr>
        <w:t xml:space="preserve">ts</w:t>
      </w:r>
      <w:r>
        <w:rPr>
          <w:rStyle w:val="NormalTok"/>
        </w:rPr>
        <w:t xml:space="preserve">(ts_colony_ny)</w:t>
      </w:r>
      <w:r>
        <w:br/>
      </w:r>
      <w:r>
        <w:rPr>
          <w:rStyle w:val="NormalTok"/>
        </w:rPr>
        <w:t xml:space="preserve">ts_colony_ga </w:t>
      </w:r>
      <w:r>
        <w:rPr>
          <w:rStyle w:val="OtherTok"/>
        </w:rPr>
        <w:t xml:space="preserve">&lt;-</w:t>
      </w:r>
      <w:r>
        <w:rPr>
          <w:rStyle w:val="NormalTok"/>
        </w:rPr>
        <w:t xml:space="preserve"> </w:t>
      </w:r>
      <w:r>
        <w:rPr>
          <w:rStyle w:val="FunctionTok"/>
        </w:rPr>
        <w:t xml:space="preserve">ts</w:t>
      </w:r>
      <w:r>
        <w:rPr>
          <w:rStyle w:val="NormalTok"/>
        </w:rPr>
        <w:t xml:space="preserve">(ts_colony_ga)</w:t>
      </w:r>
      <w:r>
        <w:br/>
      </w:r>
      <w:r>
        <w:br/>
      </w:r>
      <w:r>
        <w:rPr>
          <w:rStyle w:val="FunctionTok"/>
        </w:rPr>
        <w:t xml:space="preserve">plot</w:t>
      </w:r>
      <w:r>
        <w:rPr>
          <w:rStyle w:val="NormalTok"/>
        </w:rPr>
        <w:t xml:space="preserve">(ts_colony_ga)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(ts_colony_ny)</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this is not economic data, this dataset is recorded quarterly. This is interesting because it is possible to see seasonal population trends. For example, filtering for colony numbers in Georgia, it is less clear how colony numbers are affected by weather, likely due to milder autumns and winters. However, when filtering for a state like New York where there are more dramatic changes in seasonal temperatures, it is clear that populations increase and decrease depending on the season.</w:t>
      </w:r>
    </w:p>
    <w:p>
      <w:pPr>
        <w:pStyle w:val="SourceCode"/>
      </w:pPr>
      <w:r>
        <w:rPr>
          <w:rStyle w:val="CommentTok"/>
        </w:rPr>
        <w:t xml:space="preserve">#All of US</w:t>
      </w:r>
      <w:r>
        <w:br/>
      </w:r>
      <w:r>
        <w:br/>
      </w:r>
      <w:r>
        <w:rPr>
          <w:rStyle w:val="NormalTok"/>
        </w:rPr>
        <w:t xml:space="preserve">ts_colony_usa </w:t>
      </w:r>
      <w:r>
        <w:rPr>
          <w:rStyle w:val="OtherTok"/>
        </w:rPr>
        <w:t xml:space="preserve">&lt;-</w:t>
      </w:r>
      <w:r>
        <w:rPr>
          <w:rStyle w:val="NormalTok"/>
        </w:rPr>
        <w:t xml:space="preserve"> colony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(ym,colony_n)</w:t>
      </w:r>
      <w:r>
        <w:br/>
      </w:r>
      <w:r>
        <w:br/>
      </w:r>
      <w:r>
        <w:rPr>
          <w:rStyle w:val="NormalTok"/>
        </w:rPr>
        <w:t xml:space="preserve">ts_colony_usa1 </w:t>
      </w:r>
      <w:r>
        <w:rPr>
          <w:rStyle w:val="OtherTok"/>
        </w:rPr>
        <w:t xml:space="preserve">&lt;-</w:t>
      </w:r>
      <w:r>
        <w:rPr>
          <w:rStyle w:val="NormalTok"/>
        </w:rPr>
        <w:t xml:space="preserve"> </w:t>
      </w:r>
      <w:r>
        <w:rPr>
          <w:rStyle w:val="FunctionTok"/>
        </w:rPr>
        <w:t xml:space="preserve">ts</w:t>
      </w:r>
      <w:r>
        <w:rPr>
          <w:rStyle w:val="NormalTok"/>
        </w:rPr>
        <w:t xml:space="preserve">(ts_colony_usa)</w:t>
      </w:r>
      <w:r>
        <w:br/>
      </w:r>
      <w:r>
        <w:br/>
      </w:r>
      <w:r>
        <w:rPr>
          <w:rStyle w:val="FunctionTok"/>
        </w:rPr>
        <w:t xml:space="preserve">plot</w:t>
      </w:r>
      <w:r>
        <w:rPr>
          <w:rStyle w:val="NormalTok"/>
        </w:rPr>
        <w:t xml:space="preserve">(</w:t>
      </w:r>
      <w:r>
        <w:rPr>
          <w:rStyle w:val="FunctionTok"/>
        </w:rPr>
        <w:t xml:space="preserve">log10</w:t>
      </w:r>
      <w:r>
        <w:rPr>
          <w:rStyle w:val="NormalTok"/>
        </w:rPr>
        <w:t xml:space="preserve">(ts_colony_usa1))</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ggplot</w:t>
      </w:r>
      <w:r>
        <w:br/>
      </w:r>
      <w:r>
        <w:rPr>
          <w:rStyle w:val="NormalTok"/>
        </w:rPr>
        <w:t xml:space="preserve">ts_colony_usa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ym, </w:t>
      </w:r>
      <w:r>
        <w:rPr>
          <w:rStyle w:val="AttributeTok"/>
        </w:rPr>
        <w:t xml:space="preserve">y =</w:t>
      </w:r>
      <w:r>
        <w:rPr>
          <w:rStyle w:val="NormalTok"/>
        </w:rPr>
        <w:t xml:space="preserve"> </w:t>
      </w:r>
      <w:r>
        <w:rPr>
          <w:rStyle w:val="FunctionTok"/>
        </w:rPr>
        <w:t xml:space="preserve">log10</w:t>
      </w:r>
      <w:r>
        <w:rPr>
          <w:rStyle w:val="NormalTok"/>
        </w:rPr>
        <w:t xml:space="preserve">(colony_n)))</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ym, </w:t>
      </w:r>
      <w:r>
        <w:rPr>
          <w:rStyle w:val="AttributeTok"/>
        </w:rPr>
        <w:t xml:space="preserve">y =</w:t>
      </w:r>
      <w:r>
        <w:rPr>
          <w:rStyle w:val="NormalTok"/>
        </w:rPr>
        <w:t xml:space="preserve"> colony_lost))</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Try using a natural log scale </w:t>
      </w:r>
      <w:r>
        <w:br/>
      </w:r>
      <w:r>
        <w:rPr>
          <w:rStyle w:val="NormalTok"/>
        </w:rPr>
        <w:t xml:space="preserve">colony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ym, </w:t>
      </w:r>
      <w:r>
        <w:rPr>
          <w:rStyle w:val="AttributeTok"/>
        </w:rPr>
        <w:t xml:space="preserve">y =</w:t>
      </w:r>
      <w:r>
        <w:rPr>
          <w:rStyle w:val="NormalTok"/>
        </w:rPr>
        <w:t xml:space="preserve"> </w:t>
      </w:r>
      <w:r>
        <w:rPr>
          <w:rStyle w:val="FunctionTok"/>
        </w:rPr>
        <w:t xml:space="preserve">log10</w:t>
      </w:r>
      <w:r>
        <w:rPr>
          <w:rStyle w:val="NormalTok"/>
        </w:rPr>
        <w:t xml:space="preserve">(colony_lost)))</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plot as it appears on FRED website (https://fred.stlouisfed.org/series/CPIAUCSL)</w:t>
      </w:r>
      <w:r>
        <w:br/>
      </w:r>
      <w:r>
        <w:rPr>
          <w:rStyle w:val="NormalTok"/>
        </w:rPr>
        <w:t xml:space="preserve">cpia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CPIAUCSL))</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natural log scale</w:t>
      </w:r>
      <w:r>
        <w:br/>
      </w:r>
      <w:r>
        <w:rPr>
          <w:rStyle w:val="NormalTok"/>
        </w:rPr>
        <w:t xml:space="preserve">cpia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ln_CPIA))</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ts_cpia </w:t>
      </w:r>
      <w:r>
        <w:rPr>
          <w:rStyle w:val="OtherTok"/>
        </w:rPr>
        <w:t xml:space="preserve">&lt;-</w:t>
      </w:r>
      <w:r>
        <w:rPr>
          <w:rStyle w:val="NormalTok"/>
        </w:rPr>
        <w:t xml:space="preserve"> cpia </w:t>
      </w:r>
      <w:r>
        <w:rPr>
          <w:rStyle w:val="SpecialCharTok"/>
        </w:rPr>
        <w:t xml:space="preserve">%&gt;%</w:t>
      </w:r>
      <w:r>
        <w:br/>
      </w:r>
      <w:r>
        <w:rPr>
          <w:rStyle w:val="NormalTok"/>
        </w:rPr>
        <w:t xml:space="preserve">  </w:t>
      </w:r>
      <w:r>
        <w:rPr>
          <w:rStyle w:val="FunctionTok"/>
        </w:rPr>
        <w:t xml:space="preserve">select</w:t>
      </w:r>
      <w:r>
        <w:rPr>
          <w:rStyle w:val="NormalTok"/>
        </w:rPr>
        <w:t xml:space="preserve">(DATE,CPIAUCSL)</w:t>
      </w:r>
      <w:r>
        <w:br/>
      </w:r>
      <w:r>
        <w:br/>
      </w:r>
      <w:r>
        <w:rPr>
          <w:rStyle w:val="NormalTok"/>
        </w:rPr>
        <w:t xml:space="preserve">ts_cpia </w:t>
      </w:r>
      <w:r>
        <w:rPr>
          <w:rStyle w:val="OtherTok"/>
        </w:rPr>
        <w:t xml:space="preserve">&lt;-</w:t>
      </w:r>
      <w:r>
        <w:rPr>
          <w:rStyle w:val="NormalTok"/>
        </w:rPr>
        <w:t xml:space="preserve"> </w:t>
      </w:r>
      <w:r>
        <w:rPr>
          <w:rStyle w:val="FunctionTok"/>
        </w:rPr>
        <w:t xml:space="preserve">ts</w:t>
      </w:r>
      <w:r>
        <w:rPr>
          <w:rStyle w:val="NormalTok"/>
        </w:rPr>
        <w:t xml:space="preserve">(ts_cpia)</w:t>
      </w:r>
      <w:r>
        <w:br/>
      </w:r>
      <w:r>
        <w:br/>
      </w:r>
      <w:r>
        <w:rPr>
          <w:rStyle w:val="FunctionTok"/>
        </w:rPr>
        <w:t xml:space="preserve">plot</w:t>
      </w:r>
      <w:r>
        <w:rPr>
          <w:rStyle w:val="NormalTok"/>
        </w:rPr>
        <w:t xml:space="preserve">(</w:t>
      </w:r>
      <w:r>
        <w:rPr>
          <w:rStyle w:val="FunctionTok"/>
        </w:rPr>
        <w:t xml:space="preserve">diff</w:t>
      </w:r>
      <w:r>
        <w:rPr>
          <w:rStyle w:val="NormalTok"/>
        </w:rPr>
        <w:t xml:space="preserve">(</w:t>
      </w:r>
      <w:r>
        <w:rPr>
          <w:rStyle w:val="FunctionTok"/>
        </w:rPr>
        <w:t xml:space="preserve">log10</w:t>
      </w:r>
      <w:r>
        <w:rPr>
          <w:rStyle w:val="NormalTok"/>
        </w:rPr>
        <w:t xml:space="preserve">(ts_cpia)))</w:t>
      </w:r>
    </w:p>
    <w:p>
      <w:pPr>
        <w:pStyle w:val="SourceCode"/>
      </w:pPr>
      <w:r>
        <w:rPr>
          <w:rStyle w:val="VerbatimChar"/>
        </w:rPr>
        <w:t xml:space="preserve">## Warning in diff(log10(ts_cpia)):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(ts_cpia)</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6760 - Assignment 1</dc:title>
  <dc:creator>Joe Martin</dc:creator>
  <cp:keywords/>
  <dcterms:created xsi:type="dcterms:W3CDTF">2022-01-19T19:39:52Z</dcterms:created>
  <dcterms:modified xsi:type="dcterms:W3CDTF">2022-01-19T19:39:52Z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