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00"/>
        <w:jc w:val="center"/>
      </w:pPr>
      <w:r>
        <w:rPr>
          <w:rFonts w:ascii="Calibri" w:cs="Calibri" w:eastAsia="Calibri" w:hAnsi="Calibri"/>
          <w:sz w:val="20"/>
          <w:szCs w:val="20"/>
        </w:rPr>
        <w:t xml:space="preserve">DuocUC — DSY1104 Desarrollo FullStack II (011D)</w:t>
      </w:r>
    </w:p>
    <w:p>
      <w:pPr>
        <w:spacing w:after="100"/>
        <w:jc w:val="center"/>
      </w:pPr>
      <w:r>
        <w:rPr>
          <w:rFonts w:ascii="Calibri" w:cs="Calibri" w:eastAsia="Calibri" w:hAnsi="Calibri"/>
          <w:sz w:val="20"/>
          <w:szCs w:val="20"/>
        </w:rPr>
        <w:t xml:space="preserve">Evaluación Parcial N° 2 — Entrega de Encargo</w:t>
      </w:r>
    </w:p>
    <w:p>
      <w:pPr>
        <w:spacing w:after="120"/>
      </w:pPr>
    </w:p>
    <w:p>
      <w:pPr>
        <w:spacing w:after="120" w:before="200"/>
        <w:jc w:val="center"/>
      </w:pPr>
      <w:r>
        <w:rPr>
          <w:rFonts w:ascii="Georgia" w:cs="Georgia" w:eastAsia="Georgia" w:hAnsi="Georgia"/>
          <w:b/>
          <w:bCs/>
          <w:sz w:val="48"/>
          <w:szCs w:val="48"/>
        </w:rPr>
        <w:t xml:space="preserve">Documento ERS</w:t>
      </w:r>
    </w:p>
    <w:p>
      <w:pPr>
        <w:spacing w:after="100"/>
        <w:jc w:val="center"/>
      </w:pPr>
      <w:r>
        <w:rPr>
          <w:rFonts w:ascii="Calibri" w:cs="Calibri" w:eastAsia="Calibri" w:hAnsi="Calibri"/>
          <w:sz w:val="26"/>
          <w:szCs w:val="26"/>
        </w:rPr>
        <w:t xml:space="preserve">Especificación de Requisitos del Software — Versión 2</w:t>
      </w:r>
    </w:p>
    <w:p>
      <w:pPr>
        <w:spacing w:after="100"/>
        <w:jc w:val="center"/>
      </w:pPr>
      <w:r>
        <w:rPr>
          <w:rFonts w:ascii="Calibri" w:cs="Calibri" w:eastAsia="Calibri" w:hAnsi="Calibri"/>
          <w:b/>
          <w:bCs/>
          <w:sz w:val="24"/>
          <w:szCs w:val="24"/>
        </w:rPr>
        <w:t xml:space="preserve">Proyecto: TechStore — Tienda Online</w:t>
      </w:r>
    </w:p>
    <w:p>
      <w:pPr>
        <w:spacing w:after="120"/>
      </w:pPr>
    </w:p>
    <w:p>
      <w:pPr>
        <w:spacing w:after="100"/>
        <w:jc w:val="center"/>
      </w:pPr>
      <w:r>
        <w:rPr>
          <w:rFonts w:ascii="Calibri" w:cs="Calibri" w:eastAsia="Calibri" w:hAnsi="Calibri"/>
          <w:sz w:val="20"/>
          <w:szCs w:val="20"/>
        </w:rPr>
        <w:t xml:space="preserve">Integrantes: Nicolás Figueroa — José Muñoz</w:t>
      </w:r>
    </w:p>
    <w:p>
      <w:pPr>
        <w:spacing w:after="100"/>
        <w:jc w:val="center"/>
      </w:pPr>
      <w:r>
        <w:rPr>
          <w:rFonts w:ascii="Calibri" w:cs="Calibri" w:eastAsia="Calibri" w:hAnsi="Calibri"/>
          <w:sz w:val="20"/>
          <w:szCs w:val="20"/>
        </w:rPr>
        <w:t xml:space="preserve">Repositorio: https://github.com/joe-munozd01/TechStore-Web</w:t>
      </w:r>
    </w:p>
    <w:p>
      <w:pPr>
        <w:spacing w:after="120"/>
      </w:pPr>
    </w:p>
    <w:p>
      <w:pPr>
        <w:pStyle w:val="Heading2"/>
        <w:spacing w:after="120" w:before="240"/>
      </w:pPr>
      <w:r>
        <w:rPr>
          <w:rFonts w:ascii="Calibri" w:cs="Calibri" w:eastAsia="Calibri" w:hAnsi="Calibri"/>
          <w:b/>
          <w:bCs/>
          <w:sz w:val="26"/>
          <w:szCs w:val="26"/>
        </w:rP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Versión</w:t>
            </w:r>
          </w:p>
        </w:tc>
        <w:tc>
          <w:tcPr>
            <w:tcW w:type="dxa" w:w="28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Evaluación</w:t>
            </w:r>
          </w:p>
        </w:tc>
        <w:tc>
          <w:tcPr>
            <w:tcW w:type="dxa" w:w="53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Descripción</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Evaluación Parcial 1</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Propuesta inicial del frontend con HTML5, CSS3 y JavaScript (vanilla): 7 páginas, carrito en JavaScript y validación de formularios.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Evaluación Parcial 2</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Migración a React (Next.js) con Bootstrap, nuevas vistas de tienda y panel de administración, fuente de datos simulada con CRUD y persistencia en el navegador, y pruebas unitarias con Jasmine y Karma.</w:t>
            </w:r>
          </w:p>
        </w:tc>
      </w:tr>
    </w:tbl>
    <w:p>
      <w:pPr>
        <w:pStyle w:val="Heading1"/>
        <w:spacing w:after="160" w:before="360"/>
      </w:pPr>
      <w:r>
        <w:rPr>
          <w:rFonts w:ascii="Georgia" w:cs="Georgia" w:eastAsia="Georgia" w:hAnsi="Georgia"/>
          <w:b/>
          <w:bCs/>
          <w:sz w:val="30"/>
          <w:szCs w:val="30"/>
        </w:rPr>
        <w:t xml:space="preserve">1. Introducción</w:t>
      </w:r>
    </w:p>
    <w:p>
      <w:pPr>
        <w:pStyle w:val="Heading2"/>
        <w:spacing w:after="120" w:before="240"/>
      </w:pPr>
      <w:r>
        <w:rPr>
          <w:rFonts w:ascii="Calibri" w:cs="Calibri" w:eastAsia="Calibri" w:hAnsi="Calibri"/>
          <w:b/>
          <w:bCs/>
          <w:sz w:val="26"/>
          <w:szCs w:val="26"/>
        </w:rPr>
        <w:t xml:space="preserve">1.1 Propósito</w:t>
      </w:r>
    </w:p>
    <w:p>
      <w:pPr>
        <w:spacing w:after="120" w:line="276"/>
      </w:pPr>
      <w:r>
        <w:rPr>
          <w:rFonts w:ascii="Calibri" w:cs="Calibri" w:eastAsia="Calibri" w:hAnsi="Calibri"/>
          <w:sz w:val="22"/>
          <w:szCs w:val="22"/>
        </w:rPr>
        <w:t xml:space="preserve">Este documento describe los requisitos funcionales y no funcionales del frontend de TechStore, una tienda online de productos tecnológicos, en su segunda versión. Actualiza la propuesta de la Evaluación Parcial 1 incorporando el framework React, el diseño responsivo con Bootstrap, nuevos flujos de navegación (categorías, ofertas, checkout, panel de administración) y la estrategia de pruebas unitarias.</w:t>
      </w:r>
    </w:p>
    <w:p>
      <w:pPr>
        <w:pStyle w:val="Heading2"/>
        <w:spacing w:after="120" w:before="240"/>
      </w:pPr>
      <w:r>
        <w:rPr>
          <w:rFonts w:ascii="Calibri" w:cs="Calibri" w:eastAsia="Calibri" w:hAnsi="Calibri"/>
          <w:b/>
          <w:bCs/>
          <w:sz w:val="26"/>
          <w:szCs w:val="26"/>
        </w:rPr>
        <w:t xml:space="preserve">1.2 Alcance</w:t>
      </w:r>
    </w:p>
    <w:p>
      <w:pPr>
        <w:spacing w:after="120" w:line="276"/>
      </w:pPr>
      <w:r>
        <w:rPr>
          <w:rFonts w:ascii="Calibri" w:cs="Calibri" w:eastAsia="Calibri" w:hAnsi="Calibri"/>
          <w:sz w:val="22"/>
          <w:szCs w:val="22"/>
        </w:rPr>
        <w:t xml:space="preserve">El alcance de esta versión corresponde al desarrollo del frontend como aplicación React: el catálogo de productos, el detalle, el carrito de compra, el proceso de pago (checkout) con sus vistas de compra exitosa y con error, el registro y el inicio de sesión, las páginas informativas (nosotros, blog y contacto) y un panel de administración para gestionar productos, órdenes, usuarios y reportes.</w:t>
      </w:r>
    </w:p>
    <w:p>
      <w:pPr>
        <w:spacing w:after="120" w:line="276"/>
      </w:pPr>
      <w:r>
        <w:rPr>
          <w:rFonts w:ascii="Calibri" w:cs="Calibri" w:eastAsia="Calibri" w:hAnsi="Calibri"/>
          <w:sz w:val="22"/>
          <w:szCs w:val="22"/>
        </w:rPr>
        <w:t xml:space="preserve">Para esta entrega los datos se obtienen desde archivos JavaScript que simulan una base de datos (productos, usuarios y órdenes) con operaciones CRUD, y se guardan en el navegador (localStorage). La integración con los microservicios de backend del semestre anterior queda como trabajo posterior; el frontend se diseñó separando los datos de los componentes para facilitar esa conexión.</w:t>
      </w:r>
    </w:p>
    <w:p>
      <w:pPr>
        <w:pStyle w:val="Heading2"/>
        <w:spacing w:after="120" w:before="240"/>
      </w:pPr>
      <w:r>
        <w:rPr>
          <w:rFonts w:ascii="Calibri" w:cs="Calibri" w:eastAsia="Calibri" w:hAnsi="Calibri"/>
          <w:b/>
          <w:bCs/>
          <w:sz w:val="26"/>
          <w:szCs w:val="26"/>
        </w:rPr>
        <w:t xml:space="preserve">1.3 Definiciones y siglas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Sigla / Término</w:t>
            </w:r>
          </w:p>
        </w:tc>
        <w:tc>
          <w:tcPr>
            <w:tcW w:type="dxa" w:w="69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Definición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ERS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Especificación de Requisitos del Software.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 / RNF</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Requerimiento Funcional / Requerimiento No Funcional.</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React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Biblioteca de JavaScript para construir interfaces a partir de componentes reutilizables.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Next.js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Framework basado en React que organiza las páginas por rutas (App Router) y permite compilar el sitio.</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Componente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Función de React que devuelve parte de la interfaz (JSX) y puede recibir propiedades y manejar estado.</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Props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Propiedades que un componente padre entrega a un componente hijo.</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Estado (state)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Datos que un componente guarda con useState y que, al cambiar, vuelven a dibujar la interfaz.</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Context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Mecanismo de React para compartir estado (carrito, sesión, productos) entre componentes sin pasar props de uno en uno.</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Bootstrap</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Framework de CSS que aporta la grilla y los componentes visuales para lograr un diseño responsivo.</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CRUD</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Operaciones de Crear, Leer, Actualizar y Eliminar datos.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Jasmine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Framework para escribir pruebas unitarias (describe, it, expect, spies).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Karma</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Ejecutor de pruebas que corre los tests de Jasmine y entrega los resultados y la cobertura.</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Mock</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Objeto o función simulada que reemplaza una dependencia real durante una prueba.</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Cobertura de código</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Porcentaje del código (líneas, ramas, funciones) que es ejecutado por las pruebas.</w:t>
            </w:r>
          </w:p>
        </w:tc>
      </w:tr>
    </w:tbl>
    <w:p>
      <w:pPr>
        <w:pStyle w:val="Heading1"/>
        <w:spacing w:after="160" w:before="360"/>
      </w:pPr>
      <w:r>
        <w:rPr>
          <w:rFonts w:ascii="Georgia" w:cs="Georgia" w:eastAsia="Georgia" w:hAnsi="Georgia"/>
          <w:b/>
          <w:bCs/>
          <w:sz w:val="30"/>
          <w:szCs w:val="30"/>
        </w:rPr>
        <w:t xml:space="preserve">2. Descripción general</w:t>
      </w:r>
    </w:p>
    <w:p>
      <w:pPr>
        <w:pStyle w:val="Heading2"/>
        <w:spacing w:after="120" w:before="240"/>
      </w:pPr>
      <w:r>
        <w:rPr>
          <w:rFonts w:ascii="Calibri" w:cs="Calibri" w:eastAsia="Calibri" w:hAnsi="Calibri"/>
          <w:b/>
          <w:bCs/>
          <w:sz w:val="26"/>
          <w:szCs w:val="26"/>
        </w:rPr>
        <w:t xml:space="preserve">2.1 Perspectiva del producto</w:t>
      </w:r>
    </w:p>
    <w:p>
      <w:pPr>
        <w:spacing w:after="120" w:line="276"/>
      </w:pPr>
      <w:r>
        <w:rPr>
          <w:rFonts w:ascii="Calibri" w:cs="Calibri" w:eastAsia="Calibri" w:hAnsi="Calibri"/>
          <w:sz w:val="22"/>
          <w:szCs w:val="22"/>
        </w:rPr>
        <w:t xml:space="preserve">TechStore es una tienda online de artículos tecnológicos. En la Evaluación Parcial 1 se construyó el sitio con HTML, CSS y JavaScript; en esta versión el proyecto se migra a React para organizarlo en componentes reutilizables, con estado compartido mediante Context y estilos con Bootstrap. El código vive en un repositorio público de GitHub con trabajo colaborativo del equipo.</w:t>
      </w:r>
    </w:p>
    <w:p>
      <w:pPr>
        <w:pStyle w:val="Heading2"/>
        <w:spacing w:after="120" w:before="240"/>
      </w:pPr>
      <w:r>
        <w:rPr>
          <w:rFonts w:ascii="Calibri" w:cs="Calibri" w:eastAsia="Calibri" w:hAnsi="Calibri"/>
          <w:b/>
          <w:bCs/>
          <w:sz w:val="26"/>
          <w:szCs w:val="26"/>
        </w:rPr>
        <w:t xml:space="preserve">2.2 Funciones principales del producto</w:t>
      </w:r>
    </w:p>
    <w:p>
      <w:pPr>
        <w:pStyle w:val="ListParagraph"/>
        <w:numPr>
          <w:ilvl w:val="0"/>
          <w:numId w:val="2"/>
        </w:numPr>
        <w:spacing w:after="80"/>
      </w:pPr>
      <w:r>
        <w:rPr>
          <w:rFonts w:ascii="Calibri" w:cs="Calibri" w:eastAsia="Calibri" w:hAnsi="Calibri"/>
          <w:sz w:val="22"/>
          <w:szCs w:val="22"/>
        </w:rPr>
        <w:t xml:space="preserve">Explorar el catálogo, buscar productos por nombre y navegar por categorías y ofertas.</w:t>
      </w:r>
    </w:p>
    <w:p>
      <w:pPr>
        <w:pStyle w:val="ListParagraph"/>
        <w:numPr>
          <w:ilvl w:val="0"/>
          <w:numId w:val="2"/>
        </w:numPr>
        <w:spacing w:after="80"/>
      </w:pPr>
      <w:r>
        <w:rPr>
          <w:rFonts w:ascii="Calibri" w:cs="Calibri" w:eastAsia="Calibri" w:hAnsi="Calibri"/>
          <w:sz w:val="22"/>
          <w:szCs w:val="22"/>
        </w:rPr>
        <w:t xml:space="preserve">Ver el detalle de un producto, con precio, oferta y disponibilidad de stock.</w:t>
      </w:r>
    </w:p>
    <w:p>
      <w:pPr>
        <w:pStyle w:val="ListParagraph"/>
        <w:numPr>
          <w:ilvl w:val="0"/>
          <w:numId w:val="2"/>
        </w:numPr>
        <w:spacing w:after="80"/>
      </w:pPr>
      <w:r>
        <w:rPr>
          <w:rFonts w:ascii="Calibri" w:cs="Calibri" w:eastAsia="Calibri" w:hAnsi="Calibri"/>
          <w:sz w:val="22"/>
          <w:szCs w:val="22"/>
        </w:rPr>
        <w:t xml:space="preserve">Registrarse, iniciar y cerrar sesión, con la sesión guardada en el navegador.</w:t>
      </w:r>
    </w:p>
    <w:p>
      <w:pPr>
        <w:pStyle w:val="ListParagraph"/>
        <w:numPr>
          <w:ilvl w:val="0"/>
          <w:numId w:val="2"/>
        </w:numPr>
        <w:spacing w:after="80"/>
      </w:pPr>
      <w:r>
        <w:rPr>
          <w:rFonts w:ascii="Calibri" w:cs="Calibri" w:eastAsia="Calibri" w:hAnsi="Calibri"/>
          <w:sz w:val="22"/>
          <w:szCs w:val="22"/>
        </w:rPr>
        <w:t xml:space="preserve">Gestionar un carrito de compra (agregar, quitar, cambiar cantidad, vaciar) respetando el stock.</w:t>
      </w:r>
    </w:p>
    <w:p>
      <w:pPr>
        <w:pStyle w:val="ListParagraph"/>
        <w:numPr>
          <w:ilvl w:val="0"/>
          <w:numId w:val="2"/>
        </w:numPr>
        <w:spacing w:after="80"/>
      </w:pPr>
      <w:r>
        <w:rPr>
          <w:rFonts w:ascii="Calibri" w:cs="Calibri" w:eastAsia="Calibri" w:hAnsi="Calibri"/>
          <w:sz w:val="22"/>
          <w:szCs w:val="22"/>
        </w:rPr>
        <w:t xml:space="preserve">Pagar con un formulario de datos y dirección de entrega, y ver si la compra fue exitosa o con error.</w:t>
      </w:r>
    </w:p>
    <w:p>
      <w:pPr>
        <w:pStyle w:val="ListParagraph"/>
        <w:numPr>
          <w:ilvl w:val="0"/>
          <w:numId w:val="2"/>
        </w:numPr>
        <w:spacing w:after="80"/>
      </w:pPr>
      <w:r>
        <w:rPr>
          <w:rFonts w:ascii="Calibri" w:cs="Calibri" w:eastAsia="Calibri" w:hAnsi="Calibri"/>
          <w:sz w:val="22"/>
          <w:szCs w:val="22"/>
        </w:rPr>
        <w:t xml:space="preserve">Leer el blog, conocer la tienda y enviar mensajes de contacto.</w:t>
      </w:r>
    </w:p>
    <w:p>
      <w:pPr>
        <w:pStyle w:val="ListParagraph"/>
        <w:numPr>
          <w:ilvl w:val="0"/>
          <w:numId w:val="2"/>
        </w:numPr>
        <w:spacing w:after="80"/>
      </w:pPr>
      <w:r>
        <w:rPr>
          <w:rFonts w:ascii="Calibri" w:cs="Calibri" w:eastAsia="Calibri" w:hAnsi="Calibri"/>
          <w:sz w:val="22"/>
          <w:szCs w:val="22"/>
        </w:rPr>
        <w:t xml:space="preserve">Administrar la tienda desde un panel: productos (CRUD), stock crítico, órdenes y boletas, usuarios y reportes.</w:t>
      </w:r>
    </w:p>
    <w:p>
      <w:pPr>
        <w:pStyle w:val="Heading2"/>
        <w:spacing w:after="120" w:before="240"/>
      </w:pPr>
      <w:r>
        <w:rPr>
          <w:rFonts w:ascii="Calibri" w:cs="Calibri" w:eastAsia="Calibri" w:hAnsi="Calibri"/>
          <w:b/>
          <w:bCs/>
          <w:sz w:val="26"/>
          <w:szCs w:val="26"/>
        </w:rP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Tipo de usuario</w:t>
            </w:r>
          </w:p>
        </w:tc>
        <w:tc>
          <w:tcPr>
            <w:tcW w:type="dxa" w:w="5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Descripción</w:t>
            </w:r>
          </w:p>
        </w:tc>
        <w:tc>
          <w:tcPr>
            <w:tcW w:type="dxa" w:w="23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Acceso</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Visitante</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Usuario sin sesión. Explora el catálogo, categorías, ofertas, blog y contacto, y puede usar el carrito y registrarse.</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Vistas públicas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Cliente registrado</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Usuario autenticado con rol cliente. Además compra con sus datos precargados en el checkout.</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Vistas públicas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Administrador</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Usuario autenticado con rol admin. Gestiona productos, órdenes, usuarios y reportes.</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Panel /admin</w:t>
            </w:r>
          </w:p>
        </w:tc>
      </w:tr>
    </w:tbl>
    <w:p>
      <w:pPr>
        <w:pStyle w:val="Heading2"/>
        <w:spacing w:after="120" w:before="240"/>
      </w:pPr>
      <w:r>
        <w:rPr>
          <w:rFonts w:ascii="Calibri" w:cs="Calibri" w:eastAsia="Calibri" w:hAnsi="Calibri"/>
          <w:b/>
          <w:bCs/>
          <w:sz w:val="26"/>
          <w:szCs w:val="26"/>
        </w:rPr>
        <w:t xml:space="preserve">2.4 Restricciones y supuestos</w:t>
      </w:r>
    </w:p>
    <w:p>
      <w:pPr>
        <w:pStyle w:val="ListParagraph"/>
        <w:numPr>
          <w:ilvl w:val="0"/>
          <w:numId w:val="2"/>
        </w:numPr>
        <w:spacing w:after="80"/>
      </w:pPr>
      <w:r>
        <w:rPr>
          <w:rFonts w:ascii="Calibri" w:cs="Calibri" w:eastAsia="Calibri" w:hAnsi="Calibri"/>
          <w:sz w:val="22"/>
          <w:szCs w:val="22"/>
        </w:rPr>
        <w:t xml:space="preserve">El pago es una simulación: el formulario permite elegir un resultado con error para demostrar ese flujo.</w:t>
      </w:r>
    </w:p>
    <w:p>
      <w:pPr>
        <w:pStyle w:val="ListParagraph"/>
        <w:numPr>
          <w:ilvl w:val="0"/>
          <w:numId w:val="2"/>
        </w:numPr>
        <w:spacing w:after="80"/>
      </w:pPr>
      <w:r>
        <w:rPr>
          <w:rFonts w:ascii="Calibri" w:cs="Calibri" w:eastAsia="Calibri" w:hAnsi="Calibri"/>
          <w:sz w:val="22"/>
          <w:szCs w:val="22"/>
        </w:rPr>
        <w:t xml:space="preserve">Los datos viven en archivos JavaScript y en localStorage; no hay base de datos ni servidor propio en esta versión.</w:t>
      </w:r>
    </w:p>
    <w:p>
      <w:pPr>
        <w:pStyle w:val="ListParagraph"/>
        <w:numPr>
          <w:ilvl w:val="0"/>
          <w:numId w:val="2"/>
        </w:numPr>
        <w:spacing w:after="80"/>
      </w:pPr>
      <w:r>
        <w:rPr>
          <w:rFonts w:ascii="Calibri" w:cs="Calibri" w:eastAsia="Calibri" w:hAnsi="Calibri"/>
          <w:sz w:val="22"/>
          <w:szCs w:val="22"/>
        </w:rPr>
        <w:t xml:space="preserve">Las contraseñas se guardan en texto plano solo porque es una simulación académica; en un sistema real se almacenan cifradas (hash) en el backend.</w:t>
      </w:r>
    </w:p>
    <w:p>
      <w:pPr>
        <w:pStyle w:val="ListParagraph"/>
        <w:numPr>
          <w:ilvl w:val="0"/>
          <w:numId w:val="2"/>
        </w:numPr>
        <w:spacing w:after="80"/>
      </w:pPr>
      <w:r>
        <w:rPr>
          <w:rFonts w:ascii="Calibri" w:cs="Calibri" w:eastAsia="Calibri" w:hAnsi="Calibri"/>
          <w:sz w:val="22"/>
          <w:szCs w:val="22"/>
        </w:rPr>
        <w:t xml:space="preserve">El control de acceso del panel por rol se realiza en el frontend y debe replicarse en el backend en un sistema real.</w:t>
      </w:r>
    </w:p>
    <w:p>
      <w:pPr>
        <w:pStyle w:val="Heading1"/>
        <w:spacing w:after="160" w:before="360"/>
      </w:pPr>
      <w:r>
        <w:rPr>
          <w:rFonts w:ascii="Georgia" w:cs="Georgia" w:eastAsia="Georgia" w:hAnsi="Georgia"/>
          <w:b/>
          <w:bCs/>
          <w:sz w:val="30"/>
          <w:szCs w:val="30"/>
        </w:rPr>
        <w:t xml:space="preserve">3. Requerimientos funcionales</w:t>
      </w:r>
    </w:p>
    <w:p>
      <w:pPr>
        <w:pStyle w:val="Heading2"/>
        <w:spacing w:after="120" w:before="240"/>
      </w:pPr>
      <w:r>
        <w:rPr>
          <w:rFonts w:ascii="Calibri" w:cs="Calibri" w:eastAsia="Calibri" w:hAnsi="Calibri"/>
          <w:b/>
          <w:bCs/>
          <w:sz w:val="26"/>
          <w:szCs w:val="26"/>
        </w:rPr>
        <w:t xml:space="preserve">3.1 Tienda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400"/>
        <w:gridCol w:w="3200"/>
      </w:tblGrid>
      <w:tr>
        <w:trPr>
          <w:tblHeader/>
        </w:trPr>
        <w:tc>
          <w:tcPr>
            <w:tcW w:type="dxa" w:w="7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54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Requerimiento</w:t>
            </w:r>
          </w:p>
        </w:tc>
        <w:tc>
          <w:tcPr>
            <w:tcW w:type="dxa" w:w="3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Implementación</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RF01</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permitir a un visitante registrarse indicando nombre, apellidos, correo y contraseña (mínimo 6 caracteres, repetida), rechazando correos ya registrados.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/registro — FormularioRegistro</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RF02</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permitir iniciar y cerrar sesión con correo y contraseña, mantener la sesión al recargar la página y dirigir al administrador a su panel.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/login — FormularioLogin, AuthContext</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RF03</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mostrar un catálogo de productos con nombre, imagen, precio, categoría, marca y estado de stock.</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/productos — ProductList, ProductCard</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RF04</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permitir buscar productos por nombre y navegar por categoría.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SearchBar, Catalogo, /categorias</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RF05</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mostrar una página de detalle para cada producto, con descripción, precio, oferta y stock.</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/productos/[id] — DetalleProducto</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RF06</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permitir agregar productos al carrito, quitarlos, cambiar su cantidad (sin superar el stock), vaciar el carrito y mostrar el total.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/carrito — CarritoVista, CarritoContext</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RF07</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solicitar los datos del cliente y la dirección de entrega (región y comuna dependientes) antes de pagar, validándolos, y precargar nombre, apellidos y correo si hay sesión iniciada.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/comprar — FormularioCheckout</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RF08</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mostrar el resultado del pago: compra exitosa con número de orden y resumen, o pago con error con opción de reintentar conservando los datos.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/comprar/ok y /comprar/error — ResultadoCompra</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RF09</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mostrar una vista de categorías con los productos de cada una.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/categorias, /categorias/[slug]</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RF10</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mostrar una vista de ofertas con los productos con precio rebajado y su porcentaje de descuento.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/ofertas — ProductCard</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RF11</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contar con las páginas Nosotros, Blog (con detalle de artículos) y Contacto, esta última con un formulario validado que confirma el envío.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/nosotros, /blog, /blog/[slug], /contacto</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RF12</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Los formularios (registro, login, checkout, contacto y producto) deben validar en JavaScript campos obligatorios, formato de correo, longitud y coincidencia de contraseñas, y valores numéricos, mostrando mensajes de error específicos.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lib/validaciones.js</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RF13</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La navegación entre todas las páginas debe realizarse mediante enlaces consistentes (barra superior y pie de página), con un menú colapsable en pantallas pequeñas y un contador de unidades en el carrito.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Navbar, MarcoTienda</w:t>
            </w:r>
          </w:p>
        </w:tc>
      </w:tr>
    </w:tbl>
    <w:p>
      <w:pPr>
        <w:spacing w:after="120"/>
      </w:pPr>
    </w:p>
    <w:p>
      <w:pPr>
        <w:pStyle w:val="Heading2"/>
        <w:spacing w:after="120" w:before="240"/>
      </w:pPr>
      <w:r>
        <w:rPr>
          <w:rFonts w:ascii="Calibri" w:cs="Calibri" w:eastAsia="Calibri" w:hAnsi="Calibri"/>
          <w:b/>
          <w:bCs/>
          <w:sz w:val="26"/>
          <w:szCs w:val="26"/>
        </w:rPr>
        <w:t xml:space="preserve">3.2 Panel de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400"/>
        <w:gridCol w:w="3200"/>
      </w:tblGrid>
      <w:tr>
        <w:trPr>
          <w:tblHeader/>
        </w:trPr>
        <w:tc>
          <w:tcPr>
            <w:tcW w:type="dxa" w:w="7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54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Requerimiento</w:t>
            </w:r>
          </w:p>
        </w:tc>
        <w:tc>
          <w:tcPr>
            <w:tcW w:type="dxa" w:w="3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Implementación</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RF14</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panel debe ser accesible solo para usuarios con rol administrador; sin sesión se solicita iniciar sesión y a un cliente se le niega el acceso.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AdminLayout</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RF15</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panel debe mostrar un dashboard con compras pagadas, total vendido, cantidad de productos, productos con stock crítico y usuarios.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 — AdminDashboard</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RF16</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administrador debe poder crear, editar y eliminar productos (con confirmación) validando precio, oferta y stock, y los cambios deben reflejarse en la tienda.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/admin/productos — AdminProductos, ProductosContext</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RF17</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administrador debe poder ver el listado de productos con stock crítico (10 unidades o menos).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/admin/productos/criticos</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RF18</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administrador debe poder consultar las órdenes (pagadas y rechazadas) y ver la boleta de cada una.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/admin/ordenes — AdminOrdenes, AdminBoleta</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RF19</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administrador debe poder consultar los usuarios registrados con su rol y su cantidad de compras.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/admin/usuarios</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RF20</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administrador debe poder ver reportes de ventas totales, compras pagadas, ticket promedio y productos más vendidos.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/admin/reportes</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RF21</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administrador debe poder ver los datos de su perfil.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/admin/perfil</w:t>
            </w:r>
          </w:p>
        </w:tc>
      </w:tr>
    </w:tbl>
    <w:p>
      <w:pPr>
        <w:spacing w:after="120"/>
      </w:pPr>
    </w:p>
    <w:p>
      <w:pPr>
        <w:pStyle w:val="Heading2"/>
        <w:spacing w:after="120" w:before="240"/>
      </w:pPr>
      <w:r>
        <w:rPr>
          <w:rFonts w:ascii="Calibri" w:cs="Calibri" w:eastAsia="Calibri" w:hAnsi="Calibri"/>
          <w:b/>
          <w:bCs/>
          <w:sz w:val="26"/>
          <w:szCs w:val="26"/>
        </w:rPr>
        <w:t xml:space="preserve">3.3 Datos y persistencia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400"/>
        <w:gridCol w:w="3200"/>
      </w:tblGrid>
      <w:tr>
        <w:trPr>
          <w:tblHeader/>
        </w:trPr>
        <w:tc>
          <w:tcPr>
            <w:tcW w:type="dxa" w:w="7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54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Requerimiento</w:t>
            </w:r>
          </w:p>
        </w:tc>
        <w:tc>
          <w:tcPr>
            <w:tcW w:type="dxa" w:w="3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Implementación</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RF22</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sistema debe contar con archivos JavaScript que simulen una base de datos de productos, usuarios y órdenes, con funciones de crear, leer, actualizar y eliminar.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data/productos.js, usuarios.js, ordenes.js</w:t>
            </w:r>
          </w:p>
        </w:tc>
      </w:tr>
      <w:tr>
        <w:trPr>
          <w:cantSplit/>
        </w:trPr>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RF23</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Los componentes de React deben conectarse a esos datos mediante contextos que actualicen la interfaz al instante y guarden los cambios en el navegador para no perderlos al recargar.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ProductosContext, CarritoContext, AuthContext</w:t>
            </w:r>
          </w:p>
        </w:tc>
      </w:tr>
    </w:tbl>
    <w:p>
      <w:pPr>
        <w:spacing w:after="120"/>
      </w:pPr>
    </w:p>
    <w:p>
      <w:pPr>
        <w:pStyle w:val="Heading2"/>
        <w:spacing w:after="120" w:before="240"/>
      </w:pPr>
      <w:r>
        <w:rPr>
          <w:rFonts w:ascii="Calibri" w:cs="Calibri" w:eastAsia="Calibri" w:hAnsi="Calibri"/>
          <w:b/>
          <w:bCs/>
          <w:sz w:val="26"/>
          <w:szCs w:val="26"/>
        </w:rPr>
        <w:t xml:space="preserve">3.4 Requerimientos de la versión 1 reubicados o fuera de alcance</w:t>
      </w:r>
    </w:p>
    <w:p>
      <w:pPr>
        <w:spacing w:after="120" w:line="276"/>
      </w:pPr>
      <w:r>
        <w:rPr>
          <w:rFonts w:ascii="Calibri" w:cs="Calibri" w:eastAsia="Calibri" w:hAnsi="Calibri"/>
          <w:sz w:val="22"/>
          <w:szCs w:val="22"/>
        </w:rPr>
        <w:t xml:space="preserve">Algunos requerimientos de la versión 1 dependían de los microservicios de backend o fueron reemplazados por vistas nuevas de esta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060"/>
      </w:tblGrid>
      <w:tr>
        <w:trPr>
          <w:tblHeader/>
        </w:trPr>
        <w:tc>
          <w:tcPr>
            <w:tcW w:type="dxa" w:w="3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Requerimiento de la versión 1</w:t>
            </w:r>
          </w:p>
        </w:tc>
        <w:tc>
          <w:tcPr>
            <w:tcW w:type="dxa" w:w="23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Estado</w:t>
            </w:r>
          </w:p>
        </w:tc>
        <w:tc>
          <w:tcPr>
            <w:tcW w:type="dxa" w:w="40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Observación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Filtrar el catálogo por categoría y marca (RF04 V1)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Modificado</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 reemplazó por búsqueda por nombre y vistas de categorías. El filtro por marca queda como mejora futura.</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Consultar estado de pago y despacho (RF08 V1)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Parcial</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 muestra el resultado del pago; el seguimiento de despacho requiere el microservicio ms_despacho.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Dejar reseñas de un producto (RF09 V1)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Pendiente</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Requiere conexión con ms_resena y sesión validada por backend.</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Ticket de soporte (RF10 V1)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Modificado</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formulario de contacto valida y confirma el envío; la generación real del ticket requiere ms_soporte.</w:t>
            </w:r>
          </w:p>
        </w:tc>
      </w:tr>
    </w:tbl>
    <w:p>
      <w:pPr>
        <w:pStyle w:val="Heading1"/>
        <w:spacing w:after="160" w:before="360"/>
      </w:pPr>
      <w:r>
        <w:rPr>
          <w:rFonts w:ascii="Georgia" w:cs="Georgia" w:eastAsia="Georgia" w:hAnsi="Georgia"/>
          <w:b/>
          <w:bCs/>
          <w:sz w:val="30"/>
          <w:szCs w:val="30"/>
        </w:rPr>
        <w:t xml:space="preserve">4.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84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Requerimiento</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RNF01</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frontend debe construirse con un framework moderno de JavaScript (React 19 con Next.js), usando componentes funcionales con propiedades y estado, y siguiendo el principio de responsabilidad única.</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RNF02</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diseño debe ser responsivo con Bootstrap 5 (grilla, barra de navegación colapsable y tablas con desplazamiento), adaptándose a móviles, tabletas y escritorio.</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RNF03</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estado compartido (carrito, sesión y productos) debe gestionarse con Context API y funciones puras en la carpeta lib para facilitar las pruebas.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RNF04</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Los componentes y la lógica deben contar con pruebas unitarias escritas con Jasmine y ejecutadas con Karma, con uso de mocks y reporte de cobertura de código.</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RNF05</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código debe versionarse en un repositorio Git colaborativo (GitHub), con commits claros y descriptivos y tareas distribuidas entre los integrantes.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RNF06</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sitio debe ser compatible con los navegadores modernos más utilizados (Chrome, Edge, Firefox).</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RNF07</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Los formularios deben ser accesibles: etiquetas (label) asociadas a sus campos, mensajes de error visibles y roles ARIA en alertas y botones sin texto.</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RNF08</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acceso a localStorage debe manejar errores para que la aplicación siga funcionando si el navegador no lo permite o los datos están dañados.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RNF09</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El código debe organizarse en carpetas por responsabilidad (app, components, context, data, lib y tests) para facilitar su mantención.</w:t>
            </w:r>
          </w:p>
        </w:tc>
      </w:tr>
    </w:tbl>
    <w:p>
      <w:pPr>
        <w:pStyle w:val="Heading1"/>
        <w:spacing w:after="160" w:before="360"/>
      </w:pPr>
      <w:r>
        <w:rPr>
          <w:rFonts w:ascii="Georgia" w:cs="Georgia" w:eastAsia="Georgia" w:hAnsi="Georgia"/>
          <w:b/>
          <w:bCs/>
          <w:sz w:val="30"/>
          <w:szCs w:val="30"/>
        </w:rPr>
        <w:t xml:space="preserve">5. Herramientas y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Herramienta</w:t>
            </w:r>
          </w:p>
        </w:tc>
        <w:tc>
          <w:tcPr>
            <w:tcW w:type="dxa" w:w="63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Uso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JavaScript (JSX)</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Lenguaje del frontend.</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React 19 y Next.js 16</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Construcción de componentes y enrutamiento por carpetas (App Router).</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Bootstrap 5.3</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Diseño responsivo.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Jasmine 7 y Karma 6</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Escritura y ejecución de pruebas unitarias.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karma-webpack, Babel y jsdom</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Compilación de los tests y simulación del navegador (DOM) sin abrir ventanas.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Testing Library (React)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Renderizado de componentes y simulación de eventos en las pruebas.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karma-coverage (Istanbul)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Medición de la cobertura de código.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Git y GitHub</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Control de versiones (repositorio público, trabajo colaborativo).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Visual Studio Code y terminal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Edición del código y ejecución de comandos.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Backend de referencia</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Microservicios Spring Boot del semestre anterior (ms_usuario, ms_producto, ms_orden, ms_pago, ms_despacho, ms_notificacion, ms_resena, ms_soporte), a integrar en una etapa posterior.</w:t>
            </w:r>
          </w:p>
        </w:tc>
      </w:tr>
    </w:tbl>
    <w:p>
      <w:pPr>
        <w:spacing w:after="120" w:line="276"/>
      </w:pPr>
      <w:r>
        <w:rPr>
          <w:rFonts w:ascii="Calibri" w:cs="Calibri" w:eastAsia="Calibri" w:hAnsi="Calibri"/>
          <w:i/>
          <w:iCs/>
          <w:sz w:val="20"/>
          <w:szCs w:val="20"/>
        </w:rPr>
        <w:t xml:space="preserve">Las versiones exactas de las dependencias se encuentran en el archivo package.json del repositorio.</w:t>
      </w:r>
    </w:p>
    <w:p>
      <w:pPr>
        <w:pStyle w:val="Heading1"/>
        <w:spacing w:after="160" w:before="360"/>
      </w:pPr>
      <w:r>
        <w:rPr>
          <w:rFonts w:ascii="Georgia" w:cs="Georgia" w:eastAsia="Georgia" w:hAnsi="Georgia"/>
          <w:b/>
          <w:bCs/>
          <w:sz w:val="30"/>
          <w:szCs w:val="30"/>
        </w:rPr>
        <w:t xml:space="preserve">6. Propuesta de desarrollo — estructura del sitio</w:t>
      </w:r>
    </w:p>
    <w:p>
      <w:pPr>
        <w:pStyle w:val="Heading2"/>
        <w:spacing w:after="120" w:before="240"/>
      </w:pPr>
      <w:r>
        <w:rPr>
          <w:rFonts w:ascii="Calibri" w:cs="Calibri" w:eastAsia="Calibri" w:hAnsi="Calibri"/>
          <w:b/>
          <w:bCs/>
          <w:sz w:val="26"/>
          <w:szCs w:val="26"/>
        </w:rPr>
        <w:t xml:space="preserve">6.1 Vistas de la tienda (públicas)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Ruta</w:t>
            </w:r>
          </w:p>
        </w:tc>
        <w:tc>
          <w:tcPr>
            <w:tcW w:type="dxa" w:w="3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Vista</w:t>
            </w:r>
          </w:p>
        </w:tc>
        <w:tc>
          <w:tcPr>
            <w:tcW w:type="dxa" w:w="37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Componentes principales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Inicio</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InicioPagina, ProductosDestacados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/productos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Catálogo</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Catalogo, SearchBar, ProductList, ProductCard</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/productos/[id]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Detalle de producto</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DetalleProducto</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/categorias y /categorias/[slug]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Categorías</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ListaCategorias, Catalogo</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/ofertas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Ofertas</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Catalogo, ProductCard (etiqueta de descuento)</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/carrito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Carrito de compra</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CarritoVista</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/comprar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Checkout</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CheckoutPagina, FormularioCheckout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/comprar/ok y /comprar/error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Compra exitosa / pago con error</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ResultadoCompra</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/login y /registro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Inicio de sesión y registro</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FormularioLogin, FormularioRegistro</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/nosotros, /blog, /blog/[slug], /contacto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Páginas informativas</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ListaBlog, FormularioContacto</w:t>
            </w:r>
          </w:p>
        </w:tc>
      </w:tr>
    </w:tbl>
    <w:p>
      <w:pPr>
        <w:spacing w:after="120"/>
      </w:pPr>
    </w:p>
    <w:p>
      <w:pPr>
        <w:pStyle w:val="Heading2"/>
        <w:spacing w:after="120" w:before="240"/>
      </w:pPr>
      <w:r>
        <w:rPr>
          <w:rFonts w:ascii="Calibri" w:cs="Calibri" w:eastAsia="Calibri" w:hAnsi="Calibri"/>
          <w:b/>
          <w:bCs/>
          <w:sz w:val="26"/>
          <w:szCs w:val="26"/>
        </w:rPr>
        <w:t xml:space="preserve">6.2 Vistas del panel de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Ruta</w:t>
            </w:r>
          </w:p>
        </w:tc>
        <w:tc>
          <w:tcPr>
            <w:tcW w:type="dxa" w:w="3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Vista</w:t>
            </w:r>
          </w:p>
        </w:tc>
        <w:tc>
          <w:tcPr>
            <w:tcW w:type="dxa" w:w="37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Componentes principales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Dashboard</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AdminDashboard</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/admin/productos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Listado de productos</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AdminProductos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/admin/productos/nuevo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Nuevo producto</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AdminProductoNuevo, FormularioProducto</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/admin/productos/[id]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Editar producto</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AdminProductoEditar, FormularioProducto</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/admin/productos/criticos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Stock crítico</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AdminProductos (soloCriticos)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/admin/ordenes y /admin/ordenes/[id]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Órdenes y boletas</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AdminOrdenes, AdminBoleta</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/admin/usuarios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Usuarios</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AdminUsuarios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/admin/reportes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Reportes</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AdminReportes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/admin/perfil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Perfil</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AdminPerfil</w:t>
            </w:r>
          </w:p>
        </w:tc>
      </w:tr>
    </w:tbl>
    <w:p>
      <w:pPr>
        <w:pStyle w:val="Heading1"/>
        <w:spacing w:after="160" w:before="360"/>
      </w:pPr>
      <w:r>
        <w:rPr>
          <w:rFonts w:ascii="Georgia" w:cs="Georgia" w:eastAsia="Georgia" w:hAnsi="Georgia"/>
          <w:b/>
          <w:bCs/>
          <w:sz w:val="30"/>
          <w:szCs w:val="30"/>
        </w:rPr>
        <w:t xml:space="preserve">7. Arquitectura del frontend</w:t>
      </w:r>
    </w:p>
    <w:p>
      <w:pPr>
        <w:pStyle w:val="Heading2"/>
        <w:spacing w:after="120" w:before="240"/>
      </w:pPr>
      <w:r>
        <w:rPr>
          <w:rFonts w:ascii="Calibri" w:cs="Calibri" w:eastAsia="Calibri" w:hAnsi="Calibri"/>
          <w:b/>
          <w:bCs/>
          <w:sz w:val="26"/>
          <w:szCs w:val="26"/>
        </w:rPr>
        <w:t xml:space="preserve">7.1 Organización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Carpeta</w:t>
            </w:r>
          </w:p>
        </w:tc>
        <w:tc>
          <w:tcPr>
            <w:tcW w:type="dxa" w:w="73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Contenido</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app/</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Páginas y rutas de Next.js; cada página es un componente liviano que usa los componentes del proyecto.</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components/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Componentes reutilizables de la tienda y, en components/admin, los del panel.</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context/</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Contextos de React: CarritoContext, AuthContext y ProductosContext.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data/</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Fuente de datos simulada con CRUD: productos, usuarios, órdenes, zonas y blog.</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lib/</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Funciones puras (cálculo del carrito, validaciones, catálogo, reportes, pago y almacenamiento).</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tests/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Pruebas unitarias de Jasmine (*.spec.jsx) y mocks de next/link y next/navigation.</w:t>
            </w:r>
          </w:p>
        </w:tc>
      </w:tr>
    </w:tbl>
    <w:p>
      <w:pPr>
        <w:spacing w:after="120"/>
      </w:pPr>
    </w:p>
    <w:p>
      <w:pPr>
        <w:pStyle w:val="Heading2"/>
        <w:spacing w:after="120" w:before="240"/>
      </w:pPr>
      <w:r>
        <w:rPr>
          <w:rFonts w:ascii="Calibri" w:cs="Calibri" w:eastAsia="Calibri" w:hAnsi="Calibri"/>
          <w:b/>
          <w:bCs/>
          <w:sz w:val="26"/>
          <w:szCs w:val="26"/>
        </w:rPr>
        <w:t xml:space="preserve">7.2 Flujo de datos</w:t>
      </w:r>
    </w:p>
    <w:p>
      <w:pPr>
        <w:spacing w:after="120" w:line="276"/>
      </w:pPr>
      <w:r>
        <w:rPr>
          <w:rFonts w:ascii="Calibri" w:cs="Calibri" w:eastAsia="Calibri" w:hAnsi="Calibri"/>
          <w:sz w:val="22"/>
          <w:szCs w:val="22"/>
        </w:rPr>
        <w:t xml:space="preserve">Los componentes de la tienda y del panel no leen los datos directamente: usan los contextos, que a su vez llaman a las funciones de la carpeta data. Cada vez que el administrador crea, edita o elimina un producto, el contexto actualiza el estado de React y guarda la lista en el navegador, por lo que el cambio se ve de inmediato en el catálogo. De igual forma, cada compra finalizada se registra como una orden que luego consulta el panel.</w:t>
      </w:r>
    </w:p>
    <w:p>
      <w:pPr>
        <w:pStyle w:val="Heading2"/>
        <w:spacing w:after="120" w:before="240"/>
      </w:pPr>
      <w:r>
        <w:rPr>
          <w:rFonts w:ascii="Calibri" w:cs="Calibri" w:eastAsia="Calibri" w:hAnsi="Calibri"/>
          <w:b/>
          <w:bCs/>
          <w:sz w:val="26"/>
          <w:szCs w:val="26"/>
        </w:rPr>
        <w:t xml:space="preserve">7.3 Persistencia en el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Clave (localStorage)</w:t>
            </w:r>
          </w:p>
        </w:tc>
        <w:tc>
          <w:tcPr>
            <w:tcW w:type="dxa" w:w="69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Contenido</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ts_productos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Lista de productos modificada desde el panel.</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ts_usuarios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Usuarios registrados desde el sitio.</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ts_sesion</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Usuario con sesión iniciada.</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ts_ordenes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Órdenes de compra (pagadas y rechazadas).</w:t>
            </w:r>
          </w:p>
        </w:tc>
      </w:tr>
    </w:tbl>
    <w:p>
      <w:pPr>
        <w:pStyle w:val="Heading1"/>
        <w:spacing w:after="160" w:before="360"/>
      </w:pPr>
      <w:r>
        <w:rPr>
          <w:rFonts w:ascii="Georgia" w:cs="Georgia" w:eastAsia="Georgia" w:hAnsi="Georgia"/>
          <w:b/>
          <w:bCs/>
          <w:sz w:val="30"/>
          <w:szCs w:val="30"/>
        </w:rPr>
        <w:t xml:space="preserve">8. Estrategia de pruebas</w:t>
      </w:r>
    </w:p>
    <w:p>
      <w:pPr>
        <w:spacing w:after="120" w:line="276"/>
      </w:pPr>
      <w:r>
        <w:rPr>
          <w:rFonts w:ascii="Calibri" w:cs="Calibri" w:eastAsia="Calibri" w:hAnsi="Calibri"/>
          <w:sz w:val="22"/>
          <w:szCs w:val="22"/>
        </w:rPr>
        <w:t xml:space="preserve">Las pruebas unitarias se escriben con Jasmine y se ejecutan con Karma sobre un navegador simulado (jsdom). Cubren el renderizado de componentes, la recepción de propiedades, los cambios de estado y la simulación de eventos de usuario, además de la lógica pura (carrito, validaciones, reportes, categorías) y los datos con CRUD. Se utilizan mocks para next/link, next/navigation, window.confirm y funciones espía (spies) en los eventos.</w:t>
      </w:r>
    </w:p>
    <w:p>
      <w:pPr>
        <w:spacing w:after="120" w:line="276"/>
      </w:pPr>
      <w:r>
        <w:rPr>
          <w:rFonts w:ascii="Calibri" w:cs="Calibri" w:eastAsia="Calibri" w:hAnsi="Calibri"/>
          <w:sz w:val="22"/>
          <w:szCs w:val="22"/>
        </w:rPr>
        <w:t xml:space="preserve">El detalle de los casos de prueba, los resultados de la ejecución y el análisis de cobertura se encuentran en el Documento de cobertura de testing que acompaña esta entrega.</w:t>
      </w:r>
    </w:p>
    <w:p>
      <w:pPr>
        <w:pStyle w:val="Heading1"/>
        <w:spacing w:after="160" w:before="360"/>
      </w:pPr>
      <w:r>
        <w:rPr>
          <w:rFonts w:ascii="Georgia" w:cs="Georgia" w:eastAsia="Georgia" w:hAnsi="Georgia"/>
          <w:b/>
          <w:bCs/>
          <w:sz w:val="30"/>
          <w:szCs w:val="30"/>
        </w:rPr>
        <w:t xml:space="preserve">9. Entregables asociados a esta versión</w:t>
      </w:r>
    </w:p>
    <w:p>
      <w:pPr>
        <w:pStyle w:val="ListParagraph"/>
        <w:numPr>
          <w:ilvl w:val="0"/>
          <w:numId w:val="2"/>
        </w:numPr>
        <w:spacing w:after="80"/>
      </w:pPr>
      <w:r>
        <w:rPr>
          <w:rFonts w:ascii="Calibri" w:cs="Calibri" w:eastAsia="Calibri" w:hAnsi="Calibri"/>
          <w:sz w:val="22"/>
          <w:szCs w:val="22"/>
        </w:rPr>
        <w:t xml:space="preserve">Enlace al repositorio público de GitHub del proyecto frontend: https://github.com/joe-munozd01/TechStore-Web</w:t>
      </w:r>
    </w:p>
    <w:p>
      <w:pPr>
        <w:pStyle w:val="ListParagraph"/>
        <w:numPr>
          <w:ilvl w:val="0"/>
          <w:numId w:val="2"/>
        </w:numPr>
        <w:spacing w:after="80"/>
      </w:pPr>
      <w:r>
        <w:rPr>
          <w:rFonts w:ascii="Calibri" w:cs="Calibri" w:eastAsia="Calibri" w:hAnsi="Calibri"/>
          <w:sz w:val="22"/>
          <w:szCs w:val="22"/>
        </w:rPr>
        <w:t xml:space="preserve">Proyecto frontend actualizado, comprimido (.zip).</w:t>
      </w:r>
    </w:p>
    <w:p>
      <w:pPr>
        <w:pStyle w:val="ListParagraph"/>
        <w:numPr>
          <w:ilvl w:val="0"/>
          <w:numId w:val="2"/>
        </w:numPr>
        <w:spacing w:after="80"/>
      </w:pPr>
      <w:r>
        <w:rPr>
          <w:rFonts w:ascii="Calibri" w:cs="Calibri" w:eastAsia="Calibri" w:hAnsi="Calibri"/>
          <w:sz w:val="22"/>
          <w:szCs w:val="22"/>
        </w:rPr>
        <w:t xml:space="preserve">Este documento ERS — Versión 2 (propuesta terminada).</w:t>
      </w:r>
    </w:p>
    <w:p>
      <w:pPr>
        <w:pStyle w:val="ListParagraph"/>
        <w:numPr>
          <w:ilvl w:val="0"/>
          <w:numId w:val="2"/>
        </w:numPr>
        <w:spacing w:after="80"/>
      </w:pPr>
      <w:r>
        <w:rPr>
          <w:rFonts w:ascii="Calibri" w:cs="Calibri" w:eastAsia="Calibri" w:hAnsi="Calibri"/>
          <w:sz w:val="22"/>
          <w:szCs w:val="22"/>
        </w:rPr>
        <w:t xml:space="preserve">Documento de cobertura de testing.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ERS TechStore — Versión 2 — Página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Nicolás Figueroa y José Muñoz</dc:creator>
  <cp:lastModifiedBy>Un-named</cp:lastModifiedBy>
  <cp:revision>1</cp:revision>
  <dcterms:created xsi:type="dcterms:W3CDTF">2026-10-27T23:00:54.251Z</dcterms:created>
  <dcterms:modified xsi:type="dcterms:W3CDTF">2026-10-27T23:00:54.257Z</dcterms:modified>
</cp:coreProperties>
</file>

<file path=docProps/custom.xml><?xml version="1.0" encoding="utf-8"?>
<Properties xmlns="http://schemas.openxmlformats.org/officeDocument/2006/custom-properties" xmlns:vt="http://schemas.openxmlformats.org/officeDocument/2006/docPropsVTypes"/>
</file>