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Final Project </w:t>
      </w:r>
    </w:p>
    <w:p>
      <w:pPr>
        <w:spacing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1 - Print Number Record and Number Features 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2 - Display information 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3 - Display Description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4 - Print mean of Age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5 - Histogram For Age     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6 - Value Counts for Sex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7 - Bar Chart for Gender Distribution 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8 - Bar Chart for Heart Disease in Patients with High Blood Pressure (&gt; 170)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9 - Histogram for Cholesterol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10 - Splitting the Data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11 - Scaling the Features 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12 - Training the SVM Model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13 - Display accuracy score ( &gt; 70 % ) </w:t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Age</w:t>
      </w:r>
      <w:r>
        <w:rPr>
          <w:sz w:val="28"/>
          <w:szCs w:val="28"/>
        </w:rPr>
        <w:t>: The age of the patient in years.</w:t>
      </w: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Sex</w:t>
      </w:r>
      <w:r>
        <w:rPr>
          <w:sz w:val="28"/>
          <w:szCs w:val="28"/>
        </w:rPr>
        <w:t>: The gender of the patient. Typically, this is coded as: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f: Female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m: Male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ChestPainType</w:t>
      </w:r>
      <w:r>
        <w:rPr>
          <w:sz w:val="28"/>
          <w:szCs w:val="28"/>
        </w:rPr>
        <w:t>: This refers to the type of chest pain the patient experiences. Common categories include</w:t>
      </w:r>
      <w:r>
        <w:rPr>
          <w:sz w:val="28"/>
          <w:szCs w:val="28"/>
        </w:rPr>
        <w:t>(الم الصدر)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TA</w:t>
      </w:r>
      <w:r>
        <w:rPr>
          <w:sz w:val="28"/>
          <w:szCs w:val="28"/>
        </w:rPr>
        <w:t>: Typical Angina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ATA</w:t>
      </w:r>
      <w:r>
        <w:rPr>
          <w:sz w:val="28"/>
          <w:szCs w:val="28"/>
        </w:rPr>
        <w:t>: Atypical Angina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NAP</w:t>
      </w:r>
      <w:r>
        <w:rPr>
          <w:sz w:val="28"/>
          <w:szCs w:val="28"/>
        </w:rPr>
        <w:t>: Non-Anginal Pain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ASY</w:t>
      </w:r>
      <w:r>
        <w:rPr>
          <w:sz w:val="28"/>
          <w:szCs w:val="28"/>
        </w:rPr>
        <w:t>: Asymptomatic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RestingBP (Resting Blood Pressure)</w:t>
      </w:r>
      <w:r>
        <w:rPr>
          <w:sz w:val="28"/>
          <w:szCs w:val="28"/>
        </w:rPr>
        <w:t>: The patient’s resting blood pressure measured in mm Hg (millimeters of mercury).</w:t>
      </w:r>
      <w:r>
        <w:rPr>
          <w:sz w:val="28"/>
          <w:szCs w:val="28"/>
        </w:rPr>
        <w:t>(ضغط الدم)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Cholesterol</w:t>
      </w:r>
      <w:r>
        <w:rPr>
          <w:sz w:val="28"/>
          <w:szCs w:val="28"/>
        </w:rPr>
        <w:t>: The patient’s cholesterol level in mg/dL (milligrams per deciliter)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FastingBS (Fasting Blood Sugar)</w:t>
      </w:r>
      <w:r>
        <w:rPr>
          <w:sz w:val="28"/>
          <w:szCs w:val="28"/>
        </w:rPr>
        <w:t>: This is a binary indicator that shows whether the patient's fasting blood sugar is above 120 mg/dL. It's coded as</w:t>
      </w:r>
      <w:r>
        <w:rPr>
          <w:sz w:val="28"/>
          <w:szCs w:val="28"/>
        </w:rPr>
        <w:t>(سكر الدم)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0: False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1: True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RestingECG (Resting Electrocardiogram results)</w:t>
      </w:r>
      <w:r>
        <w:rPr>
          <w:sz w:val="28"/>
          <w:szCs w:val="28"/>
        </w:rPr>
        <w:t>: This reflects the result of the ECG when the patient is at rest, usually categorized as</w:t>
      </w:r>
      <w:r>
        <w:rPr>
          <w:sz w:val="28"/>
          <w:szCs w:val="28"/>
        </w:rPr>
        <w:t>(تخطيط الدم)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 xml:space="preserve"> Normal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 xml:space="preserve"> ST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 xml:space="preserve"> LVH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MaxHR (Maximum Heart Rate achieved)</w:t>
      </w:r>
      <w:r>
        <w:rPr>
          <w:sz w:val="28"/>
          <w:szCs w:val="28"/>
        </w:rPr>
        <w:t>: The maximum heart rate achieved during the test, measured in beats per minute (bpm).</w:t>
      </w:r>
      <w:r>
        <w:rPr>
          <w:sz w:val="28"/>
          <w:szCs w:val="28"/>
        </w:rPr>
        <w:t xml:space="preserve"> (اقصي معدل ضربات الدم)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ExerciseAngina</w:t>
      </w:r>
      <w:r>
        <w:rPr>
          <w:sz w:val="28"/>
          <w:szCs w:val="28"/>
        </w:rPr>
        <w:t>: Indicates whether the patient experienced angina during exercise. It’s coded as</w:t>
      </w:r>
      <w:r>
        <w:rPr>
          <w:sz w:val="28"/>
          <w:szCs w:val="28"/>
        </w:rPr>
        <w:t>(ذبحه صدريه)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N: No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Y: Yes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Oldpeak</w:t>
      </w:r>
      <w:r>
        <w:rPr>
          <w:sz w:val="28"/>
          <w:szCs w:val="28"/>
        </w:rPr>
        <w:t>: The ST depression induced by exercise relative to rest. It reflects the deviation of the ST segment in ECG</w:t>
      </w:r>
      <w:r>
        <w:rPr>
          <w:sz w:val="28"/>
          <w:szCs w:val="28"/>
        </w:rPr>
        <w:t xml:space="preserve"> (انخفاض القطعة 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sz w:val="28"/>
          <w:szCs w:val="28"/>
        </w:rPr>
      </w:pPr>
      <w:r>
        <w:rPr>
          <w:b/>
          <w:sz w:val="28"/>
          <w:szCs w:val="28"/>
        </w:rPr>
        <w:t>(St)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ST_Slope</w:t>
      </w:r>
      <w:r>
        <w:rPr>
          <w:sz w:val="28"/>
          <w:szCs w:val="28"/>
        </w:rPr>
        <w:t xml:space="preserve">: The slope of the ST segment during peak exercise. Common categories are: 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Up</w:t>
      </w:r>
      <w:r>
        <w:rPr>
          <w:sz w:val="28"/>
          <w:szCs w:val="28"/>
        </w:rPr>
        <w:t>: Upsloping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Flat</w:t>
      </w:r>
      <w:r>
        <w:rPr>
          <w:sz w:val="28"/>
          <w:szCs w:val="28"/>
        </w:rPr>
        <w:t>: Flat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Down</w:t>
      </w:r>
      <w:r>
        <w:rPr>
          <w:sz w:val="28"/>
          <w:szCs w:val="28"/>
        </w:rPr>
        <w:t>: Downsloping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HeartDisease</w:t>
      </w:r>
      <w:r>
        <w:rPr>
          <w:sz w:val="28"/>
          <w:szCs w:val="28"/>
        </w:rPr>
        <w:t>: A binary variable indicating whether the patient has heart disease or not. It's coded as: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0: No Heart Disease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1: Heart Disease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71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25647764" w:val="1218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2024-08-30T17:04:13Z</dcterms:created>
  <dcterms:modified xsi:type="dcterms:W3CDTF">2024-09-06T18:36:04Z</dcterms:modified>
</cp:coreProperties>
</file>