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7CCC" w14:textId="3F37681F" w:rsidR="00FC7ABA" w:rsidRDefault="00FC7ABA" w:rsidP="00FC7ABA">
      <w:pPr>
        <w:pStyle w:val="NormalWeb"/>
        <w:rPr>
          <w:b/>
          <w:sz w:val="28"/>
          <w:szCs w:val="28"/>
        </w:rPr>
      </w:pPr>
    </w:p>
    <w:p w14:paraId="2173A0AF" w14:textId="77777777" w:rsidR="00FC7ABA" w:rsidRDefault="00FC7ABA" w:rsidP="00FC7ABA">
      <w:pPr>
        <w:pStyle w:val="NormalWeb"/>
        <w:rPr>
          <w:b/>
          <w:sz w:val="28"/>
          <w:szCs w:val="28"/>
        </w:rPr>
      </w:pPr>
    </w:p>
    <w:p w14:paraId="33C5B940" w14:textId="15CF4967" w:rsidR="00074343" w:rsidRPr="00FC7ABA" w:rsidRDefault="009F28CC" w:rsidP="00FC7ABA">
      <w:pPr>
        <w:pStyle w:val="NormalWeb"/>
      </w:pPr>
      <w:r>
        <w:rPr>
          <w:b/>
          <w:sz w:val="28"/>
          <w:szCs w:val="28"/>
        </w:rPr>
        <w:t xml:space="preserve">Graduate </w:t>
      </w:r>
      <w:r w:rsidR="00074343" w:rsidRPr="00074343">
        <w:rPr>
          <w:b/>
          <w:sz w:val="28"/>
          <w:szCs w:val="28"/>
        </w:rPr>
        <w:t>Investment Analyst – Case Study</w:t>
      </w:r>
    </w:p>
    <w:p w14:paraId="4136C5F2" w14:textId="70BBEE81" w:rsidR="00074343" w:rsidRPr="00074343" w:rsidRDefault="00074343" w:rsidP="00D17FEE">
      <w:pPr>
        <w:rPr>
          <w:bCs/>
        </w:rPr>
      </w:pPr>
      <w:r w:rsidRPr="00074343">
        <w:rPr>
          <w:bCs/>
        </w:rPr>
        <w:t>The Excel file provided is an example of the type of data we could receive from a seller. From this data, we will work to determine a price we would be willing to pay for the portfolio,</w:t>
      </w:r>
    </w:p>
    <w:p w14:paraId="4FFD6F22" w14:textId="312FCFDE" w:rsidR="00D17FEE" w:rsidRPr="00B932C2" w:rsidRDefault="00074343" w:rsidP="00D17FEE">
      <w:pPr>
        <w:rPr>
          <w:b/>
        </w:rPr>
      </w:pPr>
      <w:r>
        <w:rPr>
          <w:b/>
        </w:rPr>
        <w:t xml:space="preserve">Part 1: </w:t>
      </w:r>
      <w:r w:rsidR="00D17FEE" w:rsidRPr="00B932C2">
        <w:rPr>
          <w:b/>
        </w:rPr>
        <w:t>Summary of the data</w:t>
      </w:r>
    </w:p>
    <w:p w14:paraId="489D42DE" w14:textId="33514CB0" w:rsidR="00D17FEE" w:rsidRDefault="00074343" w:rsidP="00D17FEE">
      <w:r>
        <w:t>Could you please</w:t>
      </w:r>
      <w:r w:rsidRPr="00074343">
        <w:t xml:space="preserve"> provide a one-page summary of the data that will enable the Investment Team to understand the characteristics of the portfolio for sale</w:t>
      </w:r>
      <w:r>
        <w:t xml:space="preserve">, </w:t>
      </w:r>
      <w:r w:rsidR="00D17FEE">
        <w:t>you may want to consider:</w:t>
      </w:r>
    </w:p>
    <w:p w14:paraId="541B1E7B" w14:textId="3575DD72" w:rsidR="00D17FEE" w:rsidRDefault="00D17FEE" w:rsidP="00D17FEE">
      <w:pPr>
        <w:pStyle w:val="ListParagraph"/>
        <w:numPr>
          <w:ilvl w:val="0"/>
          <w:numId w:val="1"/>
        </w:numPr>
      </w:pPr>
      <w:r>
        <w:t>The total balance (i.e. amount of debt owed by each customer) that is available for sale.</w:t>
      </w:r>
    </w:p>
    <w:p w14:paraId="2F6D3ABD" w14:textId="693FF980" w:rsidR="00D17FEE" w:rsidRDefault="00D17FEE" w:rsidP="00D17FEE">
      <w:pPr>
        <w:pStyle w:val="ListParagraph"/>
        <w:numPr>
          <w:ilvl w:val="0"/>
          <w:numId w:val="1"/>
        </w:numPr>
      </w:pPr>
      <w:r>
        <w:t>The number of accounts available for sale.</w:t>
      </w:r>
    </w:p>
    <w:p w14:paraId="0C732746" w14:textId="1977CAEB" w:rsidR="00D17FEE" w:rsidRDefault="00D17FEE" w:rsidP="00D17FEE">
      <w:pPr>
        <w:pStyle w:val="ListParagraph"/>
        <w:numPr>
          <w:ilvl w:val="0"/>
          <w:numId w:val="1"/>
        </w:numPr>
      </w:pPr>
      <w:r>
        <w:t>How much the portfolio has historically paid, for example in the last 3 months, and any trends.</w:t>
      </w:r>
    </w:p>
    <w:p w14:paraId="38B66E43" w14:textId="6D8D9CD0" w:rsidR="00D17FEE" w:rsidRDefault="00D17FEE" w:rsidP="00D17FEE">
      <w:pPr>
        <w:pStyle w:val="ListParagraph"/>
        <w:numPr>
          <w:ilvl w:val="0"/>
          <w:numId w:val="1"/>
        </w:numPr>
      </w:pPr>
      <w:r>
        <w:t xml:space="preserve">The distribution of customer balances across the portfolio, for example what number of customers sit in the </w:t>
      </w:r>
      <w:r w:rsidR="00D23F3A">
        <w:t>£</w:t>
      </w:r>
      <w:r>
        <w:t>0-</w:t>
      </w:r>
      <w:r w:rsidR="00D23F3A">
        <w:t>£</w:t>
      </w:r>
      <w:r>
        <w:t xml:space="preserve">500 balance range compared to the </w:t>
      </w:r>
      <w:r w:rsidR="00D23F3A">
        <w:t>£</w:t>
      </w:r>
      <w:r>
        <w:t>500-</w:t>
      </w:r>
      <w:r w:rsidR="00D23F3A">
        <w:t>£</w:t>
      </w:r>
      <w:r>
        <w:t>1,000 range? Consider what ranges could make sensible groupings.</w:t>
      </w:r>
    </w:p>
    <w:p w14:paraId="49B0E545" w14:textId="77777777" w:rsidR="00D17FEE" w:rsidRDefault="00D17FEE" w:rsidP="00D17FEE">
      <w:pPr>
        <w:pStyle w:val="ListParagraph"/>
        <w:numPr>
          <w:ilvl w:val="0"/>
          <w:numId w:val="1"/>
        </w:numPr>
      </w:pPr>
      <w:r>
        <w:t>The portion of customers that appear to be consistent payers.</w:t>
      </w:r>
    </w:p>
    <w:p w14:paraId="4218F3E3" w14:textId="4B4F4815" w:rsidR="005B18C8" w:rsidRDefault="00D17FEE" w:rsidP="005B18C8">
      <w:pPr>
        <w:pStyle w:val="ListParagraph"/>
        <w:numPr>
          <w:ilvl w:val="0"/>
          <w:numId w:val="1"/>
        </w:numPr>
      </w:pPr>
      <w:r>
        <w:t>General analysis (Totals, Averages, Trend analysis etc), anything that could provide some useful insight.</w:t>
      </w:r>
    </w:p>
    <w:p w14:paraId="272D1E23" w14:textId="493EF662" w:rsidR="005B18C8" w:rsidRDefault="00074343" w:rsidP="005B18C8">
      <w:pPr>
        <w:rPr>
          <w:b/>
        </w:rPr>
      </w:pPr>
      <w:r>
        <w:rPr>
          <w:b/>
        </w:rPr>
        <w:t xml:space="preserve">Part 2: </w:t>
      </w:r>
      <w:r w:rsidR="005B18C8" w:rsidRPr="005B18C8">
        <w:rPr>
          <w:b/>
        </w:rPr>
        <w:t>Pricing the portfolio</w:t>
      </w:r>
    </w:p>
    <w:p w14:paraId="68F5637C" w14:textId="115596ED" w:rsidR="00074343" w:rsidRDefault="005B18C8" w:rsidP="00074343">
      <w:pPr>
        <w:pStyle w:val="ListParagraph"/>
        <w:numPr>
          <w:ilvl w:val="0"/>
          <w:numId w:val="4"/>
        </w:numPr>
      </w:pPr>
      <w:r>
        <w:t xml:space="preserve">Assuming a </w:t>
      </w:r>
      <w:r w:rsidR="00074343">
        <w:t>cost to collect of 1</w:t>
      </w:r>
      <w:r w:rsidR="009A05C1">
        <w:t>0</w:t>
      </w:r>
      <w:r w:rsidR="00074343">
        <w:t xml:space="preserve">%, what are the net collections forecast over the life of the portfolio? </w:t>
      </w:r>
    </w:p>
    <w:p w14:paraId="3611EF7C" w14:textId="2E3FC561" w:rsidR="00074343" w:rsidRDefault="00074343" w:rsidP="00074343">
      <w:pPr>
        <w:pStyle w:val="ListParagraph"/>
        <w:numPr>
          <w:ilvl w:val="0"/>
          <w:numId w:val="4"/>
        </w:numPr>
      </w:pPr>
      <w:r>
        <w:t xml:space="preserve">If Perch are targeting an IRR of 15%, what would be the purchase price (net present value) we would look to pay for this portfolio? </w:t>
      </w:r>
    </w:p>
    <w:p w14:paraId="26D2F4C3" w14:textId="3DCA9545" w:rsidR="00074343" w:rsidRPr="005B18C8" w:rsidRDefault="00074343" w:rsidP="00074343">
      <w:pPr>
        <w:pStyle w:val="ListParagraph"/>
        <w:numPr>
          <w:ilvl w:val="0"/>
          <w:numId w:val="4"/>
        </w:numPr>
      </w:pPr>
      <w:r>
        <w:t>Perch have agreed a purchase price of £1</w:t>
      </w:r>
      <w:r w:rsidR="000B7D60">
        <w:t>m</w:t>
      </w:r>
      <w:r w:rsidR="00EF7A4F">
        <w:t>, to be paid in August 2024</w:t>
      </w:r>
      <w:r>
        <w:t xml:space="preserve">, what would the IRR be at this purchase price? </w:t>
      </w:r>
    </w:p>
    <w:p w14:paraId="6A0BE3D3" w14:textId="77777777" w:rsidR="005B18C8" w:rsidRPr="005B18C8" w:rsidRDefault="005B18C8" w:rsidP="005B18C8">
      <w:pPr>
        <w:rPr>
          <w:b/>
        </w:rPr>
      </w:pPr>
    </w:p>
    <w:p w14:paraId="037838FA" w14:textId="01405A39" w:rsidR="00D17FEE" w:rsidRPr="005B18C8" w:rsidRDefault="00D17FEE" w:rsidP="005B18C8">
      <w:pPr>
        <w:rPr>
          <w:b/>
        </w:rPr>
      </w:pPr>
    </w:p>
    <w:sectPr w:rsidR="00D17FEE" w:rsidRPr="005B18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EEAF5" w14:textId="77777777" w:rsidR="00074343" w:rsidRDefault="00074343" w:rsidP="00074343">
      <w:pPr>
        <w:spacing w:after="0" w:line="240" w:lineRule="auto"/>
      </w:pPr>
      <w:r>
        <w:separator/>
      </w:r>
    </w:p>
  </w:endnote>
  <w:endnote w:type="continuationSeparator" w:id="0">
    <w:p w14:paraId="23DD04A2" w14:textId="77777777" w:rsidR="00074343" w:rsidRDefault="00074343" w:rsidP="0007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2DCC2" w14:textId="77777777" w:rsidR="00074343" w:rsidRDefault="00074343" w:rsidP="00074343">
      <w:pPr>
        <w:spacing w:after="0" w:line="240" w:lineRule="auto"/>
      </w:pPr>
      <w:r>
        <w:separator/>
      </w:r>
    </w:p>
  </w:footnote>
  <w:footnote w:type="continuationSeparator" w:id="0">
    <w:p w14:paraId="7BA117DF" w14:textId="77777777" w:rsidR="00074343" w:rsidRDefault="00074343" w:rsidP="0007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90DE4" w14:textId="19798190" w:rsidR="00FC7ABA" w:rsidRDefault="00FC7ABA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656C26CF" wp14:editId="3873622D">
          <wp:simplePos x="0" y="0"/>
          <wp:positionH relativeFrom="margin">
            <wp:align>center</wp:align>
          </wp:positionH>
          <wp:positionV relativeFrom="paragraph">
            <wp:posOffset>-38735</wp:posOffset>
          </wp:positionV>
          <wp:extent cx="2445385" cy="1165860"/>
          <wp:effectExtent l="0" t="0" r="0" b="0"/>
          <wp:wrapTight wrapText="bothSides">
            <wp:wrapPolygon edited="0">
              <wp:start x="13798" y="0"/>
              <wp:lineTo x="13293" y="1412"/>
              <wp:lineTo x="12957" y="3529"/>
              <wp:lineTo x="13125" y="5647"/>
              <wp:lineTo x="11947" y="8471"/>
              <wp:lineTo x="11610" y="9882"/>
              <wp:lineTo x="11610" y="11294"/>
              <wp:lineTo x="0" y="11294"/>
              <wp:lineTo x="0" y="21176"/>
              <wp:lineTo x="841" y="21176"/>
              <wp:lineTo x="7740" y="21176"/>
              <wp:lineTo x="15481" y="19059"/>
              <wp:lineTo x="15312" y="16941"/>
              <wp:lineTo x="16322" y="16941"/>
              <wp:lineTo x="21370" y="12353"/>
              <wp:lineTo x="21370" y="2471"/>
              <wp:lineTo x="18846" y="0"/>
              <wp:lineTo x="15817" y="0"/>
              <wp:lineTo x="13798" y="0"/>
            </wp:wrapPolygon>
          </wp:wrapTight>
          <wp:docPr id="1086946696" name="Picture 1" descr="A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946696" name="Picture 1" descr="A logo with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5385" cy="1165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99C"/>
    <w:multiLevelType w:val="hybridMultilevel"/>
    <w:tmpl w:val="608E9AFC"/>
    <w:lvl w:ilvl="0" w:tplc="4DECC5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F77"/>
    <w:multiLevelType w:val="hybridMultilevel"/>
    <w:tmpl w:val="2D128CAA"/>
    <w:lvl w:ilvl="0" w:tplc="BBCAD1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8424B"/>
    <w:multiLevelType w:val="hybridMultilevel"/>
    <w:tmpl w:val="E2A0D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93DC8"/>
    <w:multiLevelType w:val="hybridMultilevel"/>
    <w:tmpl w:val="DB528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456600">
    <w:abstractNumId w:val="2"/>
  </w:num>
  <w:num w:numId="2" w16cid:durableId="1039671053">
    <w:abstractNumId w:val="3"/>
  </w:num>
  <w:num w:numId="3" w16cid:durableId="637492937">
    <w:abstractNumId w:val="0"/>
  </w:num>
  <w:num w:numId="4" w16cid:durableId="99379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EE"/>
    <w:rsid w:val="00074343"/>
    <w:rsid w:val="000B7D60"/>
    <w:rsid w:val="003E365E"/>
    <w:rsid w:val="005B18C8"/>
    <w:rsid w:val="009A05C1"/>
    <w:rsid w:val="009F28CC"/>
    <w:rsid w:val="00B16248"/>
    <w:rsid w:val="00C81C44"/>
    <w:rsid w:val="00CA17F4"/>
    <w:rsid w:val="00CF5004"/>
    <w:rsid w:val="00D17FEE"/>
    <w:rsid w:val="00D23F3A"/>
    <w:rsid w:val="00D77292"/>
    <w:rsid w:val="00EA4F1C"/>
    <w:rsid w:val="00EF7A4F"/>
    <w:rsid w:val="00FC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3D53AB"/>
  <w15:chartTrackingRefBased/>
  <w15:docId w15:val="{F96BB12F-1496-46D6-9400-DD73EB28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E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F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43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4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43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FC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Perch Group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Ahsaan Iqbal</dc:creator>
  <cp:keywords/>
  <dc:description/>
  <cp:lastModifiedBy>Ahsaan Iqbal</cp:lastModifiedBy>
  <cp:revision>6</cp:revision>
  <dcterms:created xsi:type="dcterms:W3CDTF">2024-07-19T14:13:00Z</dcterms:created>
  <dcterms:modified xsi:type="dcterms:W3CDTF">2024-09-02T14:58:00Z</dcterms:modified>
</cp:coreProperties>
</file>