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pBdr>
          <w:bottom w:val="single" w:sz="4" w:space="1" w:color="00000A"/>
        </w:pBdr>
        <w:rPr/>
      </w:pPr>
      <w:r>
        <w:rPr>
          <w:rFonts w:ascii="Bodoni MT" w:hAnsi="Bodoni MT"/>
          <w:b/>
          <w:bCs/>
        </w:rPr>
        <w:t>Dr Daniel David Buscombe</w:t>
      </w:r>
    </w:p>
    <w:tbl>
      <w:tblPr>
        <w:tblStyle w:val="TableGrid"/>
        <w:tblW w:w="1068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342"/>
        <w:gridCol w:w="5339"/>
      </w:tblGrid>
      <w:tr>
        <w:trPr/>
        <w:tc>
          <w:tcPr>
            <w:tcW w:w="53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</w:rPr>
              <w:t>Assistant Research Professor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</w:rPr>
              <w:t>School of Earth Sciences &amp; Environmental Sustainability,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</w:rPr>
              <w:t>Northern Arizona University, Flagstaff,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</w:rPr>
              <w:t>Arizona 86011, USA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</w:r>
          </w:p>
        </w:tc>
        <w:tc>
          <w:tcPr>
            <w:tcW w:w="53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2"/>
                <w:szCs w:val="22"/>
              </w:rPr>
              <w:tab/>
              <w:tab/>
              <w:tab/>
              <w:tab/>
              <w:tab/>
              <w:t xml:space="preserve">     Tel: 9288908504</w:t>
            </w:r>
          </w:p>
          <w:p>
            <w:pPr>
              <w:pStyle w:val="Default"/>
              <w:spacing w:lineRule="auto" w:line="240" w:before="0" w:after="0"/>
              <w:jc w:val="right"/>
              <w:rPr/>
            </w:pPr>
            <w:r>
              <w:rPr>
                <w:rFonts w:ascii="Bodoni MT" w:hAnsi="Bodoni MT"/>
                <w:sz w:val="22"/>
                <w:szCs w:val="22"/>
                <w:lang w:val="en-GB"/>
              </w:rPr>
              <w:t>Email: daniel.buscombe@nau.edu</w:t>
            </w:r>
          </w:p>
          <w:p>
            <w:pPr>
              <w:pStyle w:val="Default"/>
              <w:spacing w:lineRule="auto" w:line="240" w:before="0" w:after="0"/>
              <w:jc w:val="right"/>
              <w:rPr/>
            </w:pPr>
            <w:r>
              <w:rPr>
                <w:rFonts w:ascii="Bodoni MT" w:hAnsi="Bodoni MT"/>
                <w:sz w:val="22"/>
                <w:szCs w:val="22"/>
                <w:lang w:val="en-GB"/>
              </w:rPr>
              <w:t>Web: www.danielbuscombe.com</w:t>
            </w:r>
          </w:p>
          <w:p>
            <w:pPr>
              <w:pStyle w:val="Default"/>
              <w:spacing w:lineRule="auto" w:line="240" w:before="0" w:after="0"/>
              <w:jc w:val="right"/>
              <w:rPr/>
            </w:pPr>
            <w:r>
              <w:rPr>
                <w:rFonts w:ascii="Bodoni MT" w:hAnsi="Bodoni MT"/>
                <w:sz w:val="22"/>
                <w:szCs w:val="22"/>
                <w:lang w:val="en-GB"/>
              </w:rPr>
              <w:t>Twitter: @GrainSize</w:t>
            </w:r>
          </w:p>
          <w:p>
            <w:pPr>
              <w:pStyle w:val="Default"/>
              <w:spacing w:lineRule="auto" w:line="240" w:before="0" w:after="0"/>
              <w:jc w:val="right"/>
              <w:rPr/>
            </w:pPr>
            <w:r>
              <w:rPr>
                <w:rFonts w:ascii="Bodoni MT" w:hAnsi="Bodoni MT"/>
                <w:sz w:val="22"/>
                <w:szCs w:val="22"/>
                <w:lang w:val="en-GB"/>
              </w:rPr>
              <w:t xml:space="preserve">Github: @dbuscombe-usgs </w:t>
            </w:r>
          </w:p>
          <w:p>
            <w:pPr>
              <w:pStyle w:val="Default"/>
              <w:spacing w:lineRule="auto" w:line="240" w:before="0" w:after="0"/>
              <w:jc w:val="right"/>
              <w:rPr/>
            </w:pPr>
            <w:r>
              <w:rPr>
                <w:rFonts w:ascii="Bodoni MT" w:hAnsi="Bodoni MT"/>
                <w:sz w:val="22"/>
                <w:szCs w:val="22"/>
                <w:lang w:val="en-GB"/>
              </w:rPr>
              <w:t>Speakerdeck: speakerdeck.com/dbuscombe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tbl>
      <w:tblPr>
        <w:tblStyle w:val="TableGrid"/>
        <w:tblW w:w="1068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9"/>
        <w:gridCol w:w="8872"/>
      </w:tblGrid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University of Plymouth,</w:t>
            </w:r>
            <w:r>
              <w:rPr>
                <w:rFonts w:ascii="Bodoni MT" w:hAnsi="Bodoni MT"/>
                <w:sz w:val="20"/>
                <w:szCs w:val="20"/>
              </w:rPr>
              <w:t xml:space="preserve">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UK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Doctor of Philosophy in Coastal Geomorphology / Nearshore Oceanography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>Thesis title: Morphodynamics, sediment dynamics and sedimentation of a gravel beach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Graduation date: September 2008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Advised by Prof. Gerhard Masselink and Dr Mark Davidson</w:t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Lancaster University, Bowland College, UK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Bachelor of Science (with Honours) Physical Geography, minors in Environmental Sciences and Biological Sciences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Thesis title: Morphodynamics of a Macrotidal Ridge-and-Runnel Beach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Graduation date: September 2003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Advised by Dr Suzana</w:t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Professional 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Northern Arizona University,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USA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Assistant Research Professor, Sch. Earth Sciences &amp; Environmental Sustainability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{Nov. 2016- present}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/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United States Geological Survey, USA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Research </w:t>
            </w:r>
            <w:r>
              <w:rPr>
                <w:rFonts w:ascii="Bodoni MT" w:hAnsi="Bodoni MT"/>
                <w:sz w:val="20"/>
                <w:szCs w:val="20"/>
              </w:rPr>
              <w:t>Geologist</w:t>
            </w:r>
            <w:r>
              <w:rPr>
                <w:rFonts w:ascii="Bodoni MT" w:hAnsi="Bodoni MT"/>
                <w:sz w:val="20"/>
                <w:szCs w:val="20"/>
              </w:rPr>
              <w:t xml:space="preserve">, </w:t>
            </w:r>
            <w:r>
              <w:rPr>
                <w:rFonts w:ascii="Bodoni MT" w:hAnsi="Bodoni MT"/>
                <w:sz w:val="20"/>
                <w:szCs w:val="20"/>
              </w:rPr>
              <w:t>Grand Canyon Monitoring &amp; Research Center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{Nov. 201</w:t>
            </w: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2</w:t>
            </w: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 xml:space="preserve">- </w:t>
            </w: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Nov. 2016</w:t>
            </w: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University of Plymouth, UK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Postdoctoral Research Fellow, Sch. Marine Science &amp; Engineering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</w:t>
            </w: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09</w:t>
            </w: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 xml:space="preserve">- </w:t>
            </w: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2012</w:t>
            </w: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University of California Santa Cruz, USA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Postdoctoral Research Fellow, Dept. Earth &amp; Planetary Sciences, and U.S. Geological Survey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{2008- 2009}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University of Plymouth, UK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Computer Programming Contractor, Marine Biology &amp; Ecology Research Center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{2008- 2011}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Research Assistant, Sch. Marine Science &amp; Engineering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{2007- 2008}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 xml:space="preserve">Associate Lecturer and PhD candidate, </w:t>
            </w:r>
            <w:r>
              <w:rPr>
                <w:rFonts w:ascii="Bodoni MT" w:hAnsi="Bodoni MT"/>
                <w:sz w:val="20"/>
                <w:szCs w:val="20"/>
              </w:rPr>
              <w:t>Sch. Geography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{2004- 2008}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Field Studies Council, UK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Assistant tutor, Castle Head Field Centre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{2003- 2004}</w:t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Publications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., &amp;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Masselink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G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. (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2006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)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Concepts in Gravel Beach Dynamics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Earth Science Reviews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79, 33-52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.,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Austin, M.J.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&amp;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Masselink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G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. (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2007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)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Field observations of step dynamics on a macrotidal gravel beach. In: Kraus, N. and Rosati, J. (Eds)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Proceedings of Coastal Sediments 2007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(Vol 1).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Austin, M.J., Masselink, G., Turner, I.,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Buscombe, D.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&amp; Williams, J.J. (2008) Groundwater seepage between a gravel barrier and a freshwater lagoon.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31</w:t>
            </w:r>
            <w:r>
              <w:rPr>
                <w:rFonts w:ascii="Bodoni MT" w:hAnsi="Bodoni MT"/>
                <w:i/>
                <w:iCs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 International Conference on Coastal Engineering (ICCE)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Hamburg.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 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Ruzi de Alegria, A., Masselink, G., Kingston, K., Williams, J.J., &amp;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Buscombe, D.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(2008) Storm impacts on a gravel beach using the ARGUS video system.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31</w:t>
            </w:r>
            <w:r>
              <w:rPr>
                <w:rFonts w:ascii="Bodoni MT" w:hAnsi="Bodoni MT"/>
                <w:i/>
                <w:iCs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 International Conference on Coastal Engineering (ICCE)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Hamburg.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 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.,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Masselink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G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.,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&amp; Rubin, D.M.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2008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)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Granular properties from digital images of sediment: Implications for coastal sediment transport modelling.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31</w:t>
            </w:r>
            <w:r>
              <w:rPr>
                <w:rFonts w:ascii="Bodoni MT" w:hAnsi="Bodoni MT"/>
                <w:i/>
                <w:iCs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 International Conference on Coastal Engineering (ICCE)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Hamburg.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 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  <w:lang w:val="en-GB"/>
              </w:rPr>
              <w:t>Masselink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G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&amp;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. (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2008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)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Shifting gravel: A case study of Slapton Sands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Geography Review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22, 27-31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. (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2008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)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Estimation of grain size distributions and associated parameters from digital images of sediment.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Sedimentary Geology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210, 1-10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  <w:lang w:val="en-GB"/>
              </w:rPr>
              <w:t xml:space="preserve">Austin, M.J. &amp;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(2008) Morphological change and sediment dynamics of the beach step on a macrotidal gravel beach.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Marine Geology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249, 167-183.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Masselink, G.,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Austin, M.J., O’Hare, T., &amp; Russell, P. (2008) Sediment trend models fail to reproduce small scale sediment transport patterns on an intertidal beach.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Sedimentology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55, 667-687.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Williams, J.J., Masselink, G.,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Turner, I., Matias, A., Ferreira, O., Meltje, N., Bradbury, A., Albers, T., &amp; Pan, S. (2009) BARDEX (Barrier Dynamics Experiment): taking the beach into the laboratory.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Coastal Research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SI 56, 158 – 162. 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Warrick, J.A., Rubin, D.M., Ruggiero, P., Harney, J., Draut, A.E., &amp;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(2009) Grain Size Information from the Statistical Properties of Digital Images of Sediment. </w:t>
            </w:r>
            <w:bookmarkStart w:id="0" w:name="__DdeLink__350_1564843108"/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Earth Surface Processes &amp; Landforms </w:t>
            </w:r>
            <w:bookmarkEnd w:id="0"/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34, 1811-1821.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Masselink, G. (2009) Grain Size Information from the Statistical Properties of Digital Images of Sediment.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Sedimentology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56, 421-438.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Rubin, D.M. &amp; Warrick, J.A. (2010) An automated and 'universal' method for measuring mean grain size from a digital image of sediment.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9th Federal Interagency Sedimentation Conference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Las Vegas June 2010.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Rubin, D.M. &amp; Warrick, J.A. (2010) Universal Approximation of Grain Size from Images of Non-Cohesive Sediment.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115, F02015.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Conley, D.C.,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Nimmo-Smith, A. (2012) Use of digital holographic cameras to examine the measurement and understanding of sediment suspension in the nearshore.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33rd International Conference on Coastal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Santander, July 2012.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Conley, D.C. (2012) Schmidt number of sand suspensions under oscillating-grid turbulence.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33rd International Conference on Coastal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Santander, July 2012.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Puleo, J.A., Conley, D.C., Masselink, G., Russell, P., Turner, I.L., Blenkinsopp, C.,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Lanckriet, T., McCall, R., and Poate, T. (2012). Comprehensive study of swash-zone hydrodynamics and sediment transport.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33rd International Conference on Coastal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Santander, July 2012.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Lacy, J.R., Rubin, D.M. &amp;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(2012) Currents and sediment transport induced by a tsunami far from its source. 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Oceans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117, C09028.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Rubin, D.M. (2012) Advances in the Simulation and Automated Measurement of Granular Material, Part 1: Simulations.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117, F02002.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Rubin, D.M. (2012) Advances in the Simulation and Automated Measurement of Granular Material, Part 2: Direct Measures of Particle Properties.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117, F02002.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Conley, D.C. (2012) Effective Shear Stress of Graded Sediment.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Water Resources Research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48, W05506.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Williams, J.J.,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Masselink, G., Turner, I., &amp; Swinkels, C. (2012) Barrier Dynamics Experiment (BARDEX): Aims, Design and Procedures.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Coastal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63, 3 – 12.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(2013) Transferable Wavelet Method for Grain Size-Distribution from Images of Sediment Surfaces and Thin Sections, and Other Natural Granular Patterns.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Sedimentology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60, 1709 – 1732.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Grams, P.E., &amp; Kaplinski, M.A. (2014) Characterizing riverbed sediment using high-frequency acoustics 1: Spectral properties of scattering.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119, doi: 10.1002/2014JF003189.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Grams, P.E., &amp; Kaplinski, M.A. (2014) Characterizing riverbed sediment using high-frequency acoustics 2: Scattering signatures of Colorado River bed sediment in Marble and Grand Canyons.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119, doi:10.1002/2014JF003191.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Rubin, D.M., Lacy, J.R., Storlazzi, C., Hatcher, G., Chezar, H., Wyland, R., &amp; Sherwood, C. (2014) Autonomous bed-sediment imaging-systems for revealing temporal variability of grain size.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Limnology &amp; Oceanography: Methods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32, 1241 – 1256.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Puleo, J., Blenkinsopp, C., Conley, D., Masselink, G., Turner, I., Russell, P.,A.,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Howe, D., Lanckriet, T., McCall, R., &amp; Poate, T. (2014)  Comprehensive Field Study of Swash-Zone Processes, Part 1: Experimental Design with Examples of Hydrodynamic and Sediment Transport Measurements,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Waterway, Port, Coastal &amp; Ocean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140, 29 - 42.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Tusso, R.B.,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Grams. P.E. (2015) Using oblique digital photography for alluvial sandbar monitoring and low-cost change detection.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10th Federal Interagency Sedimentation Conference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Reno, April 2015.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Grams. P.E., Melis, T.S., &amp; Smith, S. (2015) Considerations for unsupervised riverbed sediment characterization using low-cost sidescan sonar: Examples from the Colorado River, AZ and the Penobscot River, ME.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10th Federal Interagency Sedimentation Conference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Reno, April 2015.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Grams. P.E., Kaplinski, M.A., Tusso, R.B., &amp; Rubin, D.M. (2015) Hydroacoustic signatures of Colorado riverbed sediments in Marble and Grand Canyons using multibeam sonar.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10th Federal Interagency Sedimentation Conference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Reno, April 2015.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Grams, P.E.,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Topping, D.J., Hazel, J.E., &amp; Kaplinski, M.A. (2015) Use of Flux and Morphologic Sediment Budgets for Sandbar Monitoring on the Colorado River in Marble Canyon, Arizona.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10th Federal Interagency Sedimentation Conference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Reno, April 2015.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Davies, E.J.,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Graham, G.W., &amp; Nimmo-Smith, W.A.M. (2015) Evaluating Unsupervised Methods to Size and Classify Suspended Particles using Digital in-line Holography.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Atmospheric &amp; Oceanographic Technology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32, 1241 – 1256.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Grams, P.E., &amp; Smith, S.M. (2015) Automated riverbed sediment classification using low-cost sidescan sonar.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Hydraulic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10.1061/(ASCE)HY.1943-7900.0001079, 06015019.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(2016) Spatially explicit spectral analysis of point clouds and geospatial data.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Computers &amp; Geosciences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86, 92-108.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&amp; Grams, P.E. (2016) Stochasticity of riverbed backscattering, with implications for acoustical classification of non-cohesive sediment using multibeam sonar.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8th International Conference on Fluvial Hydraulics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St. Louis, Missouri, July 2016.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Hamill, D.,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Wheaton, J.M., Melis, T.S., &amp; Grams. P.E. (2016) Towards bed texture change detection in large rivers from repeat imaging using recreational grade sidescan sonar.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8th International Conference on Fluvial Hydraulics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St. Louis, Missouri, July 2016.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Cuttler, M., Lowe, R., Falter, J., &amp;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(2016) Estimating the settling velocity of bioclastic sediment from common grain-size analysis techniques.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Sedimentology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10.1111/sed.12338.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(2017) Shallow water benthic imaging and substrate characterization using recreational-grade sidescan-sonar.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Environmental Modelling &amp; Software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89:1-18.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Kaplinski, M.A., Hazel, J.E., Grams. P.E., Kohl, K.,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Tusso, R.B. (2017) Channel mapping river miles 29–62 of the Colorado River in Grand Canyon National Park, Arizona, May 2009.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U.S. Geological Survey Open-File Report 2017–1030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35 p., </w:t>
            </w:r>
            <w:hyperlink r:id="rId2">
              <w:r>
                <w:rPr>
                  <w:rStyle w:val="InternetLink"/>
                  <w:rFonts w:ascii="Bodoni MT" w:hAnsi="Bodoni MT"/>
                  <w:i w:val="false"/>
                  <w:iCs w:val="false"/>
                  <w:sz w:val="20"/>
                  <w:szCs w:val="20"/>
                  <w:lang w:val="en-GB"/>
                </w:rPr>
                <w:t>https://doi.org/10.3133/ofr20171030</w:t>
              </w:r>
            </w:hyperlink>
            <w:hyperlink r:id="rId3">
              <w:r>
                <w:rPr>
                  <w:rFonts w:ascii="Bodoni MT" w:hAnsi="Bodoni MT"/>
                  <w:i w:val="false"/>
                  <w:iCs w:val="false"/>
                  <w:sz w:val="20"/>
                  <w:szCs w:val="20"/>
                  <w:lang w:val="en-GB"/>
                </w:rPr>
                <w:t>.</w:t>
              </w:r>
            </w:hyperlink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Grams, P.E., &amp; Kaplinski, M.A. (in review) Compositional signatures in acoustic backscatter over vegetated and unvegetated mixed sand-gravel riverbeds. 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Conley, D.C, &amp; Nimmo-Smith, W.A.M. (in prep) </w:t>
            </w:r>
            <w:r>
              <w:rPr/>
              <w:t xml:space="preserve">Effect of bubbles on acoustic measurements of suspended sand in the surf zone.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Continental Shelf Research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Grams. P.E.,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., Topping, D.J. Hazel, J.E., Kaplinski, M.A. (in prep) </w:t>
            </w:r>
            <w:r>
              <w:rPr/>
              <w:t xml:space="preserve">Constructing a closed sediment budget in a noisy river.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Earth Surface Processes &amp; Landforms </w:t>
            </w:r>
          </w:p>
          <w:p>
            <w:pPr>
              <w:pStyle w:val="Default"/>
              <w:spacing w:lineRule="auto" w:line="240" w:before="0" w:after="0"/>
              <w:ind w:left="720" w:hanging="0"/>
              <w:jc w:val="both"/>
              <w:rPr>
                <w:rFonts w:ascii="Bodoni MT" w:hAnsi="Bodoni MT"/>
                <w:sz w:val="20"/>
                <w:szCs w:val="20"/>
                <w:lang w:val="en-GB"/>
              </w:rPr>
            </w:pPr>
            <w:r>
              <w:rPr>
                <w:rFonts w:ascii="Bodoni MT" w:hAnsi="Bodoni MT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  <w:lang w:val="en-GB"/>
              </w:rPr>
            </w:pPr>
            <w:r>
              <w:rPr>
                <w:rFonts w:ascii="Bodoni MT" w:hAnsi="Bodoni MT"/>
                <w:sz w:val="20"/>
                <w:szCs w:val="20"/>
                <w:lang w:val="en-GB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Presentations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{2016} Ocean Sciences, New Orleans, USA; International Marine Conservation Congress, St. Johns, Newfoundland.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Cruises 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Reports/Invited Lectures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Bodoni MT" w:hAnsi="Bodoni MT" w:cs="Arial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Workshop facilitator: </w:t>
            </w:r>
            <w:bookmarkStart w:id="1" w:name="_ENREF_37"/>
            <w:r>
              <w:rPr>
                <w:rFonts w:cs="Arial" w:ascii="Bodoni MT" w:hAnsi="Bodoni MT"/>
                <w:sz w:val="20"/>
                <w:szCs w:val="20"/>
              </w:rPr>
              <w:t xml:space="preserve">Rodwell, L.D., De Groot, J.R., Ashley, M., </w:t>
            </w:r>
            <w:r>
              <w:rPr>
                <w:rFonts w:cs="Arial" w:ascii="Bodoni MT" w:hAnsi="Bodoni MT"/>
                <w:b/>
                <w:bCs/>
                <w:sz w:val="20"/>
                <w:szCs w:val="20"/>
              </w:rPr>
              <w:t>Campbell, M</w:t>
            </w:r>
            <w:r>
              <w:rPr>
                <w:rFonts w:cs="Arial" w:ascii="Bodoni MT" w:hAnsi="Bodoni MT"/>
                <w:sz w:val="20"/>
                <w:szCs w:val="20"/>
              </w:rPr>
              <w:t xml:space="preserve">., Linley, A., 2013. Fisheries and marine renewable energy interactions: assessment and mitigation: </w:t>
            </w:r>
            <w:bookmarkEnd w:id="1"/>
            <w:r>
              <w:rPr>
                <w:rFonts w:cs="Arial" w:ascii="Bodoni MT" w:hAnsi="Bodoni MT"/>
                <w:sz w:val="20"/>
                <w:szCs w:val="20"/>
              </w:rPr>
              <w:t xml:space="preserve"> a final report on the expert workshop for the Marine Renewable Energy Knowledge Exchange Programme (MREKEP), York, April 17-18, 33 pp.</w:t>
            </w:r>
          </w:p>
          <w:p>
            <w:pPr>
              <w:pStyle w:val="Normal"/>
              <w:spacing w:before="0" w:after="0"/>
              <w:jc w:val="both"/>
              <w:rPr>
                <w:rFonts w:ascii="Bodoni MT" w:hAnsi="Bodoni MT" w:cs="Arial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Workshop facilitator: </w:t>
            </w:r>
            <w:r>
              <w:rPr>
                <w:rFonts w:cs="Arial" w:ascii="Bodoni MT" w:hAnsi="Bodoni MT"/>
                <w:sz w:val="20"/>
                <w:szCs w:val="20"/>
              </w:rPr>
              <w:t xml:space="preserve">Rodwell, L.D., </w:t>
            </w:r>
            <w:r>
              <w:rPr>
                <w:rFonts w:cs="Arial" w:ascii="Bodoni MT" w:hAnsi="Bodoni MT"/>
                <w:b/>
                <w:bCs/>
                <w:sz w:val="20"/>
                <w:szCs w:val="20"/>
              </w:rPr>
              <w:t>Campbell, M</w:t>
            </w:r>
            <w:r>
              <w:rPr>
                <w:rFonts w:cs="Arial" w:ascii="Bodoni MT" w:hAnsi="Bodoni MT"/>
                <w:sz w:val="20"/>
                <w:szCs w:val="20"/>
              </w:rPr>
              <w:t xml:space="preserve">., De Groot, J.R., Ashley, M. (2012) Fisheries and marine renewable energy interactions: a summary report on a scoping workshop for the Marine Renewable Energy Knowledge Exchange Programme (MREKEP), held at </w:t>
            </w:r>
            <w:r>
              <w:rPr>
                <w:rFonts w:ascii="Bodoni MT" w:hAnsi="Bodoni MT"/>
                <w:bCs/>
                <w:i/>
                <w:sz w:val="20"/>
                <w:szCs w:val="20"/>
              </w:rPr>
              <w:t>Environmental Interactions of Marine Renewable Energy Technologies (EIMR) Conference</w:t>
            </w:r>
            <w:r>
              <w:rPr>
                <w:rFonts w:ascii="Bodoni MT" w:hAnsi="Bodoni MT"/>
                <w:bCs/>
                <w:sz w:val="20"/>
                <w:szCs w:val="20"/>
              </w:rPr>
              <w:t>, Orkney, May 3-6,</w:t>
            </w:r>
            <w:r>
              <w:rPr>
                <w:rFonts w:cs="Arial" w:ascii="Bodoni MT" w:hAnsi="Bodoni MT"/>
                <w:sz w:val="20"/>
                <w:szCs w:val="20"/>
              </w:rPr>
              <w:t xml:space="preserve"> 20 pp. </w:t>
            </w:r>
          </w:p>
          <w:p>
            <w:pPr>
              <w:pStyle w:val="Normal"/>
              <w:spacing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Marine Spatial Planning (MSP) lecturer for government offices and NGOs</w:t>
            </w:r>
            <w:r>
              <w:rPr>
                <w:rFonts w:ascii="Bodoni MT" w:hAnsi="Bodoni MT"/>
                <w:sz w:val="20"/>
                <w:szCs w:val="20"/>
              </w:rPr>
              <w:t>:  Lecture in aid of a new Master of Science course for those in planning agencies. July 2009, July 2010, July 2011.</w:t>
            </w:r>
          </w:p>
          <w:p>
            <w:pPr>
              <w:pStyle w:val="Normal"/>
              <w:spacing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Deep-sea advisor</w:t>
            </w:r>
            <w:r>
              <w:rPr>
                <w:rFonts w:ascii="Bodoni MT" w:hAnsi="Bodoni MT"/>
                <w:sz w:val="20"/>
                <w:szCs w:val="20"/>
              </w:rPr>
              <w:t xml:space="preserve">:    Seeley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et al</w:t>
            </w:r>
            <w:r>
              <w:rPr>
                <w:rFonts w:ascii="Bodoni MT" w:hAnsi="Bodoni MT"/>
                <w:sz w:val="20"/>
                <w:szCs w:val="20"/>
              </w:rPr>
              <w:t>. (2010) Report to Defra. Contract No. MB0102.</w:t>
            </w:r>
          </w:p>
          <w:p>
            <w:pPr>
              <w:pStyle w:val="Normal"/>
              <w:spacing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Deep-sea advisor</w:t>
            </w:r>
            <w:r>
              <w:rPr>
                <w:rFonts w:ascii="Bodoni MT" w:hAnsi="Bodoni MT"/>
                <w:sz w:val="20"/>
                <w:szCs w:val="20"/>
              </w:rPr>
              <w:t xml:space="preserve">: Wilding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et al</w:t>
            </w:r>
            <w:r>
              <w:rPr>
                <w:rFonts w:ascii="Bodoni MT" w:hAnsi="Bodoni MT"/>
                <w:sz w:val="20"/>
                <w:szCs w:val="20"/>
              </w:rPr>
              <w:t>. (2009) Marine Health Check Update. Flagship species revistited. Goldaming, WWF-UK. MarLIN report in conjunction with WWF.</w:t>
            </w:r>
          </w:p>
          <w:p>
            <w:pPr>
              <w:pStyle w:val="Default"/>
              <w:spacing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Researcher</w:t>
            </w:r>
            <w:r>
              <w:rPr>
                <w:rFonts w:ascii="Bodoni MT" w:hAnsi="Bodoni MT"/>
                <w:sz w:val="20"/>
                <w:szCs w:val="20"/>
              </w:rPr>
              <w:t>: Von Lindenfels, M. (2006) An opportunity for High Seas Philanthropy.  A Report for the J.M. Kaplan Fund.</w:t>
            </w:r>
          </w:p>
          <w:p>
            <w:pPr>
              <w:pStyle w:val="Default"/>
              <w:spacing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Roles on External Bodies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1</w:t>
            </w:r>
            <w:r>
              <w:rPr>
                <w:rFonts w:ascii="Bodoni MT" w:hAnsi="Bodoni MT"/>
                <w:sz w:val="20"/>
                <w:szCs w:val="20"/>
              </w:rPr>
              <w:t>. Member of International Council for Exploration of the Sea (ICES) Study Group on Environmental Impacts of Wave and Tidal Energy (SGWTE) {2012-}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Conferences Organised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{2014} UK Marine and Coastal Policy Forum, Plymouth University, UK.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Workshops Organised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{2016} International Marine Conservation Congress (IMCC), St Johns, Newfoundland.  EU Fisheries Communication Group ‘Use of technology to engage fishers in marine conservation dialogue’ for OceansOnline Symposium.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Workshops/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Courses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Attended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{2016} NSF grant writing, science communication with Ari Daniel and teaching workshops, Ocean Sciences, New Orleans, USA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tabs>
                <w:tab w:val="left" w:pos="709" w:leader="none"/>
                <w:tab w:val="center" w:pos="4328" w:leader="none"/>
              </w:tabs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Grants awarded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{2016} Challenger Society for Marine Science for attendance at Ocean Sciences &amp; International Marine Conservation Congress (IMCC) (500GBP)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Science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Communication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bookmarkStart w:id="2" w:name="_GoBack"/>
            <w:bookmarkEnd w:id="2"/>
            <w:r>
              <w:rPr>
                <w:rFonts w:ascii="Bodoni MT" w:hAnsi="Bodoni MT"/>
                <w:b/>
                <w:bCs/>
                <w:sz w:val="20"/>
                <w:szCs w:val="20"/>
              </w:rPr>
              <w:t>Science Writing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Competitions 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Featured 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Research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{2018} Book (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In Prep</w:t>
            </w:r>
            <w:r>
              <w:rPr>
                <w:rFonts w:ascii="Bodoni MT" w:hAnsi="Bodoni MT"/>
                <w:sz w:val="20"/>
                <w:szCs w:val="20"/>
              </w:rPr>
              <w:t xml:space="preserve"> with Dr Kate de la Haye, Natural England) ‘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Stories from the Surface, Stories from the Deep: A Marine Biologists Tale</w:t>
            </w:r>
            <w:r>
              <w:rPr>
                <w:rFonts w:ascii="Bodoni MT" w:hAnsi="Bodoni MT"/>
                <w:sz w:val="20"/>
                <w:szCs w:val="20"/>
              </w:rPr>
              <w:t>’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Professional Membership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Society for Conservation Biology (2015-); 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Post-graduate student Mentoring Scheme, </w:t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Available on request</w:t>
            </w:r>
          </w:p>
        </w:tc>
      </w:tr>
    </w:tbl>
    <w:p>
      <w:pPr>
        <w:pStyle w:val="Default"/>
        <w:spacing w:lineRule="auto" w:line="240" w:before="0" w:after="0"/>
        <w:jc w:val="both"/>
        <w:rPr>
          <w:rFonts w:ascii="Bodoni MT" w:hAnsi="Bodoni MT"/>
          <w:sz w:val="20"/>
          <w:szCs w:val="20"/>
          <w:lang w:val="en-GB"/>
        </w:rPr>
      </w:pPr>
      <w:r>
        <w:rPr>
          <w:rFonts w:ascii="Bodoni MT" w:hAnsi="Bodoni MT"/>
          <w:sz w:val="20"/>
          <w:szCs w:val="20"/>
          <w:lang w:val="en-GB"/>
        </w:rPr>
      </w:r>
    </w:p>
    <w:p>
      <w:pPr>
        <w:pStyle w:val="Default"/>
        <w:spacing w:lineRule="auto" w:line="240" w:before="0" w:after="0"/>
        <w:jc w:val="both"/>
        <w:rPr>
          <w:rFonts w:ascii="Arial" w:hAnsi="Arial"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 w:ascii="Arial" w:hAnsi="Arial"/>
          <w:sz w:val="22"/>
          <w:szCs w:val="22"/>
          <w:lang w:val="en-GB"/>
        </w:rPr>
      </w:r>
    </w:p>
    <w:p>
      <w:pPr>
        <w:pStyle w:val="Default"/>
        <w:spacing w:lineRule="auto" w:line="240" w:before="0" w:after="0"/>
        <w:jc w:val="both"/>
        <w:rPr>
          <w:rFonts w:ascii="Arial" w:hAnsi="Arial"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 w:ascii="Arial" w:hAnsi="Arial"/>
          <w:sz w:val="22"/>
          <w:szCs w:val="22"/>
          <w:lang w:val="en-GB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720" w:right="720" w:header="0" w:top="28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Bodoni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黑体" w:cs="Arial" w:asciiTheme="minorHAnsi" w:cstheme="minorBidi" w:eastAsiaTheme="minorEastAsia" w:hAnsiTheme="minorHAnsi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1dfb"/>
    <w:pPr>
      <w:widowControl/>
      <w:bidi w:val="0"/>
      <w:spacing w:lineRule="auto" w:line="276" w:before="0" w:after="200"/>
      <w:jc w:val="left"/>
    </w:pPr>
    <w:rPr>
      <w:rFonts w:ascii="Arial" w:hAnsi="Arial" w:eastAsia="黑体" w:cs="Arial" w:asciiTheme="minorHAnsi" w:cstheme="minorBidi" w:eastAsiaTheme="minorEastAsia" w:hAnsiTheme="minorHAnsi"/>
      <w:color w:val="00000A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42e7a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Bodoni MT" w:hAnsi="Bodoni MT" w:cs="Wingdings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6e5cbe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0611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e5c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3133/ofr20171030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LibreOffice/5.1.6.2$Linux_X86_64 LibreOffice_project/10m0$Build-2</Application>
  <Pages>5</Pages>
  <Words>1885</Words>
  <Characters>11692</Characters>
  <CharactersWithSpaces>13450</CharactersWithSpaces>
  <Paragraphs>124</Paragraphs>
  <Company>University of Plymouth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2017-03-02T20:35:00Z</dcterms:created>
  <dc:creator>Maria Campbell</dc:creator>
  <dc:description/>
  <dc:language>en-US</dc:language>
  <cp:lastModifiedBy/>
  <cp:lastPrinted>2017-03-02T20:17:00Z</cp:lastPrinted>
  <dcterms:modified xsi:type="dcterms:W3CDTF">2017-03-23T21:43:30Z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Plymouth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