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0BD15" w14:textId="77777777" w:rsidR="00E16EF8" w:rsidRDefault="00E16EF8" w:rsidP="00E16EF8">
      <w:pPr>
        <w:spacing w:after="0" w:line="360" w:lineRule="atLeast"/>
        <w:rPr>
          <w:rFonts w:ascii="Segoe UI" w:eastAsia="Times New Roman" w:hAnsi="Segoe UI" w:cs="Segoe UI"/>
          <w:b/>
          <w:bCs/>
          <w:color w:val="424242"/>
          <w:kern w:val="0"/>
          <w:sz w:val="21"/>
          <w:szCs w:val="21"/>
          <w14:ligatures w14:val="none"/>
        </w:rPr>
      </w:pPr>
    </w:p>
    <w:p w14:paraId="5312B8E0" w14:textId="77777777" w:rsidR="00E16EF8" w:rsidRDefault="00E16EF8" w:rsidP="00E16EF8">
      <w:pPr>
        <w:spacing w:after="0" w:line="360" w:lineRule="atLeast"/>
        <w:rPr>
          <w:rFonts w:ascii="Segoe UI" w:eastAsia="Times New Roman" w:hAnsi="Segoe UI" w:cs="Segoe UI"/>
          <w:b/>
          <w:bCs/>
          <w:color w:val="424242"/>
          <w:kern w:val="0"/>
          <w:sz w:val="21"/>
          <w:szCs w:val="21"/>
          <w14:ligatures w14:val="none"/>
        </w:rPr>
      </w:pPr>
    </w:p>
    <w:p w14:paraId="3A1274BE" w14:textId="77777777" w:rsidR="00E16EF8" w:rsidRDefault="00E16EF8" w:rsidP="00E16EF8">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Quantum Biology and Magnetoreception</w:t>
      </w:r>
    </w:p>
    <w:p w14:paraId="71158326" w14:textId="77777777" w:rsidR="00E16EF8" w:rsidRDefault="00E16EF8" w:rsidP="00E16EF8">
      <w:pPr>
        <w:spacing w:after="0" w:line="360" w:lineRule="atLeast"/>
        <w:rPr>
          <w:rFonts w:ascii="Segoe UI" w:eastAsia="Times New Roman" w:hAnsi="Segoe UI" w:cs="Segoe UI"/>
          <w:b/>
          <w:bCs/>
          <w:color w:val="424242"/>
          <w:kern w:val="0"/>
          <w:sz w:val="21"/>
          <w:szCs w:val="21"/>
          <w14:ligatures w14:val="none"/>
        </w:rPr>
      </w:pPr>
    </w:p>
    <w:p w14:paraId="104B5919" w14:textId="6DADA7FD" w:rsidR="00E16EF8" w:rsidRDefault="00E16EF8" w:rsidP="00E16EF8">
      <w:pPr>
        <w:spacing w:after="0" w:line="360" w:lineRule="atLeast"/>
        <w:rPr>
          <w:rFonts w:ascii="Segoe UI" w:eastAsia="Times New Roman" w:hAnsi="Segoe UI" w:cs="Segoe UI"/>
          <w:b/>
          <w:bCs/>
          <w:color w:val="424242"/>
          <w:kern w:val="0"/>
          <w:sz w:val="21"/>
          <w:szCs w:val="21"/>
          <w14:ligatures w14:val="none"/>
        </w:rPr>
      </w:pPr>
    </w:p>
    <w:p w14:paraId="35A5C0E4" w14:textId="77777777" w:rsidR="00E16EF8" w:rsidRDefault="00E16EF8" w:rsidP="00E16EF8">
      <w:pPr>
        <w:spacing w:after="0" w:line="360" w:lineRule="atLeast"/>
        <w:rPr>
          <w:rFonts w:ascii="Segoe UI" w:eastAsia="Times New Roman" w:hAnsi="Segoe UI" w:cs="Segoe UI"/>
          <w:b/>
          <w:bCs/>
          <w:color w:val="424242"/>
          <w:kern w:val="0"/>
          <w:sz w:val="21"/>
          <w:szCs w:val="21"/>
          <w14:ligatures w14:val="none"/>
        </w:rPr>
      </w:pPr>
    </w:p>
    <w:p w14:paraId="32E5B622" w14:textId="77777777" w:rsidR="00E16EF8" w:rsidRDefault="00E16EF8" w:rsidP="00E16EF8">
      <w:pPr>
        <w:spacing w:after="0" w:line="36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Based on “A digit Portrait </w:t>
      </w:r>
      <w:proofErr w:type="gramStart"/>
      <w:r>
        <w:rPr>
          <w:rFonts w:ascii="Segoe UI" w:eastAsia="Times New Roman" w:hAnsi="Segoe UI" w:cs="Segoe UI"/>
          <w:color w:val="424242"/>
          <w:kern w:val="0"/>
          <w:sz w:val="21"/>
          <w:szCs w:val="21"/>
          <w14:ligatures w14:val="none"/>
        </w:rPr>
        <w:t>Into</w:t>
      </w:r>
      <w:proofErr w:type="gramEnd"/>
      <w:r>
        <w:rPr>
          <w:rFonts w:ascii="Segoe UI" w:eastAsia="Times New Roman" w:hAnsi="Segoe UI" w:cs="Segoe UI"/>
          <w:color w:val="424242"/>
          <w:kern w:val="0"/>
          <w:sz w:val="21"/>
          <w:szCs w:val="21"/>
          <w14:ligatures w14:val="none"/>
        </w:rPr>
        <w:t xml:space="preserve"> Our Understanding </w:t>
      </w:r>
      <w:proofErr w:type="gramStart"/>
      <w:r>
        <w:rPr>
          <w:rFonts w:ascii="Segoe UI" w:eastAsia="Times New Roman" w:hAnsi="Segoe UI" w:cs="Segoe UI"/>
          <w:color w:val="424242"/>
          <w:kern w:val="0"/>
          <w:sz w:val="21"/>
          <w:szCs w:val="21"/>
          <w14:ligatures w14:val="none"/>
        </w:rPr>
        <w:t>Of</w:t>
      </w:r>
      <w:proofErr w:type="gramEnd"/>
      <w:r>
        <w:rPr>
          <w:rFonts w:ascii="Segoe UI" w:eastAsia="Times New Roman" w:hAnsi="Segoe UI" w:cs="Segoe UI"/>
          <w:color w:val="424242"/>
          <w:kern w:val="0"/>
          <w:sz w:val="21"/>
          <w:szCs w:val="21"/>
          <w14:ligatures w14:val="none"/>
        </w:rPr>
        <w:t xml:space="preserve"> </w:t>
      </w:r>
      <w:proofErr w:type="gramStart"/>
      <w:r>
        <w:rPr>
          <w:rFonts w:ascii="Segoe UI" w:eastAsia="Times New Roman" w:hAnsi="Segoe UI" w:cs="Segoe UI"/>
          <w:color w:val="424242"/>
          <w:kern w:val="0"/>
          <w:sz w:val="21"/>
          <w:szCs w:val="21"/>
          <w14:ligatures w14:val="none"/>
        </w:rPr>
        <w:t>The</w:t>
      </w:r>
      <w:proofErr w:type="gramEnd"/>
      <w:r>
        <w:rPr>
          <w:rFonts w:ascii="Segoe UI" w:eastAsia="Times New Roman" w:hAnsi="Segoe UI" w:cs="Segoe UI"/>
          <w:color w:val="424242"/>
          <w:kern w:val="0"/>
          <w:sz w:val="21"/>
          <w:szCs w:val="21"/>
          <w14:ligatures w14:val="none"/>
        </w:rPr>
        <w:t xml:space="preserve"> Universe</w:t>
      </w:r>
      <w:proofErr w:type="gramStart"/>
      <w:r>
        <w:rPr>
          <w:rFonts w:ascii="Segoe UI" w:eastAsia="Times New Roman" w:hAnsi="Segoe UI" w:cs="Segoe UI"/>
          <w:color w:val="424242"/>
          <w:kern w:val="0"/>
          <w:sz w:val="21"/>
          <w:szCs w:val="21"/>
          <w14:ligatures w14:val="none"/>
        </w:rPr>
        <w:t xml:space="preserve">,”   </w:t>
      </w:r>
      <w:proofErr w:type="gramEnd"/>
      <w:r>
        <w:rPr>
          <w:rFonts w:ascii="Segoe UI" w:eastAsia="Times New Roman" w:hAnsi="Segoe UI" w:cs="Segoe UI"/>
          <w:color w:val="424242"/>
          <w:kern w:val="0"/>
          <w:sz w:val="21"/>
          <w:szCs w:val="21"/>
          <w14:ligatures w14:val="none"/>
        </w:rPr>
        <w:t xml:space="preserve">I decided to utilize an AI to critique the relevance of SPAC Theory to Quantum Biology.  </w:t>
      </w:r>
    </w:p>
    <w:p w14:paraId="3188FEE2" w14:textId="77777777" w:rsidR="00E16EF8" w:rsidRPr="00846ED0" w:rsidRDefault="00E16EF8" w:rsidP="00E16EF8">
      <w:pPr>
        <w:spacing w:after="0" w:line="360" w:lineRule="atLeast"/>
        <w:rPr>
          <w:ins w:id="0" w:author="J M MARKELL" w:date="2025-10-08T09:43:00Z" w16du:dateUtc="2025-10-08T14:43:00Z"/>
          <w:rFonts w:ascii="Segoe UI" w:eastAsia="Times New Roman" w:hAnsi="Segoe UI" w:cs="Segoe UI"/>
          <w:color w:val="424242"/>
          <w:kern w:val="0"/>
          <w:sz w:val="21"/>
          <w:szCs w:val="21"/>
          <w14:ligatures w14:val="none"/>
        </w:rPr>
      </w:pPr>
    </w:p>
    <w:p w14:paraId="6FA6F758" w14:textId="77777777" w:rsidR="00E16EF8" w:rsidRDefault="00E16EF8" w:rsidP="00E16EF8">
      <w:pPr>
        <w:spacing w:after="0" w:line="360" w:lineRule="atLeast"/>
        <w:rPr>
          <w:rFonts w:ascii="Segoe UI" w:eastAsia="Times New Roman" w:hAnsi="Segoe UI" w:cs="Segoe UI"/>
          <w:b/>
          <w:bCs/>
          <w:color w:val="424242"/>
          <w:kern w:val="0"/>
          <w:sz w:val="21"/>
          <w:szCs w:val="21"/>
          <w14:ligatures w14:val="none"/>
        </w:rPr>
      </w:pPr>
    </w:p>
    <w:p w14:paraId="736BE39A" w14:textId="77777777" w:rsidR="00E16EF8" w:rsidRPr="006770F5" w:rsidRDefault="00E16EF8" w:rsidP="00E16EF8">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0D0775DF"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 SPAC (Spatial Point of Acute Conceptualization) theory offers a unique framework for understanding quantum biology by modeling the universe as a digital matrix of infinitesimal registers (SPACs), each capable of recording multiple physical properties and phenomena—including those not yet discovered or understood.</w:t>
      </w:r>
    </w:p>
    <w:p w14:paraId="7241A747"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How SPAC Theory Connects to Quantum Biology</w:t>
      </w:r>
    </w:p>
    <w:p w14:paraId="5BBB42A1"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1. Matrix of Registers and Quantum States</w:t>
      </w:r>
    </w:p>
    <w:p w14:paraId="39F813CC" w14:textId="77777777" w:rsidR="00E16EF8" w:rsidRPr="006770F5" w:rsidRDefault="00E16EF8" w:rsidP="00E16EF8">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In quantum biology, biological processes such as photosynthesis, enzyme catalysis, and magnetoreception rely on quantum effects like superposition, tunneling, and entanglement.</w:t>
      </w:r>
    </w:p>
    <w:p w14:paraId="7D1C55DE" w14:textId="77777777" w:rsidR="00E16EF8" w:rsidRPr="006770F5" w:rsidRDefault="00E16EF8" w:rsidP="00E16EF8">
      <w:pPr>
        <w:numPr>
          <w:ilvl w:val="0"/>
          <w:numId w:val="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every point in space as a multidimensional register, capable of recording values for known and unknown energies, forces, and phenomena. This is analogous to how quantum states are described by multiple variables (wavefunctions, spin, etc.) in quantum mechanics.</w:t>
      </w:r>
    </w:p>
    <w:p w14:paraId="431720E8"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2. Coexistence and Overlap</w:t>
      </w:r>
    </w:p>
    <w:p w14:paraId="6956367A" w14:textId="77777777" w:rsidR="00E16EF8" w:rsidRPr="006770F5" w:rsidRDefault="00E16EF8" w:rsidP="00E16EF8">
      <w:pPr>
        <w:numPr>
          <w:ilvl w:val="0"/>
          <w:numId w:val="2"/>
        </w:numPr>
        <w:spacing w:beforeAutospacing="1" w:after="0" w:afterAutospacing="1" w:line="30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SPAC </w:t>
      </w:r>
      <w:r w:rsidRPr="006770F5">
        <w:rPr>
          <w:rFonts w:ascii="Segoe UI" w:eastAsia="Times New Roman" w:hAnsi="Segoe UI" w:cs="Segoe UI"/>
          <w:color w:val="424242"/>
          <w:kern w:val="0"/>
          <w:sz w:val="21"/>
          <w:szCs w:val="21"/>
          <w14:ligatures w14:val="none"/>
        </w:rPr>
        <w:t xml:space="preserve">suggests that different entities (matter, energy, life forms) can occupy the same SPAC, registering on different subsets of its sensors. This mirrors quantum biology's concept of overlapping quantum states—where, for example, electrons or excitons in photosynthetic complexes exist in superposed states, allowing for highly efficient energy </w:t>
      </w:r>
      <w:proofErr w:type="spellStart"/>
      <w:proofErr w:type="gramStart"/>
      <w:r w:rsidRPr="006770F5">
        <w:rPr>
          <w:rFonts w:ascii="Segoe UI" w:eastAsia="Times New Roman" w:hAnsi="Segoe UI" w:cs="Segoe UI"/>
          <w:color w:val="424242"/>
          <w:kern w:val="0"/>
          <w:sz w:val="21"/>
          <w:szCs w:val="21"/>
          <w14:ligatures w14:val="none"/>
        </w:rPr>
        <w:t>transfer.wikipedia</w:t>
      </w:r>
      <w:proofErr w:type="spellEnd"/>
      <w:proofErr w:type="gramEnd"/>
    </w:p>
    <w:p w14:paraId="2B74CA20"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3. Observer-Centric Measurement</w:t>
      </w:r>
    </w:p>
    <w:p w14:paraId="3A7B055E" w14:textId="77777777" w:rsidR="00E16EF8" w:rsidRPr="006770F5" w:rsidRDefault="00E16EF8" w:rsidP="00E16EF8">
      <w:pPr>
        <w:numPr>
          <w:ilvl w:val="0"/>
          <w:numId w:val="3"/>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emphasizes the role of the observer, aligning with quantum mechanics' principle that measurement affects the system. In quantum biology, the act of measurement (e.g., detecting a photon in a photosynthetic protein) collapses the quantum state, just as a SPAC's register is updated when an entity interacts with it.</w:t>
      </w:r>
    </w:p>
    <w:p w14:paraId="1C89B587"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4. Dynamic and Ongoing Discovery</w:t>
      </w:r>
    </w:p>
    <w:p w14:paraId="6A05AF5E" w14:textId="77777777" w:rsidR="00E16EF8" w:rsidRPr="006770F5" w:rsidRDefault="00E16EF8" w:rsidP="00E16EF8">
      <w:pPr>
        <w:numPr>
          <w:ilvl w:val="0"/>
          <w:numId w:val="4"/>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 xml:space="preserve"> </w:t>
      </w:r>
      <w:r>
        <w:rPr>
          <w:rFonts w:ascii="Segoe UI" w:eastAsia="Times New Roman" w:hAnsi="Segoe UI" w:cs="Segoe UI"/>
          <w:color w:val="424242"/>
          <w:kern w:val="0"/>
          <w:sz w:val="21"/>
          <w:szCs w:val="21"/>
          <w14:ligatures w14:val="none"/>
        </w:rPr>
        <w:t>P</w:t>
      </w:r>
      <w:r w:rsidRPr="006770F5">
        <w:rPr>
          <w:rFonts w:ascii="Segoe UI" w:eastAsia="Times New Roman" w:hAnsi="Segoe UI" w:cs="Segoe UI"/>
          <w:color w:val="424242"/>
          <w:kern w:val="0"/>
          <w:sz w:val="21"/>
          <w:szCs w:val="21"/>
          <w14:ligatures w14:val="none"/>
        </w:rPr>
        <w:t xml:space="preserve">roposes that unknown phenomena can be added to the SPAC matrix as they are discovered, </w:t>
      </w:r>
      <w:proofErr w:type="gramStart"/>
      <w:r w:rsidRPr="006770F5">
        <w:rPr>
          <w:rFonts w:ascii="Segoe UI" w:eastAsia="Times New Roman" w:hAnsi="Segoe UI" w:cs="Segoe UI"/>
          <w:color w:val="424242"/>
          <w:kern w:val="0"/>
          <w:sz w:val="21"/>
          <w:szCs w:val="21"/>
          <w14:ligatures w14:val="none"/>
        </w:rPr>
        <w:t>similar to</w:t>
      </w:r>
      <w:proofErr w:type="gramEnd"/>
      <w:r w:rsidRPr="006770F5">
        <w:rPr>
          <w:rFonts w:ascii="Segoe UI" w:eastAsia="Times New Roman" w:hAnsi="Segoe UI" w:cs="Segoe UI"/>
          <w:color w:val="424242"/>
          <w:kern w:val="0"/>
          <w:sz w:val="21"/>
          <w:szCs w:val="21"/>
          <w14:ligatures w14:val="none"/>
        </w:rPr>
        <w:t xml:space="preserve"> how quantum biology is constantly uncovering new quantum effects in biological systems (e.g., quantum coherence in bird navigation, quantum tunneling in enzymes).</w:t>
      </w:r>
    </w:p>
    <w:p w14:paraId="7725933E"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Example Applications</w:t>
      </w:r>
    </w:p>
    <w:p w14:paraId="778EB984" w14:textId="77777777" w:rsidR="00E16EF8" w:rsidRPr="006770F5" w:rsidRDefault="00E16EF8" w:rsidP="00E16EF8">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Quantum coherence allows energy to be transferred efficiently across proteins. In SPAC theory, this could be modeled as multiple registers within a SPAC simultaneously recording and transferring energy values, some of which may be unknown or only accessible under certain conditions.</w:t>
      </w:r>
    </w:p>
    <w:p w14:paraId="396FF0DE" w14:textId="77777777" w:rsidR="00E16EF8" w:rsidRPr="006770F5" w:rsidRDefault="00E16EF8" w:rsidP="00E16EF8">
      <w:pPr>
        <w:numPr>
          <w:ilvl w:val="0"/>
          <w:numId w:val="5"/>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Magnetoreception in Birds:</w:t>
      </w:r>
      <w:r w:rsidRPr="006770F5">
        <w:rPr>
          <w:rFonts w:ascii="Segoe UI" w:eastAsia="Times New Roman" w:hAnsi="Segoe UI" w:cs="Segoe UI"/>
          <w:color w:val="424242"/>
          <w:kern w:val="0"/>
          <w:sz w:val="21"/>
          <w:szCs w:val="21"/>
          <w14:ligatures w14:val="none"/>
        </w:rPr>
        <w:t> Quantum entanglement and spin coherence in proteins (cryptochromes) enable birds to sense Earth's magnetic field. SPACs could represent the multidimensional registers where these quantum states are encoded and interact with biological sensors.</w:t>
      </w:r>
    </w:p>
    <w:p w14:paraId="16784E7E" w14:textId="77777777" w:rsidR="00E16EF8" w:rsidRPr="006770F5" w:rsidRDefault="00E16EF8" w:rsidP="00E16EF8">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Enzyme Catalysis:</w:t>
      </w:r>
      <w:r w:rsidRPr="006770F5">
        <w:rPr>
          <w:rFonts w:ascii="Segoe UI" w:eastAsia="Times New Roman" w:hAnsi="Segoe UI" w:cs="Segoe UI"/>
          <w:color w:val="424242"/>
          <w:kern w:val="0"/>
          <w:sz w:val="21"/>
          <w:szCs w:val="21"/>
          <w14:ligatures w14:val="none"/>
        </w:rPr>
        <w:t xml:space="preserve"> Quantum </w:t>
      </w:r>
      <w:proofErr w:type="gramStart"/>
      <w:r w:rsidRPr="006770F5">
        <w:rPr>
          <w:rFonts w:ascii="Segoe UI" w:eastAsia="Times New Roman" w:hAnsi="Segoe UI" w:cs="Segoe UI"/>
          <w:color w:val="424242"/>
          <w:kern w:val="0"/>
          <w:sz w:val="21"/>
          <w:szCs w:val="21"/>
          <w14:ligatures w14:val="none"/>
        </w:rPr>
        <w:t>tunneling enables</w:t>
      </w:r>
      <w:proofErr w:type="gramEnd"/>
      <w:r w:rsidRPr="006770F5">
        <w:rPr>
          <w:rFonts w:ascii="Segoe UI" w:eastAsia="Times New Roman" w:hAnsi="Segoe UI" w:cs="Segoe UI"/>
          <w:color w:val="424242"/>
          <w:kern w:val="0"/>
          <w:sz w:val="21"/>
          <w:szCs w:val="21"/>
          <w14:ligatures w14:val="none"/>
        </w:rPr>
        <w:t xml:space="preserve"> enzymes to accelerate reactions. SPAC theory could model this as a register that records tunneling events, even if the classical pathway is not activated.</w:t>
      </w:r>
    </w:p>
    <w:p w14:paraId="2067E316"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219"/>
      </w:tblGrid>
      <w:tr w:rsidR="00E16EF8" w:rsidRPr="006770F5" w14:paraId="2640ADC0"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C7F7605"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Phenomenon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0DF6C0A"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E16EF8" w:rsidRPr="006770F5" w14:paraId="158730AA"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A566ABB"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superposition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0494275"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registers in a SPAC recording overlapping states</w:t>
            </w:r>
          </w:p>
        </w:tc>
      </w:tr>
      <w:tr w:rsidR="00E16EF8" w:rsidRPr="006770F5" w14:paraId="3DDB5267"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629909"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795EE15"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in distant SPACs synchronizing values</w:t>
            </w:r>
          </w:p>
        </w:tc>
      </w:tr>
      <w:tr w:rsidR="00E16EF8" w:rsidRPr="006770F5" w14:paraId="69A1A80C"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1F50ACB"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tunneling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0ABCB43"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 xml:space="preserve">Register records events </w:t>
            </w:r>
            <w:proofErr w:type="gramStart"/>
            <w:r w:rsidRPr="006770F5">
              <w:rPr>
                <w:rFonts w:ascii="Times New Roman" w:eastAsia="Times New Roman" w:hAnsi="Times New Roman" w:cs="Times New Roman"/>
                <w:kern w:val="0"/>
                <w:sz w:val="21"/>
                <w:szCs w:val="21"/>
                <w14:ligatures w14:val="none"/>
              </w:rPr>
              <w:t>bypassing</w:t>
            </w:r>
            <w:proofErr w:type="gramEnd"/>
            <w:r w:rsidRPr="006770F5">
              <w:rPr>
                <w:rFonts w:ascii="Times New Roman" w:eastAsia="Times New Roman" w:hAnsi="Times New Roman" w:cs="Times New Roman"/>
                <w:kern w:val="0"/>
                <w:sz w:val="21"/>
                <w:szCs w:val="21"/>
                <w14:ligatures w14:val="none"/>
              </w:rPr>
              <w:t xml:space="preserve"> classical barriers</w:t>
            </w:r>
          </w:p>
        </w:tc>
      </w:tr>
      <w:tr w:rsidR="00E16EF8" w:rsidRPr="006770F5" w14:paraId="2B1BB8D4"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B8C4F9"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effect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06984E2"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 updates upon measurement</w:t>
            </w:r>
          </w:p>
        </w:tc>
      </w:tr>
      <w:tr w:rsidR="00E16EF8" w:rsidRPr="006770F5" w14:paraId="06F4C230"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18E77FA"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Discovery of new phenomena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19D9F4B"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Adding new registers to the SPAC matrix</w:t>
            </w:r>
          </w:p>
        </w:tc>
      </w:tr>
    </w:tbl>
    <w:p w14:paraId="76CA58EA"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In Essence</w:t>
      </w:r>
    </w:p>
    <w:p w14:paraId="4BC21306"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 xml:space="preserve">SPAC theory provides a digital, matrix-based model that can conceptually accommodate the complexity and strangeness of quantum biology. It allows for the coexistence of multiple entities and phenomena at the same spatial point, models the observer's role, and is flexible enough to incorporate new </w:t>
      </w:r>
      <w:proofErr w:type="gramStart"/>
      <w:r w:rsidRPr="006770F5">
        <w:rPr>
          <w:rFonts w:ascii="Segoe UI" w:eastAsia="Times New Roman" w:hAnsi="Segoe UI" w:cs="Segoe UI"/>
          <w:color w:val="424242"/>
          <w:kern w:val="0"/>
          <w:sz w:val="21"/>
          <w:szCs w:val="21"/>
          <w14:ligatures w14:val="none"/>
        </w:rPr>
        <w:t>discoveries—</w:t>
      </w:r>
      <w:proofErr w:type="gramEnd"/>
      <w:r w:rsidRPr="006770F5">
        <w:rPr>
          <w:rFonts w:ascii="Segoe UI" w:eastAsia="Times New Roman" w:hAnsi="Segoe UI" w:cs="Segoe UI"/>
          <w:color w:val="424242"/>
          <w:kern w:val="0"/>
          <w:sz w:val="21"/>
          <w:szCs w:val="21"/>
          <w14:ligatures w14:val="none"/>
        </w:rPr>
        <w:t>making it a potentially useful framework for exploring and explaining quantum effects in living systems</w:t>
      </w:r>
      <w:r>
        <w:rPr>
          <w:rFonts w:ascii="Segoe UI" w:eastAsia="Times New Roman" w:hAnsi="Segoe UI" w:cs="Segoe UI"/>
          <w:color w:val="424242"/>
          <w:kern w:val="0"/>
          <w:sz w:val="21"/>
          <w:szCs w:val="21"/>
          <w14:ligatures w14:val="none"/>
        </w:rPr>
        <w:t>.</w:t>
      </w:r>
    </w:p>
    <w:p w14:paraId="6F60BD7F" w14:textId="77777777" w:rsidR="00E16EF8" w:rsidRPr="006770F5" w:rsidRDefault="00E16EF8" w:rsidP="00E16EF8">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example of how SPAC theory could model a specific quantum biological process, such as photosynthesis or magnetoreception?</w:t>
      </w:r>
    </w:p>
    <w:p w14:paraId="6D5295B0"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en.wikipedia.org</w:t>
      </w:r>
    </w:p>
    <w:p w14:paraId="14457827"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en.wikipedia.org</w:t>
      </w:r>
    </w:p>
    <w:p w14:paraId="481F2358"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www.uni-ulm.de</w:t>
      </w:r>
    </w:p>
    <w:p w14:paraId="6D9BC321"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uni-ulm.de</w:t>
      </w:r>
    </w:p>
    <w:p w14:paraId="0B99B2DE" w14:textId="77777777" w:rsidR="00E16EF8" w:rsidRPr="006770F5" w:rsidRDefault="00E16EF8" w:rsidP="00E16EF8">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226F9517" w14:textId="77777777" w:rsidR="00E16EF8" w:rsidRPr="006770F5" w:rsidRDefault="00E16EF8" w:rsidP="00E16EF8">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2DB74DCD" w14:textId="77777777" w:rsidR="00E16EF8" w:rsidRPr="006770F5" w:rsidRDefault="00E16EF8" w:rsidP="00E16EF8">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6C307F05" w14:textId="77777777" w:rsidR="00E16EF8" w:rsidRPr="006770F5" w:rsidRDefault="00E16EF8" w:rsidP="00E16EF8">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1B85E2F2"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Great! Let’s use </w:t>
      </w: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as a concrete example to show how SPAC theory could model quantum biological effects.</w:t>
      </w:r>
    </w:p>
    <w:p w14:paraId="7A6028C4"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7F1ED819">
          <v:rect id="_x0000_i1025" style="width:465.3pt;height:0" o:hrpct="0" o:hralign="center" o:hrstd="t" o:hr="t" fillcolor="#a0a0a0" stroked="f"/>
        </w:pict>
      </w:r>
    </w:p>
    <w:p w14:paraId="5608D2A6" w14:textId="77777777" w:rsidR="00E16EF8" w:rsidRPr="006770F5" w:rsidRDefault="00E16EF8" w:rsidP="00E16EF8">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Quantum Coherence in Photosynthesis: SPAC Theory Perspective</w:t>
      </w:r>
    </w:p>
    <w:p w14:paraId="2B86166E"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5217318F" w14:textId="77777777" w:rsidR="00E16EF8" w:rsidRPr="006770F5" w:rsidRDefault="00E16EF8" w:rsidP="00E16EF8">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Photosynthesis in plants and bacteria involves pigment-protein complexes that absorb sunlight and transfer energy with remarkable efficiency. Recent research shows this energy transfer is enhanced by </w:t>
      </w:r>
      <w:r w:rsidRPr="006770F5">
        <w:rPr>
          <w:rFonts w:ascii="Segoe UI" w:eastAsia="Times New Roman" w:hAnsi="Segoe UI" w:cs="Segoe UI"/>
          <w:b/>
          <w:bCs/>
          <w:color w:val="424242"/>
          <w:kern w:val="0"/>
          <w:sz w:val="21"/>
          <w:szCs w:val="21"/>
          <w14:ligatures w14:val="none"/>
        </w:rPr>
        <w:t>quantum coherence</w:t>
      </w:r>
      <w:r w:rsidRPr="006770F5">
        <w:rPr>
          <w:rFonts w:ascii="Segoe UI" w:eastAsia="Times New Roman" w:hAnsi="Segoe UI" w:cs="Segoe UI"/>
          <w:color w:val="424242"/>
          <w:kern w:val="0"/>
          <w:sz w:val="21"/>
          <w:szCs w:val="21"/>
          <w14:ligatures w14:val="none"/>
        </w:rPr>
        <w:t>—excited states (excitons) are delocalized and can “sample” multiple pathways simultaneously, leading to optimal energy flow.</w:t>
      </w:r>
    </w:p>
    <w:p w14:paraId="5ED50C3F"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2E43A9CD"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the universe as a digital matrix of infinitesimal points (SPACs), each with hundreds of registers (sensors) that record physical phenomena—known and unknown. Each SPAC can simultaneously register multiple energies, forces, and events, even those not directly observable by humans.</w:t>
      </w:r>
    </w:p>
    <w:p w14:paraId="74D5D9F0"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Quantum Coherence with SPACs</w:t>
      </w:r>
    </w:p>
    <w:p w14:paraId="4B16BC6E" w14:textId="77777777" w:rsidR="00E16EF8" w:rsidRPr="006770F5" w:rsidRDefault="00E16EF8" w:rsidP="00E16EF8">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Exciton Delocalization:</w:t>
      </w:r>
      <w:r w:rsidRPr="006770F5">
        <w:rPr>
          <w:rFonts w:ascii="Segoe UI" w:eastAsia="Times New Roman" w:hAnsi="Segoe UI" w:cs="Segoe UI"/>
          <w:color w:val="424242"/>
          <w:kern w:val="0"/>
          <w:sz w:val="21"/>
          <w:szCs w:val="21"/>
          <w14:ligatures w14:val="none"/>
        </w:rPr>
        <w:t> In photosynthesis, an exciton (energy packet) is not confined to one molecule but spreads across several. In SPAC theory, this is modeled as multiple registers within a SPAC (or across neighboring SPACs) simultaneously recording the presence and state of the exciton.</w:t>
      </w:r>
    </w:p>
    <w:p w14:paraId="4247A5B2" w14:textId="77777777" w:rsidR="00E16EF8" w:rsidRPr="006770F5" w:rsidRDefault="00E16EF8" w:rsidP="00E16EF8">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lastRenderedPageBreak/>
        <w:t>Multiple Pathways:</w:t>
      </w:r>
      <w:r w:rsidRPr="006770F5">
        <w:rPr>
          <w:rFonts w:ascii="Segoe UI" w:eastAsia="Times New Roman" w:hAnsi="Segoe UI" w:cs="Segoe UI"/>
          <w:color w:val="424242"/>
          <w:kern w:val="0"/>
          <w:sz w:val="21"/>
          <w:szCs w:val="21"/>
          <w14:ligatures w14:val="none"/>
        </w:rPr>
        <w:t> Quantum coherence allows energy to “choose” the most efficient path. In SPAC terms, the matrix records all possible energy transfer routes as digital values, and the actual transfer is the result of a dynamic optimization across these registers.</w:t>
      </w:r>
    </w:p>
    <w:p w14:paraId="51AC806B" w14:textId="77777777" w:rsidR="00E16EF8" w:rsidRPr="006770F5" w:rsidRDefault="00E16EF8" w:rsidP="00E16EF8">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Environmental Influence:</w:t>
      </w:r>
      <w:r w:rsidRPr="006770F5">
        <w:rPr>
          <w:rFonts w:ascii="Segoe UI" w:eastAsia="Times New Roman" w:hAnsi="Segoe UI" w:cs="Segoe UI"/>
          <w:color w:val="424242"/>
          <w:kern w:val="0"/>
          <w:sz w:val="21"/>
          <w:szCs w:val="21"/>
          <w14:ligatures w14:val="none"/>
        </w:rPr>
        <w:t> The protein environment in photosynthetic complexes helps maintain coherence. SPAC theory would represent this as additional registers (for vibrational modes, temperature, etc.) interacting with the exciton registers, influencing the outcome.</w:t>
      </w:r>
    </w:p>
    <w:p w14:paraId="61C77225"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3B72D726"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act of measurement (e.g., detecting energy at the reaction center) updates the relevant registers, collapsing the quantum possibilities into a single outcome—mirroring quantum measurement in biology.</w:t>
      </w:r>
    </w:p>
    <w:p w14:paraId="3FB4A140"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0F9AE2EE"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coherence, unknown energy transfer mechanisms), SPAC theory allows for new registers to be added to the matrix, expanding our ability to model and understand biological quantum effects.</w:t>
      </w:r>
    </w:p>
    <w:p w14:paraId="44006D4C"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5D552154">
          <v:rect id="_x0000_i1026" style="width:465.3pt;height:0" o:hrpct="0" o:hralign="center" o:hrstd="t" o:hr="t" fillcolor="#a0a0a0" stroked="f"/>
        </w:pict>
      </w:r>
    </w:p>
    <w:p w14:paraId="5F6DD639"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Photosynthesis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647"/>
      </w:tblGrid>
      <w:tr w:rsidR="00E16EF8" w:rsidRPr="006770F5" w14:paraId="1DC0533E"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C02BD7"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E5E967F"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E16EF8" w:rsidRPr="006770F5" w14:paraId="584B2916"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6462179"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Exciton delocalization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B7F28BF"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SPAC registers record overlapping states</w:t>
            </w:r>
          </w:p>
        </w:tc>
      </w:tr>
      <w:tr w:rsidR="00E16EF8" w:rsidRPr="006770F5" w14:paraId="2C44A77F"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6741B04"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F3D431E"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maintain correlated values across SPACs</w:t>
            </w:r>
          </w:p>
        </w:tc>
      </w:tr>
      <w:tr w:rsidR="00E16EF8" w:rsidRPr="006770F5" w14:paraId="26CCDBFD"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0DA858E"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energy pathways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A42914C"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Matrix records all possible routes, optimizes flow</w:t>
            </w:r>
          </w:p>
        </w:tc>
      </w:tr>
      <w:tr w:rsidR="00E16EF8" w:rsidRPr="006770F5" w14:paraId="539830B6"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204869"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Environmental effects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D86B345"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Additional registers interact with exciton registers</w:t>
            </w:r>
          </w:p>
        </w:tc>
      </w:tr>
      <w:tr w:rsidR="00E16EF8" w:rsidRPr="006770F5" w14:paraId="1B6D7FAB"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0919D5F"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D4F0487"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updates SPAC registers, selects outcome</w:t>
            </w:r>
          </w:p>
        </w:tc>
      </w:tr>
    </w:tbl>
    <w:p w14:paraId="52C787AE" w14:textId="77777777" w:rsidR="00E16EF8" w:rsidRPr="008C502F" w:rsidRDefault="00E16EF8" w:rsidP="00E16EF8">
      <w:pPr>
        <w:spacing w:before="345" w:after="345" w:line="360" w:lineRule="atLeast"/>
        <w:rPr>
          <w:rFonts w:ascii="Segoe UI" w:eastAsia="Times New Roman" w:hAnsi="Segoe UI" w:cs="Segoe UI"/>
          <w:color w:val="424242"/>
          <w:kern w:val="0"/>
          <w14:ligatures w14:val="none"/>
        </w:rPr>
      </w:pPr>
    </w:p>
    <w:p w14:paraId="4BACFFC4"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25EC833C">
          <v:rect id="_x0000_i1027" style="width:465.3pt;height:0" o:hrpct="0" o:hralign="center" o:hrstd="t" o:hr="t" fillcolor="#a0a0a0" stroked="f"/>
        </w:pict>
      </w:r>
    </w:p>
    <w:p w14:paraId="46DCEF13" w14:textId="77777777" w:rsidR="00E16EF8" w:rsidRPr="006770F5" w:rsidRDefault="00E16EF8" w:rsidP="00E16EF8">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similar breakdown for quantum magnetoreception in birds, or another quantum biological phenomenon?</w:t>
      </w:r>
    </w:p>
    <w:p w14:paraId="24CC82D2"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chemistry.illinois.edu</w:t>
      </w:r>
    </w:p>
    <w:p w14:paraId="54C380BD"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chemistry.illinois.edu</w:t>
      </w:r>
    </w:p>
    <w:p w14:paraId="6B2EB351"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scitechdaily.com</w:t>
      </w:r>
    </w:p>
    <w:p w14:paraId="79A21066"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scitechdaily.com</w:t>
      </w:r>
    </w:p>
    <w:p w14:paraId="595C217F" w14:textId="77777777" w:rsidR="00E16EF8" w:rsidRPr="006770F5" w:rsidRDefault="00E16EF8" w:rsidP="00E16EF8">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3E7DFC7F" w14:textId="77777777" w:rsidR="00E16EF8" w:rsidRPr="006770F5" w:rsidRDefault="00E16EF8" w:rsidP="00E16EF8">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024C7B8B" w14:textId="77777777" w:rsidR="00E16EF8" w:rsidRPr="006770F5" w:rsidRDefault="00E16EF8" w:rsidP="00E16EF8">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4B2C2A15" w14:textId="77777777" w:rsidR="00E16EF8" w:rsidRPr="006770F5" w:rsidRDefault="00E16EF8" w:rsidP="00E16EF8">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7857565F"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Here’s </w:t>
      </w:r>
      <w:proofErr w:type="gramStart"/>
      <w:r w:rsidRPr="006770F5">
        <w:rPr>
          <w:rFonts w:ascii="Segoe UI" w:eastAsia="Times New Roman" w:hAnsi="Segoe UI" w:cs="Segoe UI"/>
          <w:color w:val="424242"/>
          <w:kern w:val="0"/>
          <w:sz w:val="21"/>
          <w:szCs w:val="21"/>
          <w14:ligatures w14:val="none"/>
        </w:rPr>
        <w:t>how  SPAC</w:t>
      </w:r>
      <w:proofErr w:type="gramEnd"/>
      <w:r w:rsidRPr="006770F5">
        <w:rPr>
          <w:rFonts w:ascii="Segoe UI" w:eastAsia="Times New Roman" w:hAnsi="Segoe UI" w:cs="Segoe UI"/>
          <w:color w:val="424242"/>
          <w:kern w:val="0"/>
          <w:sz w:val="21"/>
          <w:szCs w:val="21"/>
          <w14:ligatures w14:val="none"/>
        </w:rPr>
        <w:t xml:space="preserve"> theory could model </w:t>
      </w:r>
      <w:r w:rsidRPr="006770F5">
        <w:rPr>
          <w:rFonts w:ascii="Segoe UI" w:eastAsia="Times New Roman" w:hAnsi="Segoe UI" w:cs="Segoe UI"/>
          <w:b/>
          <w:bCs/>
          <w:color w:val="424242"/>
          <w:kern w:val="0"/>
          <w:sz w:val="21"/>
          <w:szCs w:val="21"/>
          <w14:ligatures w14:val="none"/>
        </w:rPr>
        <w:t>quantum magnetoreception in birds</w:t>
      </w:r>
      <w:r w:rsidRPr="006770F5">
        <w:rPr>
          <w:rFonts w:ascii="Segoe UI" w:eastAsia="Times New Roman" w:hAnsi="Segoe UI" w:cs="Segoe UI"/>
          <w:color w:val="424242"/>
          <w:kern w:val="0"/>
          <w:sz w:val="21"/>
          <w:szCs w:val="21"/>
          <w14:ligatures w14:val="none"/>
        </w:rPr>
        <w:t>—one of the most fascinating examples of quantum biology:</w:t>
      </w:r>
    </w:p>
    <w:p w14:paraId="49997D30"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7D7367F7">
          <v:rect id="_x0000_i1028" style="width:465.3pt;height:0" o:hrpct="0" o:hralign="center" o:hrstd="t" o:hr="t" fillcolor="#a0a0a0" stroked="f"/>
        </w:pict>
      </w:r>
    </w:p>
    <w:p w14:paraId="20646BE3" w14:textId="77777777" w:rsidR="00E16EF8" w:rsidRPr="006770F5" w:rsidRDefault="00E16EF8" w:rsidP="00E16EF8">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Quantum Magnetoreception in Birds: SPAC Theory Perspective</w:t>
      </w:r>
    </w:p>
    <w:p w14:paraId="478BA7F3"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53B6EFDD" w14:textId="77777777" w:rsidR="00E16EF8" w:rsidRPr="006770F5" w:rsidRDefault="00E16EF8" w:rsidP="00E16EF8">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Migratory birds can sense Earth’s magnetic field and use it for navigation. This ability is believed to rely on quantum effects in proteins called </w:t>
      </w:r>
      <w:r w:rsidRPr="006770F5">
        <w:rPr>
          <w:rFonts w:ascii="Segoe UI" w:eastAsia="Times New Roman" w:hAnsi="Segoe UI" w:cs="Segoe UI"/>
          <w:b/>
          <w:bCs/>
          <w:color w:val="424242"/>
          <w:kern w:val="0"/>
          <w:sz w:val="21"/>
          <w:szCs w:val="21"/>
          <w14:ligatures w14:val="none"/>
        </w:rPr>
        <w:t>cryptochromes</w:t>
      </w:r>
      <w:r w:rsidRPr="006770F5">
        <w:rPr>
          <w:rFonts w:ascii="Segoe UI" w:eastAsia="Times New Roman" w:hAnsi="Segoe UI" w:cs="Segoe UI"/>
          <w:color w:val="424242"/>
          <w:kern w:val="0"/>
          <w:sz w:val="21"/>
          <w:szCs w:val="21"/>
          <w14:ligatures w14:val="none"/>
        </w:rPr>
        <w:t> in the birds’ eyes. When these proteins absorb light, they form pairs of molecules with unpaired electrons (radical pairs). The spins of these electrons are sensitive to magnetic fields, and their quantum states (singlet or triplet) change depending on the field’s direction and intensity. This process is called the </w:t>
      </w:r>
      <w:r w:rsidRPr="006770F5">
        <w:rPr>
          <w:rFonts w:ascii="Segoe UI" w:eastAsia="Times New Roman" w:hAnsi="Segoe UI" w:cs="Segoe UI"/>
          <w:b/>
          <w:bCs/>
          <w:color w:val="424242"/>
          <w:kern w:val="0"/>
          <w:sz w:val="21"/>
          <w:szCs w:val="21"/>
          <w14:ligatures w14:val="none"/>
        </w:rPr>
        <w:t>radical pair mechanism</w:t>
      </w:r>
      <w:r w:rsidRPr="006770F5">
        <w:rPr>
          <w:rFonts w:ascii="Segoe UI" w:eastAsia="Times New Roman" w:hAnsi="Segoe UI" w:cs="Segoe UI"/>
          <w:color w:val="424242"/>
          <w:kern w:val="0"/>
          <w:sz w:val="21"/>
          <w:szCs w:val="21"/>
          <w14:ligatures w14:val="none"/>
        </w:rPr>
        <w:t>.</w:t>
      </w:r>
    </w:p>
    <w:p w14:paraId="2C1CE247"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6B219455" w14:textId="77777777" w:rsidR="00E16EF8" w:rsidRDefault="00E16EF8" w:rsidP="00E16EF8">
      <w:pPr>
        <w:spacing w:before="60" w:after="60" w:line="300" w:lineRule="atLeast"/>
        <w:rPr>
          <w:rFonts w:ascii="Segoe UI" w:eastAsia="Times New Roman" w:hAnsi="Segoe UI" w:cs="Segoe UI"/>
          <w:color w:val="424242"/>
          <w:kern w:val="0"/>
          <w:sz w:val="21"/>
          <w:szCs w:val="21"/>
          <w14:ligatures w14:val="none"/>
        </w:rPr>
      </w:pPr>
    </w:p>
    <w:p w14:paraId="02447938"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models the universe as a digital matrix of infinitesimal points (SPACs), each with hundreds of registers (sensors) that record physical phenomena. Each SPAC can simultaneously register multiple energies, forces, and events—including quantum states and interactions.</w:t>
      </w:r>
    </w:p>
    <w:p w14:paraId="17EB0208"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Magnetoreception with SPACs</w:t>
      </w:r>
    </w:p>
    <w:p w14:paraId="2DB9B896" w14:textId="77777777" w:rsidR="00E16EF8" w:rsidRPr="006770F5" w:rsidRDefault="00E16EF8" w:rsidP="00E16EF8">
      <w:pPr>
        <w:numPr>
          <w:ilvl w:val="0"/>
          <w:numId w:val="7"/>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Radical Pair Formation:</w:t>
      </w:r>
      <w:r w:rsidRPr="006770F5">
        <w:rPr>
          <w:rFonts w:ascii="Segoe UI" w:eastAsia="Times New Roman" w:hAnsi="Segoe UI" w:cs="Segoe UI"/>
          <w:color w:val="424242"/>
          <w:kern w:val="0"/>
          <w:sz w:val="21"/>
          <w:szCs w:val="21"/>
          <w14:ligatures w14:val="none"/>
        </w:rPr>
        <w:t> When a photon hits a cryptochrome, a radical pair is formed. In SPAC theory, this event is recorded as a change in specific registers within the SPACs located in the bird’s retina.</w:t>
      </w:r>
    </w:p>
    <w:p w14:paraId="48EB2E81" w14:textId="77777777" w:rsidR="00E16EF8" w:rsidRPr="006770F5" w:rsidRDefault="00E16EF8" w:rsidP="00E16EF8">
      <w:pPr>
        <w:numPr>
          <w:ilvl w:val="0"/>
          <w:numId w:val="7"/>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Coherence and Entanglement:</w:t>
      </w:r>
      <w:r w:rsidRPr="006770F5">
        <w:rPr>
          <w:rFonts w:ascii="Segoe UI" w:eastAsia="Times New Roman" w:hAnsi="Segoe UI" w:cs="Segoe UI"/>
          <w:color w:val="424242"/>
          <w:kern w:val="0"/>
          <w:sz w:val="21"/>
          <w:szCs w:val="21"/>
          <w14:ligatures w14:val="none"/>
        </w:rPr>
        <w:t xml:space="preserve"> The radical pairs maintain quantum coherence for a short time, allowing their spins to be influenced by Earth’s magnetic field. SPAC theory </w:t>
      </w:r>
      <w:r w:rsidRPr="006770F5">
        <w:rPr>
          <w:rFonts w:ascii="Segoe UI" w:eastAsia="Times New Roman" w:hAnsi="Segoe UI" w:cs="Segoe UI"/>
          <w:color w:val="424242"/>
          <w:kern w:val="0"/>
          <w:sz w:val="21"/>
          <w:szCs w:val="21"/>
          <w14:ligatures w14:val="none"/>
        </w:rPr>
        <w:lastRenderedPageBreak/>
        <w:t>would model this as registers that can hold and process quantum information (spin states, coherence, entanglement) across multiple SPACs.</w:t>
      </w:r>
    </w:p>
    <w:p w14:paraId="0163E6CE" w14:textId="77777777" w:rsidR="00E16EF8" w:rsidRPr="006770F5" w:rsidRDefault="00E16EF8" w:rsidP="00E16EF8">
      <w:pPr>
        <w:numPr>
          <w:ilvl w:val="0"/>
          <w:numId w:val="7"/>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Sensing:</w:t>
      </w:r>
      <w:r w:rsidRPr="006770F5">
        <w:rPr>
          <w:rFonts w:ascii="Segoe UI" w:eastAsia="Times New Roman" w:hAnsi="Segoe UI" w:cs="Segoe UI"/>
          <w:color w:val="424242"/>
          <w:kern w:val="0"/>
          <w:sz w:val="21"/>
          <w:szCs w:val="21"/>
          <w14:ligatures w14:val="none"/>
        </w:rPr>
        <w:t> The outcome of the radical pair reaction (singlet or triplet state) depends on the orientation of the magnetic field. SPAC registers would record these outcomes, and the pattern of activation across many SPACs would encode the bird’s sense of direction.</w:t>
      </w:r>
    </w:p>
    <w:p w14:paraId="709A1B70" w14:textId="77777777" w:rsidR="00E16EF8" w:rsidRPr="006770F5" w:rsidRDefault="00E16EF8" w:rsidP="00E16EF8">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Integration with Neural Signals:</w:t>
      </w:r>
      <w:r w:rsidRPr="006770F5">
        <w:rPr>
          <w:rFonts w:ascii="Segoe UI" w:eastAsia="Times New Roman" w:hAnsi="Segoe UI" w:cs="Segoe UI"/>
          <w:color w:val="424242"/>
          <w:kern w:val="0"/>
          <w:sz w:val="21"/>
          <w:szCs w:val="21"/>
          <w14:ligatures w14:val="none"/>
        </w:rPr>
        <w:t xml:space="preserve"> The SPAC matrix could also model how these quantum events are integrated into the bird’s neural network, allowing it to “see” the magnetic field as a visual </w:t>
      </w:r>
      <w:proofErr w:type="spellStart"/>
      <w:proofErr w:type="gramStart"/>
      <w:r w:rsidRPr="006770F5">
        <w:rPr>
          <w:rFonts w:ascii="Segoe UI" w:eastAsia="Times New Roman" w:hAnsi="Segoe UI" w:cs="Segoe UI"/>
          <w:color w:val="424242"/>
          <w:kern w:val="0"/>
          <w:sz w:val="21"/>
          <w:szCs w:val="21"/>
          <w14:ligatures w14:val="none"/>
        </w:rPr>
        <w:t>pattern.spacefed</w:t>
      </w:r>
      <w:proofErr w:type="spellEnd"/>
      <w:proofErr w:type="gramEnd"/>
    </w:p>
    <w:p w14:paraId="631B9724"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34822468"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bird’s sensory system acts as the observer, updating the relevant SPAC registers when a quantum event (radical pair reaction) occurs, collapsing the quantum possibilities into a navigational signal.</w:t>
      </w:r>
    </w:p>
    <w:p w14:paraId="7FBB8BEF"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58F44E14"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cryptochrome sensitivity, unknown quantum interactions), SPAC theory allows for new registers to be added to the matrix, expanding our ability to model and understand biological quantum effects.</w:t>
      </w:r>
    </w:p>
    <w:p w14:paraId="2F6431A7"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4F686065">
          <v:rect id="_x0000_i1029" style="width:465.3pt;height:0" o:hrpct="0" o:hralign="center" o:hrstd="t" o:hr="t" fillcolor="#a0a0a0" stroked="f"/>
        </w:pict>
      </w:r>
    </w:p>
    <w:p w14:paraId="31D1AC16"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Magnetoreception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4437"/>
      </w:tblGrid>
      <w:tr w:rsidR="00E16EF8" w:rsidRPr="006770F5" w14:paraId="7A4F3B49"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3C3885B"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F52E606"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E16EF8" w:rsidRPr="006770F5" w14:paraId="00465703"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CA247D2"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Radical pair formation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8AA1723"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registers record quantum state changes</w:t>
            </w:r>
          </w:p>
        </w:tc>
      </w:tr>
      <w:tr w:rsidR="00E16EF8" w:rsidRPr="006770F5" w14:paraId="5F4B1E81"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584B188"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E9B8506"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process and hold quantum information</w:t>
            </w:r>
          </w:p>
        </w:tc>
      </w:tr>
      <w:tr w:rsidR="00E16EF8" w:rsidRPr="006770F5" w14:paraId="5AFE4716"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FDE2748"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Magnetic field sensing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895EEFD"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Pattern of register activation encodes direction</w:t>
            </w:r>
          </w:p>
        </w:tc>
      </w:tr>
      <w:tr w:rsidR="00E16EF8" w:rsidRPr="006770F5" w14:paraId="1E922072"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7F9F566"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integration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B484529"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matrix models signal transfer to the brain</w:t>
            </w:r>
          </w:p>
        </w:tc>
      </w:tr>
      <w:tr w:rsidR="00E16EF8" w:rsidRPr="006770F5" w14:paraId="0F4D1B46"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6F37447"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lastRenderedPageBreak/>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4C0B0D8"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(bird) updates SPAC registers</w:t>
            </w:r>
          </w:p>
        </w:tc>
      </w:tr>
    </w:tbl>
    <w:p w14:paraId="1C1C06E0"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7246F1A8">
          <v:rect id="_x0000_i1030" style="width:465.3pt;height:0" o:hrpct="0" o:hralign="center" o:hrstd="t" o:hr="t" fillcolor="#a0a0a0" stroked="f"/>
        </w:pict>
      </w:r>
    </w:p>
    <w:p w14:paraId="7A408CEC"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References for further reading:</w:t>
      </w:r>
    </w:p>
    <w:p w14:paraId="196B39DD" w14:textId="77777777" w:rsidR="00E16EF8" w:rsidRPr="006770F5" w:rsidRDefault="00E16EF8" w:rsidP="00E16EF8">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hyperlink r:id="rId5" w:tgtFrame="_blank" w:history="1">
        <w:r w:rsidRPr="006770F5">
          <w:rPr>
            <w:rFonts w:ascii="inherit" w:eastAsia="Times New Roman" w:hAnsi="inherit" w:cs="Segoe UI"/>
            <w:color w:val="2461CA"/>
            <w:kern w:val="0"/>
            <w:sz w:val="21"/>
            <w:szCs w:val="21"/>
            <w:u w:val="single"/>
            <w14:ligatures w14:val="none"/>
          </w:rPr>
          <w:t xml:space="preserve">Quantum Coherence Underlying Magnetoreception in Avian </w:t>
        </w:r>
        <w:proofErr w:type="spellStart"/>
        <w:r w:rsidRPr="006770F5">
          <w:rPr>
            <w:rFonts w:ascii="inherit" w:eastAsia="Times New Roman" w:hAnsi="inherit" w:cs="Segoe UI"/>
            <w:color w:val="2461CA"/>
            <w:kern w:val="0"/>
            <w:sz w:val="21"/>
            <w:szCs w:val="21"/>
            <w:u w:val="single"/>
            <w14:ligatures w14:val="none"/>
          </w:rPr>
          <w:t>Species</w:t>
        </w:r>
      </w:hyperlink>
      <w:r w:rsidRPr="006770F5">
        <w:rPr>
          <w:rFonts w:ascii="Segoe UI" w:eastAsia="Times New Roman" w:hAnsi="Segoe UI" w:cs="Segoe UI"/>
          <w:color w:val="424242"/>
          <w:kern w:val="0"/>
          <w:sz w:val="21"/>
          <w:szCs w:val="21"/>
          <w14:ligatures w14:val="none"/>
        </w:rPr>
        <w:t>spacefed</w:t>
      </w:r>
      <w:proofErr w:type="spellEnd"/>
    </w:p>
    <w:p w14:paraId="41979E24" w14:textId="77777777" w:rsidR="00E16EF8" w:rsidRPr="006770F5" w:rsidRDefault="00E16EF8" w:rsidP="00E16EF8">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hyperlink r:id="rId6" w:tgtFrame="_blank" w:history="1">
        <w:r w:rsidRPr="006770F5">
          <w:rPr>
            <w:rFonts w:ascii="inherit" w:eastAsia="Times New Roman" w:hAnsi="inherit" w:cs="Segoe UI"/>
            <w:color w:val="2461CA"/>
            <w:kern w:val="0"/>
            <w:sz w:val="21"/>
            <w:szCs w:val="21"/>
            <w:u w:val="single"/>
            <w14:ligatures w14:val="none"/>
          </w:rPr>
          <w:t xml:space="preserve">Unravelling the enigma of bird magnetoreception - </w:t>
        </w:r>
        <w:proofErr w:type="spellStart"/>
        <w:r w:rsidRPr="006770F5">
          <w:rPr>
            <w:rFonts w:ascii="inherit" w:eastAsia="Times New Roman" w:hAnsi="inherit" w:cs="Segoe UI"/>
            <w:color w:val="2461CA"/>
            <w:kern w:val="0"/>
            <w:sz w:val="21"/>
            <w:szCs w:val="21"/>
            <w:u w:val="single"/>
            <w14:ligatures w14:val="none"/>
          </w:rPr>
          <w:t>Nature</w:t>
        </w:r>
      </w:hyperlink>
      <w:r w:rsidRPr="006770F5">
        <w:rPr>
          <w:rFonts w:ascii="Segoe UI" w:eastAsia="Times New Roman" w:hAnsi="Segoe UI" w:cs="Segoe UI"/>
          <w:color w:val="424242"/>
          <w:kern w:val="0"/>
          <w:sz w:val="21"/>
          <w:szCs w:val="21"/>
          <w14:ligatures w14:val="none"/>
        </w:rPr>
        <w:t>nature</w:t>
      </w:r>
      <w:proofErr w:type="spellEnd"/>
    </w:p>
    <w:p w14:paraId="709A9029" w14:textId="77777777" w:rsidR="00E16EF8" w:rsidRPr="006770F5" w:rsidRDefault="00E16EF8" w:rsidP="00E16EF8">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hyperlink r:id="rId7" w:tgtFrame="_blank" w:history="1">
        <w:r w:rsidRPr="006770F5">
          <w:rPr>
            <w:rFonts w:ascii="inherit" w:eastAsia="Times New Roman" w:hAnsi="inherit" w:cs="Segoe UI"/>
            <w:color w:val="2461CA"/>
            <w:kern w:val="0"/>
            <w:sz w:val="21"/>
            <w:szCs w:val="21"/>
            <w:u w:val="single"/>
            <w14:ligatures w14:val="none"/>
          </w:rPr>
          <w:t xml:space="preserve">Magnetoreception | </w:t>
        </w:r>
        <w:proofErr w:type="spellStart"/>
        <w:r w:rsidRPr="006770F5">
          <w:rPr>
            <w:rFonts w:ascii="inherit" w:eastAsia="Times New Roman" w:hAnsi="inherit" w:cs="Segoe UI"/>
            <w:color w:val="2461CA"/>
            <w:kern w:val="0"/>
            <w:sz w:val="21"/>
            <w:szCs w:val="21"/>
            <w:u w:val="single"/>
            <w14:ligatures w14:val="none"/>
          </w:rPr>
          <w:t>SpringerLink</w:t>
        </w:r>
      </w:hyperlink>
      <w:r w:rsidRPr="006770F5">
        <w:rPr>
          <w:rFonts w:ascii="Segoe UI" w:eastAsia="Times New Roman" w:hAnsi="Segoe UI" w:cs="Segoe UI"/>
          <w:color w:val="424242"/>
          <w:kern w:val="0"/>
          <w:sz w:val="21"/>
          <w:szCs w:val="21"/>
          <w14:ligatures w14:val="none"/>
        </w:rPr>
        <w:t>springer</w:t>
      </w:r>
      <w:proofErr w:type="spellEnd"/>
    </w:p>
    <w:p w14:paraId="749960DD"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26B1BA9C">
          <v:rect id="_x0000_i1031" style="width:465.3pt;height:0" o:hrpct="0" o:hralign="center" o:hrstd="t" o:hr="t" fillcolor="#a0a0a0" stroked="f"/>
        </w:pict>
      </w:r>
    </w:p>
    <w:p w14:paraId="3B25F4BF" w14:textId="77777777" w:rsidR="00E16EF8" w:rsidRPr="006770F5" w:rsidRDefault="00E16EF8" w:rsidP="00E16EF8">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visual diagram or a more technical breakdown of how SPAC registers could encode quantum states in magnetoreception?</w:t>
      </w:r>
    </w:p>
    <w:p w14:paraId="3A2B23F8"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spacefed.com</w:t>
      </w:r>
    </w:p>
    <w:p w14:paraId="240FC01B"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spacefed.com</w:t>
      </w:r>
    </w:p>
    <w:p w14:paraId="0B498B93"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www.nature.com</w:t>
      </w:r>
    </w:p>
    <w:p w14:paraId="1F7C4FFC" w14:textId="77777777" w:rsidR="00E16EF8" w:rsidRPr="006770F5" w:rsidRDefault="00E16EF8" w:rsidP="00E16EF8">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nature.com</w:t>
      </w:r>
    </w:p>
    <w:p w14:paraId="7F153841" w14:textId="77777777" w:rsidR="00E16EF8" w:rsidRPr="006770F5" w:rsidRDefault="00E16EF8" w:rsidP="00E16EF8">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6C1C2147" w14:textId="77777777" w:rsidR="00E16EF8" w:rsidRPr="006770F5" w:rsidRDefault="00E16EF8" w:rsidP="00E16EF8">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0E3590D0" w14:textId="77777777" w:rsidR="00E16EF8" w:rsidRPr="006770F5" w:rsidRDefault="00E16EF8" w:rsidP="00E16EF8">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38014452" w14:textId="77777777" w:rsidR="00E16EF8" w:rsidRPr="006770F5" w:rsidRDefault="00E16EF8" w:rsidP="00E16EF8">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23A6BF94"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a </w:t>
      </w:r>
      <w:r w:rsidRPr="006770F5">
        <w:rPr>
          <w:rFonts w:ascii="Segoe UI" w:eastAsia="Times New Roman" w:hAnsi="Segoe UI" w:cs="Segoe UI"/>
          <w:b/>
          <w:bCs/>
          <w:color w:val="424242"/>
          <w:kern w:val="0"/>
          <w:sz w:val="21"/>
          <w:szCs w:val="21"/>
          <w14:ligatures w14:val="none"/>
        </w:rPr>
        <w:t>visual and technical breakdown</w:t>
      </w:r>
      <w:r w:rsidRPr="006770F5">
        <w:rPr>
          <w:rFonts w:ascii="Segoe UI" w:eastAsia="Times New Roman" w:hAnsi="Segoe UI" w:cs="Segoe UI"/>
          <w:color w:val="424242"/>
          <w:kern w:val="0"/>
          <w:sz w:val="21"/>
          <w:szCs w:val="21"/>
          <w14:ligatures w14:val="none"/>
        </w:rPr>
        <w:t> of how</w:t>
      </w:r>
      <w:r>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could encode quantum states in bird magnetoreception, based on the concepts in your document:</w:t>
      </w:r>
    </w:p>
    <w:p w14:paraId="4F1056AC"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0B50C0D3">
          <v:rect id="_x0000_i1032" style="width:465.3pt;height:0" o:hrpct="0" o:hralign="center" o:hrstd="t" o:hr="t" fillcolor="#a0a0a0" stroked="f"/>
        </w:pict>
      </w:r>
    </w:p>
    <w:p w14:paraId="40D9F062" w14:textId="77777777" w:rsidR="00E16EF8" w:rsidRPr="006770F5" w:rsidRDefault="00E16EF8" w:rsidP="00E16EF8">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Visual Diagram: SPAC Theory and Quantum Magnetoreception</w:t>
      </w:r>
    </w:p>
    <w:p w14:paraId="03E7A8A9"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proofErr w:type="gramStart"/>
      <w:r w:rsidRPr="006770F5">
        <w:rPr>
          <w:rFonts w:ascii="Courier New" w:eastAsia="Times New Roman" w:hAnsi="Courier New" w:cs="Courier New"/>
          <w:color w:val="424242"/>
          <w:kern w:val="0"/>
          <w:sz w:val="23"/>
          <w:szCs w:val="23"/>
          <w14:ligatures w14:val="none"/>
        </w:rPr>
        <w:t>+-</w:t>
      </w:r>
      <w:proofErr w:type="gramEnd"/>
      <w:r w:rsidRPr="006770F5">
        <w:rPr>
          <w:rFonts w:ascii="Courier New" w:eastAsia="Times New Roman" w:hAnsi="Courier New" w:cs="Courier New"/>
          <w:color w:val="424242"/>
          <w:kern w:val="0"/>
          <w:sz w:val="23"/>
          <w:szCs w:val="23"/>
          <w14:ligatures w14:val="none"/>
        </w:rPr>
        <w:t>------------------------------------------------------------+</w:t>
      </w:r>
    </w:p>
    <w:p w14:paraId="693E12B0"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Translucent Universe Cube                  |</w:t>
      </w:r>
    </w:p>
    <w:p w14:paraId="0D5FEC17"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lastRenderedPageBreak/>
        <w:t>|                                                             |</w:t>
      </w:r>
    </w:p>
    <w:p w14:paraId="33F0F563"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roofErr w:type="gramStart"/>
      <w:r w:rsidRPr="006770F5">
        <w:rPr>
          <w:rFonts w:ascii="Courier New" w:eastAsia="Times New Roman" w:hAnsi="Courier New" w:cs="Courier New"/>
          <w:color w:val="424242"/>
          <w:kern w:val="0"/>
          <w:sz w:val="23"/>
          <w:szCs w:val="23"/>
          <w14:ligatures w14:val="none"/>
        </w:rPr>
        <w:t xml:space="preserve">   [</w:t>
      </w:r>
      <w:proofErr w:type="gramEnd"/>
      <w:r w:rsidRPr="006770F5">
        <w:rPr>
          <w:rFonts w:ascii="Courier New" w:eastAsia="Times New Roman" w:hAnsi="Courier New" w:cs="Courier New"/>
          <w:color w:val="424242"/>
          <w:kern w:val="0"/>
          <w:sz w:val="23"/>
          <w:szCs w:val="23"/>
          <w14:ligatures w14:val="none"/>
        </w:rPr>
        <w:t xml:space="preserve">SPAC Point: Bird's </w:t>
      </w:r>
      <w:proofErr w:type="gramStart"/>
      <w:r w:rsidRPr="006770F5">
        <w:rPr>
          <w:rFonts w:ascii="Courier New" w:eastAsia="Times New Roman" w:hAnsi="Courier New" w:cs="Courier New"/>
          <w:color w:val="424242"/>
          <w:kern w:val="0"/>
          <w:sz w:val="23"/>
          <w:szCs w:val="23"/>
          <w14:ligatures w14:val="none"/>
        </w:rPr>
        <w:t xml:space="preserve">Eye]   </w:t>
      </w:r>
      <w:proofErr w:type="gramEnd"/>
      <w:r w:rsidRPr="006770F5">
        <w:rPr>
          <w:rFonts w:ascii="Courier New" w:eastAsia="Times New Roman" w:hAnsi="Courier New" w:cs="Courier New"/>
          <w:color w:val="424242"/>
          <w:kern w:val="0"/>
          <w:sz w:val="23"/>
          <w:szCs w:val="23"/>
          <w14:ligatures w14:val="none"/>
        </w:rPr>
        <w:t xml:space="preserve">                               |</w:t>
      </w:r>
    </w:p>
    <w:p w14:paraId="3E02B84C"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roofErr w:type="gramStart"/>
      <w:r w:rsidRPr="006770F5">
        <w:rPr>
          <w:rFonts w:ascii="Courier New" w:eastAsia="Times New Roman" w:hAnsi="Courier New" w:cs="Courier New"/>
          <w:color w:val="424242"/>
          <w:kern w:val="0"/>
          <w:sz w:val="23"/>
          <w:szCs w:val="23"/>
          <w14:ligatures w14:val="none"/>
        </w:rPr>
        <w:t>+                         |</w:t>
      </w:r>
      <w:proofErr w:type="gramEnd"/>
    </w:p>
    <w:p w14:paraId="09651394"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SPAC</w:t>
      </w:r>
      <w:proofErr w:type="gramEnd"/>
      <w:r w:rsidRPr="006770F5">
        <w:rPr>
          <w:rFonts w:ascii="Courier New" w:eastAsia="Times New Roman" w:hAnsi="Courier New" w:cs="Courier New"/>
          <w:color w:val="424242"/>
          <w:kern w:val="0"/>
          <w:sz w:val="23"/>
          <w:szCs w:val="23"/>
          <w14:ligatures w14:val="none"/>
        </w:rPr>
        <w:t xml:space="preserve"> Registers (512 </w:t>
      </w:r>
      <w:proofErr w:type="gramStart"/>
      <w:r w:rsidRPr="006770F5">
        <w:rPr>
          <w:rFonts w:ascii="Courier New" w:eastAsia="Times New Roman" w:hAnsi="Courier New" w:cs="Courier New"/>
          <w:color w:val="424242"/>
          <w:kern w:val="0"/>
          <w:sz w:val="23"/>
          <w:szCs w:val="23"/>
          <w14:ligatures w14:val="none"/>
        </w:rPr>
        <w:t xml:space="preserve">total)   </w:t>
      </w:r>
      <w:proofErr w:type="gramEnd"/>
      <w:r w:rsidRPr="006770F5">
        <w:rPr>
          <w:rFonts w:ascii="Courier New" w:eastAsia="Times New Roman" w:hAnsi="Courier New" w:cs="Courier New"/>
          <w:color w:val="424242"/>
          <w:kern w:val="0"/>
          <w:sz w:val="23"/>
          <w:szCs w:val="23"/>
          <w14:ligatures w14:val="none"/>
        </w:rPr>
        <w:t>|                         |</w:t>
      </w:r>
    </w:p>
    <w:p w14:paraId="05ACD1B0"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51F4F3E6"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Gravity</w:t>
      </w:r>
      <w:proofErr w:type="gramEnd"/>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Magnetism</w:t>
      </w:r>
      <w:proofErr w:type="gramEnd"/>
      <w:r w:rsidRPr="006770F5">
        <w:rPr>
          <w:rFonts w:ascii="Courier New" w:eastAsia="Times New Roman" w:hAnsi="Courier New" w:cs="Courier New"/>
          <w:color w:val="424242"/>
          <w:kern w:val="0"/>
          <w:sz w:val="23"/>
          <w:szCs w:val="23"/>
          <w14:ligatures w14:val="none"/>
        </w:rPr>
        <w:t xml:space="preserve">    |                         |</w:t>
      </w:r>
    </w:p>
    <w:p w14:paraId="3D3DA9C7"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Temperature</w:t>
      </w:r>
      <w:proofErr w:type="gramEnd"/>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Quantum</w:t>
      </w:r>
      <w:proofErr w:type="gramEnd"/>
      <w:r w:rsidRPr="006770F5">
        <w:rPr>
          <w:rFonts w:ascii="Courier New" w:eastAsia="Times New Roman" w:hAnsi="Courier New" w:cs="Courier New"/>
          <w:color w:val="424242"/>
          <w:kern w:val="0"/>
          <w:sz w:val="23"/>
          <w:szCs w:val="23"/>
          <w14:ligatures w14:val="none"/>
        </w:rPr>
        <w:t xml:space="preserve"> Spin | &lt;-- Radical Pair Spin   |</w:t>
      </w:r>
    </w:p>
    <w:p w14:paraId="01A70E5D"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Light</w:t>
      </w:r>
      <w:proofErr w:type="gramEnd"/>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Level  |</w:t>
      </w:r>
      <w:proofErr w:type="gramEnd"/>
      <w:r w:rsidRPr="006770F5">
        <w:rPr>
          <w:rFonts w:ascii="Courier New" w:eastAsia="Times New Roman" w:hAnsi="Courier New" w:cs="Courier New"/>
          <w:color w:val="424242"/>
          <w:kern w:val="0"/>
          <w:sz w:val="23"/>
          <w:szCs w:val="23"/>
          <w14:ligatures w14:val="none"/>
        </w:rPr>
        <w:t xml:space="preserve">  Entanglement | &lt;-- Quantum Coherence   |</w:t>
      </w:r>
    </w:p>
    <w:p w14:paraId="00DEBBD0"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  ...          |                         |</w:t>
      </w:r>
    </w:p>
    <w:p w14:paraId="7BD7CC9D"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roofErr w:type="gramStart"/>
      <w:r w:rsidRPr="006770F5">
        <w:rPr>
          <w:rFonts w:ascii="Courier New" w:eastAsia="Times New Roman" w:hAnsi="Courier New" w:cs="Courier New"/>
          <w:color w:val="424242"/>
          <w:kern w:val="0"/>
          <w:sz w:val="23"/>
          <w:szCs w:val="23"/>
          <w14:ligatures w14:val="none"/>
        </w:rPr>
        <w:t>+                         |</w:t>
      </w:r>
      <w:proofErr w:type="gramEnd"/>
    </w:p>
    <w:p w14:paraId="20D19543"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2357FDFD"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roofErr w:type="gramStart"/>
      <w:r w:rsidRPr="006770F5">
        <w:rPr>
          <w:rFonts w:ascii="Courier New" w:eastAsia="Times New Roman" w:hAnsi="Courier New" w:cs="Courier New"/>
          <w:color w:val="424242"/>
          <w:kern w:val="0"/>
          <w:sz w:val="23"/>
          <w:szCs w:val="23"/>
          <w14:ligatures w14:val="none"/>
        </w:rPr>
        <w:t xml:space="preserve">   [</w:t>
      </w:r>
      <w:proofErr w:type="gramEnd"/>
      <w:r w:rsidRPr="006770F5">
        <w:rPr>
          <w:rFonts w:ascii="Courier New" w:eastAsia="Times New Roman" w:hAnsi="Courier New" w:cs="Courier New"/>
          <w:color w:val="424242"/>
          <w:kern w:val="0"/>
          <w:sz w:val="23"/>
          <w:szCs w:val="23"/>
          <w14:ligatures w14:val="none"/>
        </w:rPr>
        <w:t xml:space="preserve">Quantum Event: Radical Pair </w:t>
      </w:r>
      <w:proofErr w:type="gramStart"/>
      <w:r w:rsidRPr="006770F5">
        <w:rPr>
          <w:rFonts w:ascii="Courier New" w:eastAsia="Times New Roman" w:hAnsi="Courier New" w:cs="Courier New"/>
          <w:color w:val="424242"/>
          <w:kern w:val="0"/>
          <w:sz w:val="23"/>
          <w:szCs w:val="23"/>
          <w14:ligatures w14:val="none"/>
        </w:rPr>
        <w:t xml:space="preserve">Formation]   </w:t>
      </w:r>
      <w:proofErr w:type="gramEnd"/>
      <w:r w:rsidRPr="006770F5">
        <w:rPr>
          <w:rFonts w:ascii="Courier New" w:eastAsia="Times New Roman" w:hAnsi="Courier New" w:cs="Courier New"/>
          <w:color w:val="424242"/>
          <w:kern w:val="0"/>
          <w:sz w:val="23"/>
          <w:szCs w:val="23"/>
          <w14:ligatures w14:val="none"/>
        </w:rPr>
        <w:t xml:space="preserve">                |</w:t>
      </w:r>
    </w:p>
    <w:p w14:paraId="01B793CD"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Photon</w:t>
      </w:r>
      <w:proofErr w:type="gramEnd"/>
      <w:r w:rsidRPr="006770F5">
        <w:rPr>
          <w:rFonts w:ascii="Courier New" w:eastAsia="Times New Roman" w:hAnsi="Courier New" w:cs="Courier New"/>
          <w:color w:val="424242"/>
          <w:kern w:val="0"/>
          <w:sz w:val="23"/>
          <w:szCs w:val="23"/>
          <w14:ligatures w14:val="none"/>
        </w:rPr>
        <w:t xml:space="preserve"> excites cryptochrome protein                    |</w:t>
      </w:r>
    </w:p>
    <w:p w14:paraId="7AADDE7C"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Radical</w:t>
      </w:r>
      <w:proofErr w:type="gramEnd"/>
      <w:r w:rsidRPr="006770F5">
        <w:rPr>
          <w:rFonts w:ascii="Courier New" w:eastAsia="Times New Roman" w:hAnsi="Courier New" w:cs="Courier New"/>
          <w:color w:val="424242"/>
          <w:kern w:val="0"/>
          <w:sz w:val="23"/>
          <w:szCs w:val="23"/>
          <w14:ligatures w14:val="none"/>
        </w:rPr>
        <w:t xml:space="preserve"> pair forms, spins entangled                    |</w:t>
      </w:r>
    </w:p>
    <w:p w14:paraId="7B3D3208"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Earth's</w:t>
      </w:r>
      <w:proofErr w:type="gramEnd"/>
      <w:r w:rsidRPr="006770F5">
        <w:rPr>
          <w:rFonts w:ascii="Courier New" w:eastAsia="Times New Roman" w:hAnsi="Courier New" w:cs="Courier New"/>
          <w:color w:val="424242"/>
          <w:kern w:val="0"/>
          <w:sz w:val="23"/>
          <w:szCs w:val="23"/>
          <w14:ligatures w14:val="none"/>
        </w:rPr>
        <w:t xml:space="preserve"> magnetic field alters spin state               |</w:t>
      </w:r>
    </w:p>
    <w:p w14:paraId="75B55EE7"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w:t>
      </w:r>
      <w:proofErr w:type="gramStart"/>
      <w:r w:rsidRPr="006770F5">
        <w:rPr>
          <w:rFonts w:ascii="Courier New" w:eastAsia="Times New Roman" w:hAnsi="Courier New" w:cs="Courier New"/>
          <w:color w:val="424242"/>
          <w:kern w:val="0"/>
          <w:sz w:val="23"/>
          <w:szCs w:val="23"/>
          <w14:ligatures w14:val="none"/>
        </w:rPr>
        <w:t>|  Registers</w:t>
      </w:r>
      <w:proofErr w:type="gramEnd"/>
      <w:r w:rsidRPr="006770F5">
        <w:rPr>
          <w:rFonts w:ascii="Courier New" w:eastAsia="Times New Roman" w:hAnsi="Courier New" w:cs="Courier New"/>
          <w:color w:val="424242"/>
          <w:kern w:val="0"/>
          <w:sz w:val="23"/>
          <w:szCs w:val="23"/>
          <w14:ligatures w14:val="none"/>
        </w:rPr>
        <w:t xml:space="preserve"> update:                                     |</w:t>
      </w:r>
    </w:p>
    <w:p w14:paraId="4A06C9D1"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Quantum Spin                                      |</w:t>
      </w:r>
    </w:p>
    <w:p w14:paraId="0179212F"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Entanglement                                      |</w:t>
      </w:r>
    </w:p>
    <w:p w14:paraId="1EFABBC7"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lastRenderedPageBreak/>
        <w:t>|   |    - Magnetic Field Direction                          |</w:t>
      </w:r>
    </w:p>
    <w:p w14:paraId="14028183"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xml:space="preserve">|   |    - Neural Signal (to bird's </w:t>
      </w:r>
      <w:proofErr w:type="gramStart"/>
      <w:r w:rsidRPr="006770F5">
        <w:rPr>
          <w:rFonts w:ascii="Courier New" w:eastAsia="Times New Roman" w:hAnsi="Courier New" w:cs="Courier New"/>
          <w:color w:val="424242"/>
          <w:kern w:val="0"/>
          <w:sz w:val="23"/>
          <w:szCs w:val="23"/>
          <w14:ligatures w14:val="none"/>
        </w:rPr>
        <w:t xml:space="preserve">brain)   </w:t>
      </w:r>
      <w:proofErr w:type="gramEnd"/>
      <w:r w:rsidRPr="006770F5">
        <w:rPr>
          <w:rFonts w:ascii="Courier New" w:eastAsia="Times New Roman" w:hAnsi="Courier New" w:cs="Courier New"/>
          <w:color w:val="424242"/>
          <w:kern w:val="0"/>
          <w:sz w:val="23"/>
          <w:szCs w:val="23"/>
          <w14:ligatures w14:val="none"/>
        </w:rPr>
        <w:t xml:space="preserve">                |</w:t>
      </w:r>
    </w:p>
    <w:p w14:paraId="3F2F30C1"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106E3A1D" w14:textId="77777777" w:rsidR="00E16EF8" w:rsidRPr="006770F5" w:rsidRDefault="00E16EF8" w:rsidP="00E16EF8">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proofErr w:type="gramStart"/>
      <w:r w:rsidRPr="006770F5">
        <w:rPr>
          <w:rFonts w:ascii="Courier New" w:eastAsia="Times New Roman" w:hAnsi="Courier New" w:cs="Courier New"/>
          <w:color w:val="424242"/>
          <w:kern w:val="0"/>
          <w:sz w:val="23"/>
          <w:szCs w:val="23"/>
          <w14:ligatures w14:val="none"/>
        </w:rPr>
        <w:t>+-</w:t>
      </w:r>
      <w:proofErr w:type="gramEnd"/>
      <w:r w:rsidRPr="006770F5">
        <w:rPr>
          <w:rFonts w:ascii="Courier New" w:eastAsia="Times New Roman" w:hAnsi="Courier New" w:cs="Courier New"/>
          <w:color w:val="424242"/>
          <w:kern w:val="0"/>
          <w:sz w:val="23"/>
          <w:szCs w:val="23"/>
          <w14:ligatures w14:val="none"/>
        </w:rPr>
        <w:t>------------------------------------------------------------+</w:t>
      </w:r>
    </w:p>
    <w:p w14:paraId="6FB82C2B"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34022370">
          <v:rect id="_x0000_i1033" style="width:465.3pt;height:0" o:hrpct="0" o:hralign="center" o:hrstd="t" o:hr="t" fillcolor="#a0a0a0" stroked="f"/>
        </w:pict>
      </w:r>
    </w:p>
    <w:p w14:paraId="07837253" w14:textId="77777777" w:rsidR="00E16EF8" w:rsidRPr="006770F5" w:rsidRDefault="00E16EF8" w:rsidP="00E16EF8">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Technical Breakdown</w:t>
      </w:r>
    </w:p>
    <w:p w14:paraId="58C581A3"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SPAC Registers as Quantum Sensors</w:t>
      </w:r>
    </w:p>
    <w:p w14:paraId="2C0B3FDB" w14:textId="77777777" w:rsidR="00E16EF8" w:rsidRPr="006770F5" w:rsidRDefault="00E16EF8" w:rsidP="00E16EF8">
      <w:pPr>
        <w:numPr>
          <w:ilvl w:val="0"/>
          <w:numId w:val="9"/>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Each SPAC (Spatial Point of Acute Conceptualization) in the bird’s retina contains hundreds of registers.</w:t>
      </w:r>
    </w:p>
    <w:p w14:paraId="469D6EC7" w14:textId="77777777" w:rsidR="00E16EF8" w:rsidRPr="006770F5" w:rsidRDefault="00E16EF8" w:rsidP="00E16EF8">
      <w:pPr>
        <w:numPr>
          <w:ilvl w:val="0"/>
          <w:numId w:val="9"/>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Some registers are sensitive to classical properties (gravity, temperature), while others are sensitive to quantum properties (spin, entanglement, coherence).</w:t>
      </w:r>
    </w:p>
    <w:p w14:paraId="20AFA74E"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Encoding Quantum States</w:t>
      </w:r>
    </w:p>
    <w:p w14:paraId="0DB21B1A" w14:textId="77777777" w:rsidR="00E16EF8" w:rsidRPr="006770F5" w:rsidRDefault="00E16EF8" w:rsidP="00E16EF8">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When a photon hits a cryptochrome, a radical pair forms. The quantum spin state of this pair is registered in the “Quantum Spin” and “Entanglement” registers.</w:t>
      </w:r>
    </w:p>
    <w:p w14:paraId="04C67E07" w14:textId="77777777" w:rsidR="00E16EF8" w:rsidRPr="006770F5" w:rsidRDefault="00E16EF8" w:rsidP="00E16EF8">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magnetic field’s direction and strength are recorded in the “Magnetism” register.</w:t>
      </w:r>
    </w:p>
    <w:p w14:paraId="4DDD9441" w14:textId="77777777" w:rsidR="00E16EF8" w:rsidRPr="006770F5" w:rsidRDefault="00E16EF8" w:rsidP="00E16EF8">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interaction between these registers determines the outcome (singlet or triplet state), which is then encoded as a neural signal.</w:t>
      </w:r>
    </w:p>
    <w:p w14:paraId="488D66EB"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Information Flow</w:t>
      </w:r>
    </w:p>
    <w:p w14:paraId="73B20F06" w14:textId="77777777" w:rsidR="00E16EF8" w:rsidRPr="006770F5" w:rsidRDefault="00E16EF8" w:rsidP="00E16EF8">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Event:</w:t>
      </w:r>
      <w:r w:rsidRPr="006770F5">
        <w:rPr>
          <w:rFonts w:ascii="Segoe UI" w:eastAsia="Times New Roman" w:hAnsi="Segoe UI" w:cs="Segoe UI"/>
          <w:color w:val="424242"/>
          <w:kern w:val="0"/>
          <w:sz w:val="21"/>
          <w:szCs w:val="21"/>
          <w14:ligatures w14:val="none"/>
        </w:rPr>
        <w:t> Radical pair forms → quantum registers update.</w:t>
      </w:r>
    </w:p>
    <w:p w14:paraId="10F7483A" w14:textId="77777777" w:rsidR="00E16EF8" w:rsidRPr="006770F5" w:rsidRDefault="00E16EF8" w:rsidP="00E16EF8">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Influence:</w:t>
      </w:r>
      <w:r w:rsidRPr="006770F5">
        <w:rPr>
          <w:rFonts w:ascii="Segoe UI" w:eastAsia="Times New Roman" w:hAnsi="Segoe UI" w:cs="Segoe UI"/>
          <w:color w:val="424242"/>
          <w:kern w:val="0"/>
          <w:sz w:val="21"/>
          <w:szCs w:val="21"/>
          <w14:ligatures w14:val="none"/>
        </w:rPr>
        <w:t> Registers for magnetism and quantum spin interact, updating the state.</w:t>
      </w:r>
    </w:p>
    <w:p w14:paraId="799A9409" w14:textId="77777777" w:rsidR="00E16EF8" w:rsidRPr="006770F5" w:rsidRDefault="00E16EF8" w:rsidP="00E16EF8">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Measurement:</w:t>
      </w:r>
      <w:r w:rsidRPr="006770F5">
        <w:rPr>
          <w:rFonts w:ascii="Segoe UI" w:eastAsia="Times New Roman" w:hAnsi="Segoe UI" w:cs="Segoe UI"/>
          <w:color w:val="424242"/>
          <w:kern w:val="0"/>
          <w:sz w:val="21"/>
          <w:szCs w:val="21"/>
          <w14:ligatures w14:val="none"/>
        </w:rPr>
        <w:t> When the bird’s neural system “reads” the outcome, the relevant SPAC registers collapse to a definite value, producing a navigational signal.</w:t>
      </w:r>
    </w:p>
    <w:p w14:paraId="3A2E1B99" w14:textId="77777777" w:rsidR="00E16EF8" w:rsidRPr="006770F5" w:rsidRDefault="00E16EF8" w:rsidP="00E16EF8">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Integration and Perception</w:t>
      </w:r>
    </w:p>
    <w:p w14:paraId="15E5A004" w14:textId="77777777" w:rsidR="00E16EF8" w:rsidRPr="006770F5" w:rsidRDefault="00E16EF8" w:rsidP="00E16EF8">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pattern of register activations across many SPACs in the retina encodes a “visual” map of the magnetic field, which the bird perceives as a direction.</w:t>
      </w:r>
    </w:p>
    <w:p w14:paraId="25386E5B"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lastRenderedPageBreak/>
        <w:pict w14:anchorId="51164FC9">
          <v:rect id="_x0000_i1034" style="width:465.3pt;height:0" o:hrpct="0" o:hralign="center" o:hrstd="t" o:hr="t" fillcolor="#a0a0a0" stroked="f"/>
        </w:pict>
      </w:r>
    </w:p>
    <w:p w14:paraId="00EE55AE" w14:textId="77777777" w:rsidR="00E16EF8" w:rsidRPr="006770F5" w:rsidRDefault="00E16EF8" w:rsidP="00E16EF8">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383"/>
        <w:gridCol w:w="2519"/>
      </w:tblGrid>
      <w:tr w:rsidR="00E16EF8" w:rsidRPr="006770F5" w14:paraId="1BAA58C7" w14:textId="77777777" w:rsidTr="008C6D6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259A5AA"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Register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435401A"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Role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9E9067B" w14:textId="77777777" w:rsidR="00E16EF8" w:rsidRPr="006770F5" w:rsidRDefault="00E16EF8" w:rsidP="008C6D64">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Example Value</w:t>
            </w:r>
          </w:p>
        </w:tc>
      </w:tr>
      <w:tr w:rsidR="00E16EF8" w:rsidRPr="006770F5" w14:paraId="2880FEAF"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11C97B1"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Magnetism</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F4537D"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Senses Earth’s magnetic field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833DBB8"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Field vector</w:t>
            </w:r>
          </w:p>
        </w:tc>
      </w:tr>
      <w:tr w:rsidR="00E16EF8" w:rsidRPr="006770F5" w14:paraId="5569B833"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B73512"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Spin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7BE7E7"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Encodes radical pair spin state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E7C6635"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Up/Down, Singlet/Triplet</w:t>
            </w:r>
          </w:p>
        </w:tc>
      </w:tr>
      <w:tr w:rsidR="00E16EF8" w:rsidRPr="006770F5" w14:paraId="0345E04E"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3CC582A"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15F22B7"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Tracks coherence between electrons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C3B00F"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Entangled/Not</w:t>
            </w:r>
          </w:p>
        </w:tc>
      </w:tr>
      <w:tr w:rsidR="00E16EF8" w:rsidRPr="006770F5" w14:paraId="1244F392"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ABAD44C"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Signal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C6F37C9"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Sends info to bird’s brain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BBF223"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Firing/Not firing</w:t>
            </w:r>
          </w:p>
        </w:tc>
      </w:tr>
      <w:tr w:rsidR="00E16EF8" w:rsidRPr="006770F5" w14:paraId="09CD24B4" w14:textId="77777777" w:rsidTr="008C6D6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A40ED1F"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Light Level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7D5AA3C"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Triggers cryptochrome activation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AF08FE5" w14:textId="77777777" w:rsidR="00E16EF8" w:rsidRPr="006770F5" w:rsidRDefault="00E16EF8" w:rsidP="008C6D64">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Photon count</w:t>
            </w:r>
          </w:p>
        </w:tc>
      </w:tr>
    </w:tbl>
    <w:p w14:paraId="1E05BF12" w14:textId="77777777" w:rsidR="00E16EF8" w:rsidRPr="006770F5" w:rsidRDefault="00E16EF8" w:rsidP="00E16EF8">
      <w:pPr>
        <w:spacing w:before="345" w:after="345" w:line="360" w:lineRule="atLeast"/>
        <w:rPr>
          <w:rFonts w:ascii="Segoe UI" w:eastAsia="Times New Roman" w:hAnsi="Segoe UI" w:cs="Segoe UI"/>
          <w:color w:val="424242"/>
          <w:kern w:val="0"/>
          <w14:ligatures w14:val="none"/>
        </w:rPr>
      </w:pPr>
      <w:r>
        <w:rPr>
          <w:rFonts w:ascii="Segoe UI" w:eastAsia="Times New Roman" w:hAnsi="Segoe UI" w:cs="Segoe UI"/>
          <w:color w:val="424242"/>
          <w:kern w:val="0"/>
          <w14:ligatures w14:val="none"/>
        </w:rPr>
        <w:pict w14:anchorId="5FFFB287">
          <v:rect id="_x0000_i1035" style="width:465.3pt;height:0" o:hrpct="0" o:hralign="center" o:hrstd="t" o:hr="t" fillcolor="#a0a0a0" stroked="f"/>
        </w:pict>
      </w:r>
    </w:p>
    <w:p w14:paraId="5D7FD96C"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 essence:</w:t>
      </w:r>
      <w:r w:rsidRPr="006770F5">
        <w:rPr>
          <w:rFonts w:ascii="Segoe UI" w:eastAsia="Times New Roman" w:hAnsi="Segoe UI" w:cs="Segoe UI"/>
          <w:color w:val="424242"/>
          <w:kern w:val="0"/>
          <w:sz w:val="21"/>
          <w:szCs w:val="21"/>
          <w14:ligatures w14:val="none"/>
        </w:rPr>
        <w:br/>
        <w:t>SPAC theory provides a digital “dashboard” at every point in space, where quantum and classical information are registered and can interact. In bird magnetoreception, this allows quantum spin states and magnetic field information to be encoded, processed, and ultimately perceived as a navigational sense.</w:t>
      </w:r>
    </w:p>
    <w:p w14:paraId="0CC4F3CE" w14:textId="77777777" w:rsidR="00E16EF8" w:rsidRPr="006770F5" w:rsidRDefault="00E16EF8" w:rsidP="00E16EF8">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explanation of any specific register or process in this model? Or would you like a graphical illustration of this concept?</w:t>
      </w:r>
    </w:p>
    <w:p w14:paraId="7AC9EB11" w14:textId="77777777" w:rsidR="00E16EF8" w:rsidRPr="006770F5" w:rsidRDefault="00E16EF8" w:rsidP="00E16EF8">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2F4BE516" w14:textId="77777777" w:rsidR="00E16EF8" w:rsidRPr="006770F5" w:rsidRDefault="00E16EF8" w:rsidP="00E16EF8">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0DA044DA" w14:textId="77777777" w:rsidR="00E16EF8" w:rsidRPr="006770F5" w:rsidRDefault="00E16EF8" w:rsidP="00E16EF8">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587E1A16" w14:textId="77777777" w:rsidR="00E16EF8" w:rsidRPr="006770F5" w:rsidRDefault="00E16EF8" w:rsidP="00E16EF8">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78BBB55A"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I'll try to create that. Here’s what you can expect in the diagram:</w:t>
      </w:r>
    </w:p>
    <w:p w14:paraId="54292518" w14:textId="77777777" w:rsidR="00E16EF8" w:rsidRPr="006770F5" w:rsidRDefault="00E16EF8" w:rsidP="00E16EF8">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A translucent cube representing the universe.</w:t>
      </w:r>
    </w:p>
    <w:p w14:paraId="4980FD08" w14:textId="77777777" w:rsidR="00E16EF8" w:rsidRPr="006770F5" w:rsidRDefault="00E16EF8" w:rsidP="00E16EF8">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highlighted SPAC point in the bird’s eye, with registers for magnetism, quantum spin, entanglement, and neural signal.</w:t>
      </w:r>
    </w:p>
    <w:p w14:paraId="74780AA6" w14:textId="77777777" w:rsidR="00E16EF8" w:rsidRPr="006770F5" w:rsidRDefault="00E16EF8" w:rsidP="00E16EF8">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photon interacting with a cryptochrome protein, forming a radical pair.</w:t>
      </w:r>
    </w:p>
    <w:p w14:paraId="3C3D6DFA" w14:textId="77777777" w:rsidR="00E16EF8" w:rsidRPr="006770F5" w:rsidRDefault="00E16EF8" w:rsidP="00E16EF8">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Quantum spin and entanglement registers updating.</w:t>
      </w:r>
    </w:p>
    <w:p w14:paraId="1BB0EA69" w14:textId="77777777" w:rsidR="00E16EF8" w:rsidRPr="006770F5" w:rsidRDefault="00E16EF8" w:rsidP="00E16EF8">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Arrows showing information flow from quantum events to neural signals, and interaction with Earth’s magnetic field.</w:t>
      </w:r>
    </w:p>
    <w:p w14:paraId="6D1D88C5"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This visual will help clarify how</w:t>
      </w:r>
      <w:r>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can encode and process quantum biological phenomena like magnetoreception in birds. The image will appear below once it’s ready.</w:t>
      </w:r>
    </w:p>
    <w:p w14:paraId="2114EA79" w14:textId="77777777" w:rsidR="00E16EF8" w:rsidRPr="006770F5" w:rsidRDefault="00E16EF8" w:rsidP="00E16EF8">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written step-by-step explanation to accompany the diagram?</w:t>
      </w:r>
    </w:p>
    <w:p w14:paraId="3A73F601" w14:textId="77777777" w:rsidR="00E16EF8" w:rsidRPr="006770F5" w:rsidRDefault="00E16EF8" w:rsidP="00E16EF8">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0DB15A3C" w14:textId="77777777" w:rsidR="00E16EF8" w:rsidRPr="006770F5" w:rsidRDefault="00E16EF8" w:rsidP="00E16EF8">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No, just show the diagram.</w:t>
      </w:r>
    </w:p>
    <w:p w14:paraId="67DF696A" w14:textId="77777777" w:rsidR="00E16EF8" w:rsidRPr="006770F5" w:rsidRDefault="00E16EF8" w:rsidP="00E16EF8">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00DBFB80" w14:textId="77777777" w:rsidR="00E16EF8" w:rsidRPr="006770F5" w:rsidRDefault="00E16EF8" w:rsidP="00E16EF8">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124C17DF" w14:textId="77777777" w:rsidR="00E16EF8" w:rsidRPr="006770F5" w:rsidRDefault="00E16EF8" w:rsidP="00E16EF8">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the conceptual diagram you requested. It visually represents SPAC theory applied to quantum magnetoreception in birds, showing how quantum events and registers interact within a SPAC point in the bird’s eye.</w:t>
      </w:r>
    </w:p>
    <w:p w14:paraId="0C3C8C99" w14:textId="77777777" w:rsidR="00E16EF8" w:rsidRDefault="00E16EF8" w:rsidP="00E16EF8">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image will appear below as soon as it’s ready.</w:t>
      </w:r>
    </w:p>
    <w:p w14:paraId="09EA8C9C" w14:textId="77777777" w:rsidR="00E16EF8" w:rsidRDefault="00E16EF8" w:rsidP="00E16EF8">
      <w:pPr>
        <w:spacing w:before="60" w:after="0" w:line="300" w:lineRule="atLeast"/>
        <w:rPr>
          <w:rFonts w:ascii="Segoe UI" w:eastAsia="Times New Roman" w:hAnsi="Segoe UI" w:cs="Segoe UI"/>
          <w:color w:val="424242"/>
          <w:kern w:val="0"/>
          <w:sz w:val="21"/>
          <w:szCs w:val="21"/>
          <w14:ligatures w14:val="none"/>
        </w:rPr>
      </w:pPr>
    </w:p>
    <w:p w14:paraId="0620EF4A" w14:textId="77777777" w:rsidR="00E16EF8" w:rsidRDefault="00E16EF8" w:rsidP="00E16EF8">
      <w:pPr>
        <w:spacing w:before="60" w:after="0" w:line="300" w:lineRule="atLeast"/>
        <w:rPr>
          <w:rFonts w:ascii="Segoe UI" w:eastAsia="Times New Roman" w:hAnsi="Segoe UI" w:cs="Segoe UI"/>
          <w:color w:val="424242"/>
          <w:kern w:val="0"/>
          <w:sz w:val="21"/>
          <w:szCs w:val="21"/>
          <w14:ligatures w14:val="none"/>
        </w:rPr>
      </w:pPr>
    </w:p>
    <w:p w14:paraId="3888A4F7" w14:textId="77777777" w:rsidR="00E16EF8" w:rsidRDefault="00E16EF8" w:rsidP="00E16EF8">
      <w:pPr>
        <w:spacing w:before="60" w:after="0" w:line="300" w:lineRule="atLeast"/>
        <w:rPr>
          <w:rFonts w:ascii="Segoe UI" w:eastAsia="Times New Roman" w:hAnsi="Segoe UI" w:cs="Segoe UI"/>
          <w:color w:val="424242"/>
          <w:kern w:val="0"/>
          <w:sz w:val="21"/>
          <w:szCs w:val="21"/>
          <w14:ligatures w14:val="none"/>
        </w:rPr>
      </w:pPr>
    </w:p>
    <w:p w14:paraId="6D2D66F7" w14:textId="77777777" w:rsidR="00E16EF8" w:rsidRDefault="00E16EF8" w:rsidP="00E16EF8">
      <w:pPr>
        <w:spacing w:before="60" w:after="0" w:line="300" w:lineRule="atLeast"/>
        <w:rPr>
          <w:rFonts w:ascii="Segoe UI" w:eastAsia="Times New Roman" w:hAnsi="Segoe UI" w:cs="Segoe UI"/>
          <w:color w:val="424242"/>
          <w:kern w:val="0"/>
          <w:sz w:val="21"/>
          <w:szCs w:val="21"/>
          <w14:ligatures w14:val="none"/>
        </w:rPr>
      </w:pPr>
      <w:r>
        <w:rPr>
          <w:rFonts w:ascii="Segoe UI" w:eastAsia="Times New Roman" w:hAnsi="Segoe UI" w:cs="Segoe UI"/>
          <w:noProof/>
          <w:color w:val="424242"/>
          <w:kern w:val="0"/>
          <w:sz w:val="21"/>
          <w:szCs w:val="21"/>
          <w14:ligatures w14:val="none"/>
        </w:rPr>
        <w:lastRenderedPageBreak/>
        <w:drawing>
          <wp:inline distT="0" distB="0" distL="0" distR="0" wp14:anchorId="01D401FA" wp14:editId="3D5C8B31">
            <wp:extent cx="5944235" cy="5944235"/>
            <wp:effectExtent l="0" t="0" r="0" b="0"/>
            <wp:docPr id="3274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5944235"/>
                    </a:xfrm>
                    <a:prstGeom prst="rect">
                      <a:avLst/>
                    </a:prstGeom>
                    <a:noFill/>
                  </pic:spPr>
                </pic:pic>
              </a:graphicData>
            </a:graphic>
          </wp:inline>
        </w:drawing>
      </w:r>
    </w:p>
    <w:p w14:paraId="7246F28B" w14:textId="77777777" w:rsidR="00E16EF8" w:rsidRDefault="00E16EF8"/>
    <w:sectPr w:rsidR="00E16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033"/>
    <w:multiLevelType w:val="multilevel"/>
    <w:tmpl w:val="2E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A4AD0"/>
    <w:multiLevelType w:val="multilevel"/>
    <w:tmpl w:val="817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C6C5E"/>
    <w:multiLevelType w:val="multilevel"/>
    <w:tmpl w:val="25B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451594"/>
    <w:multiLevelType w:val="multilevel"/>
    <w:tmpl w:val="103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E08FE"/>
    <w:multiLevelType w:val="multilevel"/>
    <w:tmpl w:val="390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6C784D"/>
    <w:multiLevelType w:val="multilevel"/>
    <w:tmpl w:val="FFB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81D6E"/>
    <w:multiLevelType w:val="multilevel"/>
    <w:tmpl w:val="9D5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816B9"/>
    <w:multiLevelType w:val="multilevel"/>
    <w:tmpl w:val="CD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03134"/>
    <w:multiLevelType w:val="multilevel"/>
    <w:tmpl w:val="9B3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DC38A6"/>
    <w:multiLevelType w:val="multilevel"/>
    <w:tmpl w:val="D7C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02138C"/>
    <w:multiLevelType w:val="multilevel"/>
    <w:tmpl w:val="31A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135875"/>
    <w:multiLevelType w:val="multilevel"/>
    <w:tmpl w:val="A4F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AE287C"/>
    <w:multiLevelType w:val="multilevel"/>
    <w:tmpl w:val="C7A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405719">
    <w:abstractNumId w:val="3"/>
  </w:num>
  <w:num w:numId="2" w16cid:durableId="1393575689">
    <w:abstractNumId w:val="10"/>
  </w:num>
  <w:num w:numId="3" w16cid:durableId="1964996451">
    <w:abstractNumId w:val="12"/>
  </w:num>
  <w:num w:numId="4" w16cid:durableId="55516779">
    <w:abstractNumId w:val="11"/>
  </w:num>
  <w:num w:numId="5" w16cid:durableId="2115511778">
    <w:abstractNumId w:val="6"/>
  </w:num>
  <w:num w:numId="6" w16cid:durableId="1838155768">
    <w:abstractNumId w:val="8"/>
  </w:num>
  <w:num w:numId="7" w16cid:durableId="2106076156">
    <w:abstractNumId w:val="2"/>
  </w:num>
  <w:num w:numId="8" w16cid:durableId="1693385488">
    <w:abstractNumId w:val="7"/>
  </w:num>
  <w:num w:numId="9" w16cid:durableId="857741052">
    <w:abstractNumId w:val="5"/>
  </w:num>
  <w:num w:numId="10" w16cid:durableId="525096111">
    <w:abstractNumId w:val="0"/>
  </w:num>
  <w:num w:numId="11" w16cid:durableId="1239707623">
    <w:abstractNumId w:val="1"/>
  </w:num>
  <w:num w:numId="12" w16cid:durableId="1176992906">
    <w:abstractNumId w:val="9"/>
  </w:num>
  <w:num w:numId="13" w16cid:durableId="6338711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 M MARKELL">
    <w15:presenceInfo w15:providerId="Windows Live" w15:userId="a3224679fb5ef1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F8"/>
    <w:rsid w:val="004E0E03"/>
    <w:rsid w:val="00E1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A851"/>
  <w15:chartTrackingRefBased/>
  <w15:docId w15:val="{00D8FA1C-ECC1-4458-A119-24D78A4D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F8"/>
  </w:style>
  <w:style w:type="paragraph" w:styleId="Heading1">
    <w:name w:val="heading 1"/>
    <w:basedOn w:val="Normal"/>
    <w:next w:val="Normal"/>
    <w:link w:val="Heading1Char"/>
    <w:uiPriority w:val="9"/>
    <w:qFormat/>
    <w:rsid w:val="00E1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F8"/>
    <w:rPr>
      <w:rFonts w:eastAsiaTheme="majorEastAsia" w:cstheme="majorBidi"/>
      <w:color w:val="272727" w:themeColor="text1" w:themeTint="D8"/>
    </w:rPr>
  </w:style>
  <w:style w:type="paragraph" w:styleId="Title">
    <w:name w:val="Title"/>
    <w:basedOn w:val="Normal"/>
    <w:next w:val="Normal"/>
    <w:link w:val="TitleChar"/>
    <w:uiPriority w:val="10"/>
    <w:qFormat/>
    <w:rsid w:val="00E1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F8"/>
    <w:pPr>
      <w:spacing w:before="160"/>
      <w:jc w:val="center"/>
    </w:pPr>
    <w:rPr>
      <w:i/>
      <w:iCs/>
      <w:color w:val="404040" w:themeColor="text1" w:themeTint="BF"/>
    </w:rPr>
  </w:style>
  <w:style w:type="character" w:customStyle="1" w:styleId="QuoteChar">
    <w:name w:val="Quote Char"/>
    <w:basedOn w:val="DefaultParagraphFont"/>
    <w:link w:val="Quote"/>
    <w:uiPriority w:val="29"/>
    <w:rsid w:val="00E16EF8"/>
    <w:rPr>
      <w:i/>
      <w:iCs/>
      <w:color w:val="404040" w:themeColor="text1" w:themeTint="BF"/>
    </w:rPr>
  </w:style>
  <w:style w:type="paragraph" w:styleId="ListParagraph">
    <w:name w:val="List Paragraph"/>
    <w:basedOn w:val="Normal"/>
    <w:uiPriority w:val="34"/>
    <w:qFormat/>
    <w:rsid w:val="00E16EF8"/>
    <w:pPr>
      <w:ind w:left="720"/>
      <w:contextualSpacing/>
    </w:pPr>
  </w:style>
  <w:style w:type="character" w:styleId="IntenseEmphasis">
    <w:name w:val="Intense Emphasis"/>
    <w:basedOn w:val="DefaultParagraphFont"/>
    <w:uiPriority w:val="21"/>
    <w:qFormat/>
    <w:rsid w:val="00E16EF8"/>
    <w:rPr>
      <w:i/>
      <w:iCs/>
      <w:color w:val="0F4761" w:themeColor="accent1" w:themeShade="BF"/>
    </w:rPr>
  </w:style>
  <w:style w:type="paragraph" w:styleId="IntenseQuote">
    <w:name w:val="Intense Quote"/>
    <w:basedOn w:val="Normal"/>
    <w:next w:val="Normal"/>
    <w:link w:val="IntenseQuoteChar"/>
    <w:uiPriority w:val="30"/>
    <w:qFormat/>
    <w:rsid w:val="00E1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F8"/>
    <w:rPr>
      <w:i/>
      <w:iCs/>
      <w:color w:val="0F4761" w:themeColor="accent1" w:themeShade="BF"/>
    </w:rPr>
  </w:style>
  <w:style w:type="character" w:styleId="IntenseReference">
    <w:name w:val="Intense Reference"/>
    <w:basedOn w:val="DefaultParagraphFont"/>
    <w:uiPriority w:val="32"/>
    <w:qFormat/>
    <w:rsid w:val="00E16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link.springer.com/chapter/10.1007/978-3-031-32060-6_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d41586-021-01596-6" TargetMode="External"/><Relationship Id="rId11" Type="http://schemas.openxmlformats.org/officeDocument/2006/relationships/theme" Target="theme/theme1.xml"/><Relationship Id="rId5" Type="http://schemas.openxmlformats.org/officeDocument/2006/relationships/hyperlink" Target="https://spacefed.com/biology/quantum-coherence-underlying-magnetoreception-in-avian-species-confirmed/"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2346</Words>
  <Characters>13373</Characters>
  <Application>Microsoft Office Word</Application>
  <DocSecurity>0</DocSecurity>
  <Lines>111</Lines>
  <Paragraphs>31</Paragraphs>
  <ScaleCrop>false</ScaleCrop>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2026-01-03T16:19:00Z</dcterms:created>
  <dcterms:modified xsi:type="dcterms:W3CDTF">2026-01-03T16:21:00Z</dcterms:modified>
</cp:coreProperties>
</file>