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43" w:type="dxa"/>
        <w:tblInd w:w="-1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441"/>
        <w:gridCol w:w="940"/>
        <w:gridCol w:w="770"/>
        <w:gridCol w:w="2520"/>
        <w:gridCol w:w="91"/>
        <w:gridCol w:w="3381"/>
      </w:tblGrid>
      <w:tr w:rsidR="00C116A4" w14:paraId="0EEAC862" w14:textId="77777777" w:rsidTr="00CE7A6B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101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B6996" w14:textId="6F712D44" w:rsidR="00C116A4" w:rsidRPr="00383229" w:rsidRDefault="00D96531" w:rsidP="00C116A4">
            <w:pPr>
              <w:pStyle w:val="Heading2"/>
              <w:jc w:val="center"/>
              <w:rPr>
                <w:rFonts w:ascii="Rockwell" w:hAnsi="Rockwell"/>
                <w:b/>
                <w:bCs/>
                <w:sz w:val="52"/>
                <w:szCs w:val="56"/>
              </w:rPr>
            </w:pPr>
            <w:r>
              <w:rPr>
                <w:rFonts w:ascii="Rockwell" w:hAnsi="Rockwell"/>
                <w:b/>
                <w:bCs/>
                <w:sz w:val="52"/>
                <w:szCs w:val="56"/>
              </w:rPr>
              <w:t>JOE</w:t>
            </w:r>
            <w:r w:rsidR="00C116A4" w:rsidRPr="00383229">
              <w:rPr>
                <w:rFonts w:ascii="Rockwell" w:hAnsi="Rockwell"/>
                <w:b/>
                <w:bCs/>
                <w:sz w:val="52"/>
                <w:szCs w:val="56"/>
              </w:rPr>
              <w:t xml:space="preserve"> Saia</w:t>
            </w:r>
          </w:p>
          <w:p w14:paraId="75EFE32A" w14:textId="550E8505" w:rsidR="00C116A4" w:rsidRPr="00383229" w:rsidRDefault="00C116A4" w:rsidP="00C116A4">
            <w:pPr>
              <w:jc w:val="center"/>
              <w:rPr>
                <w:rFonts w:ascii="Rockwell" w:hAnsi="Rockwell"/>
              </w:rPr>
            </w:pPr>
            <w:r w:rsidRPr="00383229">
              <w:rPr>
                <w:rFonts w:ascii="Rockwell" w:hAnsi="Rockwell"/>
                <w:sz w:val="28"/>
                <w:szCs w:val="28"/>
              </w:rPr>
              <w:t>Empirical Economist</w:t>
            </w:r>
          </w:p>
        </w:tc>
      </w:tr>
      <w:tr w:rsidR="00C116A4" w14:paraId="390ACBB5" w14:textId="77777777" w:rsidTr="009C4011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01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C6A0" w14:textId="7A0F4209" w:rsidR="00C116A4" w:rsidRPr="009C4011" w:rsidRDefault="00C116A4" w:rsidP="00C116A4">
            <w:pPr>
              <w:jc w:val="center"/>
              <w:rPr>
                <w:rFonts w:ascii="Rockwell" w:hAnsi="Rockwell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 xml:space="preserve">New York, NY 10025 • (518) 530-8318 • </w:t>
            </w:r>
            <w:r w:rsidR="003770D8">
              <w:rPr>
                <w:rFonts w:ascii="Rockwell" w:hAnsi="Rockwell"/>
                <w:sz w:val="24"/>
                <w:szCs w:val="24"/>
              </w:rPr>
              <w:t>j</w:t>
            </w:r>
            <w:r w:rsidRPr="009C4011">
              <w:rPr>
                <w:rFonts w:ascii="Rockwell" w:hAnsi="Rockwell"/>
                <w:sz w:val="24"/>
                <w:szCs w:val="24"/>
              </w:rPr>
              <w:t>oe5</w:t>
            </w:r>
            <w:r w:rsidR="003770D8">
              <w:rPr>
                <w:rFonts w:ascii="Rockwell" w:hAnsi="Rockwell"/>
                <w:sz w:val="24"/>
                <w:szCs w:val="24"/>
              </w:rPr>
              <w:t>s</w:t>
            </w:r>
            <w:r w:rsidRPr="009C4011">
              <w:rPr>
                <w:rFonts w:ascii="Rockwell" w:hAnsi="Rockwell"/>
                <w:sz w:val="24"/>
                <w:szCs w:val="24"/>
              </w:rPr>
              <w:t>aia@gmail.com • joesaia.com</w:t>
            </w:r>
          </w:p>
        </w:tc>
      </w:tr>
      <w:tr w:rsidR="00197071" w14:paraId="6345F740" w14:textId="77777777" w:rsidTr="00CE7A6B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3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55ADE" w14:textId="0A30A548" w:rsidR="00197071" w:rsidRPr="009C4011" w:rsidRDefault="00197071" w:rsidP="00197071">
            <w:pPr>
              <w:jc w:val="center"/>
              <w:rPr>
                <w:rFonts w:ascii="Franklin Gothic Book" w:hAnsi="Franklin Gothic Book"/>
                <w:color w:val="191414"/>
                <w:sz w:val="32"/>
                <w:szCs w:val="32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single" w:sz="24" w:space="0" w:color="1DB954"/>
              <w:right w:val="nil"/>
            </w:tcBorders>
          </w:tcPr>
          <w:p w14:paraId="55FBE28B" w14:textId="07417022" w:rsidR="00197071" w:rsidRPr="00383229" w:rsidRDefault="00197071" w:rsidP="00197071">
            <w:pPr>
              <w:jc w:val="center"/>
              <w:rPr>
                <w:rFonts w:ascii="Rockwell" w:hAnsi="Rockwell"/>
                <w:b/>
                <w:bCs/>
                <w:color w:val="191414"/>
                <w:sz w:val="32"/>
                <w:szCs w:val="32"/>
              </w:rPr>
            </w:pPr>
            <w:r w:rsidRPr="00383229">
              <w:rPr>
                <w:rFonts w:ascii="Rockwell" w:hAnsi="Rockwell"/>
                <w:b/>
                <w:bCs/>
                <w:color w:val="191414"/>
                <w:sz w:val="32"/>
                <w:szCs w:val="32"/>
              </w:rPr>
              <w:t>Summary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5AEA22CD" w14:textId="2A34ED6E" w:rsidR="00197071" w:rsidRPr="009C4011" w:rsidRDefault="00197071" w:rsidP="00197071">
            <w:pPr>
              <w:jc w:val="center"/>
              <w:rPr>
                <w:rFonts w:ascii="Franklin Gothic Book" w:hAnsi="Franklin Gothic Book"/>
                <w:color w:val="191414"/>
                <w:sz w:val="32"/>
                <w:szCs w:val="32"/>
              </w:rPr>
            </w:pPr>
          </w:p>
        </w:tc>
      </w:tr>
      <w:tr w:rsidR="00C116A4" w14:paraId="7A41B7DB" w14:textId="6781BDCB" w:rsidTr="00197071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101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D64083" w14:textId="600EE0D9" w:rsidR="00C116A4" w:rsidRPr="009C4011" w:rsidRDefault="00402FD1" w:rsidP="009C4011">
            <w:pPr>
              <w:jc w:val="both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 w:rsidR="00C116A4" w:rsidRPr="009C4011">
              <w:rPr>
                <w:rFonts w:ascii="Rockwell" w:hAnsi="Rockwell"/>
                <w:sz w:val="24"/>
                <w:szCs w:val="24"/>
              </w:rPr>
              <w:t xml:space="preserve"> 5th year Economics PhD candidate at Columbia University with a focus on empirical macroeconomics, econometrics and machine learning. Looking to apply my </w:t>
            </w:r>
            <w:r w:rsidR="00CC7940">
              <w:rPr>
                <w:rFonts w:ascii="Rockwell" w:hAnsi="Rockwell"/>
                <w:sz w:val="24"/>
                <w:szCs w:val="24"/>
              </w:rPr>
              <w:t>research experience</w:t>
            </w:r>
            <w:r w:rsidR="00C116A4" w:rsidRPr="009C4011">
              <w:rPr>
                <w:rFonts w:ascii="Rockwell" w:hAnsi="Rockwell"/>
                <w:sz w:val="24"/>
                <w:szCs w:val="24"/>
              </w:rPr>
              <w:t xml:space="preserve"> and cod</w:t>
            </w:r>
            <w:r w:rsidR="00CC7940">
              <w:rPr>
                <w:rFonts w:ascii="Rockwell" w:hAnsi="Rockwell"/>
                <w:sz w:val="24"/>
                <w:szCs w:val="24"/>
              </w:rPr>
              <w:t>ing</w:t>
            </w:r>
            <w:r w:rsidR="00C116A4" w:rsidRPr="009C4011">
              <w:rPr>
                <w:rFonts w:ascii="Rockwell" w:hAnsi="Rockwell"/>
                <w:sz w:val="24"/>
                <w:szCs w:val="24"/>
              </w:rPr>
              <w:t xml:space="preserve"> abilities in the fast-paced</w:t>
            </w:r>
            <w:r w:rsidR="00CC7940">
              <w:rPr>
                <w:rFonts w:ascii="Rockwell" w:hAnsi="Rockwell"/>
                <w:sz w:val="24"/>
                <w:szCs w:val="24"/>
              </w:rPr>
              <w:t>,</w:t>
            </w:r>
            <w:r w:rsidR="00C116A4" w:rsidRPr="009C4011">
              <w:rPr>
                <w:rFonts w:ascii="Rockwell" w:hAnsi="Rockwell"/>
                <w:sz w:val="24"/>
                <w:szCs w:val="24"/>
              </w:rPr>
              <w:t xml:space="preserve"> data rich environment at Spotify</w:t>
            </w:r>
          </w:p>
          <w:p w14:paraId="775AF6F9" w14:textId="77777777" w:rsidR="00C116A4" w:rsidRPr="00C116A4" w:rsidRDefault="00C116A4" w:rsidP="00C116A4"/>
        </w:tc>
      </w:tr>
      <w:tr w:rsidR="00197071" w14:paraId="650DB29B" w14:textId="77777777" w:rsidTr="00CE7A6B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FC95C" w14:textId="6AF9D201" w:rsidR="00197071" w:rsidRPr="009C4011" w:rsidRDefault="00197071" w:rsidP="00197071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single" w:sz="24" w:space="0" w:color="1DB954"/>
              <w:right w:val="nil"/>
            </w:tcBorders>
          </w:tcPr>
          <w:p w14:paraId="4A4C9887" w14:textId="0CFA596B" w:rsidR="00197071" w:rsidRPr="00383229" w:rsidRDefault="00197071" w:rsidP="00197071">
            <w:pPr>
              <w:jc w:val="center"/>
              <w:rPr>
                <w:rFonts w:ascii="Rockwell" w:hAnsi="Rockwell"/>
                <w:b/>
                <w:bCs/>
                <w:sz w:val="32"/>
                <w:szCs w:val="32"/>
              </w:rPr>
            </w:pPr>
            <w:r w:rsidRPr="00383229">
              <w:rPr>
                <w:rFonts w:ascii="Rockwell" w:hAnsi="Rockwell"/>
                <w:b/>
                <w:bCs/>
                <w:sz w:val="32"/>
                <w:szCs w:val="32"/>
              </w:rPr>
              <w:t>Experience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5754A368" w14:textId="0C8DFD01" w:rsidR="00197071" w:rsidRPr="009C4011" w:rsidRDefault="00197071" w:rsidP="00197071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</w:p>
        </w:tc>
      </w:tr>
      <w:tr w:rsidR="00C116A4" w14:paraId="10B9F951" w14:textId="77777777" w:rsidTr="009C4011">
        <w:tblPrEx>
          <w:tblCellMar>
            <w:top w:w="0" w:type="dxa"/>
            <w:bottom w:w="0" w:type="dxa"/>
          </w:tblCellMar>
        </w:tblPrEx>
        <w:trPr>
          <w:trHeight w:val="2679"/>
        </w:trPr>
        <w:tc>
          <w:tcPr>
            <w:tcW w:w="101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ABC31F" w14:textId="77777777" w:rsidR="00C116A4" w:rsidRPr="009C4011" w:rsidRDefault="00C116A4" w:rsidP="009C4011">
            <w:pPr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PhD Economics • Columbia University • 2016 – Present</w:t>
            </w:r>
          </w:p>
          <w:p w14:paraId="596963E3" w14:textId="2FDC5BC0" w:rsidR="00C116A4" w:rsidRPr="009C4011" w:rsidRDefault="00C116A4" w:rsidP="009C40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9C4011">
              <w:rPr>
                <w:rFonts w:ascii="Rockwell" w:hAnsi="Rockwell"/>
              </w:rPr>
              <w:t>Estimated a hidden Markov model with Bayesian MCMC in Julia to learn the real-time historical forecast distribution of monthly U.S. inflation and compared</w:t>
            </w:r>
            <w:r w:rsidR="00CC7940">
              <w:rPr>
                <w:rFonts w:ascii="Rockwell" w:hAnsi="Rockwell"/>
              </w:rPr>
              <w:t xml:space="preserve"> the model output</w:t>
            </w:r>
            <w:r w:rsidRPr="009C4011">
              <w:rPr>
                <w:rFonts w:ascii="Rockwell" w:hAnsi="Rockwell"/>
              </w:rPr>
              <w:t xml:space="preserve"> to predictions from behavioral models</w:t>
            </w:r>
          </w:p>
          <w:p w14:paraId="3B29DD66" w14:textId="77777777" w:rsidR="00C116A4" w:rsidRPr="009C4011" w:rsidRDefault="00C116A4" w:rsidP="009C40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9C4011">
              <w:rPr>
                <w:rFonts w:ascii="Rockwell" w:hAnsi="Rockwell"/>
              </w:rPr>
              <w:t>Estimated identified structural factors with asymptotic PCA in Python to measure the direct and indirect effect of economic guidance in Federal Reserve announcements</w:t>
            </w:r>
          </w:p>
          <w:p w14:paraId="501F550A" w14:textId="4CF86D46" w:rsidR="00C116A4" w:rsidRPr="009C4011" w:rsidRDefault="00C116A4" w:rsidP="009C401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9C4011">
              <w:rPr>
                <w:rFonts w:ascii="Rockwell" w:hAnsi="Rockwell"/>
              </w:rPr>
              <w:t xml:space="preserve">Teaching assistant for undergraduate and master’s Macroeconomics, each with </w:t>
            </w:r>
            <w:r w:rsidR="00CC7940">
              <w:rPr>
                <w:rFonts w:ascii="Rockwell" w:hAnsi="Rockwell"/>
              </w:rPr>
              <w:t>approximately</w:t>
            </w:r>
            <w:r w:rsidRPr="009C4011">
              <w:rPr>
                <w:rFonts w:ascii="Rockwell" w:hAnsi="Rockwell"/>
              </w:rPr>
              <w:t xml:space="preserve"> 75 students per class. Taught modern theoretical methods at the appropriate level of complexity </w:t>
            </w:r>
          </w:p>
          <w:p w14:paraId="641CB0C4" w14:textId="1C0CC84E" w:rsidR="00CE7A6B" w:rsidRPr="00BF4DB7" w:rsidRDefault="00EE47E0" w:rsidP="00BF4DB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EE47E0">
              <w:rPr>
                <w:rFonts w:ascii="Rockwell" w:hAnsi="Rockwell"/>
              </w:rPr>
              <w:t>H</w:t>
            </w:r>
            <w:r>
              <w:rPr>
                <w:rFonts w:ascii="Rockwell" w:hAnsi="Rockwell"/>
              </w:rPr>
              <w:t>e</w:t>
            </w:r>
            <w:r w:rsidRPr="00EE47E0">
              <w:rPr>
                <w:rFonts w:ascii="Rockwell" w:hAnsi="Rockwell"/>
              </w:rPr>
              <w:t xml:space="preserve">ad TA - managed course operations including assigning grading duties and recitation schedules for 5 TAs. </w:t>
            </w:r>
            <w:r w:rsidR="00C116A4" w:rsidRPr="009C4011">
              <w:rPr>
                <w:rFonts w:ascii="Rockwell" w:hAnsi="Rockwell"/>
              </w:rPr>
              <w:t xml:space="preserve">Responsible for addressing student concerns </w:t>
            </w:r>
            <w:r w:rsidR="008E2F47">
              <w:rPr>
                <w:rFonts w:ascii="Rockwell" w:hAnsi="Rockwell"/>
              </w:rPr>
              <w:t>and</w:t>
            </w:r>
            <w:r w:rsidR="00BF4DB7">
              <w:rPr>
                <w:rFonts w:ascii="Rockwell" w:hAnsi="Rockwell"/>
              </w:rPr>
              <w:t xml:space="preserve"> managing transition to alternative learning environment</w:t>
            </w:r>
            <w:r w:rsidR="00BF4DB7" w:rsidRPr="00BF4DB7">
              <w:rPr>
                <w:rFonts w:ascii="Rockwell" w:hAnsi="Rockwell"/>
              </w:rPr>
              <w:t xml:space="preserve"> during</w:t>
            </w:r>
            <w:r w:rsidR="00C116A4" w:rsidRPr="00BF4DB7">
              <w:rPr>
                <w:rFonts w:ascii="Rockwell" w:hAnsi="Rockwell"/>
              </w:rPr>
              <w:t xml:space="preserve"> Covid-19</w:t>
            </w:r>
            <w:r w:rsidR="00BF4DB7">
              <w:rPr>
                <w:rFonts w:ascii="Rockwell" w:hAnsi="Rockwell"/>
              </w:rPr>
              <w:t xml:space="preserve"> </w:t>
            </w:r>
          </w:p>
          <w:p w14:paraId="037416C2" w14:textId="77777777" w:rsidR="00BF4DB7" w:rsidRPr="00BF4DB7" w:rsidRDefault="00BF4DB7" w:rsidP="00BF4DB7">
            <w:pPr>
              <w:pStyle w:val="ListParagraph"/>
              <w:jc w:val="both"/>
              <w:rPr>
                <w:rFonts w:ascii="Rockwell" w:hAnsi="Rockwell"/>
              </w:rPr>
            </w:pPr>
          </w:p>
          <w:p w14:paraId="2EE8B13B" w14:textId="265CF8E0" w:rsidR="00C116A4" w:rsidRPr="009C4011" w:rsidRDefault="00C116A4" w:rsidP="009C4011">
            <w:pPr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Research Assistant • Federal Reserve Board of Governors • Capital Markets • 2014 – 2016</w:t>
            </w:r>
          </w:p>
          <w:p w14:paraId="567F4D8B" w14:textId="21AA85CE" w:rsidR="00C116A4" w:rsidRPr="009C4011" w:rsidRDefault="00C116A4" w:rsidP="009C401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 xml:space="preserve">Fedplots.R – Solo rewrite and modernization of the </w:t>
            </w:r>
            <w:r w:rsidR="00383229">
              <w:rPr>
                <w:rFonts w:ascii="Rockwell" w:hAnsi="Rockwell"/>
                <w:sz w:val="24"/>
                <w:szCs w:val="24"/>
              </w:rPr>
              <w:t xml:space="preserve">FRB’s </w:t>
            </w:r>
            <w:r w:rsidRPr="009C4011">
              <w:rPr>
                <w:rFonts w:ascii="Rockwell" w:hAnsi="Rockwell"/>
                <w:sz w:val="24"/>
                <w:szCs w:val="24"/>
              </w:rPr>
              <w:t>main plotting library from SPlus to R, currently used by most R</w:t>
            </w:r>
            <w:r w:rsidR="00383229">
              <w:rPr>
                <w:rFonts w:ascii="Rockwell" w:hAnsi="Rockwell"/>
                <w:sz w:val="24"/>
                <w:szCs w:val="24"/>
              </w:rPr>
              <w:t>As</w:t>
            </w:r>
          </w:p>
          <w:p w14:paraId="6CCEB27F" w14:textId="77777777" w:rsidR="00C116A4" w:rsidRPr="009C4011" w:rsidRDefault="00C116A4" w:rsidP="009C401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Wrote twice-daily summaries on international and domestic equity markets during 2015 Shanghai market panic for wide distribution</w:t>
            </w:r>
          </w:p>
          <w:p w14:paraId="47332908" w14:textId="3BB641C5" w:rsidR="00C116A4" w:rsidRDefault="00C116A4" w:rsidP="00CE7A6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9C4011">
              <w:rPr>
                <w:rFonts w:ascii="Rockwell" w:hAnsi="Rockwell"/>
                <w:sz w:val="24"/>
                <w:szCs w:val="24"/>
              </w:rPr>
              <w:t xml:space="preserve">Designed and produced graphics for two </w:t>
            </w:r>
            <w:r w:rsidRPr="009C4011">
              <w:rPr>
                <w:rFonts w:ascii="Rockwell" w:hAnsi="Rockwell"/>
                <w:sz w:val="24"/>
                <w:szCs w:val="24"/>
              </w:rPr>
              <w:t>policy briefings for the Federal Open Market Committee</w:t>
            </w:r>
          </w:p>
        </w:tc>
      </w:tr>
      <w:tr w:rsidR="00197071" w14:paraId="525CD526" w14:textId="77777777" w:rsidTr="0038322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3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C5FFF" w14:textId="14E933FA" w:rsidR="00197071" w:rsidRPr="009C4011" w:rsidRDefault="00197071" w:rsidP="009C4011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single" w:sz="24" w:space="0" w:color="1DB954"/>
              <w:right w:val="nil"/>
            </w:tcBorders>
          </w:tcPr>
          <w:p w14:paraId="2A4B8ED5" w14:textId="517BB27F" w:rsidR="00197071" w:rsidRPr="009C4011" w:rsidRDefault="00197071" w:rsidP="009C4011">
            <w:pPr>
              <w:jc w:val="center"/>
              <w:rPr>
                <w:rFonts w:ascii="Rockwell" w:hAnsi="Rockwell"/>
                <w:sz w:val="24"/>
                <w:szCs w:val="24"/>
              </w:rPr>
            </w:pPr>
            <w:sdt>
              <w:sdtPr>
                <w:rPr>
                  <w:rFonts w:ascii="Rockwell" w:hAnsi="Rockwell"/>
                  <w:sz w:val="24"/>
                  <w:szCs w:val="24"/>
                </w:rPr>
                <w:alias w:val="Education:"/>
                <w:tag w:val="Education:"/>
                <w:id w:val="1349516922"/>
                <w:placeholder>
                  <w:docPart w:val="D90E5F6DC2F7428DB294C9879513B8CE"/>
                </w:placeholder>
                <w:temporary/>
                <w:showingPlcHdr/>
                <w15:appearance w15:val="hidden"/>
              </w:sdtPr>
              <w:sdtContent>
                <w:r w:rsidRPr="00383229">
                  <w:rPr>
                    <w:rFonts w:ascii="Rockwell" w:hAnsi="Rockwell"/>
                    <w:b/>
                    <w:bCs/>
                    <w:sz w:val="32"/>
                    <w:szCs w:val="32"/>
                  </w:rPr>
                  <w:t>Education</w:t>
                </w:r>
              </w:sdtContent>
            </w:sdt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1932F139" w14:textId="65B72827" w:rsidR="00197071" w:rsidRPr="009C4011" w:rsidRDefault="00197071" w:rsidP="009C4011">
            <w:pPr>
              <w:jc w:val="cente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116A4" w14:paraId="7034D0CF" w14:textId="77777777" w:rsidTr="00CE7A6B">
        <w:tblPrEx>
          <w:tblCellMar>
            <w:top w:w="0" w:type="dxa"/>
            <w:bottom w:w="0" w:type="dxa"/>
          </w:tblCellMar>
        </w:tblPrEx>
        <w:trPr>
          <w:trHeight w:val="1767"/>
        </w:trPr>
        <w:tc>
          <w:tcPr>
            <w:tcW w:w="101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F95E8" w14:textId="77777777" w:rsidR="00C116A4" w:rsidRPr="009C4011" w:rsidRDefault="00C116A4" w:rsidP="009C4011">
            <w:pPr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MSc Economics • University College London • 2013 – 2014</w:t>
            </w:r>
          </w:p>
          <w:p w14:paraId="44669AEE" w14:textId="77777777" w:rsidR="00C116A4" w:rsidRPr="009C4011" w:rsidRDefault="00C116A4" w:rsidP="009C4011">
            <w:pPr>
              <w:pStyle w:val="ListParagraph"/>
              <w:numPr>
                <w:ilvl w:val="0"/>
                <w:numId w:val="6"/>
              </w:numPr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Measured the effects of extended unemployment benefits on individual job finding rates using monthly BLS employee-level panel microdata, utilizing state variation in benefits for master’s Dissertation</w:t>
            </w:r>
          </w:p>
          <w:p w14:paraId="0D2B9717" w14:textId="2F527866" w:rsidR="00C116A4" w:rsidRPr="009C4011" w:rsidRDefault="00C116A4" w:rsidP="009C4011">
            <w:pPr>
              <w:rPr>
                <w:rFonts w:ascii="Rockwell" w:hAnsi="Rockwell"/>
                <w:sz w:val="24"/>
                <w:szCs w:val="24"/>
              </w:rPr>
            </w:pPr>
            <w:r w:rsidRPr="009C4011">
              <w:rPr>
                <w:rFonts w:ascii="Rockwell" w:hAnsi="Rockwell"/>
                <w:sz w:val="24"/>
                <w:szCs w:val="24"/>
              </w:rPr>
              <w:t>BS Physics &amp; Economics • Rensselaer Polytechnic Institute• 2009 - 2013</w:t>
            </w:r>
          </w:p>
          <w:p w14:paraId="599625CB" w14:textId="215C3878" w:rsidR="00C116A4" w:rsidRPr="00C116A4" w:rsidRDefault="00C116A4" w:rsidP="009C4011">
            <w:pPr>
              <w:tabs>
                <w:tab w:val="left" w:pos="2029"/>
              </w:tabs>
            </w:pPr>
            <w:r>
              <w:tab/>
            </w:r>
          </w:p>
        </w:tc>
      </w:tr>
      <w:tr w:rsidR="00197071" w14:paraId="09C6277D" w14:textId="77777777" w:rsidTr="00CE7A6B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6051" w14:textId="72A3AF70" w:rsidR="00197071" w:rsidRPr="00C116A4" w:rsidRDefault="00197071" w:rsidP="00F61833">
            <w:pPr>
              <w:jc w:val="center"/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single" w:sz="24" w:space="0" w:color="1DB954"/>
              <w:right w:val="nil"/>
            </w:tcBorders>
          </w:tcPr>
          <w:p w14:paraId="1517BA5A" w14:textId="0C8E4544" w:rsidR="00197071" w:rsidRPr="00383229" w:rsidRDefault="00197071" w:rsidP="00F61833">
            <w:pPr>
              <w:jc w:val="center"/>
              <w:rPr>
                <w:rFonts w:ascii="Rockwell" w:hAnsi="Rockwell"/>
                <w:b/>
                <w:bCs/>
              </w:rPr>
            </w:pPr>
            <w:r w:rsidRPr="00383229">
              <w:rPr>
                <w:rFonts w:ascii="Rockwell" w:hAnsi="Rockwell"/>
                <w:b/>
                <w:bCs/>
                <w:sz w:val="32"/>
                <w:szCs w:val="32"/>
              </w:rPr>
              <w:t>Technical Skills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4725A20A" w14:textId="3AA0077F" w:rsidR="00197071" w:rsidRPr="00C116A4" w:rsidRDefault="00197071" w:rsidP="00F61833">
            <w:pPr>
              <w:jc w:val="center"/>
            </w:pPr>
          </w:p>
        </w:tc>
      </w:tr>
      <w:tr w:rsidR="00E05C1E" w14:paraId="14D3ED41" w14:textId="77777777" w:rsidTr="00CE7A6B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F2CFE2E" w14:textId="6A24C51F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Python</w:t>
            </w:r>
          </w:p>
          <w:p w14:paraId="1FAB302C" w14:textId="6530D108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Stata</w:t>
            </w:r>
          </w:p>
          <w:p w14:paraId="53CEDB9A" w14:textId="7DBCAA88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Docker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5C66E" w14:textId="1CCFFCE5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R</w:t>
            </w:r>
          </w:p>
          <w:p w14:paraId="7225A0A0" w14:textId="59EF2FDD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SAS</w:t>
            </w:r>
          </w:p>
          <w:p w14:paraId="5D397BA3" w14:textId="7C53B040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Git</w:t>
            </w:r>
          </w:p>
          <w:p w14:paraId="41CB90CA" w14:textId="76EFD755" w:rsidR="00E05C1E" w:rsidRPr="00F61833" w:rsidRDefault="00E05C1E" w:rsidP="00F61833">
            <w:pPr>
              <w:ind w:left="720"/>
              <w:jc w:val="both"/>
              <w:rPr>
                <w:rFonts w:ascii="Rockwell" w:hAnsi="Rockwell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74A7017" w14:textId="60C1C293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Julia</w:t>
            </w:r>
          </w:p>
          <w:p w14:paraId="5F3DFFC4" w14:textId="2C100BAD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Linux</w:t>
            </w:r>
          </w:p>
          <w:p w14:paraId="3DBAE0D9" w14:textId="5FB288FB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Bash</w:t>
            </w:r>
          </w:p>
          <w:p w14:paraId="397E7A29" w14:textId="171AB71F" w:rsidR="00E05C1E" w:rsidRPr="00F61833" w:rsidRDefault="00E05C1E" w:rsidP="00F61833">
            <w:pPr>
              <w:ind w:left="720"/>
              <w:jc w:val="both"/>
              <w:rPr>
                <w:rFonts w:ascii="Rockwell" w:hAnsi="Rockwell"/>
              </w:rPr>
            </w:pP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46C6D" w14:textId="76E4D7BA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SQL</w:t>
            </w:r>
          </w:p>
          <w:p w14:paraId="4434F4B4" w14:textId="46969300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Structural Modeling</w:t>
            </w:r>
          </w:p>
          <w:p w14:paraId="5C98824B" w14:textId="77777777" w:rsidR="00E05C1E" w:rsidRPr="00F61833" w:rsidRDefault="00E05C1E" w:rsidP="00F6183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Rockwell" w:hAnsi="Rockwell"/>
              </w:rPr>
            </w:pPr>
            <w:r w:rsidRPr="00F61833">
              <w:rPr>
                <w:rFonts w:ascii="Rockwell" w:hAnsi="Rockwell"/>
              </w:rPr>
              <w:t>Data Visualization</w:t>
            </w:r>
          </w:p>
          <w:p w14:paraId="548BDE17" w14:textId="7E9CB353" w:rsidR="00E05C1E" w:rsidRPr="00F61833" w:rsidRDefault="00E05C1E" w:rsidP="00F61833">
            <w:pPr>
              <w:pStyle w:val="ListParagraph"/>
              <w:jc w:val="both"/>
              <w:rPr>
                <w:rFonts w:ascii="Rockwell" w:hAnsi="Rockwell"/>
              </w:rPr>
            </w:pPr>
          </w:p>
        </w:tc>
      </w:tr>
    </w:tbl>
    <w:p w14:paraId="0B8C0D22" w14:textId="77777777" w:rsidR="007D4FF9" w:rsidRDefault="007D4FF9" w:rsidP="00E05C1E"/>
    <w:sectPr w:rsidR="007D4FF9" w:rsidSect="00C116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BC4"/>
    <w:multiLevelType w:val="hybridMultilevel"/>
    <w:tmpl w:val="C89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3EF"/>
    <w:multiLevelType w:val="hybridMultilevel"/>
    <w:tmpl w:val="F32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44FF"/>
    <w:multiLevelType w:val="hybridMultilevel"/>
    <w:tmpl w:val="7012C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09E4"/>
    <w:multiLevelType w:val="hybridMultilevel"/>
    <w:tmpl w:val="857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5B15"/>
    <w:multiLevelType w:val="hybridMultilevel"/>
    <w:tmpl w:val="0A6E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751C9"/>
    <w:multiLevelType w:val="hybridMultilevel"/>
    <w:tmpl w:val="89D6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554B"/>
    <w:multiLevelType w:val="hybridMultilevel"/>
    <w:tmpl w:val="B76C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A4"/>
    <w:rsid w:val="00197071"/>
    <w:rsid w:val="00203753"/>
    <w:rsid w:val="003770D8"/>
    <w:rsid w:val="00383229"/>
    <w:rsid w:val="00402FD1"/>
    <w:rsid w:val="006F416C"/>
    <w:rsid w:val="00703B3E"/>
    <w:rsid w:val="007D4FF9"/>
    <w:rsid w:val="008E2F47"/>
    <w:rsid w:val="009C4011"/>
    <w:rsid w:val="00BF4DB7"/>
    <w:rsid w:val="00C116A4"/>
    <w:rsid w:val="00C73AFF"/>
    <w:rsid w:val="00CC7940"/>
    <w:rsid w:val="00CE7A6B"/>
    <w:rsid w:val="00D96531"/>
    <w:rsid w:val="00E05C1E"/>
    <w:rsid w:val="00EE47E0"/>
    <w:rsid w:val="00F6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919"/>
  <w15:chartTrackingRefBased/>
  <w15:docId w15:val="{532D7A37-FC76-4BD7-A1DC-FBF7E066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A4"/>
    <w:pPr>
      <w:spacing w:after="0"/>
    </w:pPr>
  </w:style>
  <w:style w:type="paragraph" w:styleId="Heading2">
    <w:name w:val="heading 2"/>
    <w:basedOn w:val="Normal"/>
    <w:link w:val="Heading2Char"/>
    <w:uiPriority w:val="9"/>
    <w:unhideWhenUsed/>
    <w:qFormat/>
    <w:rsid w:val="00C116A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6A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1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0E5F6DC2F7428DB294C9879513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12EA-B6FE-4132-B0A1-3ED98416198D}"/>
      </w:docPartPr>
      <w:docPartBody>
        <w:p w:rsidR="00000000" w:rsidRDefault="000C793E" w:rsidP="000C793E">
          <w:pPr>
            <w:pStyle w:val="D90E5F6DC2F7428DB294C9879513B8CE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3E"/>
    <w:rsid w:val="000C793E"/>
    <w:rsid w:val="0057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12F3AB26442AF97D8A7332AF4F12F">
    <w:name w:val="DD812F3AB26442AF97D8A7332AF4F12F"/>
    <w:rsid w:val="000C793E"/>
  </w:style>
  <w:style w:type="paragraph" w:customStyle="1" w:styleId="873E22F569604726B6AFC92A5377EEFA">
    <w:name w:val="873E22F569604726B6AFC92A5377EEFA"/>
    <w:rsid w:val="000C793E"/>
  </w:style>
  <w:style w:type="paragraph" w:customStyle="1" w:styleId="420349DFEA944BE3B1328ABCBD7E639D">
    <w:name w:val="420349DFEA944BE3B1328ABCBD7E639D"/>
    <w:rsid w:val="000C793E"/>
  </w:style>
  <w:style w:type="paragraph" w:customStyle="1" w:styleId="318B8DF30F8A428387DFCD35E1738F18">
    <w:name w:val="318B8DF30F8A428387DFCD35E1738F18"/>
    <w:rsid w:val="000C793E"/>
  </w:style>
  <w:style w:type="paragraph" w:customStyle="1" w:styleId="B48C25C5FA4D48BEA48CBE6DC07AC461">
    <w:name w:val="B48C25C5FA4D48BEA48CBE6DC07AC461"/>
    <w:rsid w:val="000C793E"/>
  </w:style>
  <w:style w:type="paragraph" w:customStyle="1" w:styleId="CB79250561EF4238AEC8FD48BB649696">
    <w:name w:val="CB79250561EF4238AEC8FD48BB649696"/>
    <w:rsid w:val="000C793E"/>
  </w:style>
  <w:style w:type="paragraph" w:customStyle="1" w:styleId="4C7A94DC4F124C32A960C66D220672CA">
    <w:name w:val="4C7A94DC4F124C32A960C66D220672CA"/>
    <w:rsid w:val="000C793E"/>
  </w:style>
  <w:style w:type="paragraph" w:customStyle="1" w:styleId="8713795B405648C284B74EE4F4B55486">
    <w:name w:val="8713795B405648C284B74EE4F4B55486"/>
    <w:rsid w:val="000C793E"/>
  </w:style>
  <w:style w:type="paragraph" w:customStyle="1" w:styleId="DF8FC35A14284EE38E22FCC52DB56839">
    <w:name w:val="DF8FC35A14284EE38E22FCC52DB56839"/>
    <w:rsid w:val="000C793E"/>
  </w:style>
  <w:style w:type="paragraph" w:customStyle="1" w:styleId="42CDB703B2A04CF785A2475F0ABB3AE8">
    <w:name w:val="42CDB703B2A04CF785A2475F0ABB3AE8"/>
    <w:rsid w:val="000C793E"/>
  </w:style>
  <w:style w:type="paragraph" w:customStyle="1" w:styleId="D90E5F6DC2F7428DB294C9879513B8CE">
    <w:name w:val="D90E5F6DC2F7428DB294C9879513B8CE"/>
    <w:rsid w:val="000C7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627D2-B7B7-4F48-9F9B-3B77B76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.</dc:creator>
  <cp:keywords/>
  <dc:description/>
  <cp:lastModifiedBy>Joe .</cp:lastModifiedBy>
  <cp:revision>12</cp:revision>
  <dcterms:created xsi:type="dcterms:W3CDTF">2020-07-13T23:20:00Z</dcterms:created>
  <dcterms:modified xsi:type="dcterms:W3CDTF">2020-07-14T02:09:00Z</dcterms:modified>
</cp:coreProperties>
</file>