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9F14" w14:textId="77777777" w:rsidR="008854FB" w:rsidRDefault="00696692">
      <w:pPr>
        <w:jc w:val="center"/>
        <w:rPr>
          <w:rFonts w:ascii="Proxima Nova" w:hAnsi="Proxima Nova"/>
          <w:sz w:val="30"/>
          <w:szCs w:val="30"/>
          <w:u w:val="single"/>
        </w:rPr>
      </w:pPr>
      <w:r>
        <w:rPr>
          <w:rFonts w:ascii="Proxima Nova" w:hAnsi="Proxima Nova"/>
          <w:sz w:val="30"/>
          <w:szCs w:val="30"/>
        </w:rPr>
        <w:t>Análisis y Diseño de Sistemas.</w:t>
      </w:r>
    </w:p>
    <w:p w14:paraId="72809F15" w14:textId="77777777" w:rsidR="008854FB" w:rsidRDefault="00696692">
      <w:pPr>
        <w:jc w:val="center"/>
        <w:rPr>
          <w:rFonts w:ascii="Proxima Nova" w:eastAsia="Proxima Nova" w:hAnsi="Proxima Nova" w:cs="Proxima Nova"/>
          <w:sz w:val="52"/>
          <w:szCs w:val="52"/>
          <w:lang w:val="en-US"/>
        </w:rPr>
      </w:pPr>
      <w:r>
        <w:rPr>
          <w:rFonts w:ascii="Proxima Nova" w:eastAsia="Proxima Nova" w:hAnsi="Proxima Nova" w:cs="Proxima Nova"/>
          <w:sz w:val="52"/>
          <w:szCs w:val="52"/>
          <w:lang w:val="en-US"/>
        </w:rPr>
        <w:t>Sistema POS (Point of Sale):</w:t>
      </w:r>
    </w:p>
    <w:p w14:paraId="72809F16" w14:textId="77777777" w:rsidR="008854FB" w:rsidRDefault="00696692">
      <w:pPr>
        <w:jc w:val="center"/>
        <w:rPr>
          <w:rFonts w:ascii="Proxima Nova" w:eastAsia="Proxima Nova" w:hAnsi="Proxima Nova" w:cs="Proxima Nova"/>
          <w:sz w:val="52"/>
          <w:szCs w:val="52"/>
        </w:rPr>
      </w:pPr>
      <w:proofErr w:type="spellStart"/>
      <w:r>
        <w:rPr>
          <w:rFonts w:ascii="Proxima Nova" w:eastAsia="Proxima Nova" w:hAnsi="Proxima Nova" w:cs="Proxima Nova"/>
          <w:sz w:val="52"/>
          <w:szCs w:val="52"/>
        </w:rPr>
        <w:t>Codiseño</w:t>
      </w:r>
      <w:proofErr w:type="spellEnd"/>
    </w:p>
    <w:p w14:paraId="72809F17" w14:textId="77777777" w:rsidR="008854FB" w:rsidRDefault="00696692">
      <w:pPr>
        <w:jc w:val="center"/>
        <w:rPr>
          <w:rFonts w:asciiTheme="minorHAnsi" w:hAnsiTheme="minorHAnsi"/>
          <w:sz w:val="30"/>
          <w:szCs w:val="30"/>
          <w:lang w:val="es-ES"/>
        </w:rPr>
      </w:pPr>
      <w:r>
        <w:rPr>
          <w:rFonts w:ascii="Proxima Nova" w:hAnsi="Proxima Nova"/>
          <w:sz w:val="30"/>
          <w:szCs w:val="30"/>
          <w:lang w:val="es-ES"/>
        </w:rPr>
        <w:t xml:space="preserve">Alumnos: </w:t>
      </w:r>
    </w:p>
    <w:p w14:paraId="72809F18" w14:textId="77777777" w:rsidR="008854FB" w:rsidRDefault="00696692">
      <w:pPr>
        <w:jc w:val="center"/>
        <w:rPr>
          <w:rFonts w:ascii="Proxima Nova" w:eastAsia="Proxima Nova" w:hAnsi="Proxima Nova" w:cs="Proxima Nova"/>
          <w:sz w:val="30"/>
          <w:szCs w:val="30"/>
        </w:rPr>
      </w:pPr>
      <w:hyperlink r:id="rId8">
        <w:r>
          <w:rPr>
            <w:rFonts w:ascii="Proxima Nova" w:hAnsi="Proxima Nova"/>
            <w:b/>
            <w:bCs/>
            <w:sz w:val="30"/>
            <w:szCs w:val="30"/>
          </w:rPr>
          <w:t>Joshua Osorio O</w:t>
        </w:r>
      </w:hyperlink>
      <w:r>
        <w:rPr>
          <w:rFonts w:ascii="Proxima Nova" w:hAnsi="Proxima Nova"/>
          <w:b/>
          <w:bCs/>
          <w:sz w:val="30"/>
          <w:szCs w:val="30"/>
        </w:rPr>
        <w:t>.</w:t>
      </w:r>
      <w:r>
        <w:rPr>
          <w:rFonts w:ascii="Proxima Nova" w:hAnsi="Proxima Nova"/>
          <w:sz w:val="30"/>
          <w:szCs w:val="30"/>
        </w:rPr>
        <w:t xml:space="preserve"> </w:t>
      </w:r>
      <w:r>
        <w:rPr>
          <w:rFonts w:ascii="Proxima Nova" w:hAnsi="Proxima Nova"/>
          <w:sz w:val="30"/>
          <w:szCs w:val="30"/>
          <w:lang w:val="es-ES"/>
        </w:rPr>
        <w:t xml:space="preserve">– </w:t>
      </w:r>
      <w:r>
        <w:rPr>
          <w:rFonts w:ascii="Proxima Nova" w:eastAsia="Proxima Nova" w:hAnsi="Proxima Nova" w:cs="Proxima Nova"/>
          <w:sz w:val="30"/>
          <w:szCs w:val="30"/>
        </w:rPr>
        <w:t>1293271</w:t>
      </w:r>
    </w:p>
    <w:p w14:paraId="72809F19" w14:textId="77777777" w:rsidR="008854FB" w:rsidRDefault="00696692">
      <w:pPr>
        <w:jc w:val="center"/>
        <w:rPr>
          <w:rFonts w:ascii="Proxima Nova" w:eastAsia="Proxima Nova" w:hAnsi="Proxima Nova" w:cs="Proxima Nova"/>
          <w:sz w:val="30"/>
          <w:szCs w:val="30"/>
        </w:rPr>
      </w:pPr>
      <w:r>
        <w:rPr>
          <w:rFonts w:ascii="Proxima Nova" w:eastAsia="Proxima Nova" w:hAnsi="Proxima Nova" w:cs="Proxima Nova"/>
          <w:b/>
          <w:bCs/>
          <w:sz w:val="30"/>
          <w:szCs w:val="30"/>
          <w:lang w:val="es-ES"/>
        </w:rPr>
        <w:t>Andrés Eduardo Fabara C.</w:t>
      </w:r>
      <w:r>
        <w:rPr>
          <w:rFonts w:ascii="Proxima Nova" w:hAnsi="Proxima Nova"/>
          <w:sz w:val="30"/>
          <w:szCs w:val="30"/>
          <w:lang w:val="es-ES"/>
        </w:rPr>
        <w:t xml:space="preserve"> –</w:t>
      </w:r>
      <w:r>
        <w:rPr>
          <w:rFonts w:ascii="Proxima Nova" w:eastAsia="Proxima Nova" w:hAnsi="Proxima Nova" w:cs="Proxima Nova"/>
          <w:sz w:val="30"/>
          <w:szCs w:val="30"/>
          <w:lang w:val="es-ES"/>
        </w:rPr>
        <w:t xml:space="preserve"> 1280728</w:t>
      </w:r>
    </w:p>
    <w:p w14:paraId="72809F1A" w14:textId="77777777" w:rsidR="008854FB" w:rsidRDefault="00696692">
      <w:pPr>
        <w:jc w:val="center"/>
        <w:rPr>
          <w:rFonts w:ascii="Proxima Nova" w:hAnsi="Proxima Nova"/>
          <w:sz w:val="30"/>
          <w:szCs w:val="30"/>
          <w:lang w:val="es-ES"/>
        </w:rPr>
      </w:pPr>
      <w:r>
        <w:rPr>
          <w:rFonts w:ascii="Proxima Nova" w:hAnsi="Proxima Nova"/>
          <w:sz w:val="30"/>
          <w:szCs w:val="30"/>
          <w:lang w:val="es-ES"/>
        </w:rPr>
        <w:t>Docente:</w:t>
      </w:r>
    </w:p>
    <w:p w14:paraId="72809F1B" w14:textId="77777777" w:rsidR="008854FB" w:rsidRDefault="00696692">
      <w:pPr>
        <w:jc w:val="center"/>
        <w:rPr>
          <w:rFonts w:ascii="Proxima Nova" w:eastAsia="Proxima Nova" w:hAnsi="Proxima Nova" w:cs="Proxima Nova"/>
          <w:b/>
          <w:bCs/>
          <w:sz w:val="32"/>
          <w:szCs w:val="32"/>
          <w:lang w:val="es-ES"/>
        </w:rPr>
      </w:pPr>
      <w:r>
        <w:rPr>
          <w:rFonts w:ascii="Proxima Nova" w:eastAsia="Proxima Nova" w:hAnsi="Proxima Nova" w:cs="Proxima Nova"/>
          <w:b/>
          <w:bCs/>
          <w:sz w:val="32"/>
          <w:szCs w:val="32"/>
          <w:lang w:val="es-ES"/>
        </w:rPr>
        <w:t>Fernando E. Saucedo L.</w:t>
      </w:r>
    </w:p>
    <w:p w14:paraId="72809F1C" w14:textId="77777777" w:rsidR="008854FB" w:rsidRDefault="00696692">
      <w:pPr>
        <w:jc w:val="center"/>
        <w:rPr>
          <w:rFonts w:ascii="Proxima Nova" w:eastAsia="Proxima Nova" w:hAnsi="Proxima Nova" w:cs="Proxima Nova"/>
          <w:sz w:val="30"/>
          <w:szCs w:val="30"/>
        </w:rPr>
        <w:sectPr w:rsidR="008854FB">
          <w:headerReference w:type="default" r:id="rId9"/>
          <w:footerReference w:type="default" r:id="rId10"/>
          <w:headerReference w:type="first" r:id="rId11"/>
          <w:footerReference w:type="first" r:id="rId12"/>
          <w:pgSz w:w="12240" w:h="15840"/>
          <w:pgMar w:top="1440" w:right="1440" w:bottom="1440" w:left="1440" w:header="720" w:footer="720" w:gutter="0"/>
          <w:pgNumType w:start="1"/>
          <w:cols w:space="720"/>
          <w:vAlign w:val="center"/>
          <w:titlePg/>
        </w:sectPr>
      </w:pPr>
      <w:r>
        <w:rPr>
          <w:rFonts w:ascii="Proxima Nova" w:eastAsia="Proxima Nova" w:hAnsi="Proxima Nova" w:cs="Proxima Nova"/>
          <w:sz w:val="30"/>
          <w:szCs w:val="30"/>
        </w:rPr>
        <w:t xml:space="preserve">Mayo/2026        </w:t>
      </w:r>
    </w:p>
    <w:p w14:paraId="72809F1D" w14:textId="77777777" w:rsidR="008854FB" w:rsidRDefault="008854FB">
      <w:pPr>
        <w:pStyle w:val="TtuloTDC1"/>
        <w:rPr>
          <w:rFonts w:ascii="Arial" w:eastAsia="Arial" w:hAnsi="Arial" w:cs="Arial"/>
          <w:color w:val="auto"/>
          <w:sz w:val="22"/>
          <w:szCs w:val="22"/>
          <w:lang w:val="es-ES"/>
        </w:rPr>
      </w:pPr>
    </w:p>
    <w:sdt>
      <w:sdtPr>
        <w:rPr>
          <w:rFonts w:ascii="Arial" w:eastAsia="Arial" w:hAnsi="Arial" w:cs="Arial"/>
          <w:color w:val="auto"/>
          <w:sz w:val="22"/>
          <w:szCs w:val="22"/>
          <w:lang w:val="es-ES" w:eastAsia="en-US"/>
        </w:rPr>
        <w:id w:val="960071535"/>
        <w:docPartObj>
          <w:docPartGallery w:val="Table of Contents"/>
          <w:docPartUnique/>
        </w:docPartObj>
      </w:sdtPr>
      <w:sdtEndPr>
        <w:rPr>
          <w:b/>
          <w:bCs/>
        </w:rPr>
      </w:sdtEndPr>
      <w:sdtContent>
        <w:p w14:paraId="09EE98EC" w14:textId="3F4386F2" w:rsidR="00696692" w:rsidRDefault="00696692">
          <w:pPr>
            <w:pStyle w:val="TtuloTDC"/>
          </w:pPr>
          <w:r>
            <w:rPr>
              <w:lang w:val="es-ES"/>
            </w:rPr>
            <w:t>Contenido</w:t>
          </w:r>
        </w:p>
        <w:p w14:paraId="61E2A004" w14:textId="05EEC596" w:rsidR="00696692" w:rsidRDefault="00696692">
          <w:pPr>
            <w:pStyle w:val="TDC1"/>
            <w:tabs>
              <w:tab w:val="right" w:leader="dot" w:pos="9350"/>
            </w:tabs>
            <w:rPr>
              <w:rFonts w:asciiTheme="minorHAnsi" w:eastAsiaTheme="minorEastAsia" w:hAnsiTheme="minorHAnsi" w:cstheme="minorBidi"/>
              <w:noProof/>
              <w:lang w:eastAsia="es-MX"/>
            </w:rPr>
          </w:pPr>
          <w:r>
            <w:fldChar w:fldCharType="begin"/>
          </w:r>
          <w:r>
            <w:instrText xml:space="preserve"> TOC \o "1-3" \h \z \u </w:instrText>
          </w:r>
          <w:r>
            <w:fldChar w:fldCharType="separate"/>
          </w:r>
          <w:hyperlink w:anchor="_Toc229142022" w:history="1">
            <w:r w:rsidRPr="0046714F">
              <w:rPr>
                <w:rStyle w:val="Hipervnculo"/>
                <w:noProof/>
              </w:rPr>
              <w:t>Identificación de Componentes</w:t>
            </w:r>
            <w:r>
              <w:rPr>
                <w:noProof/>
                <w:webHidden/>
              </w:rPr>
              <w:tab/>
            </w:r>
            <w:r>
              <w:rPr>
                <w:noProof/>
                <w:webHidden/>
              </w:rPr>
              <w:fldChar w:fldCharType="begin"/>
            </w:r>
            <w:r>
              <w:rPr>
                <w:noProof/>
                <w:webHidden/>
              </w:rPr>
              <w:instrText xml:space="preserve"> PAGEREF _Toc229142022 \h </w:instrText>
            </w:r>
            <w:r>
              <w:rPr>
                <w:noProof/>
                <w:webHidden/>
              </w:rPr>
            </w:r>
            <w:r>
              <w:rPr>
                <w:noProof/>
                <w:webHidden/>
              </w:rPr>
              <w:fldChar w:fldCharType="separate"/>
            </w:r>
            <w:r w:rsidR="005E6B6F">
              <w:rPr>
                <w:noProof/>
                <w:webHidden/>
              </w:rPr>
              <w:t>2</w:t>
            </w:r>
            <w:r>
              <w:rPr>
                <w:noProof/>
                <w:webHidden/>
              </w:rPr>
              <w:fldChar w:fldCharType="end"/>
            </w:r>
          </w:hyperlink>
        </w:p>
        <w:p w14:paraId="4E21B5D5" w14:textId="05F5A13E" w:rsidR="00696692" w:rsidRDefault="00696692">
          <w:pPr>
            <w:pStyle w:val="TDC2"/>
            <w:tabs>
              <w:tab w:val="right" w:leader="dot" w:pos="9350"/>
            </w:tabs>
            <w:rPr>
              <w:rFonts w:asciiTheme="minorHAnsi" w:eastAsiaTheme="minorEastAsia" w:hAnsiTheme="minorHAnsi" w:cstheme="minorBidi"/>
              <w:noProof/>
              <w:lang w:eastAsia="es-MX"/>
            </w:rPr>
          </w:pPr>
          <w:hyperlink w:anchor="_Toc229142023" w:history="1">
            <w:r w:rsidRPr="0046714F">
              <w:rPr>
                <w:rStyle w:val="Hipervnculo"/>
                <w:noProof/>
              </w:rPr>
              <w:t>Hardware (Periféricos y Terminal)</w:t>
            </w:r>
            <w:r>
              <w:rPr>
                <w:noProof/>
                <w:webHidden/>
              </w:rPr>
              <w:tab/>
            </w:r>
            <w:r>
              <w:rPr>
                <w:noProof/>
                <w:webHidden/>
              </w:rPr>
              <w:fldChar w:fldCharType="begin"/>
            </w:r>
            <w:r>
              <w:rPr>
                <w:noProof/>
                <w:webHidden/>
              </w:rPr>
              <w:instrText xml:space="preserve"> PAGEREF _Toc229142023 \h </w:instrText>
            </w:r>
            <w:r>
              <w:rPr>
                <w:noProof/>
                <w:webHidden/>
              </w:rPr>
            </w:r>
            <w:r>
              <w:rPr>
                <w:noProof/>
                <w:webHidden/>
              </w:rPr>
              <w:fldChar w:fldCharType="separate"/>
            </w:r>
            <w:r w:rsidR="005E6B6F">
              <w:rPr>
                <w:noProof/>
                <w:webHidden/>
              </w:rPr>
              <w:t>2</w:t>
            </w:r>
            <w:r>
              <w:rPr>
                <w:noProof/>
                <w:webHidden/>
              </w:rPr>
              <w:fldChar w:fldCharType="end"/>
            </w:r>
          </w:hyperlink>
        </w:p>
        <w:p w14:paraId="7E499A4C" w14:textId="5C92E85B" w:rsidR="00696692" w:rsidRDefault="00696692">
          <w:pPr>
            <w:pStyle w:val="TDC2"/>
            <w:tabs>
              <w:tab w:val="right" w:leader="dot" w:pos="9350"/>
            </w:tabs>
            <w:rPr>
              <w:rFonts w:asciiTheme="minorHAnsi" w:eastAsiaTheme="minorEastAsia" w:hAnsiTheme="minorHAnsi" w:cstheme="minorBidi"/>
              <w:noProof/>
              <w:lang w:eastAsia="es-MX"/>
            </w:rPr>
          </w:pPr>
          <w:hyperlink w:anchor="_Toc229142024" w:history="1">
            <w:r w:rsidRPr="0046714F">
              <w:rPr>
                <w:rStyle w:val="Hipervnculo"/>
                <w:noProof/>
              </w:rPr>
              <w:t>Software (Capa Lógica y Datos)</w:t>
            </w:r>
            <w:r>
              <w:rPr>
                <w:noProof/>
                <w:webHidden/>
              </w:rPr>
              <w:tab/>
            </w:r>
            <w:r>
              <w:rPr>
                <w:noProof/>
                <w:webHidden/>
              </w:rPr>
              <w:fldChar w:fldCharType="begin"/>
            </w:r>
            <w:r>
              <w:rPr>
                <w:noProof/>
                <w:webHidden/>
              </w:rPr>
              <w:instrText xml:space="preserve"> PAGEREF _Toc229142024 \h </w:instrText>
            </w:r>
            <w:r>
              <w:rPr>
                <w:noProof/>
                <w:webHidden/>
              </w:rPr>
            </w:r>
            <w:r>
              <w:rPr>
                <w:noProof/>
                <w:webHidden/>
              </w:rPr>
              <w:fldChar w:fldCharType="separate"/>
            </w:r>
            <w:r w:rsidR="005E6B6F">
              <w:rPr>
                <w:noProof/>
                <w:webHidden/>
              </w:rPr>
              <w:t>2</w:t>
            </w:r>
            <w:r>
              <w:rPr>
                <w:noProof/>
                <w:webHidden/>
              </w:rPr>
              <w:fldChar w:fldCharType="end"/>
            </w:r>
          </w:hyperlink>
        </w:p>
        <w:p w14:paraId="68B1415B" w14:textId="236588B9" w:rsidR="00696692" w:rsidRDefault="00696692">
          <w:pPr>
            <w:pStyle w:val="TDC1"/>
            <w:tabs>
              <w:tab w:val="right" w:leader="dot" w:pos="9350"/>
            </w:tabs>
            <w:rPr>
              <w:rFonts w:asciiTheme="minorHAnsi" w:eastAsiaTheme="minorEastAsia" w:hAnsiTheme="minorHAnsi" w:cstheme="minorBidi"/>
              <w:noProof/>
              <w:lang w:eastAsia="es-MX"/>
            </w:rPr>
          </w:pPr>
          <w:hyperlink w:anchor="_Toc229142025" w:history="1">
            <w:r w:rsidRPr="0046714F">
              <w:rPr>
                <w:rStyle w:val="Hipervnculo"/>
                <w:noProof/>
              </w:rPr>
              <w:t>División del Sistema</w:t>
            </w:r>
            <w:r>
              <w:rPr>
                <w:noProof/>
                <w:webHidden/>
              </w:rPr>
              <w:tab/>
            </w:r>
            <w:r>
              <w:rPr>
                <w:noProof/>
                <w:webHidden/>
              </w:rPr>
              <w:fldChar w:fldCharType="begin"/>
            </w:r>
            <w:r>
              <w:rPr>
                <w:noProof/>
                <w:webHidden/>
              </w:rPr>
              <w:instrText xml:space="preserve"> PAGEREF _Toc229142025 \h </w:instrText>
            </w:r>
            <w:r>
              <w:rPr>
                <w:noProof/>
                <w:webHidden/>
              </w:rPr>
            </w:r>
            <w:r>
              <w:rPr>
                <w:noProof/>
                <w:webHidden/>
              </w:rPr>
              <w:fldChar w:fldCharType="separate"/>
            </w:r>
            <w:r w:rsidR="005E6B6F">
              <w:rPr>
                <w:noProof/>
                <w:webHidden/>
              </w:rPr>
              <w:t>3</w:t>
            </w:r>
            <w:r>
              <w:rPr>
                <w:noProof/>
                <w:webHidden/>
              </w:rPr>
              <w:fldChar w:fldCharType="end"/>
            </w:r>
          </w:hyperlink>
        </w:p>
        <w:p w14:paraId="732521B0" w14:textId="3325F66B" w:rsidR="00696692" w:rsidRDefault="00696692">
          <w:pPr>
            <w:pStyle w:val="TDC1"/>
            <w:tabs>
              <w:tab w:val="right" w:leader="dot" w:pos="9350"/>
            </w:tabs>
            <w:rPr>
              <w:rFonts w:asciiTheme="minorHAnsi" w:eastAsiaTheme="minorEastAsia" w:hAnsiTheme="minorHAnsi" w:cstheme="minorBidi"/>
              <w:noProof/>
              <w:lang w:eastAsia="es-MX"/>
            </w:rPr>
          </w:pPr>
          <w:hyperlink w:anchor="_Toc229142026" w:history="1">
            <w:r w:rsidRPr="0046714F">
              <w:rPr>
                <w:rStyle w:val="Hipervnculo"/>
                <w:noProof/>
              </w:rPr>
              <w:t>Asignación Detallada</w:t>
            </w:r>
            <w:r>
              <w:rPr>
                <w:noProof/>
                <w:webHidden/>
              </w:rPr>
              <w:tab/>
            </w:r>
            <w:r>
              <w:rPr>
                <w:noProof/>
                <w:webHidden/>
              </w:rPr>
              <w:fldChar w:fldCharType="begin"/>
            </w:r>
            <w:r>
              <w:rPr>
                <w:noProof/>
                <w:webHidden/>
              </w:rPr>
              <w:instrText xml:space="preserve"> PAGEREF _Toc229142026 \h </w:instrText>
            </w:r>
            <w:r>
              <w:rPr>
                <w:noProof/>
                <w:webHidden/>
              </w:rPr>
            </w:r>
            <w:r>
              <w:rPr>
                <w:noProof/>
                <w:webHidden/>
              </w:rPr>
              <w:fldChar w:fldCharType="separate"/>
            </w:r>
            <w:r w:rsidR="005E6B6F">
              <w:rPr>
                <w:noProof/>
                <w:webHidden/>
              </w:rPr>
              <w:t>3</w:t>
            </w:r>
            <w:r>
              <w:rPr>
                <w:noProof/>
                <w:webHidden/>
              </w:rPr>
              <w:fldChar w:fldCharType="end"/>
            </w:r>
          </w:hyperlink>
        </w:p>
        <w:p w14:paraId="728A50C6" w14:textId="73F541F2" w:rsidR="00696692" w:rsidRDefault="00696692">
          <w:pPr>
            <w:pStyle w:val="TDC1"/>
            <w:tabs>
              <w:tab w:val="right" w:leader="dot" w:pos="9350"/>
            </w:tabs>
            <w:rPr>
              <w:rFonts w:asciiTheme="minorHAnsi" w:eastAsiaTheme="minorEastAsia" w:hAnsiTheme="minorHAnsi" w:cstheme="minorBidi"/>
              <w:noProof/>
              <w:lang w:eastAsia="es-MX"/>
            </w:rPr>
          </w:pPr>
          <w:hyperlink w:anchor="_Toc229142027" w:history="1">
            <w:r w:rsidRPr="0046714F">
              <w:rPr>
                <w:rStyle w:val="Hipervnculo"/>
                <w:noProof/>
              </w:rPr>
              <w:t>Métodos de Verificación Sugeridos</w:t>
            </w:r>
            <w:r>
              <w:rPr>
                <w:noProof/>
                <w:webHidden/>
              </w:rPr>
              <w:tab/>
            </w:r>
            <w:r>
              <w:rPr>
                <w:noProof/>
                <w:webHidden/>
              </w:rPr>
              <w:fldChar w:fldCharType="begin"/>
            </w:r>
            <w:r>
              <w:rPr>
                <w:noProof/>
                <w:webHidden/>
              </w:rPr>
              <w:instrText xml:space="preserve"> PAGEREF _Toc229142027 \h </w:instrText>
            </w:r>
            <w:r>
              <w:rPr>
                <w:noProof/>
                <w:webHidden/>
              </w:rPr>
            </w:r>
            <w:r>
              <w:rPr>
                <w:noProof/>
                <w:webHidden/>
              </w:rPr>
              <w:fldChar w:fldCharType="separate"/>
            </w:r>
            <w:r w:rsidR="005E6B6F">
              <w:rPr>
                <w:noProof/>
                <w:webHidden/>
              </w:rPr>
              <w:t>4</w:t>
            </w:r>
            <w:r>
              <w:rPr>
                <w:noProof/>
                <w:webHidden/>
              </w:rPr>
              <w:fldChar w:fldCharType="end"/>
            </w:r>
          </w:hyperlink>
        </w:p>
        <w:p w14:paraId="3F49B53D" w14:textId="67A78D20" w:rsidR="00696692" w:rsidRDefault="00696692">
          <w:pPr>
            <w:pStyle w:val="TDC1"/>
            <w:tabs>
              <w:tab w:val="right" w:leader="dot" w:pos="9350"/>
            </w:tabs>
            <w:rPr>
              <w:rFonts w:asciiTheme="minorHAnsi" w:eastAsiaTheme="minorEastAsia" w:hAnsiTheme="minorHAnsi" w:cstheme="minorBidi"/>
              <w:noProof/>
              <w:lang w:eastAsia="es-MX"/>
            </w:rPr>
          </w:pPr>
          <w:hyperlink w:anchor="_Toc229142028" w:history="1">
            <w:r w:rsidRPr="0046714F">
              <w:rPr>
                <w:rStyle w:val="Hipervnculo"/>
                <w:noProof/>
              </w:rPr>
              <w:t>Diagrama del sistema</w:t>
            </w:r>
            <w:r>
              <w:rPr>
                <w:noProof/>
                <w:webHidden/>
              </w:rPr>
              <w:tab/>
            </w:r>
            <w:r>
              <w:rPr>
                <w:noProof/>
                <w:webHidden/>
              </w:rPr>
              <w:fldChar w:fldCharType="begin"/>
            </w:r>
            <w:r>
              <w:rPr>
                <w:noProof/>
                <w:webHidden/>
              </w:rPr>
              <w:instrText xml:space="preserve"> PAGEREF _Toc229142028 \h </w:instrText>
            </w:r>
            <w:r>
              <w:rPr>
                <w:noProof/>
                <w:webHidden/>
              </w:rPr>
            </w:r>
            <w:r>
              <w:rPr>
                <w:noProof/>
                <w:webHidden/>
              </w:rPr>
              <w:fldChar w:fldCharType="separate"/>
            </w:r>
            <w:r w:rsidR="005E6B6F">
              <w:rPr>
                <w:noProof/>
                <w:webHidden/>
              </w:rPr>
              <w:t>4</w:t>
            </w:r>
            <w:r>
              <w:rPr>
                <w:noProof/>
                <w:webHidden/>
              </w:rPr>
              <w:fldChar w:fldCharType="end"/>
            </w:r>
          </w:hyperlink>
        </w:p>
        <w:p w14:paraId="09BAC200" w14:textId="5BEDBBE3" w:rsidR="00696692" w:rsidRDefault="00696692">
          <w:pPr>
            <w:pStyle w:val="TDC1"/>
            <w:tabs>
              <w:tab w:val="right" w:leader="dot" w:pos="9350"/>
            </w:tabs>
            <w:rPr>
              <w:rFonts w:asciiTheme="minorHAnsi" w:eastAsiaTheme="minorEastAsia" w:hAnsiTheme="minorHAnsi" w:cstheme="minorBidi"/>
              <w:noProof/>
              <w:lang w:eastAsia="es-MX"/>
            </w:rPr>
          </w:pPr>
          <w:hyperlink w:anchor="_Toc229142029" w:history="1">
            <w:r w:rsidRPr="0046714F">
              <w:rPr>
                <w:rStyle w:val="Hipervnculo"/>
                <w:noProof/>
              </w:rPr>
              <w:t>Bibliografía</w:t>
            </w:r>
            <w:r>
              <w:rPr>
                <w:noProof/>
                <w:webHidden/>
              </w:rPr>
              <w:tab/>
            </w:r>
            <w:r>
              <w:rPr>
                <w:noProof/>
                <w:webHidden/>
              </w:rPr>
              <w:fldChar w:fldCharType="begin"/>
            </w:r>
            <w:r>
              <w:rPr>
                <w:noProof/>
                <w:webHidden/>
              </w:rPr>
              <w:instrText xml:space="preserve"> PAGEREF _Toc229142029 \h </w:instrText>
            </w:r>
            <w:r>
              <w:rPr>
                <w:noProof/>
                <w:webHidden/>
              </w:rPr>
            </w:r>
            <w:r>
              <w:rPr>
                <w:noProof/>
                <w:webHidden/>
              </w:rPr>
              <w:fldChar w:fldCharType="separate"/>
            </w:r>
            <w:r w:rsidR="005E6B6F">
              <w:rPr>
                <w:noProof/>
                <w:webHidden/>
              </w:rPr>
              <w:t>5</w:t>
            </w:r>
            <w:r>
              <w:rPr>
                <w:noProof/>
                <w:webHidden/>
              </w:rPr>
              <w:fldChar w:fldCharType="end"/>
            </w:r>
          </w:hyperlink>
        </w:p>
        <w:p w14:paraId="216D5294" w14:textId="2F53DC9F" w:rsidR="00696692" w:rsidRDefault="00696692">
          <w:r>
            <w:rPr>
              <w:b/>
              <w:bCs/>
              <w:lang w:val="es-ES"/>
            </w:rPr>
            <w:fldChar w:fldCharType="end"/>
          </w:r>
        </w:p>
      </w:sdtContent>
    </w:sdt>
    <w:p w14:paraId="72809F26" w14:textId="77777777" w:rsidR="008854FB" w:rsidRDefault="00696692">
      <w:pPr>
        <w:pStyle w:val="Ttulo1"/>
      </w:pPr>
      <w:bookmarkStart w:id="0" w:name="_Toc229142022"/>
      <w:r>
        <w:t>Identificación de Componentes</w:t>
      </w:r>
      <w:bookmarkEnd w:id="0"/>
    </w:p>
    <w:p w14:paraId="72809F27" w14:textId="77777777" w:rsidR="008854FB" w:rsidRDefault="00696692">
      <w:r>
        <w:t>Para la implementación del sistema POS, se han identificado los siguientes elementos de hardware y software que deben integrarse eficientemente:</w:t>
      </w:r>
    </w:p>
    <w:p w14:paraId="72809F28" w14:textId="77777777" w:rsidR="008854FB" w:rsidRDefault="00696692">
      <w:pPr>
        <w:pStyle w:val="Ttulo2"/>
      </w:pPr>
      <w:bookmarkStart w:id="1" w:name="_Toc229142023"/>
      <w:r>
        <w:t>Hardware (Periféricos y Terminal)</w:t>
      </w:r>
      <w:bookmarkEnd w:id="1"/>
    </w:p>
    <w:p w14:paraId="72809F29" w14:textId="77777777" w:rsidR="008854FB" w:rsidRDefault="00696692">
      <w:pPr>
        <w:pStyle w:val="Prrafodelista"/>
        <w:numPr>
          <w:ilvl w:val="0"/>
          <w:numId w:val="1"/>
        </w:numPr>
      </w:pPr>
      <w:r>
        <w:t>Unidad Central de Procesamiento (PC/Laptop): Ejecuta la Máquina Virtual de Java (JVM).</w:t>
      </w:r>
    </w:p>
    <w:p w14:paraId="72809F2A" w14:textId="77777777" w:rsidR="008854FB" w:rsidRDefault="00696692">
      <w:pPr>
        <w:pStyle w:val="Prrafodelista"/>
        <w:numPr>
          <w:ilvl w:val="0"/>
          <w:numId w:val="1"/>
        </w:numPr>
      </w:pPr>
      <w:r>
        <w:t>Escáner de Código de Barras: Dispositivo de entrada USB/HID para identificación de productos.</w:t>
      </w:r>
    </w:p>
    <w:p w14:paraId="72809F2B" w14:textId="77777777" w:rsidR="008854FB" w:rsidRDefault="00696692">
      <w:pPr>
        <w:pStyle w:val="Prrafodelista"/>
        <w:numPr>
          <w:ilvl w:val="0"/>
          <w:numId w:val="1"/>
        </w:numPr>
      </w:pPr>
      <w:r>
        <w:t>Impresora Térmica (ESC/POS): Salida física para tickets de venta.</w:t>
      </w:r>
    </w:p>
    <w:p w14:paraId="72809F2C" w14:textId="77777777" w:rsidR="008854FB" w:rsidRDefault="00696692">
      <w:pPr>
        <w:pStyle w:val="Prrafodelista"/>
        <w:numPr>
          <w:ilvl w:val="0"/>
          <w:numId w:val="1"/>
        </w:numPr>
      </w:pPr>
      <w:r>
        <w:t>Cajón de Dinero: Actuador físico conectado vía RJ11 a la impresora.</w:t>
      </w:r>
    </w:p>
    <w:p w14:paraId="72809F2D" w14:textId="77777777" w:rsidR="008854FB" w:rsidRDefault="00696692">
      <w:pPr>
        <w:pStyle w:val="Prrafodelista"/>
        <w:numPr>
          <w:ilvl w:val="0"/>
          <w:numId w:val="1"/>
        </w:numPr>
      </w:pPr>
      <w:r>
        <w:t>Monitor/Pantalla Táctil: Interfaz visual para el cajero.</w:t>
      </w:r>
    </w:p>
    <w:p w14:paraId="72809F2E" w14:textId="77777777" w:rsidR="008854FB" w:rsidRDefault="00696692">
      <w:pPr>
        <w:pStyle w:val="Ttulo2"/>
      </w:pPr>
      <w:bookmarkStart w:id="2" w:name="_Toc229142024"/>
      <w:r>
        <w:t>Software (Capa Lógica y Datos)</w:t>
      </w:r>
      <w:bookmarkEnd w:id="2"/>
    </w:p>
    <w:p w14:paraId="72809F2F" w14:textId="77777777" w:rsidR="008854FB" w:rsidRDefault="00696692">
      <w:pPr>
        <w:pStyle w:val="Prrafodelista"/>
        <w:numPr>
          <w:ilvl w:val="0"/>
          <w:numId w:val="2"/>
        </w:numPr>
      </w:pPr>
      <w:r>
        <w:t>Lenguaje de Programación: Java (Swing para GUI).</w:t>
      </w:r>
    </w:p>
    <w:p w14:paraId="72809F30" w14:textId="77777777" w:rsidR="008854FB" w:rsidRDefault="00696692">
      <w:pPr>
        <w:pStyle w:val="Prrafodelista"/>
        <w:numPr>
          <w:ilvl w:val="0"/>
          <w:numId w:val="2"/>
        </w:numPr>
      </w:pPr>
      <w:r>
        <w:t>Gestor de Base de Datos: MySQL (Persistencia de inventario y transacciones).</w:t>
      </w:r>
    </w:p>
    <w:p w14:paraId="72809F31" w14:textId="77777777" w:rsidR="008854FB" w:rsidRDefault="00696692">
      <w:pPr>
        <w:pStyle w:val="Prrafodelista"/>
        <w:numPr>
          <w:ilvl w:val="0"/>
          <w:numId w:val="2"/>
        </w:numPr>
      </w:pPr>
      <w:r>
        <w:t>Controladores de Dispositivos: Drivers USB-Serial y protocolos ESC/POS.</w:t>
      </w:r>
    </w:p>
    <w:p w14:paraId="72809F32" w14:textId="77777777" w:rsidR="008854FB" w:rsidRDefault="00696692">
      <w:pPr>
        <w:pStyle w:val="Prrafodelista"/>
        <w:numPr>
          <w:ilvl w:val="0"/>
          <w:numId w:val="2"/>
        </w:numPr>
      </w:pPr>
      <w:r>
        <w:t>Sistema Operativo: Windows o Linux con soporte para JRE.</w:t>
      </w:r>
    </w:p>
    <w:p w14:paraId="72809F33" w14:textId="77777777" w:rsidR="008854FB" w:rsidRDefault="00696692">
      <w:r>
        <w:br w:type="page"/>
      </w:r>
    </w:p>
    <w:p w14:paraId="72809F34" w14:textId="77777777" w:rsidR="008854FB" w:rsidRPr="004B580D" w:rsidRDefault="00696692">
      <w:pPr>
        <w:pStyle w:val="Ttulo1"/>
        <w:rPr>
          <w:sz w:val="32"/>
          <w:szCs w:val="32"/>
        </w:rPr>
      </w:pPr>
      <w:bookmarkStart w:id="3" w:name="_Toc229142025"/>
      <w:r w:rsidRPr="004B580D">
        <w:rPr>
          <w:sz w:val="32"/>
          <w:szCs w:val="32"/>
        </w:rPr>
        <w:lastRenderedPageBreak/>
        <w:t>División del Sistema</w:t>
      </w:r>
      <w:bookmarkEnd w:id="3"/>
    </w:p>
    <w:p w14:paraId="72809F35" w14:textId="77777777" w:rsidR="008854FB" w:rsidRDefault="00696692">
      <w:r>
        <w:t xml:space="preserve">Siguiendo la metodología de </w:t>
      </w:r>
      <w:proofErr w:type="spellStart"/>
      <w:r>
        <w:t>codiseño</w:t>
      </w:r>
      <w:proofErr w:type="spellEnd"/>
      <w:r>
        <w:t>, las funciones se distribuyen entre hardware y software según su naturaleza técnica:</w:t>
      </w:r>
    </w:p>
    <w:tbl>
      <w:tblPr>
        <w:tblW w:w="0" w:type="auto"/>
        <w:tblCellMar>
          <w:top w:w="15" w:type="dxa"/>
          <w:left w:w="15" w:type="dxa"/>
          <w:bottom w:w="15" w:type="dxa"/>
          <w:right w:w="15" w:type="dxa"/>
        </w:tblCellMar>
        <w:tblLook w:val="04A0" w:firstRow="1" w:lastRow="0" w:firstColumn="1" w:lastColumn="0" w:noHBand="0" w:noVBand="1"/>
      </w:tblPr>
      <w:tblGrid>
        <w:gridCol w:w="2570"/>
        <w:gridCol w:w="2035"/>
        <w:gridCol w:w="4739"/>
      </w:tblGrid>
      <w:tr w:rsidR="008854FB" w14:paraId="72809F3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2809F36" w14:textId="77777777" w:rsidR="008854FB" w:rsidRDefault="00696692">
            <w:pPr>
              <w:rPr>
                <w:b/>
                <w:bCs/>
              </w:rPr>
            </w:pPr>
            <w:r>
              <w:rPr>
                <w:b/>
                <w:bCs/>
              </w:rPr>
              <w:t>Función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2809F37" w14:textId="77777777" w:rsidR="008854FB" w:rsidRDefault="00696692">
            <w:pPr>
              <w:rPr>
                <w:b/>
                <w:bCs/>
              </w:rPr>
            </w:pPr>
            <w:r>
              <w:rPr>
                <w:b/>
                <w:bCs/>
              </w:rPr>
              <w:t>Responsable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2809F38" w14:textId="77777777" w:rsidR="008854FB" w:rsidRDefault="00696692">
            <w:pPr>
              <w:rPr>
                <w:b/>
                <w:bCs/>
              </w:rPr>
            </w:pPr>
            <w:r>
              <w:rPr>
                <w:b/>
                <w:bCs/>
              </w:rPr>
              <w:t>Justificación</w:t>
            </w:r>
          </w:p>
          <w:p w14:paraId="72809F39" w14:textId="77777777" w:rsidR="008854FB" w:rsidRDefault="00696692">
            <w:pPr>
              <w:rPr>
                <w:b/>
                <w:bCs/>
              </w:rPr>
            </w:pPr>
            <w:r>
              <w:rPr>
                <w:b/>
                <w:bCs/>
              </w:rPr>
              <w:t> </w:t>
            </w:r>
          </w:p>
        </w:tc>
      </w:tr>
      <w:tr w:rsidR="008854FB" w14:paraId="72809F3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3B" w14:textId="77777777" w:rsidR="008854FB" w:rsidRDefault="00696692">
            <w:r>
              <w:t xml:space="preserve">Captura de </w:t>
            </w:r>
            <w:proofErr w:type="spellStart"/>
            <w:r>
              <w:t>IDs</w:t>
            </w:r>
            <w:proofErr w:type="spellEnd"/>
            <w:r>
              <w:t xml:space="preserve"> de producto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3C" w14:textId="77777777" w:rsidR="008854FB" w:rsidRDefault="00696692">
            <w:r>
              <w:t>Hardware (Escáner)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3D" w14:textId="77777777" w:rsidR="008854FB" w:rsidRDefault="00696692">
            <w:r>
              <w:t>Lectura óptica inmediata con decodificación integrada.</w:t>
            </w:r>
          </w:p>
        </w:tc>
      </w:tr>
      <w:tr w:rsidR="008854FB" w14:paraId="72809F4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3F" w14:textId="77777777" w:rsidR="008854FB" w:rsidRDefault="00696692">
            <w:r>
              <w:t>Cálculo de impuestos y totales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0" w14:textId="77777777" w:rsidR="008854FB" w:rsidRDefault="00696692">
            <w:r>
              <w:t>Software (Java)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1" w14:textId="77777777" w:rsidR="008854FB" w:rsidRDefault="00696692">
            <w:r>
              <w:t>Lógica aritmética compleja y reglas de negocio dinámicas.</w:t>
            </w:r>
          </w:p>
        </w:tc>
      </w:tr>
      <w:tr w:rsidR="008854FB" w14:paraId="72809F4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3" w14:textId="77777777" w:rsidR="008854FB" w:rsidRDefault="00696692">
            <w:r>
              <w:t>Control de Inventario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4" w14:textId="77777777" w:rsidR="008854FB" w:rsidRDefault="00696692">
            <w:r>
              <w:t>Software (MySQL)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5" w14:textId="77777777" w:rsidR="008854FB" w:rsidRDefault="00696692">
            <w:r>
              <w:t>Gestión de grandes volúmenes de datos y concurrencia.</w:t>
            </w:r>
          </w:p>
        </w:tc>
      </w:tr>
      <w:tr w:rsidR="008854FB" w14:paraId="72809F4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7" w14:textId="77777777" w:rsidR="008854FB" w:rsidRDefault="00696692">
            <w:r>
              <w:t>Generación de Comprobante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8" w14:textId="77777777" w:rsidR="008854FB" w:rsidRDefault="00696692">
            <w:r>
              <w:t>Software + Hardware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9" w14:textId="77777777" w:rsidR="008854FB" w:rsidRDefault="00696692">
            <w:r>
              <w:t>El software formatea el ticket; el hardware lo imprime físicamente.</w:t>
            </w:r>
          </w:p>
        </w:tc>
      </w:tr>
      <w:tr w:rsidR="008854FB" w14:paraId="72809F4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B" w14:textId="77777777" w:rsidR="008854FB" w:rsidRDefault="00696692">
            <w:r>
              <w:t>Apertura de Cajón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C" w14:textId="77777777" w:rsidR="008854FB" w:rsidRDefault="00696692">
            <w:r>
              <w:t>Hardware (Actuador)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4D" w14:textId="77777777" w:rsidR="008854FB" w:rsidRDefault="00696692">
            <w:r>
              <w:t>Respuesta mecánica a una señal eléctrica enviada por el software.</w:t>
            </w:r>
          </w:p>
        </w:tc>
      </w:tr>
    </w:tbl>
    <w:p w14:paraId="72809F4F" w14:textId="77777777" w:rsidR="008854FB" w:rsidRPr="004B580D" w:rsidRDefault="00696692">
      <w:pPr>
        <w:pStyle w:val="Ttulo1"/>
        <w:rPr>
          <w:sz w:val="32"/>
          <w:szCs w:val="32"/>
        </w:rPr>
      </w:pPr>
      <w:bookmarkStart w:id="4" w:name="_Toc229142026"/>
      <w:r w:rsidRPr="004B580D">
        <w:rPr>
          <w:sz w:val="32"/>
          <w:szCs w:val="32"/>
        </w:rPr>
        <w:t>Asignación Detallada</w:t>
      </w:r>
      <w:bookmarkEnd w:id="4"/>
    </w:p>
    <w:p w14:paraId="72809F50" w14:textId="77777777" w:rsidR="008854FB" w:rsidRDefault="00696692">
      <w:r>
        <w:t>Mapa de responsabilidades para asegurar el flujo de datos correcto entre capas:</w:t>
      </w:r>
    </w:p>
    <w:tbl>
      <w:tblPr>
        <w:tblW w:w="0" w:type="auto"/>
        <w:tblCellMar>
          <w:top w:w="15" w:type="dxa"/>
          <w:left w:w="15" w:type="dxa"/>
          <w:bottom w:w="15" w:type="dxa"/>
          <w:right w:w="15" w:type="dxa"/>
        </w:tblCellMar>
        <w:tblLook w:val="04A0" w:firstRow="1" w:lastRow="0" w:firstColumn="1" w:lastColumn="0" w:noHBand="0" w:noVBand="1"/>
      </w:tblPr>
      <w:tblGrid>
        <w:gridCol w:w="2141"/>
        <w:gridCol w:w="1799"/>
        <w:gridCol w:w="5404"/>
      </w:tblGrid>
      <w:tr w:rsidR="008854FB" w14:paraId="72809F5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2809F51" w14:textId="77777777" w:rsidR="008854FB" w:rsidRDefault="00696692">
            <w:pPr>
              <w:rPr>
                <w:b/>
                <w:bCs/>
              </w:rPr>
            </w:pPr>
            <w:r>
              <w:rPr>
                <w:b/>
                <w:bCs/>
              </w:rPr>
              <w:t>Módulo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2809F52" w14:textId="77777777" w:rsidR="008854FB" w:rsidRDefault="00696692">
            <w:pPr>
              <w:rPr>
                <w:b/>
                <w:bCs/>
              </w:rPr>
            </w:pPr>
            <w:r>
              <w:rPr>
                <w:b/>
                <w:bCs/>
              </w:rPr>
              <w:t>Asignación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2809F53" w14:textId="77777777" w:rsidR="008854FB" w:rsidRDefault="00696692">
            <w:pPr>
              <w:rPr>
                <w:b/>
                <w:bCs/>
              </w:rPr>
            </w:pPr>
            <w:r>
              <w:rPr>
                <w:b/>
                <w:bCs/>
              </w:rPr>
              <w:t>Descripción Técnica</w:t>
            </w:r>
          </w:p>
          <w:p w14:paraId="72809F54" w14:textId="77777777" w:rsidR="008854FB" w:rsidRDefault="00696692">
            <w:pPr>
              <w:rPr>
                <w:b/>
                <w:bCs/>
              </w:rPr>
            </w:pPr>
            <w:r>
              <w:rPr>
                <w:b/>
                <w:bCs/>
              </w:rPr>
              <w:t> </w:t>
            </w:r>
          </w:p>
        </w:tc>
      </w:tr>
      <w:tr w:rsidR="008854FB" w14:paraId="72809F5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56" w14:textId="77777777" w:rsidR="008854FB" w:rsidRDefault="00696692">
            <w:r>
              <w:t>Módulo de Venta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57" w14:textId="77777777" w:rsidR="008854FB" w:rsidRDefault="00696692">
            <w:r>
              <w:t>Java / Swing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58" w14:textId="77777777" w:rsidR="008854FB" w:rsidRDefault="00696692">
            <w:r>
              <w:t>Captura eventos del teclado/escáner y actualiza la UI.</w:t>
            </w:r>
          </w:p>
        </w:tc>
      </w:tr>
      <w:tr w:rsidR="008854FB" w14:paraId="72809F5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5A" w14:textId="77777777" w:rsidR="008854FB" w:rsidRDefault="00696692">
            <w:r>
              <w:t>Base de Datos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5B" w14:textId="77777777" w:rsidR="008854FB" w:rsidRDefault="00696692">
            <w:r>
              <w:t>MySQL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5C" w14:textId="77777777" w:rsidR="008854FB" w:rsidRDefault="00696692">
            <w:r>
              <w:t>Almacena tablas de productos, ventas y usuarios.</w:t>
            </w:r>
          </w:p>
        </w:tc>
      </w:tr>
      <w:tr w:rsidR="008854FB" w14:paraId="72809F6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5E" w14:textId="77777777" w:rsidR="008854FB" w:rsidRDefault="00696692">
            <w:r>
              <w:t>Interfaz de Impresión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5F" w14:textId="77777777" w:rsidR="008854FB" w:rsidRDefault="00696692">
            <w:r>
              <w:t>Driver ESC/POS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809F60" w14:textId="77777777" w:rsidR="008854FB" w:rsidRDefault="00696692">
            <w:r>
              <w:t>Envío de comandos de corte y texto a la impresora térmica.</w:t>
            </w:r>
          </w:p>
        </w:tc>
      </w:tr>
    </w:tbl>
    <w:p w14:paraId="72809F62" w14:textId="77777777" w:rsidR="008854FB" w:rsidRDefault="00696692">
      <w:pPr>
        <w:rPr>
          <w:sz w:val="32"/>
          <w:szCs w:val="32"/>
        </w:rPr>
      </w:pPr>
      <w:r>
        <w:br w:type="page"/>
      </w:r>
    </w:p>
    <w:p w14:paraId="72809F63" w14:textId="77777777" w:rsidR="008854FB" w:rsidRPr="004B580D" w:rsidRDefault="00696692">
      <w:pPr>
        <w:pStyle w:val="Ttulo1"/>
        <w:rPr>
          <w:sz w:val="32"/>
          <w:szCs w:val="32"/>
        </w:rPr>
      </w:pPr>
      <w:bookmarkStart w:id="5" w:name="_Toc229142027"/>
      <w:r w:rsidRPr="004B580D">
        <w:rPr>
          <w:sz w:val="32"/>
          <w:szCs w:val="32"/>
        </w:rPr>
        <w:lastRenderedPageBreak/>
        <w:t>Métodos de Verificación Sugeridos</w:t>
      </w:r>
      <w:bookmarkEnd w:id="5"/>
    </w:p>
    <w:p w14:paraId="72809F64" w14:textId="77777777" w:rsidR="008854FB" w:rsidRDefault="00696692">
      <w:pPr>
        <w:pStyle w:val="Prrafodelista"/>
        <w:numPr>
          <w:ilvl w:val="0"/>
          <w:numId w:val="3"/>
        </w:numPr>
      </w:pPr>
      <w:r>
        <w:t>Simulación de Periféricos: Uso de emuladores de puerto serie para validar el envío de comandos de impresión sin hardware físico.</w:t>
      </w:r>
    </w:p>
    <w:p w14:paraId="72809F65" w14:textId="77777777" w:rsidR="008854FB" w:rsidRDefault="00696692">
      <w:pPr>
        <w:pStyle w:val="Prrafodelista"/>
        <w:numPr>
          <w:ilvl w:val="0"/>
          <w:numId w:val="3"/>
        </w:numPr>
      </w:pPr>
      <w:r>
        <w:t xml:space="preserve">Pruebas de Integración Escáner-DB: Validar </w:t>
      </w:r>
      <w:proofErr w:type="gramStart"/>
      <w:r>
        <w:t>que</w:t>
      </w:r>
      <w:proofErr w:type="gramEnd"/>
      <w:r>
        <w:t xml:space="preserve"> al leer un código específico, el software recupere el precio correcto de la base de datos en menos de 100ms.</w:t>
      </w:r>
    </w:p>
    <w:p w14:paraId="72809F66" w14:textId="77777777" w:rsidR="008854FB" w:rsidRDefault="00696692">
      <w:pPr>
        <w:pStyle w:val="Prrafodelista"/>
        <w:numPr>
          <w:ilvl w:val="0"/>
          <w:numId w:val="3"/>
        </w:numPr>
      </w:pPr>
      <w:r>
        <w:t>Prueba de Flujo Completo: Registro de venta -&gt; Descuento de stock -&gt; Impresión de ticket -&gt; Apertura de cajón.</w:t>
      </w:r>
    </w:p>
    <w:p w14:paraId="6E672B2A" w14:textId="7FF3A163" w:rsidR="00696692" w:rsidRDefault="00696692" w:rsidP="004B580D">
      <w:pPr>
        <w:pStyle w:val="Prrafodelista"/>
        <w:numPr>
          <w:ilvl w:val="0"/>
          <w:numId w:val="3"/>
        </w:numPr>
      </w:pPr>
      <w:r>
        <w:t>Pruebas de Estrés: Simulación de múltiples ventas simultáneas para verificar la estabilidad de la conexión con el servidor de base de datos.</w:t>
      </w:r>
    </w:p>
    <w:p w14:paraId="72809F68" w14:textId="1BE2FF41" w:rsidR="008854FB" w:rsidRPr="004B580D" w:rsidRDefault="00696692">
      <w:pPr>
        <w:pStyle w:val="Ttulo1"/>
        <w:rPr>
          <w:sz w:val="32"/>
          <w:szCs w:val="32"/>
        </w:rPr>
      </w:pPr>
      <w:bookmarkStart w:id="6" w:name="_Toc229142028"/>
      <w:r w:rsidRPr="004B580D">
        <w:rPr>
          <w:sz w:val="32"/>
          <w:szCs w:val="32"/>
        </w:rPr>
        <w:t>Diagrama del sistema</w:t>
      </w:r>
      <w:bookmarkEnd w:id="6"/>
    </w:p>
    <w:p w14:paraId="72809F69" w14:textId="77777777" w:rsidR="008854FB" w:rsidRDefault="00696692">
      <w:r>
        <w:rPr>
          <w:noProof/>
        </w:rPr>
        <w:drawing>
          <wp:inline distT="0" distB="0" distL="0" distR="0" wp14:anchorId="72809F6E" wp14:editId="5ED7E7C3">
            <wp:extent cx="6464134" cy="3572539"/>
            <wp:effectExtent l="0" t="0" r="0" b="8890"/>
            <wp:docPr id="19097981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98122" name="Imagen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475361" cy="3578744"/>
                    </a:xfrm>
                    <a:prstGeom prst="rect">
                      <a:avLst/>
                    </a:prstGeom>
                  </pic:spPr>
                </pic:pic>
              </a:graphicData>
            </a:graphic>
          </wp:inline>
        </w:drawing>
      </w:r>
    </w:p>
    <w:p w14:paraId="72809F6A" w14:textId="77777777" w:rsidR="008854FB" w:rsidRDefault="008854FB"/>
    <w:p w14:paraId="41A1E491" w14:textId="65AF39E4" w:rsidR="007A38B4" w:rsidRPr="007A38B4" w:rsidRDefault="007A38B4" w:rsidP="007A38B4">
      <w:pPr>
        <w:rPr>
          <w:b/>
          <w:bCs/>
        </w:rPr>
      </w:pPr>
      <w:r w:rsidRPr="007A38B4">
        <w:rPr>
          <w:b/>
          <w:bCs/>
        </w:rPr>
        <w:t xml:space="preserve">Refinamiento </w:t>
      </w:r>
      <w:r>
        <w:rPr>
          <w:b/>
          <w:bCs/>
        </w:rPr>
        <w:t>del Sistema</w:t>
      </w:r>
    </w:p>
    <w:p w14:paraId="7ACA715A" w14:textId="32D3CBCF" w:rsidR="007A38B4" w:rsidRPr="007A38B4" w:rsidRDefault="007A38B4" w:rsidP="007A38B4">
      <w:r w:rsidRPr="007A38B4">
        <w:t xml:space="preserve">En el sistema </w:t>
      </w:r>
      <w:r w:rsidRPr="007A38B4">
        <w:rPr>
          <w:b/>
          <w:bCs/>
        </w:rPr>
        <w:t>Nexo Pay</w:t>
      </w:r>
      <w:r w:rsidRPr="007A38B4">
        <w:t xml:space="preserve">, el </w:t>
      </w:r>
      <w:proofErr w:type="spellStart"/>
      <w:r w:rsidRPr="007A38B4">
        <w:t>codiseño</w:t>
      </w:r>
      <w:proofErr w:type="spellEnd"/>
      <w:r w:rsidRPr="007A38B4">
        <w:t xml:space="preserve"> integra tres dimensiones fundamentales: la lógica del software</w:t>
      </w:r>
      <w:r>
        <w:t xml:space="preserve">, </w:t>
      </w:r>
      <w:r w:rsidRPr="007A38B4">
        <w:t>los componentes de hardware</w:t>
      </w:r>
      <w:r>
        <w:t xml:space="preserve"> </w:t>
      </w:r>
      <w:r w:rsidRPr="007A38B4">
        <w:t>y la experiencia del usuario final</w:t>
      </w:r>
      <w:r>
        <w:t xml:space="preserve">. </w:t>
      </w:r>
      <w:r w:rsidRPr="007A38B4">
        <w:t>El refinamiento de este proceso se divide en los siguientes niveles de interacción:</w:t>
      </w:r>
    </w:p>
    <w:p w14:paraId="436B925D" w14:textId="77777777" w:rsidR="007A38B4" w:rsidRPr="007A38B4" w:rsidRDefault="007A38B4" w:rsidP="007A38B4">
      <w:r w:rsidRPr="007A38B4">
        <w:rPr>
          <w:b/>
          <w:bCs/>
        </w:rPr>
        <w:t>1. Refinamiento de la Interfaz y Experiencia del Usuario (</w:t>
      </w:r>
      <w:proofErr w:type="spellStart"/>
      <w:r w:rsidRPr="007A38B4">
        <w:rPr>
          <w:b/>
          <w:bCs/>
        </w:rPr>
        <w:t>Codiseño</w:t>
      </w:r>
      <w:proofErr w:type="spellEnd"/>
      <w:r w:rsidRPr="007A38B4">
        <w:rPr>
          <w:b/>
          <w:bCs/>
        </w:rPr>
        <w:t xml:space="preserve"> UI/UX)</w:t>
      </w:r>
      <w:r w:rsidRPr="007A38B4">
        <w:t xml:space="preserve"> Este nivel detalla cómo el sistema se adapta a las necesidades operativas de los actores para garantizar eficiencia y minimizar errores humanos:</w:t>
      </w:r>
    </w:p>
    <w:p w14:paraId="10DADF9E" w14:textId="77777777" w:rsidR="007A38B4" w:rsidRPr="007A38B4" w:rsidRDefault="007A38B4" w:rsidP="007A38B4">
      <w:pPr>
        <w:numPr>
          <w:ilvl w:val="0"/>
          <w:numId w:val="5"/>
        </w:numPr>
      </w:pPr>
      <w:r w:rsidRPr="007A38B4">
        <w:rPr>
          <w:b/>
          <w:bCs/>
        </w:rPr>
        <w:t>Módulo del Cajero (Enfoque en velocidad):</w:t>
      </w:r>
      <w:r w:rsidRPr="007A38B4">
        <w:t xml:space="preserve"> La interfaz gráfica (GUI) se diseña para depender mínimamente del ratón. Se refina el sistema para que el campo de texto del "ID del Producto" esté siempre enfocado. Así, cuando el cajero utiliza el lector de código </w:t>
      </w:r>
      <w:r w:rsidRPr="007A38B4">
        <w:lastRenderedPageBreak/>
        <w:t xml:space="preserve">de barras, el producto se agrega automáticamente al </w:t>
      </w:r>
      <w:proofErr w:type="spellStart"/>
      <w:r w:rsidRPr="007A38B4">
        <w:t>DetalleVenta</w:t>
      </w:r>
      <w:proofErr w:type="spellEnd"/>
      <w:r w:rsidRPr="007A38B4">
        <w:t xml:space="preserve"> y el </w:t>
      </w:r>
      <w:proofErr w:type="spellStart"/>
      <w:r w:rsidRPr="007A38B4">
        <w:t>SubTotal</w:t>
      </w:r>
      <w:proofErr w:type="spellEnd"/>
      <w:r w:rsidRPr="007A38B4">
        <w:t xml:space="preserve"> se recalcula en tiempo real sin requerir clics adicionales.</w:t>
      </w:r>
    </w:p>
    <w:p w14:paraId="37C15E1B" w14:textId="77777777" w:rsidR="007A38B4" w:rsidRPr="007A38B4" w:rsidRDefault="007A38B4" w:rsidP="007A38B4">
      <w:pPr>
        <w:numPr>
          <w:ilvl w:val="0"/>
          <w:numId w:val="5"/>
        </w:numPr>
      </w:pPr>
      <w:r w:rsidRPr="007A38B4">
        <w:rPr>
          <w:b/>
          <w:bCs/>
        </w:rPr>
        <w:t>Módulo del Administrador (Enfoque en gestión):</w:t>
      </w:r>
      <w:r w:rsidRPr="007A38B4">
        <w:t xml:space="preserve"> Se refina la interfaz para mostrar alertas visuales (ej. colores en rojo) cuando el método </w:t>
      </w:r>
      <w:proofErr w:type="spellStart"/>
      <w:proofErr w:type="gramStart"/>
      <w:r w:rsidRPr="007A38B4">
        <w:t>consultarInventarioLimitado</w:t>
      </w:r>
      <w:proofErr w:type="spellEnd"/>
      <w:r w:rsidRPr="007A38B4">
        <w:t>(</w:t>
      </w:r>
      <w:proofErr w:type="gramEnd"/>
      <w:r w:rsidRPr="007A38B4">
        <w:t xml:space="preserve">) detecta que un producto tiene un stock crítico, permitiendo la toma de decisiones rápidas para </w:t>
      </w:r>
      <w:proofErr w:type="spellStart"/>
      <w:proofErr w:type="gramStart"/>
      <w:r w:rsidRPr="007A38B4">
        <w:t>ajustarStock</w:t>
      </w:r>
      <w:proofErr w:type="spellEnd"/>
      <w:r w:rsidRPr="007A38B4">
        <w:t>(</w:t>
      </w:r>
      <w:proofErr w:type="gramEnd"/>
      <w:r w:rsidRPr="007A38B4">
        <w:t>).</w:t>
      </w:r>
    </w:p>
    <w:p w14:paraId="10440402" w14:textId="77777777" w:rsidR="007A38B4" w:rsidRPr="007A38B4" w:rsidRDefault="007A38B4" w:rsidP="007A38B4">
      <w:r w:rsidRPr="007A38B4">
        <w:rPr>
          <w:b/>
          <w:bCs/>
        </w:rPr>
        <w:t>2. Refinamiento de la Integración Hardware-Software (</w:t>
      </w:r>
      <w:proofErr w:type="spellStart"/>
      <w:r w:rsidRPr="007A38B4">
        <w:rPr>
          <w:b/>
          <w:bCs/>
        </w:rPr>
        <w:t>Codiseño</w:t>
      </w:r>
      <w:proofErr w:type="spellEnd"/>
      <w:r w:rsidRPr="007A38B4">
        <w:rPr>
          <w:b/>
          <w:bCs/>
        </w:rPr>
        <w:t xml:space="preserve"> Técnico)</w:t>
      </w:r>
      <w:r w:rsidRPr="007A38B4">
        <w:t xml:space="preserve"> Define cómo los periféricos físicos interactúan con los métodos internos del sistema operativo y la aplicación:</w:t>
      </w:r>
    </w:p>
    <w:p w14:paraId="1C5A7E2C" w14:textId="77777777" w:rsidR="007A38B4" w:rsidRPr="007A38B4" w:rsidRDefault="007A38B4" w:rsidP="007A38B4">
      <w:pPr>
        <w:numPr>
          <w:ilvl w:val="0"/>
          <w:numId w:val="6"/>
        </w:numPr>
      </w:pPr>
      <w:r w:rsidRPr="007A38B4">
        <w:rPr>
          <w:b/>
          <w:bCs/>
        </w:rPr>
        <w:t>Lector de Código de Barras:</w:t>
      </w:r>
      <w:r w:rsidRPr="007A38B4">
        <w:t xml:space="preserve"> Se refina la captura de datos entendiendo que el escáner actúa como un dispositivo de entrada estándar (teclado). El software debe tener "</w:t>
      </w:r>
      <w:proofErr w:type="spellStart"/>
      <w:r w:rsidRPr="007A38B4">
        <w:t>Listeners</w:t>
      </w:r>
      <w:proofErr w:type="spellEnd"/>
      <w:r w:rsidRPr="007A38B4">
        <w:t xml:space="preserve">" (escuchadores de eventos) que detecten la cadena de texto escaneada y ejecuten automáticamente el método </w:t>
      </w:r>
      <w:proofErr w:type="spellStart"/>
      <w:proofErr w:type="gramStart"/>
      <w:r w:rsidRPr="007A38B4">
        <w:t>seleccionarProducto</w:t>
      </w:r>
      <w:proofErr w:type="spellEnd"/>
      <w:r w:rsidRPr="007A38B4">
        <w:t>(</w:t>
      </w:r>
      <w:proofErr w:type="spellStart"/>
      <w:proofErr w:type="gramEnd"/>
      <w:r w:rsidRPr="007A38B4">
        <w:t>idProducto</w:t>
      </w:r>
      <w:proofErr w:type="spellEnd"/>
      <w:r w:rsidRPr="007A38B4">
        <w:t>, cantidad) al detectar el salto de línea (Enter) que envía el escáner al final.</w:t>
      </w:r>
    </w:p>
    <w:p w14:paraId="56A70F5C" w14:textId="77777777" w:rsidR="007A38B4" w:rsidRPr="007A38B4" w:rsidRDefault="007A38B4" w:rsidP="007A38B4">
      <w:pPr>
        <w:numPr>
          <w:ilvl w:val="0"/>
          <w:numId w:val="6"/>
        </w:numPr>
      </w:pPr>
      <w:r w:rsidRPr="007A38B4">
        <w:rPr>
          <w:b/>
          <w:bCs/>
        </w:rPr>
        <w:t xml:space="preserve">Impresora Térmica de </w:t>
      </w:r>
      <w:proofErr w:type="gramStart"/>
      <w:r w:rsidRPr="007A38B4">
        <w:rPr>
          <w:b/>
          <w:bCs/>
        </w:rPr>
        <w:t>Tickets</w:t>
      </w:r>
      <w:proofErr w:type="gramEnd"/>
      <w:r w:rsidRPr="007A38B4">
        <w:rPr>
          <w:b/>
          <w:bCs/>
        </w:rPr>
        <w:t>:</w:t>
      </w:r>
      <w:r w:rsidRPr="007A38B4">
        <w:t xml:space="preserve"> El método </w:t>
      </w:r>
      <w:proofErr w:type="spellStart"/>
      <w:r w:rsidRPr="007A38B4">
        <w:t>generarTicket</w:t>
      </w:r>
      <w:proofErr w:type="spellEnd"/>
      <w:r w:rsidRPr="007A38B4">
        <w:t>(</w:t>
      </w:r>
      <w:proofErr w:type="spellStart"/>
      <w:r w:rsidRPr="007A38B4">
        <w:t>idVenta</w:t>
      </w:r>
      <w:proofErr w:type="spellEnd"/>
      <w:r w:rsidRPr="007A38B4">
        <w:t xml:space="preserve">) no solo devuelve un String, sino que en el refinamiento del </w:t>
      </w:r>
      <w:proofErr w:type="spellStart"/>
      <w:r w:rsidRPr="007A38B4">
        <w:t>codiseño</w:t>
      </w:r>
      <w:proofErr w:type="spellEnd"/>
      <w:r w:rsidRPr="007A38B4">
        <w:t>, este texto debe ser formateado en comandos compatibles con impresoras térmicas (ej. estándar ESC/POS) para garantizar cortes de papel automáticos y alineación correcta de los precios y productos.</w:t>
      </w:r>
    </w:p>
    <w:p w14:paraId="62053129" w14:textId="77777777" w:rsidR="007A38B4" w:rsidRPr="007A38B4" w:rsidRDefault="007A38B4" w:rsidP="007A38B4">
      <w:r w:rsidRPr="007A38B4">
        <w:rPr>
          <w:b/>
          <w:bCs/>
        </w:rPr>
        <w:t>3. Refinamiento de la Comunicación de Datos (</w:t>
      </w:r>
      <w:proofErr w:type="spellStart"/>
      <w:r w:rsidRPr="007A38B4">
        <w:rPr>
          <w:b/>
          <w:bCs/>
        </w:rPr>
        <w:t>Codiseño</w:t>
      </w:r>
      <w:proofErr w:type="spellEnd"/>
      <w:r w:rsidRPr="007A38B4">
        <w:rPr>
          <w:b/>
          <w:bCs/>
        </w:rPr>
        <w:t xml:space="preserve"> Cliente-Servidor)</w:t>
      </w:r>
      <w:r w:rsidRPr="007A38B4">
        <w:t xml:space="preserve"> Detalla cómo la aplicación local (Caja) se comunica con el almacenamiento persistente:</w:t>
      </w:r>
    </w:p>
    <w:p w14:paraId="7C3BCB95" w14:textId="77777777" w:rsidR="007A38B4" w:rsidRPr="007A38B4" w:rsidRDefault="007A38B4" w:rsidP="007A38B4">
      <w:pPr>
        <w:numPr>
          <w:ilvl w:val="0"/>
          <w:numId w:val="7"/>
        </w:numPr>
      </w:pPr>
      <w:r w:rsidRPr="007A38B4">
        <w:rPr>
          <w:b/>
          <w:bCs/>
        </w:rPr>
        <w:t>Conexión a la Base de Datos:</w:t>
      </w:r>
      <w:r w:rsidRPr="007A38B4">
        <w:t xml:space="preserve"> Se refina el uso de conectores (como JDBC en el caso de Java) para enlazar la aplicación gráfica con el servidor MySQL (XAMPP).</w:t>
      </w:r>
    </w:p>
    <w:p w14:paraId="1CFDFD3B" w14:textId="77777777" w:rsidR="007A38B4" w:rsidRPr="007A38B4" w:rsidRDefault="007A38B4" w:rsidP="007A38B4">
      <w:pPr>
        <w:numPr>
          <w:ilvl w:val="0"/>
          <w:numId w:val="7"/>
        </w:numPr>
      </w:pPr>
      <w:r w:rsidRPr="007A38B4">
        <w:rPr>
          <w:b/>
          <w:bCs/>
        </w:rPr>
        <w:t>Manejo de Concurrencia:</w:t>
      </w:r>
      <w:r w:rsidRPr="007A38B4">
        <w:t xml:space="preserve"> Si el sistema escala a múltiples cajas, el refinamiento exige que las consultas de actualización (UPDATE en la tabla Producto durante una venta) bloqueen temporalmente el registro para evitar que dos cajeros vendan la misma última unidad de un producto al mismo tiempo, garantizando la integridad de la base de datos.</w:t>
      </w:r>
    </w:p>
    <w:p w14:paraId="34DF86F8" w14:textId="77777777" w:rsidR="007A38B4" w:rsidRDefault="007A38B4"/>
    <w:p w14:paraId="395D723E" w14:textId="77777777" w:rsidR="00696692" w:rsidRDefault="00696692" w:rsidP="00696692">
      <w:pPr>
        <w:pStyle w:val="Ttulo1"/>
      </w:pPr>
    </w:p>
    <w:p w14:paraId="72809F6C" w14:textId="58FB3CEF" w:rsidR="008854FB" w:rsidRPr="00696692" w:rsidRDefault="00696692" w:rsidP="00696692">
      <w:pPr>
        <w:pStyle w:val="Ttulo1"/>
      </w:pPr>
      <w:bookmarkStart w:id="7" w:name="_Toc229142029"/>
      <w:r w:rsidRPr="00696692">
        <w:t>Bibliografía</w:t>
      </w:r>
      <w:bookmarkEnd w:id="7"/>
    </w:p>
    <w:p w14:paraId="4D9A24A4" w14:textId="77777777" w:rsidR="00696692" w:rsidRPr="00696692" w:rsidRDefault="00696692">
      <w:pPr>
        <w:rPr>
          <w:b/>
          <w:bCs/>
          <w:sz w:val="40"/>
          <w:szCs w:val="40"/>
        </w:rPr>
      </w:pPr>
    </w:p>
    <w:p w14:paraId="33B7C68A" w14:textId="77777777" w:rsidR="00696692" w:rsidRPr="00BA44D1" w:rsidRDefault="00696692" w:rsidP="00696692">
      <w:pPr>
        <w:pStyle w:val="NormalWeb"/>
        <w:numPr>
          <w:ilvl w:val="0"/>
          <w:numId w:val="4"/>
        </w:numPr>
        <w:spacing w:before="0" w:beforeAutospacing="0" w:after="0" w:afterAutospacing="0" w:line="480" w:lineRule="auto"/>
        <w:rPr>
          <w:lang w:val="es-MX"/>
        </w:rPr>
      </w:pPr>
      <w:r w:rsidRPr="00045561">
        <w:t xml:space="preserve">P. J. Deitel and H. M. Deitel, </w:t>
      </w:r>
      <w:r w:rsidRPr="00045561">
        <w:rPr>
          <w:i/>
          <w:iCs/>
        </w:rPr>
        <w:t>Java: How to Program</w:t>
      </w:r>
      <w:r w:rsidRPr="00045561">
        <w:t xml:space="preserve">. </w:t>
      </w:r>
      <w:r w:rsidRPr="00BA44D1">
        <w:rPr>
          <w:lang w:val="es-MX"/>
        </w:rPr>
        <w:t xml:space="preserve">Pearson College </w:t>
      </w:r>
      <w:proofErr w:type="spellStart"/>
      <w:r w:rsidRPr="00BA44D1">
        <w:rPr>
          <w:lang w:val="es-MX"/>
        </w:rPr>
        <w:t>Division</w:t>
      </w:r>
      <w:proofErr w:type="spellEnd"/>
      <w:r w:rsidRPr="00BA44D1">
        <w:rPr>
          <w:lang w:val="es-MX"/>
        </w:rPr>
        <w:t>, 2012.</w:t>
      </w:r>
    </w:p>
    <w:p w14:paraId="2C48627E" w14:textId="77777777" w:rsidR="00696692" w:rsidRDefault="00696692" w:rsidP="00696692">
      <w:pPr>
        <w:pStyle w:val="NormalWeb"/>
        <w:numPr>
          <w:ilvl w:val="0"/>
          <w:numId w:val="4"/>
        </w:numPr>
        <w:spacing w:before="0" w:beforeAutospacing="0" w:after="0" w:afterAutospacing="0" w:line="480" w:lineRule="auto"/>
        <w:rPr>
          <w:rStyle w:val="url"/>
          <w:rFonts w:eastAsiaTheme="minorHAnsi"/>
          <w:lang w:val="es-MX"/>
        </w:rPr>
      </w:pPr>
      <w:r w:rsidRPr="00045561">
        <w:t xml:space="preserve">“Java Documentation - Get Started,” </w:t>
      </w:r>
      <w:r w:rsidRPr="00045561">
        <w:rPr>
          <w:i/>
          <w:iCs/>
        </w:rPr>
        <w:t>Oracle Help Center</w:t>
      </w:r>
      <w:r w:rsidRPr="00045561">
        <w:t xml:space="preserve">, Jan. 31, 2023. </w:t>
      </w:r>
      <w:r w:rsidRPr="00BA44D1">
        <w:rPr>
          <w:lang w:val="es-MX"/>
        </w:rPr>
        <w:t xml:space="preserve">Available: </w:t>
      </w:r>
      <w:hyperlink r:id="rId14" w:history="1">
        <w:r w:rsidRPr="004E5FAE">
          <w:rPr>
            <w:rStyle w:val="Hipervnculo"/>
            <w:lang w:val="es-MX"/>
          </w:rPr>
          <w:t>https://docs.oracle.com/en/java/</w:t>
        </w:r>
      </w:hyperlink>
    </w:p>
    <w:p w14:paraId="72809F6D" w14:textId="77777777" w:rsidR="008854FB" w:rsidRDefault="008854FB"/>
    <w:sectPr w:rsidR="008854FB">
      <w:pgSz w:w="12240" w:h="15840"/>
      <w:pgMar w:top="1440" w:right="1440" w:bottom="1440" w:left="144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2C476" w14:textId="77777777" w:rsidR="00680009" w:rsidRDefault="00680009">
      <w:pPr>
        <w:spacing w:line="240" w:lineRule="auto"/>
      </w:pPr>
      <w:r>
        <w:separator/>
      </w:r>
    </w:p>
  </w:endnote>
  <w:endnote w:type="continuationSeparator" w:id="0">
    <w:p w14:paraId="095347B8" w14:textId="77777777" w:rsidR="00680009" w:rsidRDefault="006800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E8A6FDE0-A089-4F45-8892-3CAA145B6484}"/>
  </w:font>
  <w:font w:name="Cambria">
    <w:panose1 w:val="02040503050406030204"/>
    <w:charset w:val="00"/>
    <w:family w:val="roman"/>
    <w:pitch w:val="variable"/>
    <w:sig w:usb0="E00006FF" w:usb1="420024FF" w:usb2="02000000" w:usb3="00000000" w:csb0="0000019F" w:csb1="00000000"/>
    <w:embedRegular r:id="rId2" w:fontKey="{059A5AB9-C4F9-440C-BF03-7F356BDD5BB5}"/>
  </w:font>
  <w:font w:name="Calibri">
    <w:panose1 w:val="020F0502020204030204"/>
    <w:charset w:val="00"/>
    <w:family w:val="swiss"/>
    <w:pitch w:val="variable"/>
    <w:sig w:usb0="E4002EFF" w:usb1="C200247B" w:usb2="00000009" w:usb3="00000000" w:csb0="000001FF" w:csb1="00000000"/>
    <w:embedRegular r:id="rId3" w:fontKey="{90E1DE21-012A-451E-8E04-AC870052350E}"/>
  </w:font>
  <w:font w:name="MS Gothic">
    <w:altName w:val="ＭＳ ゴシック"/>
    <w:panose1 w:val="020B0609070205080204"/>
    <w:charset w:val="80"/>
    <w:family w:val="modern"/>
    <w:pitch w:val="fixed"/>
    <w:sig w:usb0="E00002FF" w:usb1="6AC7FDFB" w:usb2="08000012" w:usb3="00000000" w:csb0="0002009F" w:csb1="00000000"/>
  </w:font>
  <w:font w:name="Proxima Nova">
    <w:altName w:val="Tahoma"/>
    <w:charset w:val="00"/>
    <w:family w:val="auto"/>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9F75" w14:textId="28FC6B31" w:rsidR="008854FB" w:rsidRDefault="00696692" w:rsidP="00696692">
    <w:pPr>
      <w:jc w:val="right"/>
    </w:pPr>
    <w:r>
      <w:t>J. Osorio, And. Fabara</w:t>
    </w:r>
    <w:r>
      <w:tab/>
    </w:r>
    <w:r>
      <w:tab/>
    </w:r>
    <w:r>
      <w:tab/>
    </w:r>
    <w:r>
      <w:tab/>
    </w:r>
    <w:r>
      <w:tab/>
    </w:r>
    <w:r>
      <w:fldChar w:fldCharType="begin"/>
    </w:r>
    <w:r>
      <w:instrText>PAGE</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9F79" w14:textId="77777777" w:rsidR="008854FB" w:rsidRDefault="008854FB">
    <w:pPr>
      <w:jc w:val="right"/>
    </w:pPr>
  </w:p>
  <w:p w14:paraId="72809F7A" w14:textId="77777777" w:rsidR="008854FB" w:rsidRDefault="00696692">
    <w:pPr>
      <w:jc w:val="right"/>
    </w:pPr>
    <w:r>
      <w:t>J. Osorio y A. Eduardo F.</w:t>
    </w:r>
    <w:r>
      <w:tab/>
    </w:r>
    <w:r>
      <w:tab/>
    </w:r>
    <w:r>
      <w:tab/>
    </w:r>
    <w:r>
      <w:tab/>
    </w:r>
    <w: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813E6" w14:textId="77777777" w:rsidR="00680009" w:rsidRDefault="00680009">
      <w:r>
        <w:separator/>
      </w:r>
    </w:p>
  </w:footnote>
  <w:footnote w:type="continuationSeparator" w:id="0">
    <w:p w14:paraId="67E9FEB0" w14:textId="77777777" w:rsidR="00680009" w:rsidRDefault="00680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9F74" w14:textId="77777777" w:rsidR="008854FB" w:rsidRDefault="00696692">
    <w:pPr>
      <w:spacing w:before="240" w:after="240"/>
      <w:ind w:right="360"/>
      <w:jc w:val="center"/>
      <w:rPr>
        <w:sz w:val="40"/>
        <w:szCs w:val="40"/>
        <w:lang w:val="es-ES"/>
      </w:rPr>
    </w:pPr>
    <w:r>
      <w:rPr>
        <w:lang w:val="es-ES"/>
      </w:rPr>
      <w:t>UABC_FCQI_ANALISIS_</w:t>
    </w:r>
    <w:r>
      <w:t>Y_DISEÑO_DE_SISTEMAS</w:t>
    </w:r>
    <w:r>
      <w:rPr>
        <w:lang w:val="es-E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9F76" w14:textId="77777777" w:rsidR="008854FB" w:rsidRDefault="00696692">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7216" behindDoc="1" locked="0" layoutInCell="1" allowOverlap="1" wp14:anchorId="72809F7B" wp14:editId="72809F7C">
          <wp:simplePos x="0" y="0"/>
          <wp:positionH relativeFrom="column">
            <wp:posOffset>5219700</wp:posOffset>
          </wp:positionH>
          <wp:positionV relativeFrom="paragraph">
            <wp:posOffset>-342265</wp:posOffset>
          </wp:positionV>
          <wp:extent cx="1440180" cy="144018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1819328881" name="image1.png"/>
                  <pic:cNvPicPr preferRelativeResize="0"/>
                </pic:nvPicPr>
                <pic:blipFill>
                  <a:blip r:embed="rId1"/>
                  <a:srcRect/>
                  <a:stretch>
                    <a:fillRect/>
                  </a:stretch>
                </pic:blipFill>
                <pic:spPr>
                  <a:xfrm>
                    <a:off x="0" y="0"/>
                    <a:ext cx="1440000" cy="1440000"/>
                  </a:xfrm>
                  <a:prstGeom prst="rect">
                    <a:avLst/>
                  </a:prstGeom>
                </pic:spPr>
              </pic:pic>
            </a:graphicData>
          </a:graphic>
        </wp:anchor>
      </w:drawing>
    </w:r>
    <w:r>
      <w:rPr>
        <w:noProof/>
      </w:rPr>
      <w:drawing>
        <wp:anchor distT="114300" distB="114300" distL="114300" distR="114300" simplePos="0" relativeHeight="251658240" behindDoc="1" locked="0" layoutInCell="1" allowOverlap="1" wp14:anchorId="72809F7D" wp14:editId="72809F7E">
          <wp:simplePos x="0" y="0"/>
          <wp:positionH relativeFrom="column">
            <wp:posOffset>-532765</wp:posOffset>
          </wp:positionH>
          <wp:positionV relativeFrom="paragraph">
            <wp:posOffset>-342265</wp:posOffset>
          </wp:positionV>
          <wp:extent cx="1057275" cy="144018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960524378" name="image2.png"/>
                  <pic:cNvPicPr preferRelativeResize="0"/>
                </pic:nvPicPr>
                <pic:blipFill>
                  <a:blip r:embed="rId2"/>
                  <a:srcRect/>
                  <a:stretch>
                    <a:fillRect/>
                  </a:stretch>
                </pic:blipFill>
                <pic:spPr>
                  <a:xfrm>
                    <a:off x="0" y="0"/>
                    <a:ext cx="1056960" cy="1440000"/>
                  </a:xfrm>
                  <a:prstGeom prst="rect">
                    <a:avLst/>
                  </a:prstGeom>
                </pic:spPr>
              </pic:pic>
            </a:graphicData>
          </a:graphic>
        </wp:anchor>
      </w:drawing>
    </w:r>
  </w:p>
  <w:p w14:paraId="72809F77" w14:textId="77777777" w:rsidR="008854FB" w:rsidRDefault="00696692">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2809F78" w14:textId="77777777" w:rsidR="008854FB" w:rsidRDefault="008854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4A14"/>
    <w:multiLevelType w:val="multilevel"/>
    <w:tmpl w:val="15744A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2A0AEA"/>
    <w:multiLevelType w:val="multilevel"/>
    <w:tmpl w:val="DAA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7659B"/>
    <w:multiLevelType w:val="multilevel"/>
    <w:tmpl w:val="3C2765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78B62D7"/>
    <w:multiLevelType w:val="multilevel"/>
    <w:tmpl w:val="40F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44FCA"/>
    <w:multiLevelType w:val="hybridMultilevel"/>
    <w:tmpl w:val="81646128"/>
    <w:lvl w:ilvl="0" w:tplc="77F6AC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D26BBE"/>
    <w:multiLevelType w:val="multilevel"/>
    <w:tmpl w:val="4F8C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720F7"/>
    <w:multiLevelType w:val="multilevel"/>
    <w:tmpl w:val="7FE720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36208058">
    <w:abstractNumId w:val="2"/>
  </w:num>
  <w:num w:numId="2" w16cid:durableId="1216546234">
    <w:abstractNumId w:val="0"/>
  </w:num>
  <w:num w:numId="3" w16cid:durableId="164251904">
    <w:abstractNumId w:val="6"/>
  </w:num>
  <w:num w:numId="4" w16cid:durableId="645478028">
    <w:abstractNumId w:val="4"/>
  </w:num>
  <w:num w:numId="5" w16cid:durableId="1772163685">
    <w:abstractNumId w:val="1"/>
  </w:num>
  <w:num w:numId="6" w16cid:durableId="1173453940">
    <w:abstractNumId w:val="5"/>
  </w:num>
  <w:num w:numId="7" w16cid:durableId="2057001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BAA"/>
    <w:rsid w:val="00002D84"/>
    <w:rsid w:val="00002EC7"/>
    <w:rsid w:val="000032EC"/>
    <w:rsid w:val="0000365F"/>
    <w:rsid w:val="00006192"/>
    <w:rsid w:val="00006A61"/>
    <w:rsid w:val="00006F66"/>
    <w:rsid w:val="00007FC5"/>
    <w:rsid w:val="00010325"/>
    <w:rsid w:val="0001154A"/>
    <w:rsid w:val="0001700C"/>
    <w:rsid w:val="00023244"/>
    <w:rsid w:val="00026E5F"/>
    <w:rsid w:val="00030C5B"/>
    <w:rsid w:val="00032C80"/>
    <w:rsid w:val="000362A9"/>
    <w:rsid w:val="00036470"/>
    <w:rsid w:val="00042AEE"/>
    <w:rsid w:val="00045561"/>
    <w:rsid w:val="00045A3E"/>
    <w:rsid w:val="00046DB6"/>
    <w:rsid w:val="000536DE"/>
    <w:rsid w:val="00057FB1"/>
    <w:rsid w:val="000620A3"/>
    <w:rsid w:val="000624C9"/>
    <w:rsid w:val="00063807"/>
    <w:rsid w:val="00073A1F"/>
    <w:rsid w:val="000808B5"/>
    <w:rsid w:val="00080ECA"/>
    <w:rsid w:val="00081E92"/>
    <w:rsid w:val="000905FF"/>
    <w:rsid w:val="00094B17"/>
    <w:rsid w:val="000A04C9"/>
    <w:rsid w:val="000A2E0F"/>
    <w:rsid w:val="000A504B"/>
    <w:rsid w:val="000A5FB2"/>
    <w:rsid w:val="000A75AE"/>
    <w:rsid w:val="000B555E"/>
    <w:rsid w:val="000B6EE2"/>
    <w:rsid w:val="000C281D"/>
    <w:rsid w:val="000D2B9F"/>
    <w:rsid w:val="000D463F"/>
    <w:rsid w:val="000D4A10"/>
    <w:rsid w:val="000D59CE"/>
    <w:rsid w:val="000E15C0"/>
    <w:rsid w:val="000E3781"/>
    <w:rsid w:val="000E5FD9"/>
    <w:rsid w:val="000F47AB"/>
    <w:rsid w:val="000F5D83"/>
    <w:rsid w:val="0010183E"/>
    <w:rsid w:val="00102111"/>
    <w:rsid w:val="00105A7B"/>
    <w:rsid w:val="00107840"/>
    <w:rsid w:val="00110E9F"/>
    <w:rsid w:val="00131889"/>
    <w:rsid w:val="00143366"/>
    <w:rsid w:val="0014780A"/>
    <w:rsid w:val="00151A40"/>
    <w:rsid w:val="00154CAC"/>
    <w:rsid w:val="00155602"/>
    <w:rsid w:val="00161DBB"/>
    <w:rsid w:val="00166110"/>
    <w:rsid w:val="00171724"/>
    <w:rsid w:val="00173284"/>
    <w:rsid w:val="00176389"/>
    <w:rsid w:val="00183064"/>
    <w:rsid w:val="00184BE9"/>
    <w:rsid w:val="00185921"/>
    <w:rsid w:val="00185F1B"/>
    <w:rsid w:val="00192341"/>
    <w:rsid w:val="001970A4"/>
    <w:rsid w:val="001A156B"/>
    <w:rsid w:val="001A27DE"/>
    <w:rsid w:val="001A357D"/>
    <w:rsid w:val="001A6DFA"/>
    <w:rsid w:val="001B4626"/>
    <w:rsid w:val="001B6CFE"/>
    <w:rsid w:val="001C3A8B"/>
    <w:rsid w:val="001C6CB7"/>
    <w:rsid w:val="001D6895"/>
    <w:rsid w:val="001E1E91"/>
    <w:rsid w:val="001E50BB"/>
    <w:rsid w:val="001E55ED"/>
    <w:rsid w:val="001E571A"/>
    <w:rsid w:val="001E7FBD"/>
    <w:rsid w:val="001F22E9"/>
    <w:rsid w:val="00200552"/>
    <w:rsid w:val="00210E79"/>
    <w:rsid w:val="002124CC"/>
    <w:rsid w:val="002139F1"/>
    <w:rsid w:val="0021426D"/>
    <w:rsid w:val="00217F5B"/>
    <w:rsid w:val="00222C55"/>
    <w:rsid w:val="00224A51"/>
    <w:rsid w:val="002279AA"/>
    <w:rsid w:val="00237748"/>
    <w:rsid w:val="00244983"/>
    <w:rsid w:val="0024664D"/>
    <w:rsid w:val="002607BB"/>
    <w:rsid w:val="002644DF"/>
    <w:rsid w:val="00266F2B"/>
    <w:rsid w:val="002808A0"/>
    <w:rsid w:val="00283F7C"/>
    <w:rsid w:val="00291F88"/>
    <w:rsid w:val="00292DDD"/>
    <w:rsid w:val="00294684"/>
    <w:rsid w:val="00294A62"/>
    <w:rsid w:val="002C0853"/>
    <w:rsid w:val="002C21C7"/>
    <w:rsid w:val="002C27B3"/>
    <w:rsid w:val="002C288A"/>
    <w:rsid w:val="002C3F2E"/>
    <w:rsid w:val="002D1431"/>
    <w:rsid w:val="002D164D"/>
    <w:rsid w:val="002D501C"/>
    <w:rsid w:val="002D53D6"/>
    <w:rsid w:val="002E1922"/>
    <w:rsid w:val="002E4CD5"/>
    <w:rsid w:val="002F6915"/>
    <w:rsid w:val="002F6BF7"/>
    <w:rsid w:val="003078F7"/>
    <w:rsid w:val="00313967"/>
    <w:rsid w:val="00314483"/>
    <w:rsid w:val="00321C43"/>
    <w:rsid w:val="00323CBA"/>
    <w:rsid w:val="00324C16"/>
    <w:rsid w:val="00326229"/>
    <w:rsid w:val="00331329"/>
    <w:rsid w:val="0033152E"/>
    <w:rsid w:val="00344754"/>
    <w:rsid w:val="003502B9"/>
    <w:rsid w:val="003547B4"/>
    <w:rsid w:val="00362DC5"/>
    <w:rsid w:val="0036411E"/>
    <w:rsid w:val="0036465D"/>
    <w:rsid w:val="00364F63"/>
    <w:rsid w:val="0036555A"/>
    <w:rsid w:val="00374D8E"/>
    <w:rsid w:val="003808FA"/>
    <w:rsid w:val="003838E7"/>
    <w:rsid w:val="0038656B"/>
    <w:rsid w:val="0038666B"/>
    <w:rsid w:val="003872C6"/>
    <w:rsid w:val="003906A5"/>
    <w:rsid w:val="003917F9"/>
    <w:rsid w:val="00391AB9"/>
    <w:rsid w:val="00394563"/>
    <w:rsid w:val="003958F0"/>
    <w:rsid w:val="0039699B"/>
    <w:rsid w:val="003A19F4"/>
    <w:rsid w:val="003A56CA"/>
    <w:rsid w:val="003A7B08"/>
    <w:rsid w:val="003B46B4"/>
    <w:rsid w:val="003B4E2D"/>
    <w:rsid w:val="003C1202"/>
    <w:rsid w:val="003C2792"/>
    <w:rsid w:val="003C4761"/>
    <w:rsid w:val="003C5B12"/>
    <w:rsid w:val="003C5FF8"/>
    <w:rsid w:val="003D0BB5"/>
    <w:rsid w:val="003D40AF"/>
    <w:rsid w:val="003E4A7D"/>
    <w:rsid w:val="003E53D8"/>
    <w:rsid w:val="003E74DD"/>
    <w:rsid w:val="003F1177"/>
    <w:rsid w:val="003F344A"/>
    <w:rsid w:val="003F453D"/>
    <w:rsid w:val="0040080B"/>
    <w:rsid w:val="00402E04"/>
    <w:rsid w:val="004118B6"/>
    <w:rsid w:val="00412831"/>
    <w:rsid w:val="00414093"/>
    <w:rsid w:val="00416917"/>
    <w:rsid w:val="004179FD"/>
    <w:rsid w:val="00417D81"/>
    <w:rsid w:val="0042487A"/>
    <w:rsid w:val="004256A6"/>
    <w:rsid w:val="00425762"/>
    <w:rsid w:val="004300D7"/>
    <w:rsid w:val="0043278D"/>
    <w:rsid w:val="00434000"/>
    <w:rsid w:val="00440CB2"/>
    <w:rsid w:val="0044257B"/>
    <w:rsid w:val="004437A1"/>
    <w:rsid w:val="00444CBF"/>
    <w:rsid w:val="004502E7"/>
    <w:rsid w:val="00455684"/>
    <w:rsid w:val="00456FC5"/>
    <w:rsid w:val="004605DE"/>
    <w:rsid w:val="00461563"/>
    <w:rsid w:val="004632BC"/>
    <w:rsid w:val="0046575F"/>
    <w:rsid w:val="0046711E"/>
    <w:rsid w:val="00467679"/>
    <w:rsid w:val="00473A6B"/>
    <w:rsid w:val="00475581"/>
    <w:rsid w:val="00481D83"/>
    <w:rsid w:val="004838FF"/>
    <w:rsid w:val="00493462"/>
    <w:rsid w:val="004975CC"/>
    <w:rsid w:val="004A22D8"/>
    <w:rsid w:val="004A44C1"/>
    <w:rsid w:val="004A5191"/>
    <w:rsid w:val="004A5E6A"/>
    <w:rsid w:val="004A7B59"/>
    <w:rsid w:val="004B515F"/>
    <w:rsid w:val="004B580D"/>
    <w:rsid w:val="004C0033"/>
    <w:rsid w:val="004C4014"/>
    <w:rsid w:val="004C6F36"/>
    <w:rsid w:val="004C798D"/>
    <w:rsid w:val="004D0C3B"/>
    <w:rsid w:val="004D2068"/>
    <w:rsid w:val="004D266A"/>
    <w:rsid w:val="004D5F45"/>
    <w:rsid w:val="004D6915"/>
    <w:rsid w:val="004F00E6"/>
    <w:rsid w:val="004F2929"/>
    <w:rsid w:val="004F3A35"/>
    <w:rsid w:val="004F3CDB"/>
    <w:rsid w:val="004F7128"/>
    <w:rsid w:val="005011AD"/>
    <w:rsid w:val="005075C0"/>
    <w:rsid w:val="0051697A"/>
    <w:rsid w:val="00520B6A"/>
    <w:rsid w:val="00523DCA"/>
    <w:rsid w:val="00524091"/>
    <w:rsid w:val="00524650"/>
    <w:rsid w:val="00524F5B"/>
    <w:rsid w:val="00530FDF"/>
    <w:rsid w:val="005344FB"/>
    <w:rsid w:val="00540E3F"/>
    <w:rsid w:val="005417B0"/>
    <w:rsid w:val="00545A9B"/>
    <w:rsid w:val="005469B0"/>
    <w:rsid w:val="0055282E"/>
    <w:rsid w:val="00553E33"/>
    <w:rsid w:val="005569D4"/>
    <w:rsid w:val="00557C21"/>
    <w:rsid w:val="005600C4"/>
    <w:rsid w:val="00560B7B"/>
    <w:rsid w:val="0057734B"/>
    <w:rsid w:val="005907FE"/>
    <w:rsid w:val="00590D11"/>
    <w:rsid w:val="00592190"/>
    <w:rsid w:val="00594AC4"/>
    <w:rsid w:val="00594B0F"/>
    <w:rsid w:val="00596989"/>
    <w:rsid w:val="005975C2"/>
    <w:rsid w:val="005A2376"/>
    <w:rsid w:val="005A608B"/>
    <w:rsid w:val="005A652D"/>
    <w:rsid w:val="005B13A5"/>
    <w:rsid w:val="005B3358"/>
    <w:rsid w:val="005B3D90"/>
    <w:rsid w:val="005C0A68"/>
    <w:rsid w:val="005C2487"/>
    <w:rsid w:val="005C248D"/>
    <w:rsid w:val="005D0352"/>
    <w:rsid w:val="005D1466"/>
    <w:rsid w:val="005D2096"/>
    <w:rsid w:val="005D502D"/>
    <w:rsid w:val="005D57A7"/>
    <w:rsid w:val="005D5A05"/>
    <w:rsid w:val="005E3B74"/>
    <w:rsid w:val="005E54BD"/>
    <w:rsid w:val="005E6B6F"/>
    <w:rsid w:val="005E6E3C"/>
    <w:rsid w:val="005F6D18"/>
    <w:rsid w:val="00607920"/>
    <w:rsid w:val="00612C6C"/>
    <w:rsid w:val="00612D3E"/>
    <w:rsid w:val="006139AF"/>
    <w:rsid w:val="00615518"/>
    <w:rsid w:val="0062002A"/>
    <w:rsid w:val="00627EDD"/>
    <w:rsid w:val="006332EB"/>
    <w:rsid w:val="00640491"/>
    <w:rsid w:val="00644621"/>
    <w:rsid w:val="00645152"/>
    <w:rsid w:val="006500F3"/>
    <w:rsid w:val="00652200"/>
    <w:rsid w:val="0066203C"/>
    <w:rsid w:val="006657B8"/>
    <w:rsid w:val="006668FB"/>
    <w:rsid w:val="00671DEB"/>
    <w:rsid w:val="0067460F"/>
    <w:rsid w:val="00677F6C"/>
    <w:rsid w:val="00680009"/>
    <w:rsid w:val="0068047E"/>
    <w:rsid w:val="00684CE0"/>
    <w:rsid w:val="00685E1C"/>
    <w:rsid w:val="0068747E"/>
    <w:rsid w:val="006875F7"/>
    <w:rsid w:val="006909B3"/>
    <w:rsid w:val="00695EE8"/>
    <w:rsid w:val="00696692"/>
    <w:rsid w:val="006A065B"/>
    <w:rsid w:val="006B109E"/>
    <w:rsid w:val="006B33D6"/>
    <w:rsid w:val="006C1CC8"/>
    <w:rsid w:val="006C1F1C"/>
    <w:rsid w:val="006C3E74"/>
    <w:rsid w:val="006D75E2"/>
    <w:rsid w:val="006E3F89"/>
    <w:rsid w:val="006F4FF0"/>
    <w:rsid w:val="006F63B9"/>
    <w:rsid w:val="00701136"/>
    <w:rsid w:val="00705262"/>
    <w:rsid w:val="0071007F"/>
    <w:rsid w:val="00720B52"/>
    <w:rsid w:val="00727021"/>
    <w:rsid w:val="00730F76"/>
    <w:rsid w:val="00735892"/>
    <w:rsid w:val="0074210E"/>
    <w:rsid w:val="0074235A"/>
    <w:rsid w:val="007474D1"/>
    <w:rsid w:val="00750BCF"/>
    <w:rsid w:val="00761532"/>
    <w:rsid w:val="00766662"/>
    <w:rsid w:val="007722F9"/>
    <w:rsid w:val="0077379F"/>
    <w:rsid w:val="00774D45"/>
    <w:rsid w:val="00780131"/>
    <w:rsid w:val="007816AA"/>
    <w:rsid w:val="007821F0"/>
    <w:rsid w:val="007862A4"/>
    <w:rsid w:val="00786D82"/>
    <w:rsid w:val="00787CC3"/>
    <w:rsid w:val="007927E9"/>
    <w:rsid w:val="00794139"/>
    <w:rsid w:val="007A0508"/>
    <w:rsid w:val="007A22E8"/>
    <w:rsid w:val="007A295D"/>
    <w:rsid w:val="007A38B4"/>
    <w:rsid w:val="007B06EE"/>
    <w:rsid w:val="007B1E41"/>
    <w:rsid w:val="007B3458"/>
    <w:rsid w:val="007C1BB8"/>
    <w:rsid w:val="007C3971"/>
    <w:rsid w:val="007C440F"/>
    <w:rsid w:val="007C45E3"/>
    <w:rsid w:val="007C5A83"/>
    <w:rsid w:val="007D08EE"/>
    <w:rsid w:val="007D5DAD"/>
    <w:rsid w:val="007E7928"/>
    <w:rsid w:val="007F56F4"/>
    <w:rsid w:val="007F6665"/>
    <w:rsid w:val="007F7158"/>
    <w:rsid w:val="008020D4"/>
    <w:rsid w:val="00807992"/>
    <w:rsid w:val="00813C39"/>
    <w:rsid w:val="0082060C"/>
    <w:rsid w:val="008244A2"/>
    <w:rsid w:val="0083147F"/>
    <w:rsid w:val="00842B8F"/>
    <w:rsid w:val="008478ED"/>
    <w:rsid w:val="008558BF"/>
    <w:rsid w:val="00856597"/>
    <w:rsid w:val="00860656"/>
    <w:rsid w:val="0086281D"/>
    <w:rsid w:val="00862FDE"/>
    <w:rsid w:val="00873E87"/>
    <w:rsid w:val="0088060D"/>
    <w:rsid w:val="0088334E"/>
    <w:rsid w:val="0088397B"/>
    <w:rsid w:val="008854FB"/>
    <w:rsid w:val="00895620"/>
    <w:rsid w:val="00895E4D"/>
    <w:rsid w:val="0089646C"/>
    <w:rsid w:val="008A196B"/>
    <w:rsid w:val="008A7E84"/>
    <w:rsid w:val="008B3E4E"/>
    <w:rsid w:val="008B5763"/>
    <w:rsid w:val="008B73D9"/>
    <w:rsid w:val="008C7F94"/>
    <w:rsid w:val="008D312A"/>
    <w:rsid w:val="008E647D"/>
    <w:rsid w:val="008F0721"/>
    <w:rsid w:val="008F5FC0"/>
    <w:rsid w:val="008F64C2"/>
    <w:rsid w:val="00900981"/>
    <w:rsid w:val="00901418"/>
    <w:rsid w:val="0090560B"/>
    <w:rsid w:val="00912234"/>
    <w:rsid w:val="00913D95"/>
    <w:rsid w:val="00914E5F"/>
    <w:rsid w:val="00921C1E"/>
    <w:rsid w:val="00925CD7"/>
    <w:rsid w:val="00930E83"/>
    <w:rsid w:val="00932AB5"/>
    <w:rsid w:val="00932B26"/>
    <w:rsid w:val="00933D76"/>
    <w:rsid w:val="00941AFB"/>
    <w:rsid w:val="00950DF7"/>
    <w:rsid w:val="00952445"/>
    <w:rsid w:val="00955336"/>
    <w:rsid w:val="009570CB"/>
    <w:rsid w:val="009578AB"/>
    <w:rsid w:val="00961084"/>
    <w:rsid w:val="009674CA"/>
    <w:rsid w:val="009700E7"/>
    <w:rsid w:val="00971BD8"/>
    <w:rsid w:val="0097304E"/>
    <w:rsid w:val="00973F09"/>
    <w:rsid w:val="00975E14"/>
    <w:rsid w:val="00980850"/>
    <w:rsid w:val="0098090E"/>
    <w:rsid w:val="00982145"/>
    <w:rsid w:val="009854B2"/>
    <w:rsid w:val="00985962"/>
    <w:rsid w:val="009867EF"/>
    <w:rsid w:val="00991313"/>
    <w:rsid w:val="00993A76"/>
    <w:rsid w:val="009A2529"/>
    <w:rsid w:val="009A41E5"/>
    <w:rsid w:val="009B252E"/>
    <w:rsid w:val="009B51A4"/>
    <w:rsid w:val="009B78B5"/>
    <w:rsid w:val="009C475A"/>
    <w:rsid w:val="009D712F"/>
    <w:rsid w:val="009E18B6"/>
    <w:rsid w:val="00A00B65"/>
    <w:rsid w:val="00A05550"/>
    <w:rsid w:val="00A14331"/>
    <w:rsid w:val="00A277CE"/>
    <w:rsid w:val="00A31BE9"/>
    <w:rsid w:val="00A34E52"/>
    <w:rsid w:val="00A3675B"/>
    <w:rsid w:val="00A368AA"/>
    <w:rsid w:val="00A369B4"/>
    <w:rsid w:val="00A37A8B"/>
    <w:rsid w:val="00A42619"/>
    <w:rsid w:val="00A45A26"/>
    <w:rsid w:val="00A45DC7"/>
    <w:rsid w:val="00A51256"/>
    <w:rsid w:val="00A571A5"/>
    <w:rsid w:val="00A61403"/>
    <w:rsid w:val="00A7538A"/>
    <w:rsid w:val="00A91340"/>
    <w:rsid w:val="00A932BB"/>
    <w:rsid w:val="00A9780E"/>
    <w:rsid w:val="00AA5A89"/>
    <w:rsid w:val="00AA6E0A"/>
    <w:rsid w:val="00AA717F"/>
    <w:rsid w:val="00AB23ED"/>
    <w:rsid w:val="00AD11CE"/>
    <w:rsid w:val="00AD16A7"/>
    <w:rsid w:val="00AD3C73"/>
    <w:rsid w:val="00AD4494"/>
    <w:rsid w:val="00AD5B78"/>
    <w:rsid w:val="00AE219F"/>
    <w:rsid w:val="00AE3ADE"/>
    <w:rsid w:val="00AF0DD4"/>
    <w:rsid w:val="00AF1C9B"/>
    <w:rsid w:val="00AF4140"/>
    <w:rsid w:val="00AF736B"/>
    <w:rsid w:val="00B0134B"/>
    <w:rsid w:val="00B12221"/>
    <w:rsid w:val="00B13F20"/>
    <w:rsid w:val="00B16E13"/>
    <w:rsid w:val="00B2103B"/>
    <w:rsid w:val="00B231AF"/>
    <w:rsid w:val="00B23A77"/>
    <w:rsid w:val="00B268E6"/>
    <w:rsid w:val="00B34AA0"/>
    <w:rsid w:val="00B407AC"/>
    <w:rsid w:val="00B41082"/>
    <w:rsid w:val="00B5196F"/>
    <w:rsid w:val="00B53EBC"/>
    <w:rsid w:val="00B5679B"/>
    <w:rsid w:val="00B63298"/>
    <w:rsid w:val="00B64428"/>
    <w:rsid w:val="00B6648F"/>
    <w:rsid w:val="00B739FB"/>
    <w:rsid w:val="00B77E17"/>
    <w:rsid w:val="00B85863"/>
    <w:rsid w:val="00B901AE"/>
    <w:rsid w:val="00B90D84"/>
    <w:rsid w:val="00BA0915"/>
    <w:rsid w:val="00BA44D1"/>
    <w:rsid w:val="00BA6B23"/>
    <w:rsid w:val="00BA7E17"/>
    <w:rsid w:val="00BB0943"/>
    <w:rsid w:val="00BD0812"/>
    <w:rsid w:val="00BD27BA"/>
    <w:rsid w:val="00BD2B01"/>
    <w:rsid w:val="00BD6662"/>
    <w:rsid w:val="00BD7069"/>
    <w:rsid w:val="00BE0399"/>
    <w:rsid w:val="00BE2CF4"/>
    <w:rsid w:val="00BE3A14"/>
    <w:rsid w:val="00BE5729"/>
    <w:rsid w:val="00BF4380"/>
    <w:rsid w:val="00BF5F93"/>
    <w:rsid w:val="00BF716F"/>
    <w:rsid w:val="00C022FA"/>
    <w:rsid w:val="00C02A66"/>
    <w:rsid w:val="00C10D1D"/>
    <w:rsid w:val="00C118DA"/>
    <w:rsid w:val="00C11C0E"/>
    <w:rsid w:val="00C144C4"/>
    <w:rsid w:val="00C144EC"/>
    <w:rsid w:val="00C154E2"/>
    <w:rsid w:val="00C16351"/>
    <w:rsid w:val="00C17B8A"/>
    <w:rsid w:val="00C247ED"/>
    <w:rsid w:val="00C265F0"/>
    <w:rsid w:val="00C35719"/>
    <w:rsid w:val="00C41030"/>
    <w:rsid w:val="00C435C8"/>
    <w:rsid w:val="00C45179"/>
    <w:rsid w:val="00C45836"/>
    <w:rsid w:val="00C464B3"/>
    <w:rsid w:val="00C465EC"/>
    <w:rsid w:val="00C476A1"/>
    <w:rsid w:val="00C47EE9"/>
    <w:rsid w:val="00C50B11"/>
    <w:rsid w:val="00C51E4C"/>
    <w:rsid w:val="00C524C5"/>
    <w:rsid w:val="00C54FFD"/>
    <w:rsid w:val="00C5622C"/>
    <w:rsid w:val="00C62BAC"/>
    <w:rsid w:val="00C62FC0"/>
    <w:rsid w:val="00C66D81"/>
    <w:rsid w:val="00C732FF"/>
    <w:rsid w:val="00C83E6A"/>
    <w:rsid w:val="00C9037F"/>
    <w:rsid w:val="00C934EC"/>
    <w:rsid w:val="00C94D77"/>
    <w:rsid w:val="00CA145C"/>
    <w:rsid w:val="00CA2837"/>
    <w:rsid w:val="00CA4F83"/>
    <w:rsid w:val="00CA5760"/>
    <w:rsid w:val="00CA6266"/>
    <w:rsid w:val="00CB2397"/>
    <w:rsid w:val="00CB2515"/>
    <w:rsid w:val="00CB440B"/>
    <w:rsid w:val="00CB7B44"/>
    <w:rsid w:val="00CC02DA"/>
    <w:rsid w:val="00CC2A70"/>
    <w:rsid w:val="00CD16A6"/>
    <w:rsid w:val="00CE16CD"/>
    <w:rsid w:val="00CE4961"/>
    <w:rsid w:val="00CE5608"/>
    <w:rsid w:val="00CF267A"/>
    <w:rsid w:val="00CF627E"/>
    <w:rsid w:val="00D01982"/>
    <w:rsid w:val="00D13BAB"/>
    <w:rsid w:val="00D14400"/>
    <w:rsid w:val="00D17E17"/>
    <w:rsid w:val="00D25899"/>
    <w:rsid w:val="00D2637C"/>
    <w:rsid w:val="00D305DD"/>
    <w:rsid w:val="00D37266"/>
    <w:rsid w:val="00D37645"/>
    <w:rsid w:val="00D408B6"/>
    <w:rsid w:val="00D42BE8"/>
    <w:rsid w:val="00D461E7"/>
    <w:rsid w:val="00D47485"/>
    <w:rsid w:val="00D52778"/>
    <w:rsid w:val="00D84DF0"/>
    <w:rsid w:val="00D87B4B"/>
    <w:rsid w:val="00DA1444"/>
    <w:rsid w:val="00DA24E1"/>
    <w:rsid w:val="00DA7E12"/>
    <w:rsid w:val="00DB2323"/>
    <w:rsid w:val="00DB2532"/>
    <w:rsid w:val="00DB2ABF"/>
    <w:rsid w:val="00DB3001"/>
    <w:rsid w:val="00DB4BEC"/>
    <w:rsid w:val="00DC4224"/>
    <w:rsid w:val="00DC5597"/>
    <w:rsid w:val="00DD07B1"/>
    <w:rsid w:val="00DD1842"/>
    <w:rsid w:val="00DD69E5"/>
    <w:rsid w:val="00DE191C"/>
    <w:rsid w:val="00DE6659"/>
    <w:rsid w:val="00DF2B3A"/>
    <w:rsid w:val="00E01623"/>
    <w:rsid w:val="00E017D9"/>
    <w:rsid w:val="00E01B95"/>
    <w:rsid w:val="00E10E80"/>
    <w:rsid w:val="00E16385"/>
    <w:rsid w:val="00E1781C"/>
    <w:rsid w:val="00E21C0E"/>
    <w:rsid w:val="00E22AA4"/>
    <w:rsid w:val="00E25252"/>
    <w:rsid w:val="00E277F2"/>
    <w:rsid w:val="00E37F14"/>
    <w:rsid w:val="00E41E49"/>
    <w:rsid w:val="00E4320E"/>
    <w:rsid w:val="00E53635"/>
    <w:rsid w:val="00E53C65"/>
    <w:rsid w:val="00E57BA4"/>
    <w:rsid w:val="00E6389B"/>
    <w:rsid w:val="00E67931"/>
    <w:rsid w:val="00E7105F"/>
    <w:rsid w:val="00E724BE"/>
    <w:rsid w:val="00E77EB7"/>
    <w:rsid w:val="00E8444B"/>
    <w:rsid w:val="00E85ACD"/>
    <w:rsid w:val="00E865A4"/>
    <w:rsid w:val="00E9049A"/>
    <w:rsid w:val="00E9117D"/>
    <w:rsid w:val="00E92A54"/>
    <w:rsid w:val="00EA4F6E"/>
    <w:rsid w:val="00EA6EA5"/>
    <w:rsid w:val="00EB1A96"/>
    <w:rsid w:val="00EB1BAA"/>
    <w:rsid w:val="00EB2637"/>
    <w:rsid w:val="00EB74EE"/>
    <w:rsid w:val="00EC61CC"/>
    <w:rsid w:val="00EC6652"/>
    <w:rsid w:val="00ED02BF"/>
    <w:rsid w:val="00EE50CD"/>
    <w:rsid w:val="00EF0C77"/>
    <w:rsid w:val="00F214FA"/>
    <w:rsid w:val="00F253BA"/>
    <w:rsid w:val="00F279F4"/>
    <w:rsid w:val="00F3266D"/>
    <w:rsid w:val="00F32C4C"/>
    <w:rsid w:val="00F473DD"/>
    <w:rsid w:val="00F477F5"/>
    <w:rsid w:val="00F52A76"/>
    <w:rsid w:val="00F56381"/>
    <w:rsid w:val="00F57E02"/>
    <w:rsid w:val="00F60EB3"/>
    <w:rsid w:val="00F61A6E"/>
    <w:rsid w:val="00F66CA3"/>
    <w:rsid w:val="00F675F8"/>
    <w:rsid w:val="00F73F73"/>
    <w:rsid w:val="00F7522F"/>
    <w:rsid w:val="00F80CF9"/>
    <w:rsid w:val="00F8413C"/>
    <w:rsid w:val="00F95325"/>
    <w:rsid w:val="00F96679"/>
    <w:rsid w:val="00F97707"/>
    <w:rsid w:val="00FA0AFD"/>
    <w:rsid w:val="00FA6B2F"/>
    <w:rsid w:val="00FB0DC6"/>
    <w:rsid w:val="00FB3B52"/>
    <w:rsid w:val="00FB4824"/>
    <w:rsid w:val="00FB4E5A"/>
    <w:rsid w:val="00FB68FC"/>
    <w:rsid w:val="00FC0A72"/>
    <w:rsid w:val="00FD5B94"/>
    <w:rsid w:val="00FD643F"/>
    <w:rsid w:val="00FD7383"/>
    <w:rsid w:val="00FE0B5A"/>
    <w:rsid w:val="00FE0F28"/>
    <w:rsid w:val="00FE7A81"/>
    <w:rsid w:val="00FF6E57"/>
    <w:rsid w:val="018D0376"/>
    <w:rsid w:val="03CB224A"/>
    <w:rsid w:val="0D0B490A"/>
    <w:rsid w:val="1080E8AF"/>
    <w:rsid w:val="14A23FC9"/>
    <w:rsid w:val="1512355C"/>
    <w:rsid w:val="163A0737"/>
    <w:rsid w:val="17358B68"/>
    <w:rsid w:val="1FFC6E3F"/>
    <w:rsid w:val="20692AC1"/>
    <w:rsid w:val="2133D2E9"/>
    <w:rsid w:val="24A9095E"/>
    <w:rsid w:val="25072F9C"/>
    <w:rsid w:val="2768BBA3"/>
    <w:rsid w:val="27CCC7C8"/>
    <w:rsid w:val="2C1F577E"/>
    <w:rsid w:val="2E855B48"/>
    <w:rsid w:val="2EF4C99D"/>
    <w:rsid w:val="326EAD3C"/>
    <w:rsid w:val="32E11CCE"/>
    <w:rsid w:val="34882B1F"/>
    <w:rsid w:val="375B92BD"/>
    <w:rsid w:val="386051BB"/>
    <w:rsid w:val="3BE18955"/>
    <w:rsid w:val="3E2EDBDC"/>
    <w:rsid w:val="40004596"/>
    <w:rsid w:val="40C8B4D8"/>
    <w:rsid w:val="40C95EC7"/>
    <w:rsid w:val="4207B959"/>
    <w:rsid w:val="43E9583A"/>
    <w:rsid w:val="4647E77E"/>
    <w:rsid w:val="47DC1E50"/>
    <w:rsid w:val="4BCB654F"/>
    <w:rsid w:val="4DD70B98"/>
    <w:rsid w:val="4F1AFC81"/>
    <w:rsid w:val="508B1D10"/>
    <w:rsid w:val="50C8EFE1"/>
    <w:rsid w:val="516DDADD"/>
    <w:rsid w:val="5253E6C2"/>
    <w:rsid w:val="54155A7E"/>
    <w:rsid w:val="55418494"/>
    <w:rsid w:val="561A36E8"/>
    <w:rsid w:val="56FF1882"/>
    <w:rsid w:val="59B7B23C"/>
    <w:rsid w:val="5AF1783B"/>
    <w:rsid w:val="5D297162"/>
    <w:rsid w:val="5F148B24"/>
    <w:rsid w:val="5F3A85B8"/>
    <w:rsid w:val="64B67DDB"/>
    <w:rsid w:val="6530E11A"/>
    <w:rsid w:val="6D15769D"/>
    <w:rsid w:val="6EAE0738"/>
    <w:rsid w:val="6F47C62E"/>
    <w:rsid w:val="72E96161"/>
    <w:rsid w:val="732E9702"/>
    <w:rsid w:val="75FF647D"/>
    <w:rsid w:val="76C32F96"/>
    <w:rsid w:val="79F1ADD6"/>
    <w:rsid w:val="7AD09F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9F14"/>
  <w15:docId w15:val="{32F9F169-3992-4D6D-9BAC-6BA768DF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eastAsia="en-US"/>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000FF" w:themeColor="hyperlink"/>
      <w:u w:val="single"/>
    </w:rPr>
  </w:style>
  <w:style w:type="character" w:styleId="Fuerte">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qFormat/>
    <w:pPr>
      <w:spacing w:after="100"/>
      <w:ind w:left="220"/>
    </w:pPr>
  </w:style>
  <w:style w:type="paragraph" w:styleId="Encabezado">
    <w:name w:val="header"/>
    <w:basedOn w:val="Normal"/>
    <w:link w:val="EncabezadoCar"/>
    <w:uiPriority w:val="99"/>
    <w:unhideWhenUsed/>
    <w:qFormat/>
    <w:pPr>
      <w:tabs>
        <w:tab w:val="center" w:pos="4419"/>
        <w:tab w:val="right" w:pos="8838"/>
      </w:tabs>
      <w:spacing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iedepgina">
    <w:name w:val="footer"/>
    <w:basedOn w:val="Normal"/>
    <w:link w:val="PiedepginaCar"/>
    <w:uiPriority w:val="99"/>
    <w:unhideWhenUsed/>
    <w:qFormat/>
    <w:pPr>
      <w:tabs>
        <w:tab w:val="center" w:pos="4419"/>
        <w:tab w:val="right" w:pos="8838"/>
      </w:tabs>
      <w:spacing w:line="240" w:lineRule="auto"/>
    </w:pPr>
  </w:style>
  <w:style w:type="paragraph" w:styleId="Subttulo">
    <w:name w:val="Subtitle"/>
    <w:basedOn w:val="Normal"/>
    <w:next w:val="Normal"/>
    <w:uiPriority w:val="11"/>
    <w:qFormat/>
    <w:pPr>
      <w:keepNext/>
      <w:keepLines/>
      <w:spacing w:after="320"/>
    </w:pPr>
    <w:rPr>
      <w:color w:val="666666"/>
      <w:sz w:val="30"/>
      <w:szCs w:val="30"/>
    </w:rPr>
  </w:style>
  <w:style w:type="paragraph" w:styleId="Textosinformato">
    <w:name w:val="Plain Text"/>
    <w:basedOn w:val="Normal"/>
    <w:link w:val="TextosinformatoCar"/>
    <w:uiPriority w:val="99"/>
    <w:unhideWhenUsed/>
    <w:qFormat/>
    <w:pPr>
      <w:spacing w:line="240" w:lineRule="auto"/>
    </w:pPr>
    <w:rPr>
      <w:rFonts w:ascii="Consolas" w:eastAsiaTheme="minorHAnsi" w:hAnsi="Consolas" w:cstheme="minorBidi"/>
      <w:kern w:val="2"/>
      <w:sz w:val="21"/>
      <w:szCs w:val="21"/>
      <w:lang w:val="en-US"/>
      <w14:ligatures w14:val="standardContextual"/>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anormal"/>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gi">
    <w:name w:val="gi"/>
    <w:basedOn w:val="Fuentedeprrafopredeter"/>
    <w:qFormat/>
  </w:style>
  <w:style w:type="character" w:customStyle="1" w:styleId="Ttulo2Car">
    <w:name w:val="Título 2 Car"/>
    <w:basedOn w:val="Fuentedeprrafopredeter"/>
    <w:link w:val="Ttulo2"/>
    <w:uiPriority w:val="9"/>
    <w:qFormat/>
    <w:rPr>
      <w:sz w:val="32"/>
      <w:szCs w:val="32"/>
    </w:rPr>
  </w:style>
  <w:style w:type="paragraph" w:styleId="Prrafodelista">
    <w:name w:val="List Paragraph"/>
    <w:basedOn w:val="Normal"/>
    <w:uiPriority w:val="34"/>
    <w:qFormat/>
    <w:pPr>
      <w:ind w:left="720"/>
      <w:contextualSpacing/>
    </w:pPr>
  </w:style>
  <w:style w:type="paragraph" w:customStyle="1" w:styleId="TtuloTDC1">
    <w:name w:val="Título TDC1"/>
    <w:basedOn w:val="Ttulo1"/>
    <w:next w:val="Normal"/>
    <w:uiPriority w:val="39"/>
    <w:unhideWhenUsed/>
    <w:qFormat/>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Sinespaciado">
    <w:name w:val="No Spacing"/>
    <w:uiPriority w:val="1"/>
    <w:qFormat/>
    <w:rPr>
      <w:sz w:val="22"/>
      <w:szCs w:val="22"/>
      <w:lang w:val="es" w:eastAsia="en-US"/>
    </w:rPr>
  </w:style>
  <w:style w:type="character" w:customStyle="1" w:styleId="TextosinformatoCar">
    <w:name w:val="Texto sin formato Car"/>
    <w:basedOn w:val="Fuentedeprrafopredeter"/>
    <w:link w:val="Textosinformato"/>
    <w:uiPriority w:val="99"/>
    <w:qFormat/>
    <w:rPr>
      <w:rFonts w:ascii="Consolas" w:eastAsiaTheme="minorHAnsi" w:hAnsi="Consolas" w:cstheme="minorBidi"/>
      <w:kern w:val="2"/>
      <w:sz w:val="21"/>
      <w:szCs w:val="21"/>
      <w:lang w:val="en-US"/>
      <w14:ligatures w14:val="standardContextual"/>
    </w:rPr>
  </w:style>
  <w:style w:type="character" w:customStyle="1" w:styleId="url">
    <w:name w:val="url"/>
    <w:basedOn w:val="Fuentedeprrafopredeter"/>
    <w:qFormat/>
  </w:style>
  <w:style w:type="table" w:customStyle="1" w:styleId="Tabladecuadrcula41">
    <w:name w:val="Tabla de cuadrícula 41"/>
    <w:basedOn w:val="Tabla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Normal1">
    <w:name w:val="Table Normal1"/>
    <w:qFormat/>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paragraph" w:styleId="TtuloTDC">
    <w:name w:val="TOC Heading"/>
    <w:basedOn w:val="Ttulo1"/>
    <w:next w:val="Normal"/>
    <w:uiPriority w:val="39"/>
    <w:unhideWhenUsed/>
    <w:qFormat/>
    <w:rsid w:val="00696692"/>
    <w:pPr>
      <w:spacing w:before="240" w:after="0" w:line="259" w:lineRule="auto"/>
      <w:outlineLvl w:val="9"/>
    </w:pPr>
    <w:rPr>
      <w:rFonts w:asciiTheme="majorHAnsi" w:eastAsiaTheme="majorEastAsia" w:hAnsiTheme="majorHAnsi" w:cstheme="majorBidi"/>
      <w:color w:val="365F91" w:themeColor="accent1" w:themeShade="BF"/>
      <w:sz w:val="32"/>
      <w:szCs w:val="3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oracle.com/en/jav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944</Words>
  <Characters>5613</Characters>
  <Application>Microsoft Office Word</Application>
  <DocSecurity>0</DocSecurity>
  <Lines>233</Lines>
  <Paragraphs>177</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Osorio</dc:creator>
  <cp:lastModifiedBy>ANDRES EDUARDO fabara</cp:lastModifiedBy>
  <cp:revision>19</cp:revision>
  <cp:lastPrinted>2026-05-08T21:15:00Z</cp:lastPrinted>
  <dcterms:created xsi:type="dcterms:W3CDTF">2026-05-08T04:28:00Z</dcterms:created>
  <dcterms:modified xsi:type="dcterms:W3CDTF">2026-05-26T08:30:00Z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eyJoZGlkIjoiMDhkODBhYTk3N2I2NjRlZWUxYmE0ODE4Mzg5NTM0MGEifQ==</vt:lpwstr>
  </property>
  <property fmtid="{D5CDD505-2E9C-101B-9397-08002B2CF9AE}" pid="3" name="KSOProductBuildVer">
    <vt:lpwstr>2058-12.1.0.25242</vt:lpwstr>
  </property>
  <property fmtid="{D5CDD505-2E9C-101B-9397-08002B2CF9AE}" pid="4" name="ICV">
    <vt:lpwstr>1FC4BC8EBED3478F889B8F45A3FC75D8_12</vt:lpwstr>
  </property>
</Properties>
</file>