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97.44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 Autónoma de Baja California</w:t>
      </w:r>
    </w:p>
    <w:p w:rsidR="00000000" w:rsidDel="00000000" w:rsidP="00000000" w:rsidRDefault="00000000" w:rsidRPr="00000000" w14:paraId="00000002">
      <w:pPr>
        <w:spacing w:line="397.44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Facultad de Ciencias Químicas e Ingeniería</w:t>
      </w:r>
    </w:p>
    <w:p w:rsidR="00000000" w:rsidDel="00000000" w:rsidP="00000000" w:rsidRDefault="00000000" w:rsidRPr="00000000" w14:paraId="00000003">
      <w:pPr>
        <w:spacing w:line="397.44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612900" cy="2184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97.44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81300" cy="139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97.44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Sistemas de control</w:t>
      </w:r>
    </w:p>
    <w:p w:rsidR="00000000" w:rsidDel="00000000" w:rsidP="00000000" w:rsidRDefault="00000000" w:rsidRPr="00000000" w14:paraId="00000007">
      <w:pPr>
        <w:spacing w:line="397.44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97.44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Práctica No. 4: Sistemas de primer y segundo orden.</w:t>
      </w:r>
    </w:p>
    <w:p w:rsidR="00000000" w:rsidDel="00000000" w:rsidP="00000000" w:rsidRDefault="00000000" w:rsidRPr="00000000" w14:paraId="00000009">
      <w:pPr>
        <w:spacing w:line="397.44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97.44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LAURA JIMENEZ BERISTAIN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97.44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González Martin del Campo Gael Alejandro - 1298741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97.44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 septiembre de 2024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u5lmr288fat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 y Equipo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Parte I: Sistemas de primer orden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Parte II: Sistemas de segundo orden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Cálculos y simulaciones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Análisis de resultados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eu1et38psezq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Al término de la práctica, el alumno conocerá algunas funciones del </w:t>
      </w:r>
      <w:r w:rsidDel="00000000" w:rsidR="00000000" w:rsidRPr="00000000">
        <w:rPr>
          <w:i w:val="1"/>
          <w:rtl w:val="0"/>
        </w:rPr>
        <w:t xml:space="preserve">toolbox</w:t>
      </w:r>
      <w:r w:rsidDel="00000000" w:rsidR="00000000" w:rsidRPr="00000000">
        <w:rPr>
          <w:rtl w:val="0"/>
        </w:rPr>
        <w:t xml:space="preserve"> de control para obtener respuestas al escalón de sistemas de primer y segundo orden representados mediante funciones de transferencia. El objetivo es analizar y describir las características de dichos sistemas a partir de sus respuestas.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jc w:val="both"/>
        <w:rPr>
          <w:b w:val="1"/>
          <w:sz w:val="28"/>
          <w:szCs w:val="28"/>
        </w:rPr>
      </w:pPr>
      <w:bookmarkStart w:colFirst="0" w:colLast="0" w:name="_oavlkstdmnwf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Los sistemas de primer y segundo orden son fundamentales en el análisis y diseño de sistemas de control. Las respuestas a una entrada escalón son esenciales para comprender las dinámicas de los sistemas, incluyendo la velocidad de respuesta, estabilidad y comportamiento ante cambios en las condiciones iniciales. Esta práctica utiliza el </w:t>
      </w:r>
      <w:r w:rsidDel="00000000" w:rsidR="00000000" w:rsidRPr="00000000">
        <w:rPr>
          <w:i w:val="1"/>
          <w:rtl w:val="0"/>
        </w:rPr>
        <w:t xml:space="preserve">toolbox</w:t>
      </w:r>
      <w:r w:rsidDel="00000000" w:rsidR="00000000" w:rsidRPr="00000000">
        <w:rPr>
          <w:rtl w:val="0"/>
        </w:rPr>
        <w:t xml:space="preserve"> de MATLAB para simular y analizar estos sistemas, con énfasis en los parámetros que afectan sus respuestas.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hv7h8bj53nqf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Material y Equipo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Plataforma de simulación</w:t>
      </w:r>
      <w:r w:rsidDel="00000000" w:rsidR="00000000" w:rsidRPr="00000000">
        <w:rPr>
          <w:rtl w:val="0"/>
        </w:rPr>
        <w:t xml:space="preserve">: MATLAB, Simulink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Comandos utilizados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hold 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legend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pzmap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sgrid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stepinfo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Recursos adicionales</w:t>
      </w:r>
      <w:r w:rsidDel="00000000" w:rsidR="00000000" w:rsidRPr="00000000">
        <w:rPr>
          <w:rtl w:val="0"/>
        </w:rPr>
        <w:t xml:space="preserve">: Computadora, acceso a MATLAB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97mtb8xaktgr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Desarrollo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yb6gyyyvt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 I: Sistema de Primer Orden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Considerando el sistema sys=1/(τs+1​), se realizarán las siguientes actividades: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Cálculo de la respuesta al escalón</w:t>
      </w:r>
      <w:r w:rsidDel="00000000" w:rsidR="00000000" w:rsidRPr="00000000">
        <w:rPr>
          <w:rtl w:val="0"/>
        </w:rPr>
        <w:t xml:space="preserve"> para un sistema con τ=0.1.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Medir el tiempo cuando la respuesta alcanza el 63.2% de su valor final (aproximadamente 1−e^-1).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Comparar diferentes valores de τ: 0.1, 0.02, 0.003 utilizando el comando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hold 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Repetir la medición del tiempo para cada valor de τ.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Reportar código, gráficos y conclusiones sobre la variación de τ.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/>
      </w:pPr>
      <w:bookmarkStart w:colFirst="0" w:colLast="0" w:name="_805uhd2sob8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 clear;  clc;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I. Sistemas de Primer Orden: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a)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 = 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tao = 0.1;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 = 1/(tao*s+1);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step(sys);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'Tiempo'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'Amplitud'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'Sistema de primer orden'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hold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tao = 0.02;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 = 1/(tao*s+1);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step(sys);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hold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tao = 0.003;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 = 1/(tao*s+1);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step(sys);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legend(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'tao 0.1'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'tao 0.02'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'tao 0.003'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86425" cy="237317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73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1. Comparación de valores de τ: 0.1, 0.02, 0.003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Como se puede observar en la imagen </w:t>
      </w:r>
      <w:r w:rsidDel="00000000" w:rsidR="00000000" w:rsidRPr="00000000">
        <w:rPr>
          <w:rtl w:val="0"/>
        </w:rPr>
        <w:t xml:space="preserve">tao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parece corresponder al tiempo en el que alcanza la amplitud 0.632 (aproximadamente 1−e^-1).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m01ewaslr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 II: Sistema de Segundo Orden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ecuación general para sistemas de segundo orden es: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sys= y(s)/x(s)= wn^2/s^2+2zwns+wn^2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esta parte se analiza la respuesta para diferentes valores de ωn y ζ. Utilizando la tabla de polos proporcionada: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Simular la respuesta al escalón</w:t>
      </w:r>
      <w:r w:rsidDel="00000000" w:rsidR="00000000" w:rsidRPr="00000000">
        <w:rPr>
          <w:rtl w:val="0"/>
        </w:rPr>
        <w:t xml:space="preserve"> para cada caso.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Comparar las respuestas para sistemas sin amortiguamiento, </w:t>
      </w:r>
      <w:r w:rsidDel="00000000" w:rsidR="00000000" w:rsidRPr="00000000">
        <w:rPr>
          <w:rtl w:val="0"/>
        </w:rPr>
        <w:t xml:space="preserve">subamortiguado</w:t>
      </w:r>
      <w:r w:rsidDel="00000000" w:rsidR="00000000" w:rsidRPr="00000000">
        <w:rPr>
          <w:rtl w:val="0"/>
        </w:rPr>
        <w:t xml:space="preserve">, críticamente amortiguado y sobreamortiguado.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Registrar en la </w:t>
      </w:r>
      <w:r w:rsidDel="00000000" w:rsidR="00000000" w:rsidRPr="00000000">
        <w:rPr>
          <w:b w:val="1"/>
          <w:rtl w:val="0"/>
        </w:rPr>
        <w:t xml:space="preserve">Tabla 2</w:t>
      </w:r>
      <w:r w:rsidDel="00000000" w:rsidR="00000000" w:rsidRPr="00000000">
        <w:rPr>
          <w:rtl w:val="0"/>
        </w:rPr>
        <w:t xml:space="preserve"> los parámetros de respuesta tr (tiempo de subida), tp​ (tiempo de pico), Mp (sobreelevación) y ts (tiempo de asentamiento).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Analizar las respuestas en base a la variación de ωn y ζ.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/>
      </w:pPr>
      <w:bookmarkStart w:colFirst="0" w:colLast="0" w:name="_elk7snbmptuv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%----------------------------------------------------------------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II. Sistemas de 2do. Orden.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Inestable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s1,2= 1+-2i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 = 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 = (5)/((s^2)-2*s+5);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step(sys);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'Tiempo'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'Amplitud'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'Sistema de segundo orden Inestable'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legend(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's1,2= 1+-2i'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s1= 1, s2= 5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 = 5/((s^2)-6*s+5);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step(sys);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legend(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's1= 1, s2= 5'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Estable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s1= -1, s2= -5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 = 5/((s^2)+6*s+5);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step(sys);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'Tiempo'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'Amplitud'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'Sistema de segundo orden Estable'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legend(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's1= -1, s2= -5'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s1,2= -2 +- 15i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 = 229/(s^2 + 4*s + 229);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step(sys,100);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legend(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's1,2= -2 +- 15i'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s1,2= -6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 = 36/(s^2 + 12*s + 36);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step(sys,100);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legend(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's1,2= -6'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Marginalmente estable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s1,2= +- 3i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 = 9/((s^2)+9);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step(sys,10);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'Tiempo'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'Amplitud'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'Sistema de segundo orden Marginalmente Estable'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legend(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's1,2= +- 3i'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pacing w:line="331.2" w:lineRule="auto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%----------------------------------------------------------------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62288" cy="233995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2339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2. Funciones Marginalmente Estables (sin amortiguamiento)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81363" cy="25727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57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2. Funciones Estables (sub, críticamente y sobre amortiguado)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00388" cy="237421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2374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Figura 2. Funciones Inestables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vv3bh4c1cw4u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Resultados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w035qv3o6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Cálculos y simulaciones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gráficos obtenidos en cada simulación muestran la respuesta </w:t>
      </w:r>
      <w:r w:rsidDel="00000000" w:rsidR="00000000" w:rsidRPr="00000000">
        <w:rPr>
          <w:rtl w:val="0"/>
        </w:rPr>
        <w:t xml:space="preserve">escalón</w:t>
      </w:r>
      <w:r w:rsidDel="00000000" w:rsidR="00000000" w:rsidRPr="00000000">
        <w:rPr>
          <w:rtl w:val="0"/>
        </w:rPr>
        <w:t xml:space="preserve"> de los sistemas de primer y segundo orden. A continuación, se presentan los tiempos de subida, pico, sobre elevación y asentamiento para cada caso en la </w:t>
      </w:r>
      <w:r w:rsidDel="00000000" w:rsidR="00000000" w:rsidRPr="00000000">
        <w:rPr>
          <w:b w:val="1"/>
          <w:rtl w:val="0"/>
        </w:rPr>
        <w:t xml:space="preserve">Tabla 2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960"/>
        <w:gridCol w:w="1365"/>
        <w:gridCol w:w="1110"/>
        <w:gridCol w:w="1395"/>
        <w:gridCol w:w="1365"/>
        <w:gridCol w:w="1095"/>
        <w:tblGridChange w:id="0">
          <w:tblGrid>
            <w:gridCol w:w="2085"/>
            <w:gridCol w:w="960"/>
            <w:gridCol w:w="1365"/>
            <w:gridCol w:w="1110"/>
            <w:gridCol w:w="1395"/>
            <w:gridCol w:w="136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Polos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Mp(%)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s1,2= 1+-2i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0.4472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s1= 1, s2=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infinito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s1= -1, s2= 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s1,2= -2 +- 15i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s1,2= 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s1,2= +- 3i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A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Como se observa los 2 primeros producen respuestas inestables.</w:t>
      </w:r>
    </w:p>
    <w:p w:rsidR="00000000" w:rsidDel="00000000" w:rsidP="00000000" w:rsidRDefault="00000000" w:rsidRPr="00000000" w14:paraId="000000B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¿Fue posible obtener información de los modelos que producen respuestas inestables?</w:t>
      </w:r>
    </w:p>
    <w:p w:rsidR="00000000" w:rsidDel="00000000" w:rsidP="00000000" w:rsidRDefault="00000000" w:rsidRPr="00000000" w14:paraId="000000B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La salida de step(sys) mostrará una respuesta que diverge, haciendo que los parámetros no sean significativos. Por lo tanto, no es posible obtener estos parámetros de manera útil para sistemas inestables.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j2vcsb34qwtc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yx794oydaizw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Conclusiones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sistemas de primer orden con diferentes valores de τ muestran que el tiempo de respuesta disminuye conforme se reduce τ, confirmando que este parámetro controla la velocidad de respuesta.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sistemas de segundo orden revelan diferentes comportamientos dependiendo de los valores de ζ y ωn. Los sistemas sobreamortiguados y subamortiguados presentan dinámicas más lentas, mientras que los sistemas con polos imaginarios puros generan oscilaciones perpetuas.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sistemas con polos complejos conjugados con parte real positiva son inestables, mientras que los sistemas con polos negativos o complejos con parte real negativa son estables.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