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C85" w14:textId="3A0C9E99" w:rsidR="00F45484" w:rsidRPr="00E45B52" w:rsidRDefault="00E45B52" w:rsidP="00E45B52">
      <w:pPr>
        <w:pStyle w:val="Title"/>
        <w:rPr>
          <w:b/>
          <w:bCs/>
        </w:rPr>
      </w:pPr>
      <w:r w:rsidRPr="00E45B52">
        <w:rPr>
          <w:b/>
          <w:bCs/>
        </w:rPr>
        <w:t>ESC BUG HUNTING TEST REPORT</w:t>
      </w:r>
    </w:p>
    <w:p w14:paraId="010A92E0" w14:textId="77777777" w:rsidR="009777E2" w:rsidRDefault="00E45B52" w:rsidP="00AC7294">
      <w:pPr>
        <w:rPr>
          <w:b/>
          <w:bCs/>
        </w:rPr>
      </w:pPr>
      <w:r w:rsidRPr="00344106">
        <w:rPr>
          <w:b/>
          <w:bCs/>
        </w:rPr>
        <w:t>Tester</w:t>
      </w:r>
      <w:r w:rsidRPr="00E45B52">
        <w:t>: [Joe] Baarath S/O Sellathurai (1005433)</w:t>
      </w:r>
      <w:r>
        <w:br/>
      </w:r>
      <w:r w:rsidRPr="00344106">
        <w:rPr>
          <w:b/>
          <w:bCs/>
        </w:rPr>
        <w:t>Method of Testing</w:t>
      </w:r>
      <w:r>
        <w:t>: Fuzzing</w:t>
      </w:r>
      <w:r w:rsidR="00302386">
        <w:br/>
      </w:r>
      <w:r w:rsidR="00302386" w:rsidRPr="000E25BC">
        <w:rPr>
          <w:b/>
          <w:bCs/>
        </w:rPr>
        <w:t xml:space="preserve">Implementation 1’s </w:t>
      </w:r>
      <w:r w:rsidR="00302386" w:rsidRPr="000E25BC">
        <w:rPr>
          <w:b/>
          <w:bCs/>
        </w:rPr>
        <w:t>Author</w:t>
      </w:r>
      <w:r w:rsidR="00302386">
        <w:t xml:space="preserve">: [Charles] </w:t>
      </w:r>
      <w:r w:rsidR="00302386" w:rsidRPr="00AC7294">
        <w:t>Lim Thian Yew</w:t>
      </w:r>
      <w:r w:rsidR="00302386">
        <w:t xml:space="preserve"> (</w:t>
      </w:r>
      <w:r w:rsidR="00302386" w:rsidRPr="00AC7294">
        <w:t>1003158</w:t>
      </w:r>
      <w:r w:rsidR="00302386">
        <w:t>)</w:t>
      </w:r>
      <w:r w:rsidR="00302386">
        <w:br/>
      </w:r>
      <w:r w:rsidR="00302386" w:rsidRPr="000E25BC">
        <w:rPr>
          <w:b/>
          <w:bCs/>
        </w:rPr>
        <w:t>Implementation 2’s Author</w:t>
      </w:r>
      <w:r w:rsidR="00302386">
        <w:t xml:space="preserve">: [Daniel] </w:t>
      </w:r>
      <w:r w:rsidR="00302386" w:rsidRPr="00AC7294">
        <w:t xml:space="preserve">Koh Aik Hong </w:t>
      </w:r>
      <w:r w:rsidR="00302386">
        <w:t xml:space="preserve"> (</w:t>
      </w:r>
      <w:r w:rsidR="00302386" w:rsidRPr="00AC7294">
        <w:t>1005139</w:t>
      </w:r>
      <w:r w:rsidR="00302386">
        <w:t>)</w:t>
      </w:r>
      <w:r w:rsidR="009156AB">
        <w:br/>
      </w:r>
      <w:r w:rsidR="00302386">
        <w:rPr>
          <w:b/>
          <w:bCs/>
          <w:u w:val="single"/>
        </w:rPr>
        <w:br/>
      </w:r>
      <w:r w:rsidR="009156AB" w:rsidRPr="00302386">
        <w:rPr>
          <w:b/>
          <w:bCs/>
        </w:rPr>
        <w:t>Background on Fuzzer</w:t>
      </w:r>
      <w:r w:rsidR="00302386" w:rsidRPr="00302386">
        <w:br/>
      </w:r>
      <w:r w:rsidR="009156AB">
        <w:t xml:space="preserve">The default fuzzing test has </w:t>
      </w:r>
      <w:r w:rsidR="002E44EB">
        <w:t>5</w:t>
      </w:r>
      <w:r w:rsidR="009156AB">
        <w:t xml:space="preserve"> main sections.</w:t>
      </w:r>
      <w:r w:rsidR="009156AB">
        <w:br/>
        <w:t>The 1</w:t>
      </w:r>
      <w:r w:rsidR="009156AB" w:rsidRPr="009156AB">
        <w:rPr>
          <w:vertAlign w:val="superscript"/>
        </w:rPr>
        <w:t>st</w:t>
      </w:r>
      <w:r w:rsidR="009156AB">
        <w:t xml:space="preserve"> section generates 1 </w:t>
      </w:r>
      <w:r w:rsidR="009156AB" w:rsidRPr="009156AB">
        <w:rPr>
          <w:b/>
          <w:bCs/>
        </w:rPr>
        <w:t>valid</w:t>
      </w:r>
      <w:r w:rsidR="009156AB">
        <w:t xml:space="preserve"> CSV (w/ </w:t>
      </w:r>
      <w:r w:rsidR="009156AB" w:rsidRPr="005F638A">
        <w:rPr>
          <w:b/>
          <w:bCs/>
        </w:rPr>
        <w:t>random characters</w:t>
      </w:r>
      <w:r w:rsidR="009156AB">
        <w:t xml:space="preserve">), 1 </w:t>
      </w:r>
      <w:r w:rsidR="009156AB" w:rsidRPr="005F638A">
        <w:rPr>
          <w:b/>
          <w:bCs/>
        </w:rPr>
        <w:t>valid mutated</w:t>
      </w:r>
      <w:r w:rsidR="009156AB">
        <w:t xml:space="preserve"> CSV</w:t>
      </w:r>
      <w:r w:rsidR="009156AB">
        <w:t xml:space="preserve"> (</w:t>
      </w:r>
      <w:r w:rsidR="009156AB">
        <w:t>based on the 1</w:t>
      </w:r>
      <w:r w:rsidR="009156AB" w:rsidRPr="009156AB">
        <w:rPr>
          <w:vertAlign w:val="superscript"/>
        </w:rPr>
        <w:t>st</w:t>
      </w:r>
      <w:r w:rsidR="009156AB">
        <w:t xml:space="preserve"> valid csv</w:t>
      </w:r>
      <w:r w:rsidR="009156AB">
        <w:t>)</w:t>
      </w:r>
      <w:r w:rsidR="009156AB">
        <w:t xml:space="preserve">, 1 </w:t>
      </w:r>
      <w:r w:rsidR="009156AB" w:rsidRPr="009156AB">
        <w:rPr>
          <w:b/>
          <w:bCs/>
        </w:rPr>
        <w:t>invalid</w:t>
      </w:r>
      <w:r w:rsidR="009156AB">
        <w:t xml:space="preserve"> csv (copy of the 1</w:t>
      </w:r>
      <w:r w:rsidR="009156AB" w:rsidRPr="009156AB">
        <w:rPr>
          <w:vertAlign w:val="superscript"/>
        </w:rPr>
        <w:t>st</w:t>
      </w:r>
      <w:r w:rsidR="009156AB">
        <w:t xml:space="preserve"> valid csv w/ an </w:t>
      </w:r>
      <w:r w:rsidR="009156AB" w:rsidRPr="005F638A">
        <w:rPr>
          <w:b/>
          <w:bCs/>
        </w:rPr>
        <w:t>additional comma</w:t>
      </w:r>
      <w:r w:rsidR="009156AB">
        <w:t xml:space="preserve"> inserted at a random line</w:t>
      </w:r>
      <w:r w:rsidR="008A5007">
        <w:t xml:space="preserve">), another 1 </w:t>
      </w:r>
      <w:r w:rsidR="008A5007" w:rsidRPr="008A5007">
        <w:rPr>
          <w:b/>
          <w:bCs/>
        </w:rPr>
        <w:t>invalid</w:t>
      </w:r>
      <w:r w:rsidR="008A5007">
        <w:t xml:space="preserve"> csv </w:t>
      </w:r>
      <w:r w:rsidR="008A5007">
        <w:t>(copy of the 1</w:t>
      </w:r>
      <w:r w:rsidR="008A5007" w:rsidRPr="009156AB">
        <w:rPr>
          <w:vertAlign w:val="superscript"/>
        </w:rPr>
        <w:t>st</w:t>
      </w:r>
      <w:r w:rsidR="008A5007">
        <w:t xml:space="preserve"> valid csv w/ </w:t>
      </w:r>
      <w:r w:rsidR="008A5007">
        <w:t>a random</w:t>
      </w:r>
      <w:r w:rsidR="000639EA">
        <w:t>ly</w:t>
      </w:r>
      <w:r w:rsidR="008A5007">
        <w:t xml:space="preserve"> selected </w:t>
      </w:r>
      <w:r w:rsidR="008A5007" w:rsidRPr="005F638A">
        <w:rPr>
          <w:b/>
          <w:bCs/>
        </w:rPr>
        <w:t>line to be reduced</w:t>
      </w:r>
      <w:r w:rsidR="008A5007">
        <w:t xml:space="preserve"> into half</w:t>
      </w:r>
      <w:r w:rsidR="008A5007">
        <w:t>)</w:t>
      </w:r>
      <w:r w:rsidR="002E44EB">
        <w:t>.</w:t>
      </w:r>
      <w:r w:rsidR="00302386">
        <w:br/>
      </w:r>
      <w:r w:rsidR="002E44EB">
        <w:br/>
        <w:t>The 2</w:t>
      </w:r>
      <w:r w:rsidR="002E44EB" w:rsidRPr="002E44EB">
        <w:rPr>
          <w:vertAlign w:val="superscript"/>
        </w:rPr>
        <w:t>nd</w:t>
      </w:r>
      <w:r w:rsidR="002E44EB">
        <w:t xml:space="preserve"> section passes the generated csv files to the implementation program using python’s subprocesses and return the e</w:t>
      </w:r>
      <w:r w:rsidR="007C60D3">
        <w:t>rror code and a flag to check if an output csv was generated. For this fuzzing I focus soely on scenario 1 and where only the last column is used for mismatch value comparasion.</w:t>
      </w:r>
      <w:r w:rsidR="00302386">
        <w:br/>
      </w:r>
      <w:r w:rsidR="007C60D3">
        <w:br/>
        <w:t>The 3</w:t>
      </w:r>
      <w:r w:rsidR="007C60D3" w:rsidRPr="007C60D3">
        <w:rPr>
          <w:vertAlign w:val="superscript"/>
        </w:rPr>
        <w:t>rd</w:t>
      </w:r>
      <w:r w:rsidR="007C60D3">
        <w:t xml:space="preserve"> section compares the 1</w:t>
      </w:r>
      <w:r w:rsidR="007C60D3" w:rsidRPr="007C60D3">
        <w:rPr>
          <w:vertAlign w:val="superscript"/>
        </w:rPr>
        <w:t>st</w:t>
      </w:r>
      <w:r w:rsidR="007C60D3">
        <w:t xml:space="preserve"> valid csv </w:t>
      </w:r>
      <w:r w:rsidR="002D645F">
        <w:t>with</w:t>
      </w:r>
      <w:r w:rsidR="007C60D3">
        <w:t xml:space="preserve"> the 2</w:t>
      </w:r>
      <w:r w:rsidR="007C60D3" w:rsidRPr="007C60D3">
        <w:rPr>
          <w:vertAlign w:val="superscript"/>
        </w:rPr>
        <w:t>nd</w:t>
      </w:r>
      <w:r w:rsidR="007C60D3">
        <w:t xml:space="preserve"> valid mutated csv</w:t>
      </w:r>
      <w:r w:rsidR="002D645F">
        <w:t xml:space="preserve"> and repeats again in vice versa order.</w:t>
      </w:r>
      <w:r w:rsidR="007C60D3">
        <w:t xml:space="preserve"> By default, th</w:t>
      </w:r>
      <w:r w:rsidR="00F975E9">
        <w:t xml:space="preserve">is section </w:t>
      </w:r>
      <w:r w:rsidR="007C60D3">
        <w:t>will check</w:t>
      </w:r>
      <w:r w:rsidR="00F975E9">
        <w:t xml:space="preserve"> the valid error code and output csv</w:t>
      </w:r>
      <w:r w:rsidR="007C60D3">
        <w:t xml:space="preserve"> for </w:t>
      </w:r>
      <w:r w:rsidR="002D645F">
        <w:t xml:space="preserve">number of </w:t>
      </w:r>
      <w:r w:rsidR="007C60D3">
        <w:t>mismatc</w:t>
      </w:r>
      <w:r w:rsidR="002D645F">
        <w:t>hes</w:t>
      </w:r>
      <w:r w:rsidR="007C60D3">
        <w:t xml:space="preserve">, </w:t>
      </w:r>
      <w:r w:rsidR="002D645F">
        <w:t xml:space="preserve">number of </w:t>
      </w:r>
      <w:r w:rsidR="007C60D3">
        <w:t>duplicat</w:t>
      </w:r>
      <w:r w:rsidR="002D645F">
        <w:t>es</w:t>
      </w:r>
      <w:r w:rsidR="007C60D3">
        <w:t xml:space="preserve">, and </w:t>
      </w:r>
      <w:r w:rsidR="002D645F">
        <w:t xml:space="preserve">number of </w:t>
      </w:r>
      <w:r w:rsidR="007C60D3">
        <w:t>missing recor</w:t>
      </w:r>
      <w:r w:rsidR="002D645F">
        <w:t>ds</w:t>
      </w:r>
      <w:r w:rsidR="00F975E9">
        <w:t>.</w:t>
      </w:r>
      <w:r w:rsidR="007C60D3">
        <w:t xml:space="preserve"> </w:t>
      </w:r>
      <w:r w:rsidR="002D645F">
        <w:t>However,</w:t>
      </w:r>
      <w:r w:rsidR="007C60D3">
        <w:t xml:space="preserve"> realizing that the 3</w:t>
      </w:r>
      <w:r w:rsidR="007C60D3" w:rsidRPr="007C60D3">
        <w:rPr>
          <w:vertAlign w:val="superscript"/>
        </w:rPr>
        <w:t>rd</w:t>
      </w:r>
      <w:r w:rsidR="007C60D3">
        <w:t xml:space="preserve"> party implmentation may not account </w:t>
      </w:r>
      <w:r w:rsidR="002D645F">
        <w:t xml:space="preserve">for </w:t>
      </w:r>
      <w:r w:rsidR="00F975E9">
        <w:t xml:space="preserve">errorcode, </w:t>
      </w:r>
      <w:r w:rsidR="002D645F">
        <w:t xml:space="preserve">duplicates and missing records </w:t>
      </w:r>
      <w:r w:rsidR="00443280">
        <w:t>do not display</w:t>
      </w:r>
      <w:r w:rsidR="002D645F">
        <w:t xml:space="preserve"> the mismatch types, I have added </w:t>
      </w:r>
      <w:r w:rsidR="00F975E9">
        <w:t>a flag to ingore the error code</w:t>
      </w:r>
      <w:r w:rsidR="00F975E9">
        <w:t xml:space="preserve"> and </w:t>
      </w:r>
      <w:r w:rsidR="00F975E9">
        <w:t>another</w:t>
      </w:r>
      <w:r w:rsidR="002D645F">
        <w:t xml:space="preserve"> flag to instead use the length of the output file as the value for the number of mismatches</w:t>
      </w:r>
      <w:r w:rsidR="00F975E9">
        <w:t>.</w:t>
      </w:r>
      <w:r w:rsidR="00302386">
        <w:br/>
      </w:r>
      <w:r w:rsidR="002D645F">
        <w:br/>
        <w:t>The 4</w:t>
      </w:r>
      <w:r w:rsidR="002D645F" w:rsidRPr="002D645F">
        <w:rPr>
          <w:vertAlign w:val="superscript"/>
        </w:rPr>
        <w:t>th</w:t>
      </w:r>
      <w:r w:rsidR="002D645F">
        <w:t xml:space="preserve"> section </w:t>
      </w:r>
      <w:r w:rsidR="002D645F">
        <w:t>compares the 1</w:t>
      </w:r>
      <w:r w:rsidR="002D645F" w:rsidRPr="007C60D3">
        <w:rPr>
          <w:vertAlign w:val="superscript"/>
        </w:rPr>
        <w:t>st</w:t>
      </w:r>
      <w:r w:rsidR="002D645F">
        <w:t xml:space="preserve"> valid csv with the </w:t>
      </w:r>
      <w:r w:rsidR="002D645F">
        <w:t>1</w:t>
      </w:r>
      <w:r w:rsidR="002D645F">
        <w:rPr>
          <w:vertAlign w:val="superscript"/>
        </w:rPr>
        <w:t>st</w:t>
      </w:r>
      <w:r w:rsidR="002D645F">
        <w:t xml:space="preserve"> </w:t>
      </w:r>
      <w:r w:rsidR="002D645F">
        <w:t>in</w:t>
      </w:r>
      <w:r w:rsidR="002D645F">
        <w:t>valid csv</w:t>
      </w:r>
      <w:r w:rsidR="002D645F">
        <w:t xml:space="preserve"> (</w:t>
      </w:r>
      <w:r w:rsidR="002D645F">
        <w:t>w/ an additional comma</w:t>
      </w:r>
      <w:r w:rsidR="002D645F">
        <w:t>)</w:t>
      </w:r>
      <w:r w:rsidR="002D645F">
        <w:t xml:space="preserve"> and repeats again in vice versa order</w:t>
      </w:r>
      <w:r w:rsidR="00443280">
        <w:t xml:space="preserve">. </w:t>
      </w:r>
      <w:r w:rsidR="00F975E9">
        <w:t xml:space="preserve">This section checks if </w:t>
      </w:r>
      <w:r w:rsidR="00570F55">
        <w:t xml:space="preserve">the </w:t>
      </w:r>
      <w:r w:rsidR="00F975E9">
        <w:t>3</w:t>
      </w:r>
      <w:r w:rsidR="00F975E9" w:rsidRPr="00F975E9">
        <w:rPr>
          <w:vertAlign w:val="superscript"/>
        </w:rPr>
        <w:t>rd</w:t>
      </w:r>
      <w:r w:rsidR="00F975E9">
        <w:t xml:space="preserve"> party implementation </w:t>
      </w:r>
      <w:r w:rsidR="00C8122F">
        <w:t>can</w:t>
      </w:r>
      <w:r w:rsidR="00F975E9">
        <w:t xml:space="preserve"> </w:t>
      </w:r>
      <w:r w:rsidR="00570F55">
        <w:t>identitfy the additional comma and throw a valid error.</w:t>
      </w:r>
      <w:r w:rsidR="00570F55">
        <w:br/>
      </w:r>
      <w:r w:rsidR="00570F55">
        <w:br/>
      </w:r>
      <w:r w:rsidR="00570F55">
        <w:t xml:space="preserve">The </w:t>
      </w:r>
      <w:r w:rsidR="00570F55">
        <w:t>5</w:t>
      </w:r>
      <w:r w:rsidR="00570F55" w:rsidRPr="002D645F">
        <w:rPr>
          <w:vertAlign w:val="superscript"/>
        </w:rPr>
        <w:t>th</w:t>
      </w:r>
      <w:r w:rsidR="00570F55">
        <w:t xml:space="preserve"> section compares the 1</w:t>
      </w:r>
      <w:r w:rsidR="00570F55" w:rsidRPr="007C60D3">
        <w:rPr>
          <w:vertAlign w:val="superscript"/>
        </w:rPr>
        <w:t>st</w:t>
      </w:r>
      <w:r w:rsidR="00570F55">
        <w:t xml:space="preserve"> valid csv with the </w:t>
      </w:r>
      <w:r w:rsidR="00570F55">
        <w:t>2</w:t>
      </w:r>
      <w:r w:rsidR="00570F55" w:rsidRPr="00570F55">
        <w:rPr>
          <w:vertAlign w:val="superscript"/>
        </w:rPr>
        <w:t>nd</w:t>
      </w:r>
      <w:r w:rsidR="00570F55">
        <w:t xml:space="preserve"> </w:t>
      </w:r>
      <w:r w:rsidR="00570F55">
        <w:t>invalid csv (w/</w:t>
      </w:r>
      <w:r w:rsidR="00570F55">
        <w:t xml:space="preserve"> 1</w:t>
      </w:r>
      <w:r w:rsidR="00570F55">
        <w:t xml:space="preserve"> reduced</w:t>
      </w:r>
      <w:r w:rsidR="00570F55">
        <w:t xml:space="preserve"> line</w:t>
      </w:r>
      <w:r w:rsidR="00570F55">
        <w:t>) and repeats again in vice versa order. This section checks if the 3</w:t>
      </w:r>
      <w:r w:rsidR="00570F55" w:rsidRPr="00F975E9">
        <w:rPr>
          <w:vertAlign w:val="superscript"/>
        </w:rPr>
        <w:t>rd</w:t>
      </w:r>
      <w:r w:rsidR="00570F55">
        <w:t xml:space="preserve"> party implementation </w:t>
      </w:r>
      <w:r w:rsidR="00C8122F">
        <w:t>can</w:t>
      </w:r>
      <w:r w:rsidR="00570F55">
        <w:t xml:space="preserve"> identitfy th</w:t>
      </w:r>
      <w:r w:rsidR="00C8122F">
        <w:t>at 1 of the line is reduced and throw a valid error</w:t>
      </w:r>
      <w:r w:rsidR="00570F55">
        <w:t>.</w:t>
      </w:r>
      <w:r w:rsidR="002D645F">
        <w:br/>
      </w:r>
      <w:r w:rsidR="00C8122F">
        <w:br/>
        <w:t>After completing all 5 sections, the fuzzer generates a log file which details the success and failed test cases and the failed csv files content for inspection.</w:t>
      </w:r>
      <w:r w:rsidR="00C8122F">
        <w:br/>
      </w:r>
      <w:r w:rsidR="00AC7294">
        <w:br/>
      </w:r>
    </w:p>
    <w:p w14:paraId="63A6EFD6" w14:textId="77777777" w:rsidR="009777E2" w:rsidRDefault="009777E2">
      <w:pPr>
        <w:rPr>
          <w:b/>
          <w:bCs/>
        </w:rPr>
      </w:pPr>
      <w:r>
        <w:rPr>
          <w:b/>
          <w:bCs/>
        </w:rPr>
        <w:br w:type="page"/>
      </w:r>
    </w:p>
    <w:p w14:paraId="1A01A46E" w14:textId="4E38B632" w:rsidR="00F4494A" w:rsidRPr="00C67987" w:rsidRDefault="00AC7294" w:rsidP="00AC7294">
      <w:pPr>
        <w:rPr>
          <w:b/>
          <w:bCs/>
          <w:sz w:val="24"/>
          <w:szCs w:val="24"/>
        </w:rPr>
      </w:pPr>
      <w:r w:rsidRPr="00614F84">
        <w:rPr>
          <w:b/>
          <w:bCs/>
        </w:rPr>
        <w:lastRenderedPageBreak/>
        <w:t xml:space="preserve">Testing </w:t>
      </w:r>
      <w:r w:rsidRPr="00614F84">
        <w:rPr>
          <w:b/>
          <w:bCs/>
        </w:rPr>
        <w:t>Implementation 1</w:t>
      </w:r>
      <w:r w:rsidRPr="00614F84">
        <w:rPr>
          <w:b/>
          <w:bCs/>
        </w:rPr>
        <w:t xml:space="preserve"> {</w:t>
      </w:r>
      <w:r w:rsidRPr="00614F84">
        <w:rPr>
          <w:b/>
          <w:bCs/>
        </w:rPr>
        <w:t>[Charles] Lim Thian Yew (1003158)</w:t>
      </w:r>
      <w:r w:rsidRPr="00614F84">
        <w:rPr>
          <w:b/>
          <w:bCs/>
        </w:rPr>
        <w:t>}</w:t>
      </w:r>
      <w:r w:rsidR="00F4494A">
        <w:rPr>
          <w:b/>
          <w:bCs/>
        </w:rPr>
        <w:br/>
      </w:r>
      <w:r w:rsidR="00175036">
        <w:rPr>
          <w:b/>
          <w:bCs/>
        </w:rPr>
        <w:br/>
        <w:t>Note</w:t>
      </w:r>
      <w:r w:rsidR="00175036" w:rsidRPr="00175036">
        <w:rPr>
          <w:sz w:val="20"/>
          <w:szCs w:val="20"/>
        </w:rPr>
        <w:t xml:space="preserve">: </w:t>
      </w:r>
      <w:r w:rsidR="00175036" w:rsidRPr="00C67987">
        <w:t>All Fuzzing test code</w:t>
      </w:r>
      <w:r w:rsidR="00C67987" w:rsidRPr="00C67987">
        <w:t>, log details</w:t>
      </w:r>
      <w:r w:rsidR="00175036" w:rsidRPr="00C67987">
        <w:t xml:space="preserve"> and bug evidence </w:t>
      </w:r>
      <w:r w:rsidR="00C67987">
        <w:br/>
      </w:r>
      <w:r w:rsidR="00175036" w:rsidRPr="00C67987">
        <w:t>are stored in “</w:t>
      </w:r>
      <w:r w:rsidR="00175036" w:rsidRPr="00C67987">
        <w:t>Testing_Bug_Hunting\Testing_Charles_Code</w:t>
      </w:r>
      <w:r w:rsidR="00175036" w:rsidRPr="00C67987">
        <w:t>”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438"/>
        <w:gridCol w:w="2192"/>
        <w:gridCol w:w="6874"/>
      </w:tblGrid>
      <w:tr w:rsidR="00175036" w14:paraId="7C028072" w14:textId="01BE306A" w:rsidTr="00325A6E">
        <w:trPr>
          <w:trHeight w:val="274"/>
        </w:trPr>
        <w:tc>
          <w:tcPr>
            <w:tcW w:w="438" w:type="dxa"/>
          </w:tcPr>
          <w:p w14:paraId="1C3FE6CD" w14:textId="7008E446" w:rsidR="00175036" w:rsidRDefault="00175036" w:rsidP="00AC7294">
            <w:pPr>
              <w:rPr>
                <w:b/>
                <w:bCs/>
              </w:rPr>
            </w:pPr>
          </w:p>
        </w:tc>
        <w:tc>
          <w:tcPr>
            <w:tcW w:w="2192" w:type="dxa"/>
          </w:tcPr>
          <w:p w14:paraId="5A85FEE4" w14:textId="6DA0A84E" w:rsidR="00175036" w:rsidRDefault="00175036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  <w:tc>
          <w:tcPr>
            <w:tcW w:w="6874" w:type="dxa"/>
          </w:tcPr>
          <w:p w14:paraId="61906869" w14:textId="7E305435" w:rsidR="00175036" w:rsidRDefault="00175036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  <w:r>
              <w:rPr>
                <w:b/>
                <w:bCs/>
              </w:rPr>
              <w:t xml:space="preserve"> </w:t>
            </w:r>
          </w:p>
        </w:tc>
      </w:tr>
      <w:tr w:rsidR="00175036" w14:paraId="75233EF3" w14:textId="48852817" w:rsidTr="00B6046A">
        <w:trPr>
          <w:trHeight w:val="1178"/>
        </w:trPr>
        <w:tc>
          <w:tcPr>
            <w:tcW w:w="438" w:type="dxa"/>
          </w:tcPr>
          <w:p w14:paraId="0706A2BC" w14:textId="657C63AE" w:rsidR="00175036" w:rsidRDefault="00175036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92" w:type="dxa"/>
          </w:tcPr>
          <w:p w14:paraId="249DA997" w14:textId="09EEB2F6" w:rsidR="00175036" w:rsidRPr="000D2626" w:rsidRDefault="00175036" w:rsidP="00AC7294">
            <w:r w:rsidRPr="000D2626">
              <w:t>U</w:t>
            </w:r>
            <w:r w:rsidRPr="000D2626">
              <w:t>nhandled</w:t>
            </w:r>
            <w:r>
              <w:t xml:space="preserve"> valid </w:t>
            </w:r>
            <w:r w:rsidRPr="000D2626">
              <w:t>double</w:t>
            </w:r>
            <w:r>
              <w:t xml:space="preserve"> </w:t>
            </w:r>
            <w:r w:rsidRPr="000D2626">
              <w:t>quote</w:t>
            </w:r>
            <w:r>
              <w:t>d csv</w:t>
            </w:r>
            <w:r w:rsidR="00C67987">
              <w:br/>
            </w:r>
          </w:p>
        </w:tc>
        <w:tc>
          <w:tcPr>
            <w:tcW w:w="6874" w:type="dxa"/>
          </w:tcPr>
          <w:p w14:paraId="4F7FCE89" w14:textId="583CCD90" w:rsidR="00175036" w:rsidRPr="000D2626" w:rsidRDefault="00175036" w:rsidP="00AC7294">
            <w:r>
              <w:t>While adapting the fuzzing test discovered that the 3</w:t>
            </w:r>
            <w:r w:rsidRPr="000D2626">
              <w:rPr>
                <w:vertAlign w:val="superscript"/>
              </w:rPr>
              <w:t>rd</w:t>
            </w:r>
            <w:r>
              <w:t xml:space="preserve"> input for the program which were requesting for the unique header did not handle double quoted header values and treated them as distinct and separate values.</w:t>
            </w:r>
          </w:p>
        </w:tc>
      </w:tr>
      <w:tr w:rsidR="00175036" w14:paraId="7E9224FB" w14:textId="77777777" w:rsidTr="00B6046A">
        <w:trPr>
          <w:trHeight w:val="710"/>
        </w:trPr>
        <w:tc>
          <w:tcPr>
            <w:tcW w:w="438" w:type="dxa"/>
          </w:tcPr>
          <w:p w14:paraId="7F7088EA" w14:textId="2857AF3A" w:rsidR="00175036" w:rsidRDefault="00175036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92" w:type="dxa"/>
          </w:tcPr>
          <w:p w14:paraId="1B417FA8" w14:textId="62E5A31A" w:rsidR="00175036" w:rsidRPr="000D2626" w:rsidRDefault="00175036" w:rsidP="000F61BA">
            <w:r>
              <w:t xml:space="preserve">Unhandled </w:t>
            </w:r>
            <w:r w:rsidR="00C67987">
              <w:t>valid csv input files with special characters</w:t>
            </w:r>
          </w:p>
        </w:tc>
        <w:tc>
          <w:tcPr>
            <w:tcW w:w="6874" w:type="dxa"/>
          </w:tcPr>
          <w:p w14:paraId="3ACB133E" w14:textId="174760B7" w:rsidR="00175036" w:rsidRDefault="00025D57" w:rsidP="000F61BA">
            <w:r>
              <w:t>During Fuzzing tests, all csv inputs with punctuations/special character were not successfully during valid comparasions.</w:t>
            </w:r>
          </w:p>
        </w:tc>
      </w:tr>
      <w:tr w:rsidR="00175036" w14:paraId="22847CE1" w14:textId="77777777" w:rsidTr="00B6046A">
        <w:trPr>
          <w:trHeight w:val="431"/>
        </w:trPr>
        <w:tc>
          <w:tcPr>
            <w:tcW w:w="438" w:type="dxa"/>
          </w:tcPr>
          <w:p w14:paraId="2A264E74" w14:textId="46EA101F" w:rsidR="00175036" w:rsidRDefault="00175036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92" w:type="dxa"/>
          </w:tcPr>
          <w:p w14:paraId="1A9C7429" w14:textId="50652DEE" w:rsidR="00175036" w:rsidRPr="000D2626" w:rsidRDefault="009F127A" w:rsidP="000F61BA">
            <w:r>
              <w:t>Invalid error code</w:t>
            </w:r>
          </w:p>
        </w:tc>
        <w:tc>
          <w:tcPr>
            <w:tcW w:w="6874" w:type="dxa"/>
          </w:tcPr>
          <w:p w14:paraId="7F210F53" w14:textId="3C39B350" w:rsidR="00175036" w:rsidRDefault="009F127A" w:rsidP="000F61BA">
            <w:r>
              <w:t>Only for the scenario with the invalid csv w/ additional comma, the proper error code was not returned</w:t>
            </w:r>
            <w:r w:rsidR="004B41E4">
              <w:t xml:space="preserve"> even though error message was displayed.</w:t>
            </w:r>
          </w:p>
        </w:tc>
      </w:tr>
      <w:tr w:rsidR="005E4415" w14:paraId="72CDA0F2" w14:textId="77777777" w:rsidTr="00B6046A">
        <w:trPr>
          <w:trHeight w:val="332"/>
        </w:trPr>
        <w:tc>
          <w:tcPr>
            <w:tcW w:w="438" w:type="dxa"/>
          </w:tcPr>
          <w:p w14:paraId="11C95945" w14:textId="32F5157F" w:rsidR="005E4415" w:rsidRDefault="005E4415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92" w:type="dxa"/>
          </w:tcPr>
          <w:p w14:paraId="74726310" w14:textId="16A3869C" w:rsidR="005E4415" w:rsidRDefault="00B6046A" w:rsidP="000F61BA">
            <w:r>
              <w:t>Unhandled duplicate record</w:t>
            </w:r>
          </w:p>
        </w:tc>
        <w:tc>
          <w:tcPr>
            <w:tcW w:w="6874" w:type="dxa"/>
          </w:tcPr>
          <w:p w14:paraId="634F4316" w14:textId="444D0CCC" w:rsidR="005E4415" w:rsidRDefault="00B6046A" w:rsidP="000F61BA">
            <w:r>
              <w:t>Duplicate records are not accounted for.</w:t>
            </w:r>
          </w:p>
        </w:tc>
      </w:tr>
      <w:tr w:rsidR="00B6046A" w14:paraId="7895BEA6" w14:textId="77777777" w:rsidTr="00B6046A">
        <w:trPr>
          <w:trHeight w:val="503"/>
        </w:trPr>
        <w:tc>
          <w:tcPr>
            <w:tcW w:w="438" w:type="dxa"/>
          </w:tcPr>
          <w:p w14:paraId="1C824876" w14:textId="7F466B72" w:rsidR="00B6046A" w:rsidRDefault="00B6046A" w:rsidP="00B6046A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92" w:type="dxa"/>
          </w:tcPr>
          <w:p w14:paraId="4D22A28B" w14:textId="06055BE8" w:rsidR="00B6046A" w:rsidRDefault="00B6046A" w:rsidP="00B6046A">
            <w:r>
              <w:t>Unhandled missing record</w:t>
            </w:r>
          </w:p>
        </w:tc>
        <w:tc>
          <w:tcPr>
            <w:tcW w:w="6874" w:type="dxa"/>
          </w:tcPr>
          <w:p w14:paraId="44C299DE" w14:textId="5AF0CB18" w:rsidR="00B6046A" w:rsidRDefault="00B6046A" w:rsidP="00B6046A">
            <w:r>
              <w:t>Missing records are not accounted for</w:t>
            </w:r>
            <w:r>
              <w:t>.</w:t>
            </w:r>
          </w:p>
        </w:tc>
      </w:tr>
    </w:tbl>
    <w:p w14:paraId="74DF249F" w14:textId="168F7CA7" w:rsidR="009777E2" w:rsidRDefault="009777E2">
      <w:pPr>
        <w:rPr>
          <w:b/>
          <w:bCs/>
        </w:rPr>
      </w:pPr>
    </w:p>
    <w:p w14:paraId="4A80CDED" w14:textId="57BF5194" w:rsidR="009777E2" w:rsidRDefault="00AC7294" w:rsidP="009777E2">
      <w:pPr>
        <w:rPr>
          <w:b/>
          <w:bCs/>
        </w:rPr>
      </w:pPr>
      <w:r w:rsidRPr="00614F84">
        <w:rPr>
          <w:b/>
          <w:bCs/>
        </w:rPr>
        <w:t xml:space="preserve">Testing Implementation </w:t>
      </w:r>
      <w:r w:rsidRPr="00614F84">
        <w:rPr>
          <w:b/>
          <w:bCs/>
        </w:rPr>
        <w:t>2</w:t>
      </w:r>
      <w:r w:rsidRPr="00614F84">
        <w:rPr>
          <w:b/>
          <w:bCs/>
        </w:rPr>
        <w:t xml:space="preserve"> {</w:t>
      </w:r>
      <w:r w:rsidR="00325A6E" w:rsidRPr="00325A6E">
        <w:rPr>
          <w:b/>
          <w:bCs/>
        </w:rPr>
        <w:t>[Daniel] Koh Aik Hong  (1005139)</w:t>
      </w:r>
      <w:r w:rsidRPr="00325A6E">
        <w:rPr>
          <w:b/>
          <w:bCs/>
        </w:rPr>
        <w:t>}</w:t>
      </w:r>
      <w:r w:rsidR="00325A6E">
        <w:rPr>
          <w:b/>
          <w:bCs/>
        </w:rPr>
        <w:br/>
      </w:r>
      <w:r w:rsidR="00325A6E">
        <w:rPr>
          <w:b/>
          <w:bCs/>
        </w:rPr>
        <w:br/>
      </w:r>
      <w:r w:rsidR="00325A6E">
        <w:rPr>
          <w:b/>
          <w:bCs/>
        </w:rPr>
        <w:t>Note</w:t>
      </w:r>
      <w:r w:rsidR="00325A6E" w:rsidRPr="00175036">
        <w:rPr>
          <w:sz w:val="20"/>
          <w:szCs w:val="20"/>
        </w:rPr>
        <w:t xml:space="preserve">: </w:t>
      </w:r>
      <w:r w:rsidR="00325A6E" w:rsidRPr="00C67987">
        <w:t xml:space="preserve">All Fuzzing test code, log details and bug evidence </w:t>
      </w:r>
      <w:r w:rsidR="00325A6E">
        <w:br/>
      </w:r>
      <w:r w:rsidR="00325A6E" w:rsidRPr="00C67987">
        <w:t>are stored in “Testing_Bug_Hunting\Testing_</w:t>
      </w:r>
      <w:r w:rsidR="00325A6E">
        <w:t>Daniel</w:t>
      </w:r>
      <w:r w:rsidR="00325A6E" w:rsidRPr="00C67987">
        <w:t>_Code”</w:t>
      </w: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438"/>
        <w:gridCol w:w="1987"/>
        <w:gridCol w:w="6813"/>
      </w:tblGrid>
      <w:tr w:rsidR="00325A6E" w14:paraId="6C599235" w14:textId="77777777" w:rsidTr="00325A6E">
        <w:trPr>
          <w:trHeight w:val="335"/>
        </w:trPr>
        <w:tc>
          <w:tcPr>
            <w:tcW w:w="438" w:type="dxa"/>
          </w:tcPr>
          <w:p w14:paraId="4A68E40C" w14:textId="77777777" w:rsidR="00325A6E" w:rsidRDefault="00325A6E" w:rsidP="000F61BA">
            <w:pPr>
              <w:rPr>
                <w:b/>
                <w:bCs/>
              </w:rPr>
            </w:pPr>
          </w:p>
        </w:tc>
        <w:tc>
          <w:tcPr>
            <w:tcW w:w="1987" w:type="dxa"/>
          </w:tcPr>
          <w:p w14:paraId="3501903A" w14:textId="77777777" w:rsidR="00325A6E" w:rsidRDefault="00325A6E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  <w:tc>
          <w:tcPr>
            <w:tcW w:w="6813" w:type="dxa"/>
          </w:tcPr>
          <w:p w14:paraId="5B1FC1C5" w14:textId="77777777" w:rsidR="00325A6E" w:rsidRDefault="00325A6E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325A6E" w14:paraId="29CADF44" w14:textId="77777777" w:rsidTr="00325A6E">
        <w:trPr>
          <w:trHeight w:val="335"/>
        </w:trPr>
        <w:tc>
          <w:tcPr>
            <w:tcW w:w="438" w:type="dxa"/>
          </w:tcPr>
          <w:p w14:paraId="434AEDD2" w14:textId="77777777" w:rsidR="00325A6E" w:rsidRDefault="00325A6E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7" w:type="dxa"/>
          </w:tcPr>
          <w:p w14:paraId="2C9260CA" w14:textId="5638AFDB" w:rsidR="00325A6E" w:rsidRPr="00325A6E" w:rsidRDefault="00325A6E" w:rsidP="000F61BA">
            <w:r w:rsidRPr="00325A6E">
              <w:t>Unhandled valid params with space</w:t>
            </w:r>
          </w:p>
        </w:tc>
        <w:tc>
          <w:tcPr>
            <w:tcW w:w="6813" w:type="dxa"/>
          </w:tcPr>
          <w:p w14:paraId="0E8BF1E0" w14:textId="4BE1B56B" w:rsidR="00325A6E" w:rsidRPr="00325A6E" w:rsidRDefault="00325A6E" w:rsidP="000F61BA">
            <w:r w:rsidRPr="00325A6E">
              <w:t>For the 3</w:t>
            </w:r>
            <w:r w:rsidRPr="00325A6E">
              <w:rPr>
                <w:vertAlign w:val="superscript"/>
              </w:rPr>
              <w:t>rd</w:t>
            </w:r>
            <w:r w:rsidRPr="00325A6E">
              <w:t xml:space="preserve"> input</w:t>
            </w:r>
            <w:r w:rsidR="005E4415">
              <w:t xml:space="preserve"> of the program</w:t>
            </w:r>
            <w:r>
              <w:t>, after typing</w:t>
            </w:r>
            <w:r w:rsidR="005E4415">
              <w:t xml:space="preserve"> the valid</w:t>
            </w:r>
            <w:r>
              <w:t xml:space="preserve"> </w:t>
            </w:r>
            <w:r w:rsidR="005E4415">
              <w:t>column header indexes seperated with comma w/ spaces, the program throws an exception.</w:t>
            </w:r>
          </w:p>
        </w:tc>
      </w:tr>
      <w:tr w:rsidR="005E4415" w14:paraId="1692D08D" w14:textId="77777777" w:rsidTr="000F61BA">
        <w:trPr>
          <w:trHeight w:val="335"/>
        </w:trPr>
        <w:tc>
          <w:tcPr>
            <w:tcW w:w="438" w:type="dxa"/>
          </w:tcPr>
          <w:p w14:paraId="19BB7D0B" w14:textId="31310DCB" w:rsidR="005E4415" w:rsidRDefault="005E4415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7" w:type="dxa"/>
          </w:tcPr>
          <w:p w14:paraId="48B8C2B2" w14:textId="3664ABAA" w:rsidR="005E4415" w:rsidRPr="00325A6E" w:rsidRDefault="005E4415" w:rsidP="000F61BA">
            <w:r>
              <w:t>Unhandled invalid additional comma</w:t>
            </w:r>
          </w:p>
        </w:tc>
        <w:tc>
          <w:tcPr>
            <w:tcW w:w="6813" w:type="dxa"/>
          </w:tcPr>
          <w:p w14:paraId="73120D3D" w14:textId="7C23DB27" w:rsidR="005E4415" w:rsidRPr="00325A6E" w:rsidRDefault="005E4415" w:rsidP="000F61BA">
            <w:r>
              <w:t>When additional commas were added, the program still resume with comparasion without throwing an error</w:t>
            </w:r>
            <w:r w:rsidR="004B41E4">
              <w:t>.</w:t>
            </w:r>
          </w:p>
        </w:tc>
      </w:tr>
      <w:tr w:rsidR="00B6046A" w14:paraId="1A7ADBEB" w14:textId="77777777" w:rsidTr="000F61BA">
        <w:trPr>
          <w:trHeight w:val="335"/>
        </w:trPr>
        <w:tc>
          <w:tcPr>
            <w:tcW w:w="438" w:type="dxa"/>
          </w:tcPr>
          <w:p w14:paraId="1FA9A3BF" w14:textId="4F1A7AB0" w:rsidR="00B6046A" w:rsidRDefault="00B6046A" w:rsidP="00B6046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87" w:type="dxa"/>
          </w:tcPr>
          <w:p w14:paraId="49FB9686" w14:textId="093B528C" w:rsidR="00B6046A" w:rsidRPr="00325A6E" w:rsidRDefault="00B6046A" w:rsidP="00B6046A">
            <w:r>
              <w:t>Unhandled missing record</w:t>
            </w:r>
          </w:p>
        </w:tc>
        <w:tc>
          <w:tcPr>
            <w:tcW w:w="6813" w:type="dxa"/>
          </w:tcPr>
          <w:p w14:paraId="53CA7F1A" w14:textId="43DA6D2C" w:rsidR="00B6046A" w:rsidRPr="00325A6E" w:rsidRDefault="00B6046A" w:rsidP="00B6046A">
            <w:r>
              <w:t>Missing records are not accounted for.</w:t>
            </w:r>
          </w:p>
        </w:tc>
      </w:tr>
      <w:tr w:rsidR="00B6046A" w14:paraId="3B5CF807" w14:textId="77777777" w:rsidTr="00325A6E">
        <w:trPr>
          <w:trHeight w:val="335"/>
        </w:trPr>
        <w:tc>
          <w:tcPr>
            <w:tcW w:w="438" w:type="dxa"/>
          </w:tcPr>
          <w:p w14:paraId="3A5A2840" w14:textId="2D9B002F" w:rsidR="00B6046A" w:rsidRDefault="00B6046A" w:rsidP="00B6046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87" w:type="dxa"/>
          </w:tcPr>
          <w:p w14:paraId="2FC6F857" w14:textId="7AF3AEE6" w:rsidR="00B6046A" w:rsidRPr="00325A6E" w:rsidRDefault="00B6046A" w:rsidP="00B6046A">
            <w:r>
              <w:t>Unhandled duplicate record</w:t>
            </w:r>
          </w:p>
        </w:tc>
        <w:tc>
          <w:tcPr>
            <w:tcW w:w="6813" w:type="dxa"/>
          </w:tcPr>
          <w:p w14:paraId="7F31FA51" w14:textId="7189A8BC" w:rsidR="00B6046A" w:rsidRPr="00325A6E" w:rsidRDefault="00B6046A" w:rsidP="00B6046A">
            <w:r>
              <w:t>Duplicate records are not accounted for.</w:t>
            </w:r>
          </w:p>
        </w:tc>
      </w:tr>
    </w:tbl>
    <w:p w14:paraId="39995ABC" w14:textId="19ADD7D4" w:rsidR="00AC7294" w:rsidRPr="00E45B52" w:rsidRDefault="009777E2" w:rsidP="00E45B52">
      <w:r>
        <w:rPr>
          <w:b/>
          <w:bCs/>
        </w:rPr>
        <w:br/>
      </w:r>
    </w:p>
    <w:sectPr w:rsidR="00AC7294" w:rsidRPr="00E45B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B7438" w14:textId="77777777" w:rsidR="000E1A74" w:rsidRDefault="000E1A74" w:rsidP="00E45B52">
      <w:pPr>
        <w:spacing w:after="0" w:line="240" w:lineRule="auto"/>
      </w:pPr>
      <w:r>
        <w:separator/>
      </w:r>
    </w:p>
  </w:endnote>
  <w:endnote w:type="continuationSeparator" w:id="0">
    <w:p w14:paraId="23F6693E" w14:textId="77777777" w:rsidR="000E1A74" w:rsidRDefault="000E1A74" w:rsidP="00E4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4008" w14:textId="77777777" w:rsidR="00E45B52" w:rsidRDefault="00E45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0F2F" w14:textId="77777777" w:rsidR="00E45B52" w:rsidRDefault="00E45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A55F" w14:textId="77777777" w:rsidR="00E45B52" w:rsidRDefault="00E4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0C372" w14:textId="77777777" w:rsidR="000E1A74" w:rsidRDefault="000E1A74" w:rsidP="00E45B52">
      <w:pPr>
        <w:spacing w:after="0" w:line="240" w:lineRule="auto"/>
      </w:pPr>
      <w:r>
        <w:separator/>
      </w:r>
    </w:p>
  </w:footnote>
  <w:footnote w:type="continuationSeparator" w:id="0">
    <w:p w14:paraId="79992933" w14:textId="77777777" w:rsidR="000E1A74" w:rsidRDefault="000E1A74" w:rsidP="00E4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C83C" w14:textId="77777777" w:rsidR="00E45B52" w:rsidRDefault="00E45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DA30" w14:textId="77777777" w:rsidR="00E45B52" w:rsidRDefault="00E45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522B" w14:textId="77777777" w:rsidR="00E45B52" w:rsidRDefault="00E45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04"/>
    <w:rsid w:val="00025D57"/>
    <w:rsid w:val="000639EA"/>
    <w:rsid w:val="000A4274"/>
    <w:rsid w:val="000A7B4E"/>
    <w:rsid w:val="000D2626"/>
    <w:rsid w:val="000E1A74"/>
    <w:rsid w:val="000E25BC"/>
    <w:rsid w:val="00175036"/>
    <w:rsid w:val="002D645F"/>
    <w:rsid w:val="002E44EB"/>
    <w:rsid w:val="00302386"/>
    <w:rsid w:val="00325A6E"/>
    <w:rsid w:val="00344106"/>
    <w:rsid w:val="00443280"/>
    <w:rsid w:val="004B41E4"/>
    <w:rsid w:val="00570F55"/>
    <w:rsid w:val="005E4415"/>
    <w:rsid w:val="005F638A"/>
    <w:rsid w:val="00614F84"/>
    <w:rsid w:val="007C60D3"/>
    <w:rsid w:val="008A5007"/>
    <w:rsid w:val="009156AB"/>
    <w:rsid w:val="009777E2"/>
    <w:rsid w:val="009F127A"/>
    <w:rsid w:val="00AC7294"/>
    <w:rsid w:val="00B6046A"/>
    <w:rsid w:val="00C67987"/>
    <w:rsid w:val="00C8122F"/>
    <w:rsid w:val="00C94C5E"/>
    <w:rsid w:val="00E45B52"/>
    <w:rsid w:val="00F4494A"/>
    <w:rsid w:val="00F45484"/>
    <w:rsid w:val="00F51504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BD54"/>
  <w15:chartTrackingRefBased/>
  <w15:docId w15:val="{242B8054-C7A7-4B08-BBAD-9B4FA554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52"/>
  </w:style>
  <w:style w:type="paragraph" w:styleId="Footer">
    <w:name w:val="footer"/>
    <w:basedOn w:val="Normal"/>
    <w:link w:val="FooterChar"/>
    <w:uiPriority w:val="99"/>
    <w:unhideWhenUsed/>
    <w:rsid w:val="00E4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52"/>
  </w:style>
  <w:style w:type="character" w:customStyle="1" w:styleId="Heading1Char">
    <w:name w:val="Heading 1 Char"/>
    <w:basedOn w:val="DefaultParagraphFont"/>
    <w:link w:val="Heading1"/>
    <w:uiPriority w:val="9"/>
    <w:rsid w:val="00E4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5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Baarath Sellathurai</dc:creator>
  <cp:keywords/>
  <dc:description/>
  <cp:lastModifiedBy>Joe Baarath Sellathurai</cp:lastModifiedBy>
  <cp:revision>23</cp:revision>
  <dcterms:created xsi:type="dcterms:W3CDTF">2022-08-21T07:41:00Z</dcterms:created>
  <dcterms:modified xsi:type="dcterms:W3CDTF">2022-08-21T09:21:00Z</dcterms:modified>
</cp:coreProperties>
</file>