
<file path=[Content_Types].xml><?xml version="1.0" encoding="utf-8"?>
<Types xmlns="http://schemas.openxmlformats.org/package/2006/content-types">
  <Default Extension="png" ContentType="image/png"/>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EED" w:rsidRPr="0007137A" w:rsidRDefault="00723914" w:rsidP="009D62FF">
      <w:pPr>
        <w:pStyle w:val="Title"/>
        <w:rPr>
          <w:rFonts w:asciiTheme="minorHAnsi" w:hAnsiTheme="minorHAnsi" w:cstheme="minorHAnsi"/>
        </w:rPr>
      </w:pPr>
      <w:r w:rsidRPr="0007137A">
        <w:rPr>
          <w:rFonts w:asciiTheme="minorHAnsi" w:hAnsiTheme="minorHAnsi" w:cstheme="minorHAnsi"/>
        </w:rPr>
        <w:t>P</w:t>
      </w:r>
      <w:r w:rsidR="00B61F8D" w:rsidRPr="0007137A">
        <w:rPr>
          <w:rFonts w:asciiTheme="minorHAnsi" w:hAnsiTheme="minorHAnsi" w:cstheme="minorHAnsi"/>
        </w:rPr>
        <w:t xml:space="preserve">rotocol </w:t>
      </w:r>
      <w:r w:rsidR="00CA5814" w:rsidRPr="0007137A">
        <w:rPr>
          <w:rFonts w:asciiTheme="minorHAnsi" w:hAnsiTheme="minorHAnsi" w:cstheme="minorHAnsi"/>
        </w:rPr>
        <w:t xml:space="preserve">for survey to </w:t>
      </w:r>
      <w:r w:rsidR="005B37D3">
        <w:rPr>
          <w:rFonts w:asciiTheme="minorHAnsi" w:hAnsiTheme="minorHAnsi" w:cstheme="minorHAnsi"/>
        </w:rPr>
        <w:t xml:space="preserve">determine direct and indirect costs due to TB and to </w:t>
      </w:r>
      <w:r w:rsidR="00CA5814" w:rsidRPr="0007137A">
        <w:rPr>
          <w:rFonts w:asciiTheme="minorHAnsi" w:hAnsiTheme="minorHAnsi" w:cstheme="minorHAnsi"/>
        </w:rPr>
        <w:t>estimate proportion of TB</w:t>
      </w:r>
      <w:r w:rsidR="009D62FF">
        <w:rPr>
          <w:rFonts w:asciiTheme="minorHAnsi" w:hAnsiTheme="minorHAnsi" w:cstheme="minorHAnsi"/>
        </w:rPr>
        <w:t>-</w:t>
      </w:r>
      <w:r w:rsidR="009E22ED">
        <w:rPr>
          <w:rFonts w:asciiTheme="minorHAnsi" w:hAnsiTheme="minorHAnsi" w:cstheme="minorHAnsi"/>
        </w:rPr>
        <w:t>affected</w:t>
      </w:r>
      <w:r w:rsidR="003A69C8">
        <w:rPr>
          <w:rFonts w:asciiTheme="minorHAnsi" w:hAnsiTheme="minorHAnsi" w:cstheme="minorHAnsi"/>
        </w:rPr>
        <w:t xml:space="preserve"> households</w:t>
      </w:r>
      <w:r w:rsidR="00CA5814" w:rsidRPr="0007137A">
        <w:rPr>
          <w:rFonts w:asciiTheme="minorHAnsi" w:hAnsiTheme="minorHAnsi" w:cstheme="minorHAnsi"/>
        </w:rPr>
        <w:t xml:space="preserve"> experiencing </w:t>
      </w:r>
      <w:r w:rsidR="003E1859">
        <w:rPr>
          <w:rFonts w:asciiTheme="minorHAnsi" w:hAnsiTheme="minorHAnsi" w:cstheme="minorHAnsi"/>
        </w:rPr>
        <w:t xml:space="preserve">catastrophic </w:t>
      </w:r>
      <w:r w:rsidR="009D62FF">
        <w:rPr>
          <w:rFonts w:asciiTheme="minorHAnsi" w:hAnsiTheme="minorHAnsi" w:cstheme="minorHAnsi"/>
        </w:rPr>
        <w:t>costs</w:t>
      </w:r>
    </w:p>
    <w:p w:rsidR="00B61F8D" w:rsidRPr="0007137A" w:rsidRDefault="00291603" w:rsidP="00243288">
      <w:pPr>
        <w:pStyle w:val="Title"/>
        <w:rPr>
          <w:rFonts w:asciiTheme="minorHAnsi" w:hAnsiTheme="minorHAnsi" w:cstheme="minorHAnsi"/>
          <w:color w:val="FF0000"/>
        </w:rPr>
      </w:pPr>
      <w:r w:rsidRPr="0007137A">
        <w:rPr>
          <w:rFonts w:asciiTheme="minorHAnsi" w:hAnsiTheme="minorHAnsi" w:cstheme="minorHAnsi"/>
          <w:color w:val="FF0000"/>
        </w:rPr>
        <w:t xml:space="preserve">Field </w:t>
      </w:r>
      <w:r w:rsidR="00163EED" w:rsidRPr="0007137A">
        <w:rPr>
          <w:rFonts w:asciiTheme="minorHAnsi" w:hAnsiTheme="minorHAnsi" w:cstheme="minorHAnsi"/>
          <w:color w:val="FF0000"/>
        </w:rPr>
        <w:t xml:space="preserve">testing </w:t>
      </w:r>
      <w:r w:rsidRPr="0007137A">
        <w:rPr>
          <w:rFonts w:asciiTheme="minorHAnsi" w:hAnsiTheme="minorHAnsi" w:cstheme="minorHAnsi"/>
          <w:color w:val="FF0000"/>
        </w:rPr>
        <w:t>version</w:t>
      </w:r>
    </w:p>
    <w:p w:rsidR="008336A3" w:rsidRPr="00A41B86" w:rsidRDefault="004421B2" w:rsidP="00A41B86">
      <w:pPr>
        <w:pStyle w:val="Subtitle"/>
      </w:pPr>
      <w:r>
        <w:t>World Health Organiz</w:t>
      </w:r>
      <w:r w:rsidR="008336A3" w:rsidRPr="00A41B86">
        <w:t xml:space="preserve">ation, Global TB </w:t>
      </w:r>
      <w:proofErr w:type="spellStart"/>
      <w:r w:rsidR="008336A3" w:rsidRPr="00A41B86">
        <w:t>Programme</w:t>
      </w:r>
      <w:proofErr w:type="spellEnd"/>
    </w:p>
    <w:p w:rsidR="00251580" w:rsidRDefault="00251580">
      <w:pPr>
        <w:spacing w:after="200" w:line="276" w:lineRule="auto"/>
        <w:rPr>
          <w:rFonts w:asciiTheme="minorHAnsi" w:hAnsiTheme="minorHAnsi" w:cstheme="minorHAnsi"/>
          <w:lang w:val="en-GB"/>
        </w:rPr>
      </w:pPr>
    </w:p>
    <w:p w:rsidR="002F49D1" w:rsidRPr="0007137A" w:rsidRDefault="002F49D1" w:rsidP="00C3182B">
      <w:pPr>
        <w:spacing w:after="200" w:line="276" w:lineRule="auto"/>
        <w:rPr>
          <w:rFonts w:asciiTheme="minorHAnsi" w:hAnsiTheme="minorHAnsi" w:cstheme="minorHAnsi"/>
          <w:lang w:val="en-GB"/>
        </w:rPr>
      </w:pPr>
      <w:r w:rsidRPr="0007137A">
        <w:rPr>
          <w:rFonts w:asciiTheme="minorHAnsi" w:hAnsiTheme="minorHAnsi" w:cstheme="minorHAnsi"/>
          <w:lang w:val="en-GB"/>
        </w:rPr>
        <w:br w:type="page"/>
      </w:r>
    </w:p>
    <w:p w:rsidR="002F49D1" w:rsidRPr="0007137A" w:rsidRDefault="002F49D1" w:rsidP="002F49D1">
      <w:pPr>
        <w:rPr>
          <w:rFonts w:asciiTheme="minorHAnsi" w:hAnsiTheme="minorHAnsi" w:cstheme="minorHAnsi"/>
          <w:lang w:val="en-GB"/>
        </w:rPr>
      </w:pPr>
    </w:p>
    <w:sdt>
      <w:sdtPr>
        <w:rPr>
          <w:rFonts w:asciiTheme="minorHAnsi" w:eastAsia="SimSun" w:hAnsiTheme="minorHAnsi" w:cstheme="minorHAnsi"/>
          <w:b w:val="0"/>
          <w:bCs w:val="0"/>
          <w:color w:val="auto"/>
          <w:sz w:val="24"/>
          <w:szCs w:val="24"/>
          <w:lang w:eastAsia="zh-CN"/>
        </w:rPr>
        <w:id w:val="1811368706"/>
        <w:docPartObj>
          <w:docPartGallery w:val="Table of Contents"/>
          <w:docPartUnique/>
        </w:docPartObj>
      </w:sdtPr>
      <w:sdtEndPr>
        <w:rPr>
          <w:noProof/>
        </w:rPr>
      </w:sdtEndPr>
      <w:sdtContent>
        <w:p w:rsidR="007037F2" w:rsidRPr="00D51AB5" w:rsidRDefault="007037F2">
          <w:pPr>
            <w:pStyle w:val="TOCHeading"/>
            <w:rPr>
              <w:rFonts w:asciiTheme="minorHAnsi" w:hAnsiTheme="minorHAnsi" w:cstheme="minorHAnsi"/>
            </w:rPr>
          </w:pPr>
          <w:r w:rsidRPr="00D51AB5">
            <w:rPr>
              <w:rFonts w:asciiTheme="minorHAnsi" w:hAnsiTheme="minorHAnsi" w:cstheme="minorHAnsi"/>
            </w:rPr>
            <w:t>Table of Contents</w:t>
          </w:r>
        </w:p>
        <w:p w:rsidR="0015234D" w:rsidRPr="0015234D" w:rsidRDefault="007037F2">
          <w:pPr>
            <w:pStyle w:val="TOC1"/>
            <w:tabs>
              <w:tab w:val="right" w:leader="dot" w:pos="9016"/>
            </w:tabs>
            <w:rPr>
              <w:rFonts w:asciiTheme="minorHAnsi" w:eastAsiaTheme="minorEastAsia" w:hAnsiTheme="minorHAnsi" w:cstheme="minorHAnsi"/>
              <w:noProof/>
              <w:sz w:val="22"/>
              <w:szCs w:val="22"/>
              <w:lang w:val="en-GB"/>
            </w:rPr>
          </w:pPr>
          <w:r w:rsidRPr="00321659">
            <w:rPr>
              <w:rFonts w:asciiTheme="minorHAnsi" w:hAnsiTheme="minorHAnsi" w:cstheme="minorHAnsi"/>
              <w:sz w:val="28"/>
              <w:szCs w:val="28"/>
            </w:rPr>
            <w:fldChar w:fldCharType="begin"/>
          </w:r>
          <w:r w:rsidRPr="00321659">
            <w:rPr>
              <w:rFonts w:asciiTheme="minorHAnsi" w:hAnsiTheme="minorHAnsi" w:cstheme="minorHAnsi"/>
              <w:sz w:val="28"/>
              <w:szCs w:val="28"/>
            </w:rPr>
            <w:instrText xml:space="preserve"> TOC \o "1-3" \h \z \u </w:instrText>
          </w:r>
          <w:r w:rsidRPr="00321659">
            <w:rPr>
              <w:rFonts w:asciiTheme="minorHAnsi" w:hAnsiTheme="minorHAnsi" w:cstheme="minorHAnsi"/>
              <w:sz w:val="28"/>
              <w:szCs w:val="28"/>
            </w:rPr>
            <w:fldChar w:fldCharType="separate"/>
          </w:r>
          <w:hyperlink w:anchor="_Toc424824934" w:history="1">
            <w:r w:rsidR="0015234D" w:rsidRPr="0015234D">
              <w:rPr>
                <w:rStyle w:val="Hyperlink"/>
                <w:rFonts w:asciiTheme="minorHAnsi" w:hAnsiTheme="minorHAnsi" w:cstheme="minorHAnsi"/>
                <w:noProof/>
              </w:rPr>
              <w:t>List of boxes, figures and tables</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_Toc424824934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4</w:t>
            </w:r>
            <w:r w:rsidR="0015234D" w:rsidRPr="0015234D">
              <w:rPr>
                <w:rFonts w:asciiTheme="minorHAnsi" w:hAnsiTheme="minorHAnsi" w:cstheme="minorHAnsi"/>
                <w:noProof/>
                <w:webHidden/>
              </w:rPr>
              <w:fldChar w:fldCharType="end"/>
            </w:r>
          </w:hyperlink>
        </w:p>
        <w:p w:rsidR="0015234D" w:rsidRPr="0015234D" w:rsidRDefault="00E774D2">
          <w:pPr>
            <w:pStyle w:val="TOC1"/>
            <w:tabs>
              <w:tab w:val="right" w:leader="dot" w:pos="9016"/>
            </w:tabs>
            <w:rPr>
              <w:rFonts w:asciiTheme="minorHAnsi" w:eastAsiaTheme="minorEastAsia" w:hAnsiTheme="minorHAnsi" w:cstheme="minorHAnsi"/>
              <w:noProof/>
              <w:sz w:val="22"/>
              <w:szCs w:val="22"/>
              <w:lang w:val="en-GB"/>
            </w:rPr>
          </w:pPr>
          <w:hyperlink w:anchor="_Toc424824935" w:history="1">
            <w:r w:rsidR="0015234D" w:rsidRPr="0015234D">
              <w:rPr>
                <w:rStyle w:val="Hyperlink"/>
                <w:rFonts w:asciiTheme="minorHAnsi" w:hAnsiTheme="minorHAnsi" w:cstheme="minorHAnsi"/>
                <w:noProof/>
              </w:rPr>
              <w:t>Glossary for terms used in this protocol</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_Toc424824935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6</w:t>
            </w:r>
            <w:r w:rsidR="0015234D" w:rsidRPr="0015234D">
              <w:rPr>
                <w:rFonts w:asciiTheme="minorHAnsi" w:hAnsiTheme="minorHAnsi" w:cstheme="minorHAnsi"/>
                <w:noProof/>
                <w:webHidden/>
              </w:rPr>
              <w:fldChar w:fldCharType="end"/>
            </w:r>
          </w:hyperlink>
        </w:p>
        <w:p w:rsidR="0015234D" w:rsidRPr="0015234D" w:rsidRDefault="00E774D2">
          <w:pPr>
            <w:pStyle w:val="TOC1"/>
            <w:tabs>
              <w:tab w:val="right" w:leader="dot" w:pos="9016"/>
            </w:tabs>
            <w:rPr>
              <w:rFonts w:asciiTheme="minorHAnsi" w:eastAsiaTheme="minorEastAsia" w:hAnsiTheme="minorHAnsi" w:cstheme="minorHAnsi"/>
              <w:noProof/>
              <w:sz w:val="22"/>
              <w:szCs w:val="22"/>
              <w:lang w:val="en-GB"/>
            </w:rPr>
          </w:pPr>
          <w:hyperlink w:anchor="_Toc424824936" w:history="1">
            <w:r w:rsidR="0015234D" w:rsidRPr="0015234D">
              <w:rPr>
                <w:rStyle w:val="Hyperlink"/>
                <w:rFonts w:asciiTheme="minorHAnsi" w:hAnsiTheme="minorHAnsi" w:cstheme="minorHAnsi"/>
                <w:noProof/>
              </w:rPr>
              <w:t>1. Background and rationale</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_Toc424824936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8</w:t>
            </w:r>
            <w:r w:rsidR="0015234D" w:rsidRPr="0015234D">
              <w:rPr>
                <w:rFonts w:asciiTheme="minorHAnsi" w:hAnsiTheme="minorHAnsi" w:cstheme="minorHAnsi"/>
                <w:noProof/>
                <w:webHidden/>
              </w:rPr>
              <w:fldChar w:fldCharType="end"/>
            </w:r>
          </w:hyperlink>
        </w:p>
        <w:p w:rsidR="0015234D" w:rsidRPr="0015234D" w:rsidRDefault="00E774D2">
          <w:pPr>
            <w:pStyle w:val="TOC1"/>
            <w:tabs>
              <w:tab w:val="right" w:leader="dot" w:pos="9016"/>
            </w:tabs>
            <w:rPr>
              <w:rFonts w:asciiTheme="minorHAnsi" w:eastAsiaTheme="minorEastAsia" w:hAnsiTheme="minorHAnsi" w:cstheme="minorHAnsi"/>
              <w:noProof/>
              <w:sz w:val="22"/>
              <w:szCs w:val="22"/>
              <w:lang w:val="en-GB"/>
            </w:rPr>
          </w:pPr>
          <w:hyperlink w:anchor="_Toc424824937" w:history="1">
            <w:r w:rsidR="0015234D" w:rsidRPr="0015234D">
              <w:rPr>
                <w:rStyle w:val="Hyperlink"/>
                <w:rFonts w:asciiTheme="minorHAnsi" w:hAnsiTheme="minorHAnsi" w:cstheme="minorHAnsi"/>
                <w:noProof/>
              </w:rPr>
              <w:t>2. Study objectives</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_Toc424824937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9</w:t>
            </w:r>
            <w:r w:rsidR="0015234D" w:rsidRPr="0015234D">
              <w:rPr>
                <w:rFonts w:asciiTheme="minorHAnsi" w:hAnsiTheme="minorHAnsi" w:cstheme="minorHAnsi"/>
                <w:noProof/>
                <w:webHidden/>
              </w:rPr>
              <w:fldChar w:fldCharType="end"/>
            </w:r>
          </w:hyperlink>
        </w:p>
        <w:p w:rsidR="0015234D" w:rsidRPr="0015234D" w:rsidRDefault="00E774D2">
          <w:pPr>
            <w:pStyle w:val="TOC2"/>
            <w:rPr>
              <w:rFonts w:eastAsiaTheme="minorEastAsia"/>
              <w:noProof/>
              <w:sz w:val="22"/>
              <w:szCs w:val="22"/>
              <w:lang w:val="en-GB"/>
            </w:rPr>
          </w:pPr>
          <w:hyperlink w:anchor="_Toc424824938" w:history="1">
            <w:r w:rsidR="0015234D" w:rsidRPr="0015234D">
              <w:rPr>
                <w:rStyle w:val="Hyperlink"/>
                <w:noProof/>
              </w:rPr>
              <w:t>2.1 Specific objectives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_Toc424824938 \h </w:instrText>
            </w:r>
            <w:r w:rsidR="0015234D" w:rsidRPr="0015234D">
              <w:rPr>
                <w:noProof/>
                <w:webHidden/>
              </w:rPr>
            </w:r>
            <w:r w:rsidR="0015234D" w:rsidRPr="0015234D">
              <w:rPr>
                <w:noProof/>
                <w:webHidden/>
              </w:rPr>
              <w:fldChar w:fldCharType="separate"/>
            </w:r>
            <w:r w:rsidR="0015234D" w:rsidRPr="0015234D">
              <w:rPr>
                <w:noProof/>
                <w:webHidden/>
              </w:rPr>
              <w:t>9</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39" w:history="1">
            <w:r w:rsidR="0015234D" w:rsidRPr="0015234D">
              <w:rPr>
                <w:rStyle w:val="Hyperlink"/>
                <w:noProof/>
                <w:lang w:val="en-GB"/>
              </w:rPr>
              <w:t>2.3 Potential policy implications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_Toc424824939 \h </w:instrText>
            </w:r>
            <w:r w:rsidR="0015234D" w:rsidRPr="0015234D">
              <w:rPr>
                <w:noProof/>
                <w:webHidden/>
              </w:rPr>
            </w:r>
            <w:r w:rsidR="0015234D" w:rsidRPr="0015234D">
              <w:rPr>
                <w:noProof/>
                <w:webHidden/>
              </w:rPr>
              <w:fldChar w:fldCharType="separate"/>
            </w:r>
            <w:r w:rsidR="0015234D" w:rsidRPr="0015234D">
              <w:rPr>
                <w:noProof/>
                <w:webHidden/>
              </w:rPr>
              <w:t>10</w:t>
            </w:r>
            <w:r w:rsidR="0015234D" w:rsidRPr="0015234D">
              <w:rPr>
                <w:noProof/>
                <w:webHidden/>
              </w:rPr>
              <w:fldChar w:fldCharType="end"/>
            </w:r>
          </w:hyperlink>
        </w:p>
        <w:p w:rsidR="0015234D" w:rsidRPr="0015234D" w:rsidRDefault="00E774D2">
          <w:pPr>
            <w:pStyle w:val="TOC1"/>
            <w:tabs>
              <w:tab w:val="right" w:leader="dot" w:pos="9016"/>
            </w:tabs>
            <w:rPr>
              <w:rFonts w:asciiTheme="minorHAnsi" w:eastAsiaTheme="minorEastAsia" w:hAnsiTheme="minorHAnsi" w:cstheme="minorHAnsi"/>
              <w:noProof/>
              <w:sz w:val="22"/>
              <w:szCs w:val="22"/>
              <w:lang w:val="en-GB"/>
            </w:rPr>
          </w:pPr>
          <w:hyperlink w:anchor="_Toc424824940" w:history="1">
            <w:r w:rsidR="0015234D" w:rsidRPr="0015234D">
              <w:rPr>
                <w:rStyle w:val="Hyperlink"/>
                <w:rFonts w:asciiTheme="minorHAnsi" w:hAnsiTheme="minorHAnsi" w:cstheme="minorHAnsi"/>
                <w:noProof/>
              </w:rPr>
              <w:t>3. Methods</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_Toc424824940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11</w:t>
            </w:r>
            <w:r w:rsidR="0015234D" w:rsidRPr="0015234D">
              <w:rPr>
                <w:rFonts w:asciiTheme="minorHAnsi" w:hAnsiTheme="minorHAnsi" w:cstheme="minorHAnsi"/>
                <w:noProof/>
                <w:webHidden/>
              </w:rPr>
              <w:fldChar w:fldCharType="end"/>
            </w:r>
          </w:hyperlink>
        </w:p>
        <w:p w:rsidR="0015234D" w:rsidRPr="0015234D" w:rsidRDefault="00E774D2">
          <w:pPr>
            <w:pStyle w:val="TOC2"/>
            <w:rPr>
              <w:rFonts w:eastAsiaTheme="minorEastAsia"/>
              <w:noProof/>
              <w:sz w:val="22"/>
              <w:szCs w:val="22"/>
              <w:lang w:val="en-GB"/>
            </w:rPr>
          </w:pPr>
          <w:hyperlink w:anchor="_Toc424824941" w:history="1">
            <w:r w:rsidR="0015234D" w:rsidRPr="0015234D">
              <w:rPr>
                <w:rStyle w:val="Hyperlink"/>
                <w:noProof/>
              </w:rPr>
              <w:t>3.1 Development of the methodology</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_Toc424824941 \h </w:instrText>
            </w:r>
            <w:r w:rsidR="0015234D" w:rsidRPr="0015234D">
              <w:rPr>
                <w:noProof/>
                <w:webHidden/>
              </w:rPr>
            </w:r>
            <w:r w:rsidR="0015234D" w:rsidRPr="0015234D">
              <w:rPr>
                <w:noProof/>
                <w:webHidden/>
              </w:rPr>
              <w:fldChar w:fldCharType="separate"/>
            </w:r>
            <w:r w:rsidR="0015234D" w:rsidRPr="0015234D">
              <w:rPr>
                <w:noProof/>
                <w:webHidden/>
              </w:rPr>
              <w:t>11</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42" w:history="1">
            <w:r w:rsidR="0015234D" w:rsidRPr="0015234D">
              <w:rPr>
                <w:rStyle w:val="Hyperlink"/>
                <w:noProof/>
              </w:rPr>
              <w:t>3.2 General methodological considerations for measuring percentage experiencing catastrophic cost</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_Toc424824942 \h </w:instrText>
            </w:r>
            <w:r w:rsidR="0015234D" w:rsidRPr="0015234D">
              <w:rPr>
                <w:noProof/>
                <w:webHidden/>
              </w:rPr>
            </w:r>
            <w:r w:rsidR="0015234D" w:rsidRPr="0015234D">
              <w:rPr>
                <w:noProof/>
                <w:webHidden/>
              </w:rPr>
              <w:fldChar w:fldCharType="separate"/>
            </w:r>
            <w:r w:rsidR="0015234D" w:rsidRPr="0015234D">
              <w:rPr>
                <w:noProof/>
                <w:webHidden/>
              </w:rPr>
              <w:t>12</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43" w:history="1">
            <w:r w:rsidR="0015234D" w:rsidRPr="0015234D">
              <w:rPr>
                <w:rStyle w:val="Hyperlink"/>
                <w:noProof/>
              </w:rPr>
              <w:t>3.3</w:t>
            </w:r>
            <w:r w:rsidR="0015234D" w:rsidRPr="0015234D">
              <w:rPr>
                <w:rFonts w:eastAsiaTheme="minorEastAsia"/>
                <w:noProof/>
                <w:sz w:val="22"/>
                <w:szCs w:val="22"/>
                <w:lang w:val="en-GB"/>
              </w:rPr>
              <w:tab/>
            </w:r>
            <w:r w:rsidR="0015234D" w:rsidRPr="0015234D">
              <w:rPr>
                <w:rStyle w:val="Hyperlink"/>
                <w:noProof/>
              </w:rPr>
              <w:t>Overview of the study design</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_Toc424824943 \h </w:instrText>
            </w:r>
            <w:r w:rsidR="0015234D" w:rsidRPr="0015234D">
              <w:rPr>
                <w:noProof/>
                <w:webHidden/>
              </w:rPr>
            </w:r>
            <w:r w:rsidR="0015234D" w:rsidRPr="0015234D">
              <w:rPr>
                <w:noProof/>
                <w:webHidden/>
              </w:rPr>
              <w:fldChar w:fldCharType="separate"/>
            </w:r>
            <w:r w:rsidR="0015234D" w:rsidRPr="0015234D">
              <w:rPr>
                <w:noProof/>
                <w:webHidden/>
              </w:rPr>
              <w:t>15</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44" w:history="1">
            <w:r w:rsidR="0015234D" w:rsidRPr="0015234D">
              <w:rPr>
                <w:rStyle w:val="Hyperlink"/>
                <w:noProof/>
              </w:rPr>
              <w:t>Basic design: Cross sectional survey with retrospective data collection and projections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_Toc424824944 \h </w:instrText>
            </w:r>
            <w:r w:rsidR="0015234D" w:rsidRPr="0015234D">
              <w:rPr>
                <w:noProof/>
                <w:webHidden/>
              </w:rPr>
            </w:r>
            <w:r w:rsidR="0015234D" w:rsidRPr="0015234D">
              <w:rPr>
                <w:noProof/>
                <w:webHidden/>
              </w:rPr>
              <w:fldChar w:fldCharType="separate"/>
            </w:r>
            <w:r w:rsidR="0015234D" w:rsidRPr="0015234D">
              <w:rPr>
                <w:noProof/>
                <w:webHidden/>
              </w:rPr>
              <w:t>15</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45" w:history="1">
            <w:r w:rsidR="0015234D" w:rsidRPr="0015234D">
              <w:rPr>
                <w:rStyle w:val="Hyperlink"/>
                <w:noProof/>
              </w:rPr>
              <w:t>Optional design: Longitudinal cohort design with repeat data collection for the same study subjects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_Toc424824945 \h </w:instrText>
            </w:r>
            <w:r w:rsidR="0015234D" w:rsidRPr="0015234D">
              <w:rPr>
                <w:noProof/>
                <w:webHidden/>
              </w:rPr>
            </w:r>
            <w:r w:rsidR="0015234D" w:rsidRPr="0015234D">
              <w:rPr>
                <w:noProof/>
                <w:webHidden/>
              </w:rPr>
              <w:fldChar w:fldCharType="separate"/>
            </w:r>
            <w:r w:rsidR="0015234D" w:rsidRPr="0015234D">
              <w:rPr>
                <w:noProof/>
                <w:webHidden/>
              </w:rPr>
              <w:t>18</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46" w:history="1">
            <w:r w:rsidR="0015234D" w:rsidRPr="0015234D">
              <w:rPr>
                <w:rStyle w:val="Hyperlink"/>
                <w:noProof/>
              </w:rPr>
              <w:t>3.4 Sampling strategy</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_Toc424824946 \h </w:instrText>
            </w:r>
            <w:r w:rsidR="0015234D" w:rsidRPr="0015234D">
              <w:rPr>
                <w:noProof/>
                <w:webHidden/>
              </w:rPr>
            </w:r>
            <w:r w:rsidR="0015234D" w:rsidRPr="0015234D">
              <w:rPr>
                <w:noProof/>
                <w:webHidden/>
              </w:rPr>
              <w:fldChar w:fldCharType="separate"/>
            </w:r>
            <w:r w:rsidR="0015234D" w:rsidRPr="0015234D">
              <w:rPr>
                <w:noProof/>
                <w:webHidden/>
              </w:rPr>
              <w:t>20</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47" w:history="1">
            <w:r w:rsidR="0015234D" w:rsidRPr="0015234D">
              <w:rPr>
                <w:rStyle w:val="Hyperlink"/>
                <w:noProof/>
                <w:lang w:val="en-GB"/>
              </w:rPr>
              <w:t>3.5. Sample size calculation for a cluster sample survey</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_Toc424824947 \h </w:instrText>
            </w:r>
            <w:r w:rsidR="0015234D" w:rsidRPr="0015234D">
              <w:rPr>
                <w:noProof/>
                <w:webHidden/>
              </w:rPr>
            </w:r>
            <w:r w:rsidR="0015234D" w:rsidRPr="0015234D">
              <w:rPr>
                <w:noProof/>
                <w:webHidden/>
              </w:rPr>
              <w:fldChar w:fldCharType="separate"/>
            </w:r>
            <w:r w:rsidR="0015234D" w:rsidRPr="0015234D">
              <w:rPr>
                <w:noProof/>
                <w:webHidden/>
              </w:rPr>
              <w:t>22</w:t>
            </w:r>
            <w:r w:rsidR="0015234D" w:rsidRPr="0015234D">
              <w:rPr>
                <w:noProof/>
                <w:webHidden/>
              </w:rPr>
              <w:fldChar w:fldCharType="end"/>
            </w:r>
          </w:hyperlink>
        </w:p>
        <w:p w:rsidR="0015234D" w:rsidRPr="0015234D" w:rsidRDefault="00E774D2">
          <w:pPr>
            <w:pStyle w:val="TOC1"/>
            <w:tabs>
              <w:tab w:val="right" w:leader="dot" w:pos="9016"/>
            </w:tabs>
            <w:rPr>
              <w:rFonts w:asciiTheme="minorHAnsi" w:eastAsiaTheme="minorEastAsia" w:hAnsiTheme="minorHAnsi" w:cstheme="minorHAnsi"/>
              <w:noProof/>
              <w:sz w:val="22"/>
              <w:szCs w:val="22"/>
              <w:lang w:val="en-GB"/>
            </w:rPr>
          </w:pPr>
          <w:hyperlink w:anchor="_Toc424824948" w:history="1">
            <w:r w:rsidR="0015234D" w:rsidRPr="0015234D">
              <w:rPr>
                <w:rStyle w:val="Hyperlink"/>
                <w:rFonts w:asciiTheme="minorHAnsi" w:hAnsiTheme="minorHAnsi" w:cstheme="minorHAnsi"/>
                <w:noProof/>
              </w:rPr>
              <w:t>4. Planning and conducting the survey</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_Toc424824948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27</w:t>
            </w:r>
            <w:r w:rsidR="0015234D" w:rsidRPr="0015234D">
              <w:rPr>
                <w:rFonts w:asciiTheme="minorHAnsi" w:hAnsiTheme="minorHAnsi" w:cstheme="minorHAnsi"/>
                <w:noProof/>
                <w:webHidden/>
              </w:rPr>
              <w:fldChar w:fldCharType="end"/>
            </w:r>
          </w:hyperlink>
        </w:p>
        <w:p w:rsidR="0015234D" w:rsidRPr="0015234D" w:rsidRDefault="00E774D2">
          <w:pPr>
            <w:pStyle w:val="TOC2"/>
            <w:rPr>
              <w:rFonts w:eastAsiaTheme="minorEastAsia"/>
              <w:noProof/>
              <w:sz w:val="22"/>
              <w:szCs w:val="22"/>
              <w:lang w:val="en-GB"/>
            </w:rPr>
          </w:pPr>
          <w:hyperlink w:anchor="_Toc424824949" w:history="1">
            <w:r w:rsidR="0015234D" w:rsidRPr="0015234D">
              <w:rPr>
                <w:rStyle w:val="Hyperlink"/>
                <w:noProof/>
              </w:rPr>
              <w:t>4.1. Establish survey team and obtain additional technical assistance</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_Toc424824949 \h </w:instrText>
            </w:r>
            <w:r w:rsidR="0015234D" w:rsidRPr="0015234D">
              <w:rPr>
                <w:noProof/>
                <w:webHidden/>
              </w:rPr>
            </w:r>
            <w:r w:rsidR="0015234D" w:rsidRPr="0015234D">
              <w:rPr>
                <w:noProof/>
                <w:webHidden/>
              </w:rPr>
              <w:fldChar w:fldCharType="separate"/>
            </w:r>
            <w:r w:rsidR="0015234D" w:rsidRPr="0015234D">
              <w:rPr>
                <w:noProof/>
                <w:webHidden/>
              </w:rPr>
              <w:t>27</w:t>
            </w:r>
            <w:r w:rsidR="0015234D" w:rsidRPr="0015234D">
              <w:rPr>
                <w:noProof/>
                <w:webHidden/>
              </w:rPr>
              <w:fldChar w:fldCharType="end"/>
            </w:r>
          </w:hyperlink>
        </w:p>
        <w:p w:rsidR="0015234D" w:rsidRPr="0015234D" w:rsidRDefault="00E774D2">
          <w:pPr>
            <w:pStyle w:val="TOC3"/>
            <w:tabs>
              <w:tab w:val="right" w:leader="dot" w:pos="9016"/>
            </w:tabs>
            <w:rPr>
              <w:rFonts w:asciiTheme="minorHAnsi" w:eastAsiaTheme="minorEastAsia" w:hAnsiTheme="minorHAnsi" w:cstheme="minorHAnsi"/>
              <w:noProof/>
              <w:sz w:val="22"/>
              <w:szCs w:val="22"/>
              <w:lang w:val="en-GB"/>
            </w:rPr>
          </w:pPr>
          <w:hyperlink w:anchor="_Toc424824950" w:history="1">
            <w:r w:rsidR="0015234D" w:rsidRPr="0015234D">
              <w:rPr>
                <w:rStyle w:val="Hyperlink"/>
                <w:rFonts w:asciiTheme="minorHAnsi" w:hAnsiTheme="minorHAnsi" w:cstheme="minorHAnsi"/>
                <w:noProof/>
              </w:rPr>
              <w:t>Composition of survey team</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_Toc424824950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28</w:t>
            </w:r>
            <w:r w:rsidR="0015234D" w:rsidRPr="0015234D">
              <w:rPr>
                <w:rFonts w:asciiTheme="minorHAnsi" w:hAnsiTheme="minorHAnsi" w:cstheme="minorHAnsi"/>
                <w:noProof/>
                <w:webHidden/>
              </w:rPr>
              <w:fldChar w:fldCharType="end"/>
            </w:r>
          </w:hyperlink>
        </w:p>
        <w:p w:rsidR="0015234D" w:rsidRPr="0015234D" w:rsidRDefault="00E774D2">
          <w:pPr>
            <w:pStyle w:val="TOC3"/>
            <w:tabs>
              <w:tab w:val="right" w:leader="dot" w:pos="9016"/>
            </w:tabs>
            <w:rPr>
              <w:rFonts w:asciiTheme="minorHAnsi" w:eastAsiaTheme="minorEastAsia" w:hAnsiTheme="minorHAnsi" w:cstheme="minorHAnsi"/>
              <w:noProof/>
              <w:sz w:val="22"/>
              <w:szCs w:val="22"/>
              <w:lang w:val="en-GB"/>
            </w:rPr>
          </w:pPr>
          <w:hyperlink w:anchor="_Toc424824951" w:history="1">
            <w:r w:rsidR="0015234D" w:rsidRPr="0015234D">
              <w:rPr>
                <w:rStyle w:val="Hyperlink"/>
                <w:rFonts w:asciiTheme="minorHAnsi" w:hAnsiTheme="minorHAnsi" w:cstheme="minorHAnsi"/>
                <w:noProof/>
              </w:rPr>
              <w:t>Suggested qualifications for survey staff</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_Toc424824951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31</w:t>
            </w:r>
            <w:r w:rsidR="0015234D" w:rsidRPr="0015234D">
              <w:rPr>
                <w:rFonts w:asciiTheme="minorHAnsi" w:hAnsiTheme="minorHAnsi" w:cstheme="minorHAnsi"/>
                <w:noProof/>
                <w:webHidden/>
              </w:rPr>
              <w:fldChar w:fldCharType="end"/>
            </w:r>
          </w:hyperlink>
        </w:p>
        <w:p w:rsidR="0015234D" w:rsidRPr="0015234D" w:rsidRDefault="00E774D2">
          <w:pPr>
            <w:pStyle w:val="TOC2"/>
            <w:rPr>
              <w:rFonts w:eastAsiaTheme="minorEastAsia"/>
              <w:noProof/>
              <w:sz w:val="22"/>
              <w:szCs w:val="22"/>
              <w:lang w:val="en-GB"/>
            </w:rPr>
          </w:pPr>
          <w:hyperlink w:anchor="_Toc424824952" w:history="1">
            <w:r w:rsidR="0015234D" w:rsidRPr="0015234D">
              <w:rPr>
                <w:rStyle w:val="Hyperlink"/>
                <w:noProof/>
              </w:rPr>
              <w:t>4.2. Adapt generic survey instrument to local conditions and translate to local language</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_Toc424824952 \h </w:instrText>
            </w:r>
            <w:r w:rsidR="0015234D" w:rsidRPr="0015234D">
              <w:rPr>
                <w:noProof/>
                <w:webHidden/>
              </w:rPr>
            </w:r>
            <w:r w:rsidR="0015234D" w:rsidRPr="0015234D">
              <w:rPr>
                <w:noProof/>
                <w:webHidden/>
              </w:rPr>
              <w:fldChar w:fldCharType="separate"/>
            </w:r>
            <w:r w:rsidR="0015234D" w:rsidRPr="0015234D">
              <w:rPr>
                <w:noProof/>
                <w:webHidden/>
              </w:rPr>
              <w:t>32</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53" w:history="1">
            <w:r w:rsidR="0015234D" w:rsidRPr="0015234D">
              <w:rPr>
                <w:rStyle w:val="Hyperlink"/>
                <w:noProof/>
              </w:rPr>
              <w:t>4.3 Ethics review</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_Toc424824953 \h </w:instrText>
            </w:r>
            <w:r w:rsidR="0015234D" w:rsidRPr="0015234D">
              <w:rPr>
                <w:noProof/>
                <w:webHidden/>
              </w:rPr>
            </w:r>
            <w:r w:rsidR="0015234D" w:rsidRPr="0015234D">
              <w:rPr>
                <w:noProof/>
                <w:webHidden/>
              </w:rPr>
              <w:fldChar w:fldCharType="separate"/>
            </w:r>
            <w:r w:rsidR="0015234D" w:rsidRPr="0015234D">
              <w:rPr>
                <w:noProof/>
                <w:webHidden/>
              </w:rPr>
              <w:t>33</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54" w:history="1">
            <w:r w:rsidR="0015234D" w:rsidRPr="0015234D">
              <w:rPr>
                <w:rStyle w:val="Hyperlink"/>
                <w:noProof/>
              </w:rPr>
              <w:t>Information to be provided by investigators to the ethics committee include:</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_Toc424824954 \h </w:instrText>
            </w:r>
            <w:r w:rsidR="0015234D" w:rsidRPr="0015234D">
              <w:rPr>
                <w:noProof/>
                <w:webHidden/>
              </w:rPr>
            </w:r>
            <w:r w:rsidR="0015234D" w:rsidRPr="0015234D">
              <w:rPr>
                <w:noProof/>
                <w:webHidden/>
              </w:rPr>
              <w:fldChar w:fldCharType="separate"/>
            </w:r>
            <w:r w:rsidR="0015234D" w:rsidRPr="0015234D">
              <w:rPr>
                <w:noProof/>
                <w:webHidden/>
              </w:rPr>
              <w:t>33</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55" w:history="1">
            <w:r w:rsidR="0015234D" w:rsidRPr="0015234D">
              <w:rPr>
                <w:rStyle w:val="Hyperlink"/>
                <w:noProof/>
              </w:rPr>
              <w:t>Information to the patient</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_Toc424824955 \h </w:instrText>
            </w:r>
            <w:r w:rsidR="0015234D" w:rsidRPr="0015234D">
              <w:rPr>
                <w:noProof/>
                <w:webHidden/>
              </w:rPr>
            </w:r>
            <w:r w:rsidR="0015234D" w:rsidRPr="0015234D">
              <w:rPr>
                <w:noProof/>
                <w:webHidden/>
              </w:rPr>
              <w:fldChar w:fldCharType="separate"/>
            </w:r>
            <w:r w:rsidR="0015234D" w:rsidRPr="0015234D">
              <w:rPr>
                <w:noProof/>
                <w:webHidden/>
              </w:rPr>
              <w:t>34</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56" w:history="1">
            <w:r w:rsidR="0015234D" w:rsidRPr="0015234D">
              <w:rPr>
                <w:rStyle w:val="Hyperlink"/>
                <w:noProof/>
              </w:rPr>
              <w:t>Consent</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_Toc424824956 \h </w:instrText>
            </w:r>
            <w:r w:rsidR="0015234D" w:rsidRPr="0015234D">
              <w:rPr>
                <w:noProof/>
                <w:webHidden/>
              </w:rPr>
            </w:r>
            <w:r w:rsidR="0015234D" w:rsidRPr="0015234D">
              <w:rPr>
                <w:noProof/>
                <w:webHidden/>
              </w:rPr>
              <w:fldChar w:fldCharType="separate"/>
            </w:r>
            <w:r w:rsidR="0015234D" w:rsidRPr="0015234D">
              <w:rPr>
                <w:noProof/>
                <w:webHidden/>
              </w:rPr>
              <w:t>34</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57" w:history="1">
            <w:r w:rsidR="0015234D" w:rsidRPr="0015234D">
              <w:rPr>
                <w:rStyle w:val="Hyperlink"/>
                <w:noProof/>
              </w:rPr>
              <w:t>Compensation</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_Toc424824957 \h </w:instrText>
            </w:r>
            <w:r w:rsidR="0015234D" w:rsidRPr="0015234D">
              <w:rPr>
                <w:noProof/>
                <w:webHidden/>
              </w:rPr>
            </w:r>
            <w:r w:rsidR="0015234D" w:rsidRPr="0015234D">
              <w:rPr>
                <w:noProof/>
                <w:webHidden/>
              </w:rPr>
              <w:fldChar w:fldCharType="separate"/>
            </w:r>
            <w:r w:rsidR="0015234D" w:rsidRPr="0015234D">
              <w:rPr>
                <w:noProof/>
                <w:webHidden/>
              </w:rPr>
              <w:t>34</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58" w:history="1">
            <w:r w:rsidR="0015234D" w:rsidRPr="0015234D">
              <w:rPr>
                <w:rStyle w:val="Hyperlink"/>
                <w:noProof/>
              </w:rPr>
              <w:t>4.4. Train interviewers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_Toc424824958 \h </w:instrText>
            </w:r>
            <w:r w:rsidR="0015234D" w:rsidRPr="0015234D">
              <w:rPr>
                <w:noProof/>
                <w:webHidden/>
              </w:rPr>
            </w:r>
            <w:r w:rsidR="0015234D" w:rsidRPr="0015234D">
              <w:rPr>
                <w:noProof/>
                <w:webHidden/>
              </w:rPr>
              <w:fldChar w:fldCharType="separate"/>
            </w:r>
            <w:r w:rsidR="0015234D" w:rsidRPr="0015234D">
              <w:rPr>
                <w:noProof/>
                <w:webHidden/>
              </w:rPr>
              <w:t>35</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59" w:history="1">
            <w:r w:rsidR="0015234D" w:rsidRPr="0015234D">
              <w:rPr>
                <w:rStyle w:val="Hyperlink"/>
                <w:noProof/>
              </w:rPr>
              <w:t>Objective of the training:</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_Toc424824959 \h </w:instrText>
            </w:r>
            <w:r w:rsidR="0015234D" w:rsidRPr="0015234D">
              <w:rPr>
                <w:noProof/>
                <w:webHidden/>
              </w:rPr>
            </w:r>
            <w:r w:rsidR="0015234D" w:rsidRPr="0015234D">
              <w:rPr>
                <w:noProof/>
                <w:webHidden/>
              </w:rPr>
              <w:fldChar w:fldCharType="separate"/>
            </w:r>
            <w:r w:rsidR="0015234D" w:rsidRPr="0015234D">
              <w:rPr>
                <w:noProof/>
                <w:webHidden/>
              </w:rPr>
              <w:t>35</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60" w:history="1">
            <w:r w:rsidR="0015234D" w:rsidRPr="0015234D">
              <w:rPr>
                <w:rStyle w:val="Hyperlink"/>
                <w:noProof/>
              </w:rPr>
              <w:t>Method</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_Toc424824960 \h </w:instrText>
            </w:r>
            <w:r w:rsidR="0015234D" w:rsidRPr="0015234D">
              <w:rPr>
                <w:noProof/>
                <w:webHidden/>
              </w:rPr>
            </w:r>
            <w:r w:rsidR="0015234D" w:rsidRPr="0015234D">
              <w:rPr>
                <w:noProof/>
                <w:webHidden/>
              </w:rPr>
              <w:fldChar w:fldCharType="separate"/>
            </w:r>
            <w:r w:rsidR="0015234D" w:rsidRPr="0015234D">
              <w:rPr>
                <w:noProof/>
                <w:webHidden/>
              </w:rPr>
              <w:t>35</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61" w:history="1">
            <w:r w:rsidR="0015234D" w:rsidRPr="0015234D">
              <w:rPr>
                <w:rStyle w:val="Hyperlink"/>
                <w:noProof/>
              </w:rPr>
              <w:t>The deliverables of the training</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_Toc424824961 \h </w:instrText>
            </w:r>
            <w:r w:rsidR="0015234D" w:rsidRPr="0015234D">
              <w:rPr>
                <w:noProof/>
                <w:webHidden/>
              </w:rPr>
            </w:r>
            <w:r w:rsidR="0015234D" w:rsidRPr="0015234D">
              <w:rPr>
                <w:noProof/>
                <w:webHidden/>
              </w:rPr>
              <w:fldChar w:fldCharType="separate"/>
            </w:r>
            <w:r w:rsidR="0015234D" w:rsidRPr="0015234D">
              <w:rPr>
                <w:noProof/>
                <w:webHidden/>
              </w:rPr>
              <w:t>35</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62" w:history="1">
            <w:r w:rsidR="0015234D" w:rsidRPr="0015234D">
              <w:rPr>
                <w:rStyle w:val="Hyperlink"/>
                <w:noProof/>
              </w:rPr>
              <w:t>4.5. Piloting</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_Toc424824962 \h </w:instrText>
            </w:r>
            <w:r w:rsidR="0015234D" w:rsidRPr="0015234D">
              <w:rPr>
                <w:noProof/>
                <w:webHidden/>
              </w:rPr>
            </w:r>
            <w:r w:rsidR="0015234D" w:rsidRPr="0015234D">
              <w:rPr>
                <w:noProof/>
                <w:webHidden/>
              </w:rPr>
              <w:fldChar w:fldCharType="separate"/>
            </w:r>
            <w:r w:rsidR="0015234D" w:rsidRPr="0015234D">
              <w:rPr>
                <w:noProof/>
                <w:webHidden/>
              </w:rPr>
              <w:t>36</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63" w:history="1">
            <w:r w:rsidR="0015234D" w:rsidRPr="0015234D">
              <w:rPr>
                <w:rStyle w:val="Hyperlink"/>
                <w:noProof/>
              </w:rPr>
              <w:t>4.6. Collect data through the survey tool</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_Toc424824963 \h </w:instrText>
            </w:r>
            <w:r w:rsidR="0015234D" w:rsidRPr="0015234D">
              <w:rPr>
                <w:noProof/>
                <w:webHidden/>
              </w:rPr>
            </w:r>
            <w:r w:rsidR="0015234D" w:rsidRPr="0015234D">
              <w:rPr>
                <w:noProof/>
                <w:webHidden/>
              </w:rPr>
              <w:fldChar w:fldCharType="separate"/>
            </w:r>
            <w:r w:rsidR="0015234D" w:rsidRPr="0015234D">
              <w:rPr>
                <w:noProof/>
                <w:webHidden/>
              </w:rPr>
              <w:t>37</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64" w:history="1">
            <w:r w:rsidR="0015234D" w:rsidRPr="0015234D">
              <w:rPr>
                <w:rStyle w:val="Hyperlink"/>
                <w:noProof/>
                <w:lang w:val="en-GB"/>
              </w:rPr>
              <w:t>Timing of interviews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_Toc424824964 \h </w:instrText>
            </w:r>
            <w:r w:rsidR="0015234D" w:rsidRPr="0015234D">
              <w:rPr>
                <w:noProof/>
                <w:webHidden/>
              </w:rPr>
            </w:r>
            <w:r w:rsidR="0015234D" w:rsidRPr="0015234D">
              <w:rPr>
                <w:noProof/>
                <w:webHidden/>
              </w:rPr>
              <w:fldChar w:fldCharType="separate"/>
            </w:r>
            <w:r w:rsidR="0015234D" w:rsidRPr="0015234D">
              <w:rPr>
                <w:noProof/>
                <w:webHidden/>
              </w:rPr>
              <w:t>37</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65" w:history="1">
            <w:r w:rsidR="0015234D" w:rsidRPr="0015234D">
              <w:rPr>
                <w:rStyle w:val="Hyperlink"/>
                <w:noProof/>
                <w:lang w:val="en-GB"/>
              </w:rPr>
              <w:t>Place of interviews within the facility</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_Toc424824965 \h </w:instrText>
            </w:r>
            <w:r w:rsidR="0015234D" w:rsidRPr="0015234D">
              <w:rPr>
                <w:noProof/>
                <w:webHidden/>
              </w:rPr>
            </w:r>
            <w:r w:rsidR="0015234D" w:rsidRPr="0015234D">
              <w:rPr>
                <w:noProof/>
                <w:webHidden/>
              </w:rPr>
              <w:fldChar w:fldCharType="separate"/>
            </w:r>
            <w:r w:rsidR="0015234D" w:rsidRPr="0015234D">
              <w:rPr>
                <w:noProof/>
                <w:webHidden/>
              </w:rPr>
              <w:t>38</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66" w:history="1">
            <w:r w:rsidR="0015234D" w:rsidRPr="0015234D">
              <w:rPr>
                <w:rStyle w:val="Hyperlink"/>
                <w:noProof/>
              </w:rPr>
              <w:t>Time required for the interview</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_Toc424824966 \h </w:instrText>
            </w:r>
            <w:r w:rsidR="0015234D" w:rsidRPr="0015234D">
              <w:rPr>
                <w:noProof/>
                <w:webHidden/>
              </w:rPr>
            </w:r>
            <w:r w:rsidR="0015234D" w:rsidRPr="0015234D">
              <w:rPr>
                <w:noProof/>
                <w:webHidden/>
              </w:rPr>
              <w:fldChar w:fldCharType="separate"/>
            </w:r>
            <w:r w:rsidR="0015234D" w:rsidRPr="0015234D">
              <w:rPr>
                <w:noProof/>
                <w:webHidden/>
              </w:rPr>
              <w:t>38</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67" w:history="1">
            <w:r w:rsidR="0015234D" w:rsidRPr="0015234D">
              <w:rPr>
                <w:rStyle w:val="Hyperlink"/>
                <w:noProof/>
                <w:lang w:val="en-GB"/>
              </w:rPr>
              <w:t>Role division</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_Toc424824967 \h </w:instrText>
            </w:r>
            <w:r w:rsidR="0015234D" w:rsidRPr="0015234D">
              <w:rPr>
                <w:noProof/>
                <w:webHidden/>
              </w:rPr>
            </w:r>
            <w:r w:rsidR="0015234D" w:rsidRPr="0015234D">
              <w:rPr>
                <w:noProof/>
                <w:webHidden/>
              </w:rPr>
              <w:fldChar w:fldCharType="separate"/>
            </w:r>
            <w:r w:rsidR="0015234D" w:rsidRPr="0015234D">
              <w:rPr>
                <w:noProof/>
                <w:webHidden/>
              </w:rPr>
              <w:t>38</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68" w:history="1">
            <w:r w:rsidR="0015234D" w:rsidRPr="0015234D">
              <w:rPr>
                <w:rStyle w:val="Hyperlink"/>
                <w:noProof/>
              </w:rPr>
              <w:t>Translation for migrants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_Toc424824968 \h </w:instrText>
            </w:r>
            <w:r w:rsidR="0015234D" w:rsidRPr="0015234D">
              <w:rPr>
                <w:noProof/>
                <w:webHidden/>
              </w:rPr>
            </w:r>
            <w:r w:rsidR="0015234D" w:rsidRPr="0015234D">
              <w:rPr>
                <w:noProof/>
                <w:webHidden/>
              </w:rPr>
              <w:fldChar w:fldCharType="separate"/>
            </w:r>
            <w:r w:rsidR="0015234D" w:rsidRPr="0015234D">
              <w:rPr>
                <w:noProof/>
                <w:webHidden/>
              </w:rPr>
              <w:t>39</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69" w:history="1">
            <w:r w:rsidR="0015234D" w:rsidRPr="0015234D">
              <w:rPr>
                <w:rStyle w:val="Hyperlink"/>
                <w:noProof/>
              </w:rPr>
              <w:t>E-survey</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_Toc424824969 \h </w:instrText>
            </w:r>
            <w:r w:rsidR="0015234D" w:rsidRPr="0015234D">
              <w:rPr>
                <w:noProof/>
                <w:webHidden/>
              </w:rPr>
            </w:r>
            <w:r w:rsidR="0015234D" w:rsidRPr="0015234D">
              <w:rPr>
                <w:noProof/>
                <w:webHidden/>
              </w:rPr>
              <w:fldChar w:fldCharType="separate"/>
            </w:r>
            <w:r w:rsidR="0015234D" w:rsidRPr="0015234D">
              <w:rPr>
                <w:noProof/>
                <w:webHidden/>
              </w:rPr>
              <w:t>39</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70" w:history="1">
            <w:r w:rsidR="0015234D" w:rsidRPr="0015234D">
              <w:rPr>
                <w:rStyle w:val="Hyperlink"/>
                <w:noProof/>
                <w:lang w:val="en-GB"/>
              </w:rPr>
              <w:t>4.7. Manage and enter the data</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_Toc424824970 \h </w:instrText>
            </w:r>
            <w:r w:rsidR="0015234D" w:rsidRPr="0015234D">
              <w:rPr>
                <w:noProof/>
                <w:webHidden/>
              </w:rPr>
            </w:r>
            <w:r w:rsidR="0015234D" w:rsidRPr="0015234D">
              <w:rPr>
                <w:noProof/>
                <w:webHidden/>
              </w:rPr>
              <w:fldChar w:fldCharType="separate"/>
            </w:r>
            <w:r w:rsidR="0015234D" w:rsidRPr="0015234D">
              <w:rPr>
                <w:noProof/>
                <w:webHidden/>
              </w:rPr>
              <w:t>40</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71" w:history="1">
            <w:r w:rsidR="0015234D" w:rsidRPr="0015234D">
              <w:rPr>
                <w:rStyle w:val="Hyperlink"/>
                <w:noProof/>
                <w:lang w:val="en-GB"/>
              </w:rPr>
              <w:t xml:space="preserve">4.8. </w:t>
            </w:r>
            <w:r w:rsidR="0015234D" w:rsidRPr="0015234D">
              <w:rPr>
                <w:rStyle w:val="Hyperlink"/>
                <w:noProof/>
              </w:rPr>
              <w:t>Analysis</w:t>
            </w:r>
            <w:r w:rsidR="0015234D" w:rsidRPr="0015234D">
              <w:rPr>
                <w:rStyle w:val="Hyperlink"/>
                <w:noProof/>
                <w:lang w:val="en-GB"/>
              </w:rPr>
              <w:t xml:space="preserve"> of patient costs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_Toc424824971 \h </w:instrText>
            </w:r>
            <w:r w:rsidR="0015234D" w:rsidRPr="0015234D">
              <w:rPr>
                <w:noProof/>
                <w:webHidden/>
              </w:rPr>
            </w:r>
            <w:r w:rsidR="0015234D" w:rsidRPr="0015234D">
              <w:rPr>
                <w:noProof/>
                <w:webHidden/>
              </w:rPr>
              <w:fldChar w:fldCharType="separate"/>
            </w:r>
            <w:r w:rsidR="0015234D" w:rsidRPr="0015234D">
              <w:rPr>
                <w:noProof/>
                <w:webHidden/>
              </w:rPr>
              <w:t>41</w:t>
            </w:r>
            <w:r w:rsidR="0015234D" w:rsidRPr="0015234D">
              <w:rPr>
                <w:noProof/>
                <w:webHidden/>
              </w:rPr>
              <w:fldChar w:fldCharType="end"/>
            </w:r>
          </w:hyperlink>
        </w:p>
        <w:p w:rsidR="0015234D" w:rsidRPr="0015234D" w:rsidRDefault="00E774D2">
          <w:pPr>
            <w:pStyle w:val="TOC3"/>
            <w:tabs>
              <w:tab w:val="right" w:leader="dot" w:pos="9016"/>
            </w:tabs>
            <w:rPr>
              <w:rFonts w:asciiTheme="minorHAnsi" w:eastAsiaTheme="minorEastAsia" w:hAnsiTheme="minorHAnsi" w:cstheme="minorHAnsi"/>
              <w:noProof/>
              <w:sz w:val="22"/>
              <w:szCs w:val="22"/>
              <w:lang w:val="en-GB"/>
            </w:rPr>
          </w:pPr>
          <w:hyperlink w:anchor="_Toc424824972" w:history="1">
            <w:r w:rsidR="0015234D" w:rsidRPr="0015234D">
              <w:rPr>
                <w:rStyle w:val="Hyperlink"/>
                <w:rFonts w:asciiTheme="minorHAnsi" w:hAnsiTheme="minorHAnsi" w:cstheme="minorHAnsi"/>
                <w:noProof/>
              </w:rPr>
              <w:t>4.8.1 Introduction to the section</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_Toc424824972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41</w:t>
            </w:r>
            <w:r w:rsidR="0015234D" w:rsidRPr="0015234D">
              <w:rPr>
                <w:rFonts w:asciiTheme="minorHAnsi" w:hAnsiTheme="minorHAnsi" w:cstheme="minorHAnsi"/>
                <w:noProof/>
                <w:webHidden/>
              </w:rPr>
              <w:fldChar w:fldCharType="end"/>
            </w:r>
          </w:hyperlink>
        </w:p>
        <w:p w:rsidR="0015234D" w:rsidRPr="0015234D" w:rsidRDefault="00E774D2">
          <w:pPr>
            <w:pStyle w:val="TOC3"/>
            <w:tabs>
              <w:tab w:val="right" w:leader="dot" w:pos="9016"/>
            </w:tabs>
            <w:rPr>
              <w:rFonts w:asciiTheme="minorHAnsi" w:eastAsiaTheme="minorEastAsia" w:hAnsiTheme="minorHAnsi" w:cstheme="minorHAnsi"/>
              <w:noProof/>
              <w:sz w:val="22"/>
              <w:szCs w:val="22"/>
              <w:lang w:val="en-GB"/>
            </w:rPr>
          </w:pPr>
          <w:hyperlink w:anchor="_Toc424824973" w:history="1">
            <w:r w:rsidR="0015234D" w:rsidRPr="0015234D">
              <w:rPr>
                <w:rStyle w:val="Hyperlink"/>
                <w:rFonts w:asciiTheme="minorHAnsi" w:hAnsiTheme="minorHAnsi" w:cstheme="minorHAnsi"/>
                <w:noProof/>
              </w:rPr>
              <w:t>4.8.2 Key methodological challenges for the analysis of costs</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_Toc424824973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43</w:t>
            </w:r>
            <w:r w:rsidR="0015234D" w:rsidRPr="0015234D">
              <w:rPr>
                <w:rFonts w:asciiTheme="minorHAnsi" w:hAnsiTheme="minorHAnsi" w:cstheme="minorHAnsi"/>
                <w:noProof/>
                <w:webHidden/>
              </w:rPr>
              <w:fldChar w:fldCharType="end"/>
            </w:r>
          </w:hyperlink>
        </w:p>
        <w:p w:rsidR="0015234D" w:rsidRPr="0015234D" w:rsidRDefault="00E774D2">
          <w:pPr>
            <w:pStyle w:val="TOC3"/>
            <w:tabs>
              <w:tab w:val="right" w:leader="dot" w:pos="9016"/>
            </w:tabs>
            <w:rPr>
              <w:rFonts w:asciiTheme="minorHAnsi" w:eastAsiaTheme="minorEastAsia" w:hAnsiTheme="minorHAnsi" w:cstheme="minorHAnsi"/>
              <w:noProof/>
              <w:sz w:val="22"/>
              <w:szCs w:val="22"/>
              <w:lang w:val="en-GB"/>
            </w:rPr>
          </w:pPr>
          <w:hyperlink w:anchor="_Toc424824974" w:history="1">
            <w:r w:rsidR="0015234D" w:rsidRPr="0015234D">
              <w:rPr>
                <w:rStyle w:val="Hyperlink"/>
                <w:rFonts w:asciiTheme="minorHAnsi" w:hAnsiTheme="minorHAnsi" w:cstheme="minorHAnsi"/>
                <w:noProof/>
              </w:rPr>
              <w:t>4.8.3 Estimating costs during the TB episode</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_Toc424824974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46</w:t>
            </w:r>
            <w:r w:rsidR="0015234D" w:rsidRPr="0015234D">
              <w:rPr>
                <w:rFonts w:asciiTheme="minorHAnsi" w:hAnsiTheme="minorHAnsi" w:cstheme="minorHAnsi"/>
                <w:noProof/>
                <w:webHidden/>
              </w:rPr>
              <w:fldChar w:fldCharType="end"/>
            </w:r>
          </w:hyperlink>
        </w:p>
        <w:p w:rsidR="0015234D" w:rsidRPr="0015234D" w:rsidRDefault="00E774D2">
          <w:pPr>
            <w:pStyle w:val="TOC3"/>
            <w:tabs>
              <w:tab w:val="right" w:leader="dot" w:pos="9016"/>
            </w:tabs>
            <w:rPr>
              <w:rFonts w:asciiTheme="minorHAnsi" w:eastAsiaTheme="minorEastAsia" w:hAnsiTheme="minorHAnsi" w:cstheme="minorHAnsi"/>
              <w:noProof/>
              <w:sz w:val="22"/>
              <w:szCs w:val="22"/>
              <w:lang w:val="en-GB"/>
            </w:rPr>
          </w:pPr>
          <w:hyperlink w:anchor="_Toc424824975" w:history="1">
            <w:r w:rsidR="0015234D" w:rsidRPr="0015234D">
              <w:rPr>
                <w:rStyle w:val="Hyperlink"/>
                <w:rFonts w:asciiTheme="minorHAnsi" w:hAnsiTheme="minorHAnsi" w:cstheme="minorHAnsi"/>
                <w:noProof/>
              </w:rPr>
              <w:t>Time horizon for TB episode</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_Toc424824975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46</w:t>
            </w:r>
            <w:r w:rsidR="0015234D" w:rsidRPr="0015234D">
              <w:rPr>
                <w:rFonts w:asciiTheme="minorHAnsi" w:hAnsiTheme="minorHAnsi" w:cstheme="minorHAnsi"/>
                <w:noProof/>
                <w:webHidden/>
              </w:rPr>
              <w:fldChar w:fldCharType="end"/>
            </w:r>
          </w:hyperlink>
        </w:p>
        <w:p w:rsidR="0015234D" w:rsidRPr="0015234D" w:rsidRDefault="00E774D2">
          <w:pPr>
            <w:pStyle w:val="TOC2"/>
            <w:rPr>
              <w:rFonts w:eastAsiaTheme="minorEastAsia"/>
              <w:noProof/>
              <w:sz w:val="22"/>
              <w:szCs w:val="22"/>
              <w:lang w:val="en-GB"/>
            </w:rPr>
          </w:pPr>
          <w:hyperlink w:anchor="_Toc424824976" w:history="1">
            <w:r w:rsidR="0015234D" w:rsidRPr="0015234D">
              <w:rPr>
                <w:rStyle w:val="Hyperlink"/>
                <w:noProof/>
              </w:rPr>
              <w:t>Total costs of a TB episode</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_Toc424824976 \h </w:instrText>
            </w:r>
            <w:r w:rsidR="0015234D" w:rsidRPr="0015234D">
              <w:rPr>
                <w:noProof/>
                <w:webHidden/>
              </w:rPr>
            </w:r>
            <w:r w:rsidR="0015234D" w:rsidRPr="0015234D">
              <w:rPr>
                <w:noProof/>
                <w:webHidden/>
              </w:rPr>
              <w:fldChar w:fldCharType="separate"/>
            </w:r>
            <w:r w:rsidR="0015234D" w:rsidRPr="0015234D">
              <w:rPr>
                <w:noProof/>
                <w:webHidden/>
              </w:rPr>
              <w:t>46</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77" w:history="1">
            <w:r w:rsidR="0015234D" w:rsidRPr="0015234D">
              <w:rPr>
                <w:rStyle w:val="Hyperlink"/>
                <w:noProof/>
                <w:lang w:val="en-GB"/>
              </w:rPr>
              <w:t>Calculating patient's time loss or cost of productivity loss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_Toc424824977 \h </w:instrText>
            </w:r>
            <w:r w:rsidR="0015234D" w:rsidRPr="0015234D">
              <w:rPr>
                <w:noProof/>
                <w:webHidden/>
              </w:rPr>
            </w:r>
            <w:r w:rsidR="0015234D" w:rsidRPr="0015234D">
              <w:rPr>
                <w:noProof/>
                <w:webHidden/>
              </w:rPr>
              <w:fldChar w:fldCharType="separate"/>
            </w:r>
            <w:r w:rsidR="0015234D" w:rsidRPr="0015234D">
              <w:rPr>
                <w:noProof/>
                <w:webHidden/>
              </w:rPr>
              <w:t>49</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78" w:history="1">
            <w:r w:rsidR="0015234D" w:rsidRPr="0015234D">
              <w:rPr>
                <w:rStyle w:val="Hyperlink"/>
                <w:noProof/>
              </w:rPr>
              <w:t>Coping costs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_Toc424824978 \h </w:instrText>
            </w:r>
            <w:r w:rsidR="0015234D" w:rsidRPr="0015234D">
              <w:rPr>
                <w:noProof/>
                <w:webHidden/>
              </w:rPr>
            </w:r>
            <w:r w:rsidR="0015234D" w:rsidRPr="0015234D">
              <w:rPr>
                <w:noProof/>
                <w:webHidden/>
              </w:rPr>
              <w:fldChar w:fldCharType="separate"/>
            </w:r>
            <w:r w:rsidR="0015234D" w:rsidRPr="0015234D">
              <w:rPr>
                <w:noProof/>
                <w:webHidden/>
              </w:rPr>
              <w:t>52</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79" w:history="1">
            <w:r w:rsidR="0015234D" w:rsidRPr="0015234D">
              <w:rPr>
                <w:rStyle w:val="Hyperlink"/>
                <w:noProof/>
              </w:rPr>
              <w:t>Guardian/companion costs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_Toc424824979 \h </w:instrText>
            </w:r>
            <w:r w:rsidR="0015234D" w:rsidRPr="0015234D">
              <w:rPr>
                <w:noProof/>
                <w:webHidden/>
              </w:rPr>
            </w:r>
            <w:r w:rsidR="0015234D" w:rsidRPr="0015234D">
              <w:rPr>
                <w:noProof/>
                <w:webHidden/>
              </w:rPr>
              <w:fldChar w:fldCharType="separate"/>
            </w:r>
            <w:r w:rsidR="0015234D" w:rsidRPr="0015234D">
              <w:rPr>
                <w:noProof/>
                <w:webHidden/>
              </w:rPr>
              <w:t>52</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80" w:history="1">
            <w:r w:rsidR="0015234D" w:rsidRPr="0015234D">
              <w:rPr>
                <w:rStyle w:val="Hyperlink"/>
                <w:noProof/>
              </w:rPr>
              <w:t>4.8.4. Estimating household annual income before the TB illness episode</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_Toc424824980 \h </w:instrText>
            </w:r>
            <w:r w:rsidR="0015234D" w:rsidRPr="0015234D">
              <w:rPr>
                <w:noProof/>
                <w:webHidden/>
              </w:rPr>
            </w:r>
            <w:r w:rsidR="0015234D" w:rsidRPr="0015234D">
              <w:rPr>
                <w:noProof/>
                <w:webHidden/>
              </w:rPr>
              <w:fldChar w:fldCharType="separate"/>
            </w:r>
            <w:r w:rsidR="0015234D" w:rsidRPr="0015234D">
              <w:rPr>
                <w:noProof/>
                <w:webHidden/>
              </w:rPr>
              <w:t>52</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81" w:history="1">
            <w:r w:rsidR="0015234D" w:rsidRPr="0015234D">
              <w:rPr>
                <w:rStyle w:val="Hyperlink"/>
                <w:noProof/>
              </w:rPr>
              <w:t>4.8.5. Determining percentage of households experiencing economic burden or catastrophic costs.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_Toc424824981 \h </w:instrText>
            </w:r>
            <w:r w:rsidR="0015234D" w:rsidRPr="0015234D">
              <w:rPr>
                <w:noProof/>
                <w:webHidden/>
              </w:rPr>
            </w:r>
            <w:r w:rsidR="0015234D" w:rsidRPr="0015234D">
              <w:rPr>
                <w:noProof/>
                <w:webHidden/>
              </w:rPr>
              <w:fldChar w:fldCharType="separate"/>
            </w:r>
            <w:r w:rsidR="0015234D" w:rsidRPr="0015234D">
              <w:rPr>
                <w:noProof/>
                <w:webHidden/>
              </w:rPr>
              <w:t>53</w:t>
            </w:r>
            <w:r w:rsidR="0015234D" w:rsidRPr="0015234D">
              <w:rPr>
                <w:noProof/>
                <w:webHidden/>
              </w:rPr>
              <w:fldChar w:fldCharType="end"/>
            </w:r>
          </w:hyperlink>
        </w:p>
        <w:p w:rsidR="0015234D" w:rsidRPr="0015234D" w:rsidRDefault="00E774D2">
          <w:pPr>
            <w:pStyle w:val="TOC3"/>
            <w:tabs>
              <w:tab w:val="right" w:leader="dot" w:pos="9016"/>
            </w:tabs>
            <w:rPr>
              <w:rFonts w:asciiTheme="minorHAnsi" w:eastAsiaTheme="minorEastAsia" w:hAnsiTheme="minorHAnsi" w:cstheme="minorHAnsi"/>
              <w:noProof/>
              <w:sz w:val="22"/>
              <w:szCs w:val="22"/>
              <w:lang w:val="en-GB"/>
            </w:rPr>
          </w:pPr>
          <w:hyperlink w:anchor="_Toc424824982" w:history="1">
            <w:r w:rsidR="0015234D" w:rsidRPr="0015234D">
              <w:rPr>
                <w:rStyle w:val="Hyperlink"/>
                <w:rFonts w:asciiTheme="minorHAnsi" w:hAnsiTheme="minorHAnsi" w:cstheme="minorHAnsi"/>
                <w:noProof/>
              </w:rPr>
              <w:t>Approach 1: calculate the total episode cost as percentage of annual household income before the TB episode.</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_Toc424824982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53</w:t>
            </w:r>
            <w:r w:rsidR="0015234D" w:rsidRPr="0015234D">
              <w:rPr>
                <w:rFonts w:asciiTheme="minorHAnsi" w:hAnsiTheme="minorHAnsi" w:cstheme="minorHAnsi"/>
                <w:noProof/>
                <w:webHidden/>
              </w:rPr>
              <w:fldChar w:fldCharType="end"/>
            </w:r>
          </w:hyperlink>
        </w:p>
        <w:p w:rsidR="0015234D" w:rsidRPr="0015234D" w:rsidRDefault="00E774D2">
          <w:pPr>
            <w:pStyle w:val="TOC3"/>
            <w:tabs>
              <w:tab w:val="right" w:leader="dot" w:pos="9016"/>
            </w:tabs>
            <w:rPr>
              <w:rFonts w:asciiTheme="minorHAnsi" w:eastAsiaTheme="minorEastAsia" w:hAnsiTheme="minorHAnsi" w:cstheme="minorHAnsi"/>
              <w:noProof/>
              <w:sz w:val="22"/>
              <w:szCs w:val="22"/>
              <w:lang w:val="en-GB"/>
            </w:rPr>
          </w:pPr>
          <w:hyperlink w:anchor="_Toc424824983" w:history="1">
            <w:r w:rsidR="0015234D" w:rsidRPr="0015234D">
              <w:rPr>
                <w:rStyle w:val="Hyperlink"/>
                <w:rFonts w:asciiTheme="minorHAnsi" w:hAnsiTheme="minorHAnsi" w:cstheme="minorHAnsi"/>
                <w:noProof/>
              </w:rPr>
              <w:t>Approach 2. Percentage of households experiencing “dissaving”</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_Toc424824983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54</w:t>
            </w:r>
            <w:r w:rsidR="0015234D" w:rsidRPr="0015234D">
              <w:rPr>
                <w:rFonts w:asciiTheme="minorHAnsi" w:hAnsiTheme="minorHAnsi" w:cstheme="minorHAnsi"/>
                <w:noProof/>
                <w:webHidden/>
              </w:rPr>
              <w:fldChar w:fldCharType="end"/>
            </w:r>
          </w:hyperlink>
        </w:p>
        <w:p w:rsidR="0015234D" w:rsidRPr="0015234D" w:rsidRDefault="00E774D2">
          <w:pPr>
            <w:pStyle w:val="TOC2"/>
            <w:rPr>
              <w:rFonts w:eastAsiaTheme="minorEastAsia"/>
              <w:noProof/>
              <w:sz w:val="22"/>
              <w:szCs w:val="22"/>
              <w:lang w:val="en-GB"/>
            </w:rPr>
          </w:pPr>
          <w:hyperlink w:anchor="_Toc424824984" w:history="1">
            <w:r w:rsidR="0015234D" w:rsidRPr="0015234D">
              <w:rPr>
                <w:rStyle w:val="Hyperlink"/>
                <w:noProof/>
              </w:rPr>
              <w:t>Longitudinal design</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_Toc424824984 \h </w:instrText>
            </w:r>
            <w:r w:rsidR="0015234D" w:rsidRPr="0015234D">
              <w:rPr>
                <w:noProof/>
                <w:webHidden/>
              </w:rPr>
            </w:r>
            <w:r w:rsidR="0015234D" w:rsidRPr="0015234D">
              <w:rPr>
                <w:noProof/>
                <w:webHidden/>
              </w:rPr>
              <w:fldChar w:fldCharType="separate"/>
            </w:r>
            <w:r w:rsidR="0015234D" w:rsidRPr="0015234D">
              <w:rPr>
                <w:noProof/>
                <w:webHidden/>
              </w:rPr>
              <w:t>55</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85" w:history="1">
            <w:r w:rsidR="0015234D" w:rsidRPr="0015234D">
              <w:rPr>
                <w:rStyle w:val="Hyperlink"/>
                <w:noProof/>
              </w:rPr>
              <w:t>Non-response analysis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_Toc424824985 \h </w:instrText>
            </w:r>
            <w:r w:rsidR="0015234D" w:rsidRPr="0015234D">
              <w:rPr>
                <w:noProof/>
                <w:webHidden/>
              </w:rPr>
            </w:r>
            <w:r w:rsidR="0015234D" w:rsidRPr="0015234D">
              <w:rPr>
                <w:noProof/>
                <w:webHidden/>
              </w:rPr>
              <w:fldChar w:fldCharType="separate"/>
            </w:r>
            <w:r w:rsidR="0015234D" w:rsidRPr="0015234D">
              <w:rPr>
                <w:noProof/>
                <w:webHidden/>
              </w:rPr>
              <w:t>56</w:t>
            </w:r>
            <w:r w:rsidR="0015234D" w:rsidRPr="0015234D">
              <w:rPr>
                <w:noProof/>
                <w:webHidden/>
              </w:rPr>
              <w:fldChar w:fldCharType="end"/>
            </w:r>
          </w:hyperlink>
        </w:p>
        <w:p w:rsidR="0015234D" w:rsidRPr="0015234D" w:rsidRDefault="00E774D2">
          <w:pPr>
            <w:pStyle w:val="TOC3"/>
            <w:tabs>
              <w:tab w:val="right" w:leader="dot" w:pos="9016"/>
            </w:tabs>
            <w:rPr>
              <w:rFonts w:asciiTheme="minorHAnsi" w:eastAsiaTheme="minorEastAsia" w:hAnsiTheme="minorHAnsi" w:cstheme="minorHAnsi"/>
              <w:noProof/>
              <w:sz w:val="22"/>
              <w:szCs w:val="22"/>
              <w:lang w:val="en-GB"/>
            </w:rPr>
          </w:pPr>
          <w:hyperlink w:anchor="_Toc424824986" w:history="1">
            <w:r w:rsidR="0015234D" w:rsidRPr="0015234D">
              <w:rPr>
                <w:rStyle w:val="Hyperlink"/>
                <w:rFonts w:asciiTheme="minorHAnsi" w:hAnsiTheme="minorHAnsi" w:cstheme="minorHAnsi"/>
                <w:noProof/>
              </w:rPr>
              <w:t>Assessment of differences between sub-populations</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_Toc424824986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56</w:t>
            </w:r>
            <w:r w:rsidR="0015234D" w:rsidRPr="0015234D">
              <w:rPr>
                <w:rFonts w:asciiTheme="minorHAnsi" w:hAnsiTheme="minorHAnsi" w:cstheme="minorHAnsi"/>
                <w:noProof/>
                <w:webHidden/>
              </w:rPr>
              <w:fldChar w:fldCharType="end"/>
            </w:r>
          </w:hyperlink>
        </w:p>
        <w:p w:rsidR="0015234D" w:rsidRPr="0015234D" w:rsidRDefault="00E774D2">
          <w:pPr>
            <w:pStyle w:val="TOC2"/>
            <w:rPr>
              <w:rFonts w:eastAsiaTheme="minorEastAsia"/>
              <w:noProof/>
              <w:sz w:val="22"/>
              <w:szCs w:val="22"/>
              <w:lang w:val="en-GB"/>
            </w:rPr>
          </w:pPr>
          <w:hyperlink w:anchor="_Toc424824987" w:history="1">
            <w:r w:rsidR="0015234D" w:rsidRPr="0015234D">
              <w:rPr>
                <w:rStyle w:val="Hyperlink"/>
                <w:noProof/>
              </w:rPr>
              <w:t>4.9 Implementation and dissemination plan</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_Toc424824987 \h </w:instrText>
            </w:r>
            <w:r w:rsidR="0015234D" w:rsidRPr="0015234D">
              <w:rPr>
                <w:noProof/>
                <w:webHidden/>
              </w:rPr>
            </w:r>
            <w:r w:rsidR="0015234D" w:rsidRPr="0015234D">
              <w:rPr>
                <w:noProof/>
                <w:webHidden/>
              </w:rPr>
              <w:fldChar w:fldCharType="separate"/>
            </w:r>
            <w:r w:rsidR="0015234D" w:rsidRPr="0015234D">
              <w:rPr>
                <w:noProof/>
                <w:webHidden/>
              </w:rPr>
              <w:t>56</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88" w:history="1">
            <w:r w:rsidR="0015234D" w:rsidRPr="0015234D">
              <w:rPr>
                <w:rStyle w:val="Hyperlink"/>
                <w:noProof/>
              </w:rPr>
              <w:t>Plan for dissemination and publication of the project findings</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_Toc424824988 \h </w:instrText>
            </w:r>
            <w:r w:rsidR="0015234D" w:rsidRPr="0015234D">
              <w:rPr>
                <w:noProof/>
                <w:webHidden/>
              </w:rPr>
            </w:r>
            <w:r w:rsidR="0015234D" w:rsidRPr="0015234D">
              <w:rPr>
                <w:noProof/>
                <w:webHidden/>
              </w:rPr>
              <w:fldChar w:fldCharType="separate"/>
            </w:r>
            <w:r w:rsidR="0015234D" w:rsidRPr="0015234D">
              <w:rPr>
                <w:noProof/>
                <w:webHidden/>
              </w:rPr>
              <w:t>56</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89" w:history="1">
            <w:r w:rsidR="0015234D" w:rsidRPr="0015234D">
              <w:rPr>
                <w:rStyle w:val="Hyperlink"/>
                <w:noProof/>
              </w:rPr>
              <w:t>Timeline for dissemination</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_Toc424824989 \h </w:instrText>
            </w:r>
            <w:r w:rsidR="0015234D" w:rsidRPr="0015234D">
              <w:rPr>
                <w:noProof/>
                <w:webHidden/>
              </w:rPr>
            </w:r>
            <w:r w:rsidR="0015234D" w:rsidRPr="0015234D">
              <w:rPr>
                <w:noProof/>
                <w:webHidden/>
              </w:rPr>
              <w:fldChar w:fldCharType="separate"/>
            </w:r>
            <w:r w:rsidR="0015234D" w:rsidRPr="0015234D">
              <w:rPr>
                <w:noProof/>
                <w:webHidden/>
              </w:rPr>
              <w:t>56</w:t>
            </w:r>
            <w:r w:rsidR="0015234D" w:rsidRPr="0015234D">
              <w:rPr>
                <w:noProof/>
                <w:webHidden/>
              </w:rPr>
              <w:fldChar w:fldCharType="end"/>
            </w:r>
          </w:hyperlink>
        </w:p>
        <w:p w:rsidR="0015234D" w:rsidRPr="0015234D" w:rsidRDefault="00E774D2">
          <w:pPr>
            <w:pStyle w:val="TOC2"/>
            <w:rPr>
              <w:rFonts w:eastAsiaTheme="minorEastAsia"/>
              <w:noProof/>
              <w:sz w:val="22"/>
              <w:szCs w:val="22"/>
              <w:lang w:val="en-GB"/>
            </w:rPr>
          </w:pPr>
          <w:hyperlink w:anchor="_Toc424824990" w:history="1">
            <w:r w:rsidR="0015234D" w:rsidRPr="0015234D">
              <w:rPr>
                <w:rStyle w:val="Hyperlink"/>
                <w:noProof/>
              </w:rPr>
              <w:t>4.11. Budget</w:t>
            </w:r>
            <w:r w:rsidR="0015234D" w:rsidRPr="0015234D">
              <w:rPr>
                <w:noProof/>
                <w:webHidden/>
              </w:rPr>
              <w:tab/>
            </w:r>
            <w:r w:rsidR="0015234D" w:rsidRPr="0015234D">
              <w:rPr>
                <w:noProof/>
                <w:webHidden/>
              </w:rPr>
              <w:fldChar w:fldCharType="begin"/>
            </w:r>
            <w:r w:rsidR="0015234D" w:rsidRPr="0015234D">
              <w:rPr>
                <w:noProof/>
                <w:webHidden/>
              </w:rPr>
              <w:instrText xml:space="preserve"> PAGEREF _Toc424824990 \h </w:instrText>
            </w:r>
            <w:r w:rsidR="0015234D" w:rsidRPr="0015234D">
              <w:rPr>
                <w:noProof/>
                <w:webHidden/>
              </w:rPr>
            </w:r>
            <w:r w:rsidR="0015234D" w:rsidRPr="0015234D">
              <w:rPr>
                <w:noProof/>
                <w:webHidden/>
              </w:rPr>
              <w:fldChar w:fldCharType="separate"/>
            </w:r>
            <w:r w:rsidR="0015234D" w:rsidRPr="0015234D">
              <w:rPr>
                <w:noProof/>
                <w:webHidden/>
              </w:rPr>
              <w:t>59</w:t>
            </w:r>
            <w:r w:rsidR="0015234D" w:rsidRPr="0015234D">
              <w:rPr>
                <w:noProof/>
                <w:webHidden/>
              </w:rPr>
              <w:fldChar w:fldCharType="end"/>
            </w:r>
          </w:hyperlink>
        </w:p>
        <w:p w:rsidR="0015234D" w:rsidRPr="0015234D" w:rsidRDefault="00E774D2">
          <w:pPr>
            <w:pStyle w:val="TOC1"/>
            <w:tabs>
              <w:tab w:val="right" w:leader="dot" w:pos="9016"/>
            </w:tabs>
            <w:rPr>
              <w:rFonts w:asciiTheme="minorHAnsi" w:eastAsiaTheme="minorEastAsia" w:hAnsiTheme="minorHAnsi" w:cstheme="minorHAnsi"/>
              <w:noProof/>
              <w:sz w:val="22"/>
              <w:szCs w:val="22"/>
              <w:lang w:val="en-GB"/>
            </w:rPr>
          </w:pPr>
          <w:hyperlink w:anchor="_Toc424824991" w:history="1">
            <w:r w:rsidR="0015234D" w:rsidRPr="0015234D">
              <w:rPr>
                <w:rStyle w:val="Hyperlink"/>
                <w:rFonts w:asciiTheme="minorHAnsi" w:hAnsiTheme="minorHAnsi" w:cstheme="minorHAnsi"/>
                <w:noProof/>
              </w:rPr>
              <w:t>References</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_Toc424824991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61</w:t>
            </w:r>
            <w:r w:rsidR="0015234D" w:rsidRPr="0015234D">
              <w:rPr>
                <w:rFonts w:asciiTheme="minorHAnsi" w:hAnsiTheme="minorHAnsi" w:cstheme="minorHAnsi"/>
                <w:noProof/>
                <w:webHidden/>
              </w:rPr>
              <w:fldChar w:fldCharType="end"/>
            </w:r>
          </w:hyperlink>
        </w:p>
        <w:p w:rsidR="0015234D" w:rsidRPr="0015234D" w:rsidRDefault="00E774D2">
          <w:pPr>
            <w:pStyle w:val="TOC1"/>
            <w:tabs>
              <w:tab w:val="right" w:leader="dot" w:pos="9016"/>
            </w:tabs>
            <w:rPr>
              <w:rFonts w:asciiTheme="minorHAnsi" w:eastAsiaTheme="minorEastAsia" w:hAnsiTheme="minorHAnsi" w:cstheme="minorHAnsi"/>
              <w:noProof/>
              <w:sz w:val="22"/>
              <w:szCs w:val="22"/>
              <w:lang w:val="en-GB"/>
            </w:rPr>
          </w:pPr>
          <w:hyperlink w:anchor="_Toc424824992" w:history="1">
            <w:r w:rsidR="0015234D" w:rsidRPr="0015234D">
              <w:rPr>
                <w:rStyle w:val="Hyperlink"/>
                <w:rFonts w:asciiTheme="minorHAnsi" w:hAnsiTheme="minorHAnsi" w:cstheme="minorHAnsi"/>
                <w:noProof/>
              </w:rPr>
              <w:t>Acknowledgements</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_Toc424824992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63</w:t>
            </w:r>
            <w:r w:rsidR="0015234D" w:rsidRPr="0015234D">
              <w:rPr>
                <w:rFonts w:asciiTheme="minorHAnsi" w:hAnsiTheme="minorHAnsi" w:cstheme="minorHAnsi"/>
                <w:noProof/>
                <w:webHidden/>
              </w:rPr>
              <w:fldChar w:fldCharType="end"/>
            </w:r>
          </w:hyperlink>
        </w:p>
        <w:p w:rsidR="0015234D" w:rsidRPr="0015234D" w:rsidRDefault="00E774D2">
          <w:pPr>
            <w:pStyle w:val="TOC1"/>
            <w:tabs>
              <w:tab w:val="right" w:leader="dot" w:pos="9016"/>
            </w:tabs>
            <w:rPr>
              <w:rFonts w:asciiTheme="minorHAnsi" w:eastAsiaTheme="minorEastAsia" w:hAnsiTheme="minorHAnsi" w:cstheme="minorHAnsi"/>
              <w:noProof/>
              <w:sz w:val="22"/>
              <w:szCs w:val="22"/>
              <w:lang w:val="en-GB"/>
            </w:rPr>
          </w:pPr>
          <w:hyperlink w:anchor="_Toc424824993" w:history="1">
            <w:r w:rsidR="0015234D" w:rsidRPr="0015234D">
              <w:rPr>
                <w:rStyle w:val="Hyperlink"/>
                <w:rFonts w:asciiTheme="minorHAnsi" w:hAnsiTheme="minorHAnsi" w:cstheme="minorHAnsi"/>
                <w:noProof/>
              </w:rPr>
              <w:t>Technical assistance</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_Toc424824993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63</w:t>
            </w:r>
            <w:r w:rsidR="0015234D" w:rsidRPr="0015234D">
              <w:rPr>
                <w:rFonts w:asciiTheme="minorHAnsi" w:hAnsiTheme="minorHAnsi" w:cstheme="minorHAnsi"/>
                <w:noProof/>
                <w:webHidden/>
              </w:rPr>
              <w:fldChar w:fldCharType="end"/>
            </w:r>
          </w:hyperlink>
        </w:p>
        <w:p w:rsidR="0015234D" w:rsidRPr="0015234D" w:rsidRDefault="00E774D2">
          <w:pPr>
            <w:pStyle w:val="TOC1"/>
            <w:tabs>
              <w:tab w:val="right" w:leader="dot" w:pos="9016"/>
            </w:tabs>
            <w:rPr>
              <w:rFonts w:asciiTheme="minorHAnsi" w:eastAsiaTheme="minorEastAsia" w:hAnsiTheme="minorHAnsi" w:cstheme="minorHAnsi"/>
              <w:noProof/>
              <w:sz w:val="22"/>
              <w:szCs w:val="22"/>
              <w:lang w:val="en-GB"/>
            </w:rPr>
          </w:pPr>
          <w:hyperlink w:anchor="_Toc424824994" w:history="1">
            <w:r w:rsidR="0015234D" w:rsidRPr="0015234D">
              <w:rPr>
                <w:rStyle w:val="Hyperlink"/>
                <w:rFonts w:asciiTheme="minorHAnsi" w:hAnsiTheme="minorHAnsi" w:cstheme="minorHAnsi"/>
                <w:noProof/>
              </w:rPr>
              <w:t>Task force members (including at WHO secretariat)</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_Toc424824994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63</w:t>
            </w:r>
            <w:r w:rsidR="0015234D" w:rsidRPr="0015234D">
              <w:rPr>
                <w:rFonts w:asciiTheme="minorHAnsi" w:hAnsiTheme="minorHAnsi" w:cstheme="minorHAnsi"/>
                <w:noProof/>
                <w:webHidden/>
              </w:rPr>
              <w:fldChar w:fldCharType="end"/>
            </w:r>
          </w:hyperlink>
        </w:p>
        <w:p w:rsidR="0015234D" w:rsidRPr="0015234D" w:rsidRDefault="00E774D2">
          <w:pPr>
            <w:pStyle w:val="TOC1"/>
            <w:tabs>
              <w:tab w:val="right" w:leader="dot" w:pos="9016"/>
            </w:tabs>
            <w:rPr>
              <w:rFonts w:asciiTheme="minorHAnsi" w:eastAsiaTheme="minorEastAsia" w:hAnsiTheme="minorHAnsi" w:cstheme="minorHAnsi"/>
              <w:noProof/>
              <w:sz w:val="22"/>
              <w:szCs w:val="22"/>
              <w:lang w:val="en-GB"/>
            </w:rPr>
          </w:pPr>
          <w:hyperlink w:anchor="_Toc424824995" w:history="1">
            <w:r w:rsidR="0015234D" w:rsidRPr="0015234D">
              <w:rPr>
                <w:rStyle w:val="Hyperlink"/>
                <w:rFonts w:asciiTheme="minorHAnsi" w:hAnsiTheme="minorHAnsi" w:cstheme="minorHAnsi"/>
                <w:noProof/>
              </w:rPr>
              <w:t>Annex 1 Analysis: basic result calculations (mock data)</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_Toc424824995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65</w:t>
            </w:r>
            <w:r w:rsidR="0015234D" w:rsidRPr="0015234D">
              <w:rPr>
                <w:rFonts w:asciiTheme="minorHAnsi" w:hAnsiTheme="minorHAnsi" w:cstheme="minorHAnsi"/>
                <w:noProof/>
                <w:webHidden/>
              </w:rPr>
              <w:fldChar w:fldCharType="end"/>
            </w:r>
          </w:hyperlink>
        </w:p>
        <w:p w:rsidR="0015234D" w:rsidRPr="0015234D" w:rsidRDefault="00E774D2">
          <w:pPr>
            <w:pStyle w:val="TOC1"/>
            <w:tabs>
              <w:tab w:val="right" w:leader="dot" w:pos="9016"/>
            </w:tabs>
            <w:rPr>
              <w:rFonts w:asciiTheme="minorHAnsi" w:eastAsiaTheme="minorEastAsia" w:hAnsiTheme="minorHAnsi" w:cstheme="minorHAnsi"/>
              <w:noProof/>
              <w:sz w:val="22"/>
              <w:szCs w:val="22"/>
              <w:lang w:val="en-GB"/>
            </w:rPr>
          </w:pPr>
          <w:hyperlink w:anchor="_Toc424824996" w:history="1">
            <w:r w:rsidR="0015234D" w:rsidRPr="0015234D">
              <w:rPr>
                <w:rStyle w:val="Hyperlink"/>
                <w:rFonts w:asciiTheme="minorHAnsi" w:hAnsiTheme="minorHAnsi" w:cstheme="minorHAnsi"/>
                <w:noProof/>
              </w:rPr>
              <w:t>Annex 2: Estimating income based on asset questions: A Practical Example in Ethiopia</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_Toc424824996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67</w:t>
            </w:r>
            <w:r w:rsidR="0015234D" w:rsidRPr="0015234D">
              <w:rPr>
                <w:rFonts w:asciiTheme="minorHAnsi" w:hAnsiTheme="minorHAnsi" w:cstheme="minorHAnsi"/>
                <w:noProof/>
                <w:webHidden/>
              </w:rPr>
              <w:fldChar w:fldCharType="end"/>
            </w:r>
          </w:hyperlink>
        </w:p>
        <w:p w:rsidR="0015234D" w:rsidRDefault="00E774D2">
          <w:pPr>
            <w:pStyle w:val="TOC1"/>
            <w:tabs>
              <w:tab w:val="right" w:leader="dot" w:pos="9016"/>
            </w:tabs>
            <w:rPr>
              <w:rFonts w:asciiTheme="minorHAnsi" w:eastAsiaTheme="minorEastAsia" w:hAnsiTheme="minorHAnsi" w:cstheme="minorBidi"/>
              <w:noProof/>
              <w:sz w:val="22"/>
              <w:szCs w:val="22"/>
              <w:lang w:val="en-GB"/>
            </w:rPr>
          </w:pPr>
          <w:hyperlink w:anchor="_Toc424824997" w:history="1">
            <w:r w:rsidR="0015234D" w:rsidRPr="0015234D">
              <w:rPr>
                <w:rStyle w:val="Hyperlink"/>
                <w:rFonts w:asciiTheme="minorHAnsi" w:hAnsiTheme="minorHAnsi" w:cstheme="minorHAnsi"/>
                <w:noProof/>
              </w:rPr>
              <w:t>Annex 3 Consent form</w:t>
            </w:r>
            <w:r w:rsidR="0015234D" w:rsidRPr="0015234D">
              <w:rPr>
                <w:rFonts w:asciiTheme="minorHAnsi" w:hAnsiTheme="minorHAnsi" w:cstheme="minorHAnsi"/>
                <w:noProof/>
                <w:webHidden/>
              </w:rPr>
              <w:tab/>
            </w:r>
            <w:r w:rsidR="0015234D" w:rsidRPr="0015234D">
              <w:rPr>
                <w:rFonts w:asciiTheme="minorHAnsi" w:hAnsiTheme="minorHAnsi" w:cstheme="minorHAnsi"/>
                <w:noProof/>
                <w:webHidden/>
              </w:rPr>
              <w:fldChar w:fldCharType="begin"/>
            </w:r>
            <w:r w:rsidR="0015234D" w:rsidRPr="0015234D">
              <w:rPr>
                <w:rFonts w:asciiTheme="minorHAnsi" w:hAnsiTheme="minorHAnsi" w:cstheme="minorHAnsi"/>
                <w:noProof/>
                <w:webHidden/>
              </w:rPr>
              <w:instrText xml:space="preserve"> PAGEREF _Toc424824997 \h </w:instrText>
            </w:r>
            <w:r w:rsidR="0015234D" w:rsidRPr="0015234D">
              <w:rPr>
                <w:rFonts w:asciiTheme="minorHAnsi" w:hAnsiTheme="minorHAnsi" w:cstheme="minorHAnsi"/>
                <w:noProof/>
                <w:webHidden/>
              </w:rPr>
            </w:r>
            <w:r w:rsidR="0015234D" w:rsidRPr="0015234D">
              <w:rPr>
                <w:rFonts w:asciiTheme="minorHAnsi" w:hAnsiTheme="minorHAnsi" w:cstheme="minorHAnsi"/>
                <w:noProof/>
                <w:webHidden/>
              </w:rPr>
              <w:fldChar w:fldCharType="separate"/>
            </w:r>
            <w:r w:rsidR="0015234D" w:rsidRPr="0015234D">
              <w:rPr>
                <w:rFonts w:asciiTheme="minorHAnsi" w:hAnsiTheme="minorHAnsi" w:cstheme="minorHAnsi"/>
                <w:noProof/>
                <w:webHidden/>
              </w:rPr>
              <w:t>68</w:t>
            </w:r>
            <w:r w:rsidR="0015234D" w:rsidRPr="0015234D">
              <w:rPr>
                <w:rFonts w:asciiTheme="minorHAnsi" w:hAnsiTheme="minorHAnsi" w:cstheme="minorHAnsi"/>
                <w:noProof/>
                <w:webHidden/>
              </w:rPr>
              <w:fldChar w:fldCharType="end"/>
            </w:r>
          </w:hyperlink>
        </w:p>
        <w:p w:rsidR="007037F2" w:rsidRPr="00D51AB5" w:rsidRDefault="007037F2">
          <w:pPr>
            <w:rPr>
              <w:rFonts w:asciiTheme="minorHAnsi" w:hAnsiTheme="minorHAnsi" w:cstheme="minorHAnsi"/>
            </w:rPr>
          </w:pPr>
          <w:r w:rsidRPr="00321659">
            <w:rPr>
              <w:rFonts w:asciiTheme="minorHAnsi" w:hAnsiTheme="minorHAnsi" w:cstheme="minorHAnsi"/>
              <w:bCs/>
              <w:noProof/>
              <w:sz w:val="28"/>
              <w:szCs w:val="28"/>
            </w:rPr>
            <w:fldChar w:fldCharType="end"/>
          </w:r>
        </w:p>
      </w:sdtContent>
    </w:sdt>
    <w:p w:rsidR="00C1249C" w:rsidRDefault="00C1249C" w:rsidP="00A230E1">
      <w:pPr>
        <w:spacing w:after="200" w:line="276" w:lineRule="auto"/>
        <w:rPr>
          <w:rStyle w:val="Heading1Char"/>
          <w:rFonts w:asciiTheme="minorHAnsi" w:hAnsiTheme="minorHAnsi" w:cstheme="minorHAnsi"/>
          <w:sz w:val="24"/>
          <w:szCs w:val="24"/>
        </w:rPr>
      </w:pPr>
      <w:r w:rsidRPr="00D51AB5">
        <w:rPr>
          <w:rStyle w:val="Heading1Char"/>
          <w:rFonts w:asciiTheme="minorHAnsi" w:hAnsiTheme="minorHAnsi" w:cstheme="minorHAnsi"/>
          <w:sz w:val="24"/>
          <w:szCs w:val="24"/>
        </w:rPr>
        <w:br w:type="page"/>
      </w:r>
      <w:bookmarkStart w:id="0" w:name="_Toc424824934"/>
      <w:r w:rsidRPr="0007137A">
        <w:rPr>
          <w:rStyle w:val="Heading1Char"/>
          <w:rFonts w:asciiTheme="minorHAnsi" w:hAnsiTheme="minorHAnsi" w:cstheme="minorHAnsi"/>
          <w:sz w:val="24"/>
          <w:szCs w:val="24"/>
        </w:rPr>
        <w:lastRenderedPageBreak/>
        <w:t xml:space="preserve">List of </w:t>
      </w:r>
      <w:r w:rsidR="00E130C9">
        <w:rPr>
          <w:rStyle w:val="Heading1Char"/>
          <w:rFonts w:asciiTheme="minorHAnsi" w:hAnsiTheme="minorHAnsi" w:cstheme="minorHAnsi"/>
          <w:sz w:val="24"/>
          <w:szCs w:val="24"/>
        </w:rPr>
        <w:t xml:space="preserve">boxes, </w:t>
      </w:r>
      <w:r w:rsidRPr="0007137A">
        <w:rPr>
          <w:rStyle w:val="Heading1Char"/>
          <w:rFonts w:asciiTheme="minorHAnsi" w:hAnsiTheme="minorHAnsi" w:cstheme="minorHAnsi"/>
          <w:sz w:val="24"/>
          <w:szCs w:val="24"/>
        </w:rPr>
        <w:t>figures</w:t>
      </w:r>
      <w:r w:rsidR="00E130C9">
        <w:rPr>
          <w:rStyle w:val="Heading1Char"/>
          <w:rFonts w:asciiTheme="minorHAnsi" w:hAnsiTheme="minorHAnsi" w:cstheme="minorHAnsi"/>
          <w:sz w:val="24"/>
          <w:szCs w:val="24"/>
        </w:rPr>
        <w:t xml:space="preserve"> and tables</w:t>
      </w:r>
      <w:bookmarkEnd w:id="0"/>
    </w:p>
    <w:p w:rsidR="00EB558E" w:rsidRDefault="00EB558E" w:rsidP="00E130C9">
      <w:pPr>
        <w:rPr>
          <w:rStyle w:val="Heading1Char"/>
          <w:rFonts w:asciiTheme="minorHAnsi" w:hAnsiTheme="minorHAnsi" w:cstheme="minorHAnsi"/>
          <w:sz w:val="24"/>
          <w:szCs w:val="24"/>
        </w:rPr>
      </w:pPr>
    </w:p>
    <w:p w:rsidR="00EB558E" w:rsidRDefault="00EB558E" w:rsidP="00EB558E">
      <w:pPr>
        <w:spacing w:after="200" w:line="276" w:lineRule="auto"/>
        <w:rPr>
          <w:rFonts w:asciiTheme="minorHAnsi" w:hAnsiTheme="minorHAnsi" w:cstheme="minorHAnsi"/>
          <w:b/>
          <w:bCs/>
          <w:color w:val="4F81BD" w:themeColor="accent1"/>
          <w:lang w:val="en-GB"/>
        </w:rPr>
      </w:pPr>
      <w:r>
        <w:rPr>
          <w:rFonts w:asciiTheme="minorHAnsi" w:hAnsiTheme="minorHAnsi" w:cstheme="minorHAnsi"/>
          <w:b/>
          <w:bCs/>
          <w:color w:val="4F81BD" w:themeColor="accent1"/>
          <w:lang w:val="en-GB"/>
        </w:rPr>
        <w:t>Boxes</w:t>
      </w:r>
    </w:p>
    <w:p w:rsidR="00E07527" w:rsidRPr="000A5CE2" w:rsidRDefault="00E07527" w:rsidP="003B584C">
      <w:pPr>
        <w:spacing w:after="200" w:line="276" w:lineRule="auto"/>
        <w:rPr>
          <w:rFonts w:asciiTheme="minorHAnsi" w:hAnsiTheme="minorHAnsi" w:cstheme="minorHAnsi"/>
        </w:rPr>
      </w:pPr>
      <w:r>
        <w:rPr>
          <w:rFonts w:asciiTheme="minorHAnsi" w:hAnsiTheme="minorHAnsi" w:cstheme="minorHAnsi"/>
          <w:b/>
          <w:bCs/>
        </w:rPr>
        <w:t xml:space="preserve">Box 1. </w:t>
      </w:r>
      <w:r>
        <w:rPr>
          <w:rFonts w:asciiTheme="minorHAnsi" w:hAnsiTheme="minorHAnsi" w:cstheme="minorHAnsi"/>
          <w:lang w:val="en-GB"/>
        </w:rPr>
        <w:t xml:space="preserve">Catastrophic costs incurred by TB patient’s households: </w:t>
      </w:r>
      <w:r w:rsidR="00C74CDC">
        <w:rPr>
          <w:rFonts w:asciiTheme="minorHAnsi" w:hAnsiTheme="minorHAnsi" w:cstheme="minorHAnsi"/>
          <w:lang w:val="en-GB"/>
        </w:rPr>
        <w:t xml:space="preserve">operational </w:t>
      </w:r>
      <w:r>
        <w:rPr>
          <w:rFonts w:asciiTheme="minorHAnsi" w:hAnsiTheme="minorHAnsi" w:cstheme="minorHAnsi"/>
        </w:rPr>
        <w:t>definition adopted by the Task force (March, 2015)</w:t>
      </w:r>
    </w:p>
    <w:p w:rsidR="00FD016F" w:rsidRPr="000A5CE2" w:rsidRDefault="00E130C9" w:rsidP="00E07527">
      <w:pPr>
        <w:spacing w:after="200" w:line="276" w:lineRule="auto"/>
        <w:rPr>
          <w:rFonts w:asciiTheme="minorHAnsi" w:hAnsiTheme="minorHAnsi" w:cstheme="minorHAnsi"/>
        </w:rPr>
      </w:pPr>
      <w:r>
        <w:rPr>
          <w:rFonts w:asciiTheme="minorHAnsi" w:hAnsiTheme="minorHAnsi" w:cstheme="minorHAnsi"/>
          <w:b/>
          <w:bCs/>
        </w:rPr>
        <w:t xml:space="preserve">Box </w:t>
      </w:r>
      <w:r w:rsidR="00E07527">
        <w:rPr>
          <w:rFonts w:asciiTheme="minorHAnsi" w:hAnsiTheme="minorHAnsi" w:cstheme="minorHAnsi"/>
          <w:b/>
          <w:bCs/>
        </w:rPr>
        <w:t>2</w:t>
      </w:r>
      <w:r>
        <w:rPr>
          <w:rFonts w:asciiTheme="minorHAnsi" w:hAnsiTheme="minorHAnsi" w:cstheme="minorHAnsi"/>
          <w:b/>
          <w:bCs/>
        </w:rPr>
        <w:t xml:space="preserve">. </w:t>
      </w:r>
      <w:r w:rsidR="00FD016F" w:rsidRPr="000552B3">
        <w:rPr>
          <w:rFonts w:asciiTheme="minorHAnsi" w:hAnsiTheme="minorHAnsi" w:cstheme="minorHAnsi"/>
          <w:lang w:val="en-GB"/>
        </w:rPr>
        <w:t>Selecting clusters and individuals within each cluster</w:t>
      </w:r>
    </w:p>
    <w:p w:rsidR="00E130C9" w:rsidRDefault="00E07527" w:rsidP="00FF2E6D">
      <w:pPr>
        <w:spacing w:after="200" w:line="276" w:lineRule="auto"/>
        <w:rPr>
          <w:rFonts w:asciiTheme="minorHAnsi" w:hAnsiTheme="minorHAnsi" w:cstheme="minorHAnsi"/>
        </w:rPr>
      </w:pPr>
      <w:r>
        <w:rPr>
          <w:rFonts w:asciiTheme="minorHAnsi" w:hAnsiTheme="minorHAnsi" w:cstheme="minorHAnsi"/>
          <w:b/>
          <w:bCs/>
        </w:rPr>
        <w:t>Box 3</w:t>
      </w:r>
      <w:r w:rsidR="00E130C9">
        <w:rPr>
          <w:rFonts w:asciiTheme="minorHAnsi" w:hAnsiTheme="minorHAnsi" w:cstheme="minorHAnsi"/>
          <w:b/>
          <w:bCs/>
        </w:rPr>
        <w:t>.</w:t>
      </w:r>
      <w:r w:rsidR="00A31EC0">
        <w:rPr>
          <w:rFonts w:asciiTheme="minorHAnsi" w:hAnsiTheme="minorHAnsi" w:cstheme="minorHAnsi"/>
          <w:b/>
          <w:bCs/>
        </w:rPr>
        <w:t xml:space="preserve"> </w:t>
      </w:r>
      <w:r w:rsidR="00A31EC0" w:rsidRPr="000552B3">
        <w:rPr>
          <w:rFonts w:asciiTheme="minorHAnsi" w:hAnsiTheme="minorHAnsi" w:cstheme="minorHAnsi"/>
        </w:rPr>
        <w:t>Estimating indirect costs and valuing patient’s time: a methodological challenge</w:t>
      </w:r>
    </w:p>
    <w:p w:rsidR="00905648" w:rsidRDefault="00905648" w:rsidP="00EB558E">
      <w:pPr>
        <w:spacing w:after="200" w:line="276" w:lineRule="auto"/>
        <w:rPr>
          <w:rFonts w:asciiTheme="minorHAnsi" w:hAnsiTheme="minorHAnsi" w:cstheme="minorHAnsi"/>
          <w:b/>
          <w:bCs/>
          <w:color w:val="4F81BD" w:themeColor="accent1"/>
          <w:lang w:val="en-GB"/>
        </w:rPr>
      </w:pPr>
    </w:p>
    <w:p w:rsidR="00EB558E" w:rsidRDefault="00EB558E" w:rsidP="00EB558E">
      <w:pPr>
        <w:spacing w:after="200" w:line="276" w:lineRule="auto"/>
        <w:rPr>
          <w:rFonts w:asciiTheme="minorHAnsi" w:hAnsiTheme="minorHAnsi" w:cstheme="minorHAnsi"/>
          <w:b/>
          <w:bCs/>
        </w:rPr>
      </w:pPr>
      <w:r>
        <w:rPr>
          <w:rFonts w:asciiTheme="minorHAnsi" w:hAnsiTheme="minorHAnsi" w:cstheme="minorHAnsi"/>
          <w:b/>
          <w:bCs/>
          <w:color w:val="4F81BD" w:themeColor="accent1"/>
          <w:lang w:val="en-GB"/>
        </w:rPr>
        <w:t>Figures</w:t>
      </w:r>
    </w:p>
    <w:p w:rsidR="00C1249C" w:rsidRPr="0007137A" w:rsidRDefault="00C1249C" w:rsidP="00FF2E6D">
      <w:pPr>
        <w:spacing w:after="200" w:line="276" w:lineRule="auto"/>
        <w:rPr>
          <w:rFonts w:asciiTheme="minorHAnsi" w:hAnsiTheme="minorHAnsi" w:cstheme="minorHAnsi"/>
        </w:rPr>
      </w:pPr>
      <w:proofErr w:type="gramStart"/>
      <w:r w:rsidRPr="0007137A">
        <w:rPr>
          <w:rFonts w:asciiTheme="minorHAnsi" w:hAnsiTheme="minorHAnsi" w:cstheme="minorHAnsi"/>
          <w:b/>
          <w:bCs/>
        </w:rPr>
        <w:t>Figure 1</w:t>
      </w:r>
      <w:r w:rsidR="00B96368" w:rsidRPr="0007137A">
        <w:rPr>
          <w:rFonts w:asciiTheme="minorHAnsi" w:hAnsiTheme="minorHAnsi" w:cstheme="minorHAnsi"/>
          <w:b/>
          <w:bCs/>
        </w:rPr>
        <w:t>.</w:t>
      </w:r>
      <w:proofErr w:type="gramEnd"/>
      <w:r w:rsidRPr="0007137A">
        <w:rPr>
          <w:rFonts w:asciiTheme="minorHAnsi" w:hAnsiTheme="minorHAnsi" w:cstheme="minorHAnsi"/>
        </w:rPr>
        <w:t xml:space="preserve"> Patient incurred costs: current data availability</w:t>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p>
    <w:p w:rsidR="00C1249C" w:rsidRPr="0007137A" w:rsidRDefault="00C1249C" w:rsidP="00FF2E6D">
      <w:pPr>
        <w:spacing w:after="200" w:line="276" w:lineRule="auto"/>
        <w:rPr>
          <w:rFonts w:asciiTheme="minorHAnsi" w:hAnsiTheme="minorHAnsi" w:cstheme="minorHAnsi"/>
        </w:rPr>
      </w:pPr>
      <w:proofErr w:type="gramStart"/>
      <w:r w:rsidRPr="0007137A">
        <w:rPr>
          <w:rFonts w:asciiTheme="minorHAnsi" w:hAnsiTheme="minorHAnsi" w:cstheme="minorHAnsi"/>
          <w:b/>
          <w:bCs/>
        </w:rPr>
        <w:t>Figure 2</w:t>
      </w:r>
      <w:r w:rsidRPr="0007137A">
        <w:rPr>
          <w:rFonts w:asciiTheme="minorHAnsi" w:hAnsiTheme="minorHAnsi" w:cstheme="minorHAnsi"/>
        </w:rPr>
        <w:t>.</w:t>
      </w:r>
      <w:proofErr w:type="gramEnd"/>
      <w:r w:rsidRPr="0007137A">
        <w:rPr>
          <w:rFonts w:asciiTheme="minorHAnsi" w:hAnsiTheme="minorHAnsi" w:cstheme="minorHAnsi"/>
        </w:rPr>
        <w:t xml:space="preserve"> Sample size of past patient cost surveys.</w:t>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p>
    <w:p w:rsidR="00C1249C" w:rsidRPr="0007137A" w:rsidRDefault="00C1249C" w:rsidP="00FF2E6D">
      <w:pPr>
        <w:spacing w:after="200" w:line="276" w:lineRule="auto"/>
        <w:rPr>
          <w:rFonts w:asciiTheme="minorHAnsi" w:hAnsiTheme="minorHAnsi" w:cstheme="minorHAnsi"/>
        </w:rPr>
      </w:pPr>
      <w:proofErr w:type="gramStart"/>
      <w:r w:rsidRPr="0007137A">
        <w:rPr>
          <w:rFonts w:asciiTheme="minorHAnsi" w:hAnsiTheme="minorHAnsi" w:cstheme="minorHAnsi"/>
          <w:b/>
          <w:bCs/>
        </w:rPr>
        <w:t>Figure 3</w:t>
      </w:r>
      <w:r w:rsidRPr="0007137A">
        <w:rPr>
          <w:rFonts w:asciiTheme="minorHAnsi" w:hAnsiTheme="minorHAnsi" w:cstheme="minorHAnsi"/>
        </w:rPr>
        <w:t>.</w:t>
      </w:r>
      <w:proofErr w:type="gramEnd"/>
      <w:r w:rsidRPr="0007137A">
        <w:rPr>
          <w:rFonts w:asciiTheme="minorHAnsi" w:hAnsiTheme="minorHAnsi" w:cstheme="minorHAnsi"/>
        </w:rPr>
        <w:t xml:space="preserve"> </w:t>
      </w:r>
      <w:proofErr w:type="gramStart"/>
      <w:r w:rsidRPr="0007137A">
        <w:rPr>
          <w:rFonts w:asciiTheme="minorHAnsi" w:hAnsiTheme="minorHAnsi" w:cstheme="minorHAnsi"/>
        </w:rPr>
        <w:t>Interview instrument parts.</w:t>
      </w:r>
      <w:proofErr w:type="gramEnd"/>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p>
    <w:p w:rsidR="00C1249C" w:rsidRPr="0007137A" w:rsidRDefault="00C1249C" w:rsidP="00F6360D">
      <w:pPr>
        <w:spacing w:after="200" w:line="276" w:lineRule="auto"/>
        <w:rPr>
          <w:rFonts w:asciiTheme="minorHAnsi" w:hAnsiTheme="minorHAnsi" w:cstheme="minorHAnsi"/>
        </w:rPr>
      </w:pPr>
      <w:proofErr w:type="gramStart"/>
      <w:r w:rsidRPr="0007137A">
        <w:rPr>
          <w:rFonts w:asciiTheme="minorHAnsi" w:hAnsiTheme="minorHAnsi" w:cstheme="minorHAnsi"/>
          <w:b/>
          <w:bCs/>
        </w:rPr>
        <w:t>Figure 4.</w:t>
      </w:r>
      <w:proofErr w:type="gramEnd"/>
      <w:r w:rsidRPr="0007137A">
        <w:rPr>
          <w:rFonts w:asciiTheme="minorHAnsi" w:hAnsiTheme="minorHAnsi" w:cstheme="minorHAnsi"/>
        </w:rPr>
        <w:t xml:space="preserve"> Overview of the analytical approach </w:t>
      </w:r>
      <w:r w:rsidR="00BC2B90">
        <w:rPr>
          <w:rFonts w:asciiTheme="minorHAnsi" w:hAnsiTheme="minorHAnsi" w:cstheme="minorHAnsi"/>
        </w:rPr>
        <w:t>with respect to data collection timing</w:t>
      </w:r>
      <w:r w:rsidRPr="0007137A">
        <w:rPr>
          <w:rFonts w:asciiTheme="minorHAnsi" w:hAnsiTheme="minorHAnsi" w:cstheme="minorHAnsi"/>
        </w:rPr>
        <w:tab/>
      </w:r>
    </w:p>
    <w:p w:rsidR="0026771E" w:rsidRPr="0007137A" w:rsidRDefault="00C1249C" w:rsidP="00B96368">
      <w:pPr>
        <w:spacing w:after="200" w:line="276" w:lineRule="auto"/>
        <w:rPr>
          <w:rFonts w:asciiTheme="minorHAnsi" w:hAnsiTheme="minorHAnsi" w:cstheme="minorHAnsi"/>
        </w:rPr>
      </w:pPr>
      <w:proofErr w:type="gramStart"/>
      <w:r w:rsidRPr="0007137A">
        <w:rPr>
          <w:rFonts w:asciiTheme="minorHAnsi" w:hAnsiTheme="minorHAnsi" w:cstheme="minorHAnsi"/>
          <w:b/>
          <w:bCs/>
        </w:rPr>
        <w:t>Figure 5</w:t>
      </w:r>
      <w:r w:rsidRPr="0007137A">
        <w:rPr>
          <w:rFonts w:asciiTheme="minorHAnsi" w:hAnsiTheme="minorHAnsi" w:cstheme="minorHAnsi"/>
        </w:rPr>
        <w:t>.</w:t>
      </w:r>
      <w:proofErr w:type="gramEnd"/>
      <w:r w:rsidRPr="0007137A">
        <w:rPr>
          <w:rFonts w:asciiTheme="minorHAnsi" w:hAnsiTheme="minorHAnsi" w:cstheme="minorHAnsi"/>
        </w:rPr>
        <w:t xml:space="preserve"> Overview of </w:t>
      </w:r>
      <w:r w:rsidR="00B96368" w:rsidRPr="0007137A">
        <w:rPr>
          <w:rFonts w:asciiTheme="minorHAnsi" w:hAnsiTheme="minorHAnsi" w:cstheme="minorHAnsi"/>
        </w:rPr>
        <w:t xml:space="preserve">the </w:t>
      </w:r>
      <w:r w:rsidRPr="0007137A">
        <w:rPr>
          <w:rFonts w:asciiTheme="minorHAnsi" w:hAnsiTheme="minorHAnsi" w:cstheme="minorHAnsi"/>
        </w:rPr>
        <w:t>design for longitudinal study</w:t>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p>
    <w:p w:rsidR="001B0957" w:rsidRDefault="001B0957" w:rsidP="003666A3">
      <w:pPr>
        <w:spacing w:after="200" w:line="276" w:lineRule="auto"/>
        <w:rPr>
          <w:rFonts w:asciiTheme="minorHAnsi" w:hAnsiTheme="minorHAnsi" w:cstheme="minorHAnsi"/>
        </w:rPr>
      </w:pPr>
      <w:proofErr w:type="gramStart"/>
      <w:r w:rsidRPr="0007137A">
        <w:rPr>
          <w:rFonts w:asciiTheme="minorHAnsi" w:hAnsiTheme="minorHAnsi" w:cstheme="minorHAnsi"/>
          <w:b/>
          <w:bCs/>
        </w:rPr>
        <w:t xml:space="preserve">Figure </w:t>
      </w:r>
      <w:r w:rsidR="003666A3">
        <w:rPr>
          <w:rFonts w:asciiTheme="minorHAnsi" w:hAnsiTheme="minorHAnsi" w:cstheme="minorHAnsi"/>
          <w:b/>
          <w:bCs/>
        </w:rPr>
        <w:t>6</w:t>
      </w:r>
      <w:r w:rsidRPr="0007137A">
        <w:rPr>
          <w:rFonts w:asciiTheme="minorHAnsi" w:hAnsiTheme="minorHAnsi" w:cstheme="minorHAnsi"/>
        </w:rPr>
        <w:t>.</w:t>
      </w:r>
      <w:proofErr w:type="gramEnd"/>
      <w:r w:rsidRPr="0007137A">
        <w:rPr>
          <w:rFonts w:asciiTheme="minorHAnsi" w:hAnsiTheme="minorHAnsi" w:cstheme="minorHAnsi"/>
        </w:rPr>
        <w:t xml:space="preserve"> </w:t>
      </w:r>
      <w:r>
        <w:rPr>
          <w:rFonts w:asciiTheme="minorHAnsi" w:hAnsiTheme="minorHAnsi" w:cstheme="minorHAnsi"/>
        </w:rPr>
        <w:t xml:space="preserve">Cluster random sampling. </w:t>
      </w:r>
      <w:r w:rsidRPr="0007137A">
        <w:rPr>
          <w:rFonts w:asciiTheme="minorHAnsi" w:hAnsiTheme="minorHAnsi" w:cstheme="minorHAnsi"/>
        </w:rPr>
        <w:t>Required number of clusters and cluster size for different levels of assumed percentage of patients experiencing catastrophic cost, when the desired relative precision is 30%, cluster sampling is used with an assumed clustering effect of 0.4, and 85% participation rate</w:t>
      </w:r>
      <w:r>
        <w:rPr>
          <w:rFonts w:asciiTheme="minorHAnsi" w:hAnsiTheme="minorHAnsi" w:cstheme="minorHAnsi"/>
        </w:rPr>
        <w:t>.</w:t>
      </w:r>
    </w:p>
    <w:p w:rsidR="00C1249C" w:rsidRPr="0007137A" w:rsidRDefault="00C1249C" w:rsidP="004C2E3F">
      <w:pPr>
        <w:spacing w:after="200" w:line="276" w:lineRule="auto"/>
        <w:rPr>
          <w:rFonts w:asciiTheme="minorHAnsi" w:hAnsiTheme="minorHAnsi" w:cstheme="minorHAnsi"/>
        </w:rPr>
      </w:pPr>
      <w:proofErr w:type="gramStart"/>
      <w:r w:rsidRPr="0007137A">
        <w:rPr>
          <w:rFonts w:asciiTheme="minorHAnsi" w:hAnsiTheme="minorHAnsi" w:cstheme="minorHAnsi"/>
          <w:b/>
          <w:bCs/>
        </w:rPr>
        <w:t xml:space="preserve">Figure </w:t>
      </w:r>
      <w:r w:rsidR="004C2E3F">
        <w:rPr>
          <w:rFonts w:asciiTheme="minorHAnsi" w:hAnsiTheme="minorHAnsi" w:cstheme="minorHAnsi"/>
          <w:b/>
          <w:bCs/>
        </w:rPr>
        <w:t>7</w:t>
      </w:r>
      <w:r w:rsidRPr="0007137A">
        <w:rPr>
          <w:rFonts w:asciiTheme="minorHAnsi" w:hAnsiTheme="minorHAnsi" w:cstheme="minorHAnsi"/>
          <w:b/>
          <w:bCs/>
        </w:rPr>
        <w:t>.</w:t>
      </w:r>
      <w:proofErr w:type="gramEnd"/>
      <w:r w:rsidRPr="0007137A">
        <w:rPr>
          <w:rFonts w:asciiTheme="minorHAnsi" w:hAnsiTheme="minorHAnsi" w:cstheme="minorHAnsi"/>
        </w:rPr>
        <w:t xml:space="preserve"> Organogram for survey team (orange color means optional function)</w:t>
      </w:r>
      <w:r w:rsidRPr="0007137A">
        <w:rPr>
          <w:rFonts w:asciiTheme="minorHAnsi" w:hAnsiTheme="minorHAnsi" w:cstheme="minorHAnsi"/>
        </w:rPr>
        <w:tab/>
      </w:r>
      <w:r w:rsidRPr="0007137A">
        <w:rPr>
          <w:rFonts w:asciiTheme="minorHAnsi" w:hAnsiTheme="minorHAnsi" w:cstheme="minorHAnsi"/>
        </w:rPr>
        <w:tab/>
      </w:r>
    </w:p>
    <w:p w:rsidR="00DA390A" w:rsidRDefault="00C1249C" w:rsidP="00FF2E6D">
      <w:pPr>
        <w:spacing w:after="200" w:line="276" w:lineRule="auto"/>
        <w:rPr>
          <w:rFonts w:asciiTheme="minorHAnsi" w:hAnsiTheme="minorHAnsi" w:cstheme="minorHAnsi"/>
        </w:rPr>
      </w:pPr>
      <w:proofErr w:type="gramStart"/>
      <w:r w:rsidRPr="0007137A">
        <w:rPr>
          <w:rFonts w:asciiTheme="minorHAnsi" w:hAnsiTheme="minorHAnsi" w:cstheme="minorHAnsi"/>
          <w:b/>
          <w:bCs/>
        </w:rPr>
        <w:t>F</w:t>
      </w:r>
      <w:r w:rsidR="004C2E3F">
        <w:rPr>
          <w:rFonts w:asciiTheme="minorHAnsi" w:hAnsiTheme="minorHAnsi" w:cstheme="minorHAnsi"/>
          <w:b/>
          <w:bCs/>
        </w:rPr>
        <w:t>igure 8</w:t>
      </w:r>
      <w:r w:rsidR="00DA390A">
        <w:rPr>
          <w:rFonts w:asciiTheme="minorHAnsi" w:hAnsiTheme="minorHAnsi" w:cstheme="minorHAnsi"/>
          <w:b/>
          <w:bCs/>
        </w:rPr>
        <w:t>a</w:t>
      </w:r>
      <w:r w:rsidRPr="0007137A">
        <w:rPr>
          <w:rFonts w:asciiTheme="minorHAnsi" w:hAnsiTheme="minorHAnsi" w:cstheme="minorHAnsi"/>
          <w:b/>
          <w:bCs/>
        </w:rPr>
        <w:t>.</w:t>
      </w:r>
      <w:proofErr w:type="gramEnd"/>
      <w:r w:rsidRPr="0007137A">
        <w:rPr>
          <w:rFonts w:asciiTheme="minorHAnsi" w:hAnsiTheme="minorHAnsi" w:cstheme="minorHAnsi"/>
        </w:rPr>
        <w:t xml:space="preserve"> E-survey tool image</w:t>
      </w:r>
    </w:p>
    <w:p w:rsidR="000A5CE2" w:rsidRDefault="00DA390A" w:rsidP="000A5CE2">
      <w:pPr>
        <w:spacing w:after="200" w:line="276" w:lineRule="auto"/>
        <w:rPr>
          <w:rFonts w:asciiTheme="minorHAnsi" w:hAnsiTheme="minorHAnsi" w:cstheme="minorHAnsi"/>
        </w:rPr>
      </w:pPr>
      <w:proofErr w:type="gramStart"/>
      <w:r w:rsidRPr="00F6360D">
        <w:rPr>
          <w:rFonts w:asciiTheme="minorHAnsi" w:hAnsiTheme="minorHAnsi" w:cstheme="minorHAnsi"/>
          <w:b/>
          <w:bCs/>
        </w:rPr>
        <w:t xml:space="preserve">Figure </w:t>
      </w:r>
      <w:r w:rsidR="004C2E3F" w:rsidRPr="00F6360D">
        <w:rPr>
          <w:rFonts w:asciiTheme="minorHAnsi" w:hAnsiTheme="minorHAnsi" w:cstheme="minorHAnsi"/>
          <w:b/>
          <w:bCs/>
        </w:rPr>
        <w:t>8</w:t>
      </w:r>
      <w:r w:rsidRPr="00F6360D">
        <w:rPr>
          <w:rFonts w:asciiTheme="minorHAnsi" w:hAnsiTheme="minorHAnsi" w:cstheme="minorHAnsi"/>
          <w:b/>
          <w:bCs/>
        </w:rPr>
        <w:t>b.</w:t>
      </w:r>
      <w:proofErr w:type="gramEnd"/>
      <w:r>
        <w:rPr>
          <w:rFonts w:asciiTheme="minorHAnsi" w:hAnsiTheme="minorHAnsi" w:cstheme="minorHAnsi"/>
        </w:rPr>
        <w:t xml:space="preserve"> </w:t>
      </w:r>
      <w:r w:rsidRPr="00B11D21">
        <w:rPr>
          <w:rFonts w:asciiTheme="minorHAnsi" w:hAnsiTheme="minorHAnsi" w:cstheme="minorHAnsi"/>
        </w:rPr>
        <w:t>E-survey tool image</w:t>
      </w:r>
      <w:r>
        <w:rPr>
          <w:rFonts w:asciiTheme="minorHAnsi" w:hAnsiTheme="minorHAnsi" w:cstheme="minorHAnsi"/>
        </w:rPr>
        <w:t xml:space="preserve"> on android</w:t>
      </w:r>
      <w:r w:rsidR="00C1249C" w:rsidRPr="0007137A">
        <w:rPr>
          <w:rFonts w:asciiTheme="minorHAnsi" w:hAnsiTheme="minorHAnsi" w:cstheme="minorHAnsi"/>
        </w:rPr>
        <w:tab/>
      </w:r>
      <w:r w:rsidR="00C1249C" w:rsidRPr="0007137A">
        <w:rPr>
          <w:rFonts w:asciiTheme="minorHAnsi" w:hAnsiTheme="minorHAnsi" w:cstheme="minorHAnsi"/>
        </w:rPr>
        <w:tab/>
      </w:r>
      <w:r w:rsidR="00C1249C" w:rsidRPr="0007137A">
        <w:rPr>
          <w:rFonts w:asciiTheme="minorHAnsi" w:hAnsiTheme="minorHAnsi" w:cstheme="minorHAnsi"/>
        </w:rPr>
        <w:tab/>
      </w:r>
      <w:r w:rsidR="00C1249C" w:rsidRPr="0007137A">
        <w:rPr>
          <w:rFonts w:asciiTheme="minorHAnsi" w:hAnsiTheme="minorHAnsi" w:cstheme="minorHAnsi"/>
        </w:rPr>
        <w:tab/>
      </w:r>
      <w:r w:rsidR="00C1249C" w:rsidRPr="0007137A">
        <w:rPr>
          <w:rFonts w:asciiTheme="minorHAnsi" w:hAnsiTheme="minorHAnsi" w:cstheme="minorHAnsi"/>
        </w:rPr>
        <w:tab/>
      </w:r>
      <w:r w:rsidR="00C1249C" w:rsidRPr="0007137A">
        <w:rPr>
          <w:rFonts w:asciiTheme="minorHAnsi" w:hAnsiTheme="minorHAnsi" w:cstheme="minorHAnsi"/>
        </w:rPr>
        <w:tab/>
      </w:r>
      <w:r w:rsidR="00C1249C" w:rsidRPr="0007137A">
        <w:rPr>
          <w:rFonts w:asciiTheme="minorHAnsi" w:hAnsiTheme="minorHAnsi" w:cstheme="minorHAnsi"/>
        </w:rPr>
        <w:tab/>
      </w:r>
    </w:p>
    <w:p w:rsidR="00D124B3" w:rsidRDefault="00D124B3" w:rsidP="000A5CE2">
      <w:pPr>
        <w:spacing w:after="200" w:line="276" w:lineRule="auto"/>
        <w:rPr>
          <w:rFonts w:asciiTheme="minorHAnsi" w:hAnsiTheme="minorHAnsi" w:cstheme="minorHAnsi"/>
          <w:b/>
          <w:bCs/>
          <w:color w:val="4F81BD" w:themeColor="accent1"/>
          <w:lang w:val="en-GB"/>
        </w:rPr>
      </w:pPr>
    </w:p>
    <w:p w:rsidR="000552B3" w:rsidRDefault="00EB558E" w:rsidP="00FF2E6D">
      <w:pPr>
        <w:spacing w:after="200" w:line="276" w:lineRule="auto"/>
        <w:rPr>
          <w:rFonts w:asciiTheme="minorHAnsi" w:hAnsiTheme="minorHAnsi" w:cstheme="minorHAnsi"/>
          <w:b/>
          <w:bCs/>
          <w:color w:val="4F81BD" w:themeColor="accent1"/>
          <w:lang w:val="en-GB"/>
        </w:rPr>
      </w:pPr>
      <w:r>
        <w:rPr>
          <w:rFonts w:asciiTheme="minorHAnsi" w:hAnsiTheme="minorHAnsi" w:cstheme="minorHAnsi"/>
          <w:b/>
          <w:bCs/>
          <w:color w:val="4F81BD" w:themeColor="accent1"/>
          <w:lang w:val="en-GB"/>
        </w:rPr>
        <w:t>Tables</w:t>
      </w:r>
    </w:p>
    <w:p w:rsidR="00A31EC0" w:rsidRDefault="00C1249C" w:rsidP="00FF2E6D">
      <w:pPr>
        <w:spacing w:after="200" w:line="276" w:lineRule="auto"/>
        <w:rPr>
          <w:rFonts w:asciiTheme="minorHAnsi" w:hAnsiTheme="minorHAnsi" w:cstheme="minorHAnsi"/>
        </w:rPr>
      </w:pPr>
      <w:proofErr w:type="gramStart"/>
      <w:r w:rsidRPr="0007137A">
        <w:rPr>
          <w:rFonts w:asciiTheme="minorHAnsi" w:hAnsiTheme="minorHAnsi" w:cstheme="minorHAnsi"/>
          <w:b/>
          <w:bCs/>
        </w:rPr>
        <w:t>Table 1.</w:t>
      </w:r>
      <w:proofErr w:type="gramEnd"/>
      <w:r w:rsidRPr="0007137A">
        <w:rPr>
          <w:rFonts w:asciiTheme="minorHAnsi" w:hAnsiTheme="minorHAnsi" w:cstheme="minorHAnsi"/>
        </w:rPr>
        <w:t xml:space="preserve"> Required sample size (using same assumptions as for cluster- randomized sampling above) for different leve</w:t>
      </w:r>
      <w:r w:rsidR="00FF2E6D" w:rsidRPr="0007137A">
        <w:rPr>
          <w:rFonts w:asciiTheme="minorHAnsi" w:hAnsiTheme="minorHAnsi" w:cstheme="minorHAnsi"/>
        </w:rPr>
        <w:t>ls of desired precision</w:t>
      </w:r>
      <w:r w:rsidR="00FF2E6D" w:rsidRPr="0007137A">
        <w:rPr>
          <w:rFonts w:asciiTheme="minorHAnsi" w:hAnsiTheme="minorHAnsi" w:cstheme="minorHAnsi"/>
        </w:rPr>
        <w:tab/>
      </w:r>
    </w:p>
    <w:p w:rsidR="00A31EC0" w:rsidRPr="0007137A" w:rsidRDefault="00A31EC0">
      <w:pPr>
        <w:spacing w:after="200" w:line="276" w:lineRule="auto"/>
        <w:rPr>
          <w:rFonts w:asciiTheme="minorHAnsi" w:hAnsiTheme="minorHAnsi" w:cstheme="minorHAnsi"/>
        </w:rPr>
      </w:pPr>
      <w:proofErr w:type="gramStart"/>
      <w:r w:rsidRPr="0007137A">
        <w:rPr>
          <w:rFonts w:asciiTheme="minorHAnsi" w:hAnsiTheme="minorHAnsi" w:cstheme="minorHAnsi"/>
          <w:b/>
          <w:bCs/>
        </w:rPr>
        <w:t xml:space="preserve">Table </w:t>
      </w:r>
      <w:r w:rsidR="005C098A">
        <w:rPr>
          <w:rFonts w:asciiTheme="minorHAnsi" w:hAnsiTheme="minorHAnsi" w:cstheme="minorHAnsi"/>
          <w:b/>
          <w:bCs/>
        </w:rPr>
        <w:t>2</w:t>
      </w:r>
      <w:r w:rsidRPr="0007137A">
        <w:rPr>
          <w:rFonts w:asciiTheme="minorHAnsi" w:hAnsiTheme="minorHAnsi" w:cstheme="minorHAnsi"/>
          <w:b/>
          <w:bCs/>
        </w:rPr>
        <w:t>.</w:t>
      </w:r>
      <w:proofErr w:type="gramEnd"/>
      <w:r w:rsidR="005C098A">
        <w:rPr>
          <w:rFonts w:asciiTheme="minorHAnsi" w:hAnsiTheme="minorHAnsi" w:cstheme="minorHAnsi"/>
          <w:b/>
          <w:bCs/>
        </w:rPr>
        <w:t xml:space="preserve"> </w:t>
      </w:r>
      <w:r w:rsidR="005C098A" w:rsidRPr="00F81BFE">
        <w:rPr>
          <w:rFonts w:asciiTheme="minorHAnsi" w:hAnsiTheme="minorHAnsi" w:cstheme="minorHAnsi"/>
          <w:lang w:val="en-GB"/>
        </w:rPr>
        <w:t>Practical approach to time costs to use in this protocol</w:t>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p>
    <w:p w:rsidR="00A31EC0" w:rsidRPr="0007137A" w:rsidRDefault="00A31EC0">
      <w:pPr>
        <w:spacing w:after="200" w:line="276" w:lineRule="auto"/>
        <w:rPr>
          <w:rFonts w:asciiTheme="minorHAnsi" w:hAnsiTheme="minorHAnsi" w:cstheme="minorHAnsi"/>
        </w:rPr>
      </w:pPr>
      <w:proofErr w:type="gramStart"/>
      <w:r w:rsidRPr="0007137A">
        <w:rPr>
          <w:rFonts w:asciiTheme="minorHAnsi" w:hAnsiTheme="minorHAnsi" w:cstheme="minorHAnsi"/>
          <w:b/>
          <w:bCs/>
        </w:rPr>
        <w:t xml:space="preserve">Table </w:t>
      </w:r>
      <w:r w:rsidR="005C098A">
        <w:rPr>
          <w:rFonts w:asciiTheme="minorHAnsi" w:hAnsiTheme="minorHAnsi" w:cstheme="minorHAnsi"/>
          <w:b/>
          <w:bCs/>
        </w:rPr>
        <w:t>3</w:t>
      </w:r>
      <w:r w:rsidRPr="0007137A">
        <w:rPr>
          <w:rFonts w:asciiTheme="minorHAnsi" w:hAnsiTheme="minorHAnsi" w:cstheme="minorHAnsi"/>
          <w:b/>
          <w:bCs/>
        </w:rPr>
        <w:t>.</w:t>
      </w:r>
      <w:proofErr w:type="gramEnd"/>
      <w:r w:rsidR="005C098A">
        <w:rPr>
          <w:rFonts w:asciiTheme="minorHAnsi" w:hAnsiTheme="minorHAnsi" w:cstheme="minorHAnsi"/>
          <w:b/>
          <w:bCs/>
        </w:rPr>
        <w:t xml:space="preserve"> </w:t>
      </w:r>
      <w:r w:rsidR="005C098A" w:rsidRPr="00767033">
        <w:rPr>
          <w:rFonts w:asciiTheme="minorHAnsi" w:hAnsiTheme="minorHAnsi" w:cstheme="minorHAnsi"/>
        </w:rPr>
        <w:t>Data availability in the survey to value patient’s time according to the method</w:t>
      </w:r>
      <w:r w:rsidRPr="0007137A">
        <w:rPr>
          <w:rFonts w:asciiTheme="minorHAnsi" w:hAnsiTheme="minorHAnsi" w:cstheme="minorHAnsi"/>
        </w:rPr>
        <w:tab/>
      </w:r>
    </w:p>
    <w:p w:rsidR="00C1249C" w:rsidRPr="0007137A" w:rsidRDefault="00C1249C">
      <w:pPr>
        <w:spacing w:after="200" w:line="276" w:lineRule="auto"/>
        <w:rPr>
          <w:rFonts w:asciiTheme="minorHAnsi" w:hAnsiTheme="minorHAnsi" w:cstheme="minorHAnsi"/>
        </w:rPr>
      </w:pPr>
      <w:proofErr w:type="gramStart"/>
      <w:r w:rsidRPr="0007137A">
        <w:rPr>
          <w:rFonts w:asciiTheme="minorHAnsi" w:hAnsiTheme="minorHAnsi" w:cstheme="minorHAnsi"/>
          <w:b/>
          <w:bCs/>
        </w:rPr>
        <w:t xml:space="preserve">Table </w:t>
      </w:r>
      <w:r w:rsidR="00A31EC0">
        <w:rPr>
          <w:rFonts w:asciiTheme="minorHAnsi" w:hAnsiTheme="minorHAnsi" w:cstheme="minorHAnsi"/>
          <w:b/>
          <w:bCs/>
        </w:rPr>
        <w:t>4</w:t>
      </w:r>
      <w:r w:rsidRPr="0007137A">
        <w:rPr>
          <w:rFonts w:asciiTheme="minorHAnsi" w:hAnsiTheme="minorHAnsi" w:cstheme="minorHAnsi"/>
          <w:b/>
          <w:bCs/>
        </w:rPr>
        <w:t>.</w:t>
      </w:r>
      <w:proofErr w:type="gramEnd"/>
      <w:r w:rsidRPr="0007137A">
        <w:rPr>
          <w:rFonts w:asciiTheme="minorHAnsi" w:hAnsiTheme="minorHAnsi" w:cstheme="minorHAnsi"/>
        </w:rPr>
        <w:t xml:space="preserve"> Suggested timeline for a country starting in 2015</w:t>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p>
    <w:p w:rsidR="00767033" w:rsidRDefault="00C1249C" w:rsidP="00767033">
      <w:pPr>
        <w:spacing w:after="200" w:line="276" w:lineRule="auto"/>
        <w:rPr>
          <w:rFonts w:asciiTheme="minorHAnsi" w:hAnsiTheme="minorHAnsi" w:cstheme="minorHAnsi"/>
        </w:rPr>
      </w:pPr>
      <w:proofErr w:type="gramStart"/>
      <w:r w:rsidRPr="0007137A">
        <w:rPr>
          <w:rFonts w:asciiTheme="minorHAnsi" w:hAnsiTheme="minorHAnsi" w:cstheme="minorHAnsi"/>
          <w:b/>
          <w:bCs/>
        </w:rPr>
        <w:lastRenderedPageBreak/>
        <w:t xml:space="preserve">Table </w:t>
      </w:r>
      <w:r w:rsidR="00A31EC0">
        <w:rPr>
          <w:rFonts w:asciiTheme="minorHAnsi" w:hAnsiTheme="minorHAnsi" w:cstheme="minorHAnsi"/>
          <w:b/>
          <w:bCs/>
        </w:rPr>
        <w:t>5</w:t>
      </w:r>
      <w:r w:rsidRPr="0007137A">
        <w:rPr>
          <w:rFonts w:asciiTheme="minorHAnsi" w:hAnsiTheme="minorHAnsi" w:cstheme="minorHAnsi"/>
          <w:b/>
          <w:bCs/>
        </w:rPr>
        <w:t>.</w:t>
      </w:r>
      <w:proofErr w:type="gramEnd"/>
      <w:r w:rsidRPr="0007137A">
        <w:rPr>
          <w:rFonts w:asciiTheme="minorHAnsi" w:hAnsiTheme="minorHAnsi" w:cstheme="minorHAnsi"/>
        </w:rPr>
        <w:t xml:space="preserve"> Example of budget template to establish budget for the p</w:t>
      </w:r>
      <w:r w:rsidR="00FF2E6D" w:rsidRPr="0007137A">
        <w:rPr>
          <w:rFonts w:asciiTheme="minorHAnsi" w:hAnsiTheme="minorHAnsi" w:cstheme="minorHAnsi"/>
        </w:rPr>
        <w:t>atient cost survey</w:t>
      </w:r>
    </w:p>
    <w:p w:rsidR="00767033" w:rsidRDefault="00767033" w:rsidP="00767033">
      <w:pPr>
        <w:spacing w:after="200" w:line="276" w:lineRule="auto"/>
        <w:rPr>
          <w:rFonts w:asciiTheme="minorHAnsi" w:hAnsiTheme="minorHAnsi" w:cstheme="minorHAnsi"/>
        </w:rPr>
      </w:pPr>
    </w:p>
    <w:p w:rsidR="00EB558E" w:rsidRPr="00767033" w:rsidRDefault="00EB558E" w:rsidP="00767033">
      <w:pPr>
        <w:spacing w:after="200" w:line="276" w:lineRule="auto"/>
        <w:rPr>
          <w:rFonts w:asciiTheme="minorHAnsi" w:hAnsiTheme="minorHAnsi" w:cstheme="minorHAnsi"/>
        </w:rPr>
      </w:pPr>
      <w:r>
        <w:rPr>
          <w:rFonts w:asciiTheme="minorHAnsi" w:hAnsiTheme="minorHAnsi" w:cstheme="minorHAnsi"/>
          <w:b/>
          <w:bCs/>
          <w:color w:val="4F81BD" w:themeColor="accent1"/>
          <w:lang w:val="en-GB"/>
        </w:rPr>
        <w:t>Tables in Annex</w:t>
      </w:r>
    </w:p>
    <w:p w:rsidR="00FF2E6D" w:rsidRPr="0007137A" w:rsidRDefault="00643BE5" w:rsidP="00B96368">
      <w:pPr>
        <w:spacing w:after="200" w:line="276" w:lineRule="auto"/>
        <w:rPr>
          <w:rFonts w:asciiTheme="minorHAnsi" w:hAnsiTheme="minorHAnsi" w:cstheme="minorHAnsi"/>
        </w:rPr>
      </w:pPr>
      <w:r>
        <w:rPr>
          <w:rFonts w:asciiTheme="minorHAnsi" w:hAnsiTheme="minorHAnsi" w:cstheme="minorHAnsi"/>
          <w:b/>
          <w:bCs/>
        </w:rPr>
        <w:t>Table</w:t>
      </w:r>
      <w:r w:rsidR="00C1249C" w:rsidRPr="0007137A">
        <w:rPr>
          <w:rFonts w:asciiTheme="minorHAnsi" w:hAnsiTheme="minorHAnsi" w:cstheme="minorHAnsi"/>
          <w:b/>
          <w:bCs/>
        </w:rPr>
        <w:t>.1.</w:t>
      </w:r>
      <w:r w:rsidR="00C1249C" w:rsidRPr="0007137A">
        <w:rPr>
          <w:rFonts w:asciiTheme="minorHAnsi" w:hAnsiTheme="minorHAnsi" w:cstheme="minorHAnsi"/>
        </w:rPr>
        <w:t xml:space="preserve"> Total Patient Cost of TB episode, Net</w:t>
      </w:r>
      <w:r w:rsidR="00FF2E6D" w:rsidRPr="0007137A">
        <w:rPr>
          <w:rFonts w:asciiTheme="minorHAnsi" w:hAnsiTheme="minorHAnsi" w:cstheme="minorHAnsi"/>
        </w:rPr>
        <w:t xml:space="preserve"> of Reimbursements (2015 US$)</w:t>
      </w:r>
      <w:r w:rsidR="00FF2E6D" w:rsidRPr="0007137A">
        <w:rPr>
          <w:rFonts w:asciiTheme="minorHAnsi" w:hAnsiTheme="minorHAnsi" w:cstheme="minorHAnsi"/>
        </w:rPr>
        <w:tab/>
      </w:r>
      <w:r w:rsidR="00FF2E6D" w:rsidRPr="0007137A">
        <w:rPr>
          <w:rFonts w:asciiTheme="minorHAnsi" w:hAnsiTheme="minorHAnsi" w:cstheme="minorHAnsi"/>
        </w:rPr>
        <w:tab/>
      </w:r>
    </w:p>
    <w:p w:rsidR="00C1249C" w:rsidRPr="0007137A" w:rsidRDefault="00643BE5" w:rsidP="00C14A23">
      <w:pPr>
        <w:spacing w:after="200" w:line="276" w:lineRule="auto"/>
        <w:rPr>
          <w:rFonts w:asciiTheme="minorHAnsi" w:hAnsiTheme="minorHAnsi" w:cstheme="minorHAnsi"/>
        </w:rPr>
      </w:pPr>
      <w:proofErr w:type="gramStart"/>
      <w:r>
        <w:rPr>
          <w:rFonts w:asciiTheme="minorHAnsi" w:hAnsiTheme="minorHAnsi" w:cstheme="minorHAnsi"/>
          <w:b/>
          <w:bCs/>
        </w:rPr>
        <w:t>Table</w:t>
      </w:r>
      <w:r w:rsidR="003261E7" w:rsidRPr="0007137A">
        <w:rPr>
          <w:rFonts w:asciiTheme="minorHAnsi" w:hAnsiTheme="minorHAnsi" w:cstheme="minorHAnsi"/>
          <w:b/>
          <w:bCs/>
        </w:rPr>
        <w:t>.</w:t>
      </w:r>
      <w:proofErr w:type="gramEnd"/>
      <w:r w:rsidR="003261E7" w:rsidRPr="0007137A">
        <w:rPr>
          <w:rFonts w:asciiTheme="minorHAnsi" w:hAnsiTheme="minorHAnsi" w:cstheme="minorHAnsi"/>
          <w:b/>
          <w:bCs/>
        </w:rPr>
        <w:t xml:space="preserve"> 2. </w:t>
      </w:r>
      <w:r w:rsidR="003261E7" w:rsidRPr="0007137A">
        <w:rPr>
          <w:rFonts w:asciiTheme="minorHAnsi" w:hAnsiTheme="minorHAnsi" w:cstheme="minorHAnsi"/>
        </w:rPr>
        <w:t>Catastrophic Cost Determination, Approach #1</w:t>
      </w:r>
      <w:r w:rsidR="00C1249C" w:rsidRPr="0007137A">
        <w:rPr>
          <w:rFonts w:asciiTheme="minorHAnsi" w:hAnsiTheme="minorHAnsi" w:cstheme="minorHAnsi"/>
        </w:rPr>
        <w:tab/>
      </w:r>
      <w:r w:rsidR="00C1249C" w:rsidRPr="0007137A">
        <w:rPr>
          <w:rFonts w:asciiTheme="minorHAnsi" w:hAnsiTheme="minorHAnsi" w:cstheme="minorHAnsi"/>
        </w:rPr>
        <w:tab/>
      </w:r>
      <w:r w:rsidR="00C1249C" w:rsidRPr="0007137A">
        <w:rPr>
          <w:rFonts w:asciiTheme="minorHAnsi" w:hAnsiTheme="minorHAnsi" w:cstheme="minorHAnsi"/>
        </w:rPr>
        <w:tab/>
      </w:r>
      <w:r w:rsidR="00C1249C" w:rsidRPr="0007137A">
        <w:rPr>
          <w:rFonts w:asciiTheme="minorHAnsi" w:hAnsiTheme="minorHAnsi" w:cstheme="minorHAnsi"/>
        </w:rPr>
        <w:tab/>
      </w:r>
      <w:r w:rsidR="00C1249C" w:rsidRPr="0007137A">
        <w:rPr>
          <w:rFonts w:asciiTheme="minorHAnsi" w:hAnsiTheme="minorHAnsi" w:cstheme="minorHAnsi"/>
        </w:rPr>
        <w:tab/>
      </w:r>
    </w:p>
    <w:p w:rsidR="00C1249C" w:rsidRPr="0007137A" w:rsidRDefault="00643BE5" w:rsidP="00E879D6">
      <w:pPr>
        <w:spacing w:after="200" w:line="276" w:lineRule="auto"/>
        <w:rPr>
          <w:rFonts w:asciiTheme="minorHAnsi" w:hAnsiTheme="minorHAnsi" w:cstheme="minorHAnsi"/>
        </w:rPr>
      </w:pPr>
      <w:proofErr w:type="gramStart"/>
      <w:r>
        <w:rPr>
          <w:rFonts w:asciiTheme="minorHAnsi" w:hAnsiTheme="minorHAnsi" w:cstheme="minorHAnsi"/>
          <w:b/>
          <w:bCs/>
        </w:rPr>
        <w:t>Table</w:t>
      </w:r>
      <w:r w:rsidR="00E879D6" w:rsidRPr="0007137A">
        <w:rPr>
          <w:rFonts w:asciiTheme="minorHAnsi" w:hAnsiTheme="minorHAnsi" w:cstheme="minorHAnsi"/>
          <w:b/>
          <w:bCs/>
        </w:rPr>
        <w:t>.</w:t>
      </w:r>
      <w:proofErr w:type="gramEnd"/>
      <w:r w:rsidR="00E879D6" w:rsidRPr="0007137A">
        <w:rPr>
          <w:rFonts w:asciiTheme="minorHAnsi" w:hAnsiTheme="minorHAnsi" w:cstheme="minorHAnsi"/>
          <w:b/>
          <w:bCs/>
        </w:rPr>
        <w:t xml:space="preserve"> 3</w:t>
      </w:r>
      <w:r w:rsidR="00B96368" w:rsidRPr="0007137A">
        <w:rPr>
          <w:rFonts w:asciiTheme="minorHAnsi" w:hAnsiTheme="minorHAnsi" w:cstheme="minorHAnsi"/>
          <w:b/>
          <w:bCs/>
        </w:rPr>
        <w:t>.</w:t>
      </w:r>
      <w:r w:rsidR="00C1249C" w:rsidRPr="0007137A">
        <w:rPr>
          <w:rFonts w:asciiTheme="minorHAnsi" w:hAnsiTheme="minorHAnsi" w:cstheme="minorHAnsi"/>
        </w:rPr>
        <w:t xml:space="preserve"> Catastrophic Cost Determination, Approach #2</w:t>
      </w:r>
      <w:r w:rsidR="00C1249C" w:rsidRPr="0007137A">
        <w:rPr>
          <w:rFonts w:asciiTheme="minorHAnsi" w:hAnsiTheme="minorHAnsi" w:cstheme="minorHAnsi"/>
        </w:rPr>
        <w:tab/>
      </w:r>
      <w:r w:rsidR="00C1249C" w:rsidRPr="0007137A">
        <w:rPr>
          <w:rFonts w:asciiTheme="minorHAnsi" w:hAnsiTheme="minorHAnsi" w:cstheme="minorHAnsi"/>
        </w:rPr>
        <w:tab/>
      </w:r>
      <w:r w:rsidR="00C1249C" w:rsidRPr="0007137A">
        <w:rPr>
          <w:rFonts w:asciiTheme="minorHAnsi" w:hAnsiTheme="minorHAnsi" w:cstheme="minorHAnsi"/>
        </w:rPr>
        <w:tab/>
      </w:r>
    </w:p>
    <w:p w:rsidR="00246EA3" w:rsidRPr="0007137A" w:rsidRDefault="00643BE5" w:rsidP="00E879D6">
      <w:pPr>
        <w:spacing w:after="200" w:line="276" w:lineRule="auto"/>
        <w:rPr>
          <w:rFonts w:asciiTheme="minorHAnsi" w:eastAsiaTheme="majorEastAsia" w:hAnsiTheme="minorHAnsi" w:cstheme="minorHAnsi"/>
          <w:b/>
          <w:bCs/>
          <w:color w:val="365F91" w:themeColor="accent1" w:themeShade="BF"/>
        </w:rPr>
      </w:pPr>
      <w:proofErr w:type="gramStart"/>
      <w:r>
        <w:rPr>
          <w:rFonts w:asciiTheme="minorHAnsi" w:hAnsiTheme="minorHAnsi" w:cstheme="minorHAnsi"/>
          <w:b/>
          <w:bCs/>
        </w:rPr>
        <w:t>Table</w:t>
      </w:r>
      <w:r w:rsidR="00C1249C" w:rsidRPr="0007137A">
        <w:rPr>
          <w:rFonts w:asciiTheme="minorHAnsi" w:hAnsiTheme="minorHAnsi" w:cstheme="minorHAnsi"/>
          <w:b/>
          <w:bCs/>
        </w:rPr>
        <w:t>.</w:t>
      </w:r>
      <w:proofErr w:type="gramEnd"/>
      <w:r>
        <w:rPr>
          <w:rFonts w:asciiTheme="minorHAnsi" w:hAnsiTheme="minorHAnsi" w:cstheme="minorHAnsi"/>
          <w:b/>
          <w:bCs/>
        </w:rPr>
        <w:t xml:space="preserve"> 4</w:t>
      </w:r>
      <w:r w:rsidR="00C1249C" w:rsidRPr="0007137A">
        <w:rPr>
          <w:rFonts w:asciiTheme="minorHAnsi" w:hAnsiTheme="minorHAnsi" w:cstheme="minorHAnsi"/>
          <w:b/>
          <w:bCs/>
        </w:rPr>
        <w:t>.</w:t>
      </w:r>
      <w:r w:rsidR="00C1249C" w:rsidRPr="0007137A">
        <w:rPr>
          <w:rFonts w:asciiTheme="minorHAnsi" w:hAnsiTheme="minorHAnsi" w:cstheme="minorHAnsi"/>
        </w:rPr>
        <w:t xml:space="preserve"> Non-Respondents Analysis</w:t>
      </w:r>
      <w:r w:rsidR="00C1249C" w:rsidRPr="0007137A">
        <w:rPr>
          <w:rFonts w:asciiTheme="minorHAnsi" w:hAnsiTheme="minorHAnsi" w:cstheme="minorHAnsi"/>
        </w:rPr>
        <w:tab/>
      </w:r>
      <w:r w:rsidR="00246EA3" w:rsidRPr="0007137A">
        <w:rPr>
          <w:rFonts w:asciiTheme="minorHAnsi" w:hAnsiTheme="minorHAnsi" w:cstheme="minorHAnsi"/>
        </w:rPr>
        <w:br w:type="page"/>
      </w:r>
    </w:p>
    <w:p w:rsidR="007D2E1C" w:rsidRPr="0007137A" w:rsidRDefault="007D2E1C" w:rsidP="00BF4D55">
      <w:pPr>
        <w:pStyle w:val="Heading1"/>
        <w:shd w:val="clear" w:color="auto" w:fill="C6D9F1" w:themeFill="text2" w:themeFillTint="33"/>
        <w:rPr>
          <w:rFonts w:asciiTheme="minorHAnsi" w:hAnsiTheme="minorHAnsi" w:cstheme="minorHAnsi"/>
          <w:sz w:val="24"/>
          <w:szCs w:val="24"/>
        </w:rPr>
      </w:pPr>
      <w:bookmarkStart w:id="1" w:name="_Toc424824935"/>
      <w:r w:rsidRPr="0007137A">
        <w:rPr>
          <w:rFonts w:asciiTheme="minorHAnsi" w:hAnsiTheme="minorHAnsi" w:cstheme="minorHAnsi"/>
          <w:sz w:val="24"/>
          <w:szCs w:val="24"/>
        </w:rPr>
        <w:lastRenderedPageBreak/>
        <w:t>Glossary</w:t>
      </w:r>
      <w:r w:rsidR="00313B7A">
        <w:rPr>
          <w:rFonts w:asciiTheme="minorHAnsi" w:hAnsiTheme="minorHAnsi" w:cstheme="minorHAnsi"/>
          <w:sz w:val="24"/>
          <w:szCs w:val="24"/>
        </w:rPr>
        <w:t xml:space="preserve"> for terms used in this protocol</w:t>
      </w:r>
      <w:bookmarkEnd w:id="1"/>
    </w:p>
    <w:p w:rsidR="002207C9" w:rsidRPr="0007137A" w:rsidRDefault="002207C9" w:rsidP="00BF4D55">
      <w:pPr>
        <w:shd w:val="clear" w:color="auto" w:fill="C6D9F1" w:themeFill="text2" w:themeFillTint="33"/>
        <w:rPr>
          <w:rFonts w:asciiTheme="minorHAnsi" w:hAnsiTheme="minorHAnsi" w:cstheme="minorHAnsi"/>
        </w:rPr>
      </w:pPr>
    </w:p>
    <w:p w:rsidR="00A75661" w:rsidRPr="0007137A" w:rsidRDefault="00F93DFB" w:rsidP="00C06DA0">
      <w:pPr>
        <w:shd w:val="clear" w:color="auto" w:fill="C6D9F1" w:themeFill="text2" w:themeFillTint="33"/>
        <w:rPr>
          <w:rFonts w:asciiTheme="minorHAnsi" w:hAnsiTheme="minorHAnsi" w:cstheme="minorHAnsi"/>
        </w:rPr>
      </w:pPr>
      <w:r>
        <w:rPr>
          <w:rFonts w:asciiTheme="minorHAnsi" w:hAnsiTheme="minorHAnsi" w:cstheme="minorHAnsi"/>
          <w:b/>
          <w:bCs/>
        </w:rPr>
        <w:t>Catastrophic cost</w:t>
      </w:r>
      <w:r w:rsidR="00FC25B9">
        <w:rPr>
          <w:rFonts w:asciiTheme="minorHAnsi" w:hAnsiTheme="minorHAnsi" w:cstheme="minorHAnsi"/>
          <w:b/>
          <w:bCs/>
        </w:rPr>
        <w:t>s</w:t>
      </w:r>
      <w:r w:rsidR="008E79CD">
        <w:rPr>
          <w:rFonts w:asciiTheme="minorHAnsi" w:hAnsiTheme="minorHAnsi" w:cstheme="minorHAnsi"/>
          <w:b/>
          <w:bCs/>
        </w:rPr>
        <w:t xml:space="preserve"> </w:t>
      </w:r>
      <w:r w:rsidR="00FC25B9">
        <w:rPr>
          <w:rFonts w:asciiTheme="minorHAnsi" w:hAnsiTheme="minorHAnsi" w:cstheme="minorHAnsi"/>
          <w:b/>
          <w:bCs/>
        </w:rPr>
        <w:t>due to</w:t>
      </w:r>
      <w:r w:rsidR="008E79CD">
        <w:rPr>
          <w:rFonts w:asciiTheme="minorHAnsi" w:hAnsiTheme="minorHAnsi" w:cstheme="minorHAnsi"/>
          <w:b/>
          <w:bCs/>
        </w:rPr>
        <w:t xml:space="preserve"> TB</w:t>
      </w:r>
      <w:r w:rsidR="00C72985">
        <w:rPr>
          <w:rFonts w:asciiTheme="minorHAnsi" w:hAnsiTheme="minorHAnsi" w:cstheme="minorHAnsi"/>
          <w:b/>
          <w:bCs/>
        </w:rPr>
        <w:t>.</w:t>
      </w:r>
      <w:r w:rsidR="001C29C4" w:rsidRPr="0007137A">
        <w:rPr>
          <w:rFonts w:asciiTheme="minorHAnsi" w:hAnsiTheme="minorHAnsi" w:cstheme="minorHAnsi"/>
          <w:b/>
          <w:bCs/>
        </w:rPr>
        <w:t xml:space="preserve"> </w:t>
      </w:r>
      <w:r w:rsidR="00316F9D" w:rsidRPr="00145AAF">
        <w:rPr>
          <w:rFonts w:asciiTheme="minorHAnsi" w:hAnsiTheme="minorHAnsi" w:cstheme="minorHAnsi"/>
        </w:rPr>
        <w:t xml:space="preserve">Two approaches – 1) The sum of a) </w:t>
      </w:r>
      <w:r w:rsidR="00316F9D" w:rsidRPr="00145AAF">
        <w:rPr>
          <w:rFonts w:asciiTheme="minorHAnsi" w:hAnsiTheme="minorHAnsi" w:cstheme="minorHAnsi"/>
          <w:i/>
          <w:iCs/>
        </w:rPr>
        <w:t>out-pocket payments</w:t>
      </w:r>
      <w:r w:rsidR="00316F9D" w:rsidRPr="00145AAF">
        <w:rPr>
          <w:rFonts w:asciiTheme="minorHAnsi" w:hAnsiTheme="minorHAnsi" w:cstheme="minorHAnsi"/>
        </w:rPr>
        <w:t xml:space="preserve"> for TB </w:t>
      </w:r>
      <w:r w:rsidR="00C06DA0">
        <w:rPr>
          <w:rFonts w:asciiTheme="minorHAnsi" w:hAnsiTheme="minorHAnsi" w:cstheme="minorHAnsi"/>
        </w:rPr>
        <w:t xml:space="preserve">diagnosis and </w:t>
      </w:r>
      <w:r w:rsidR="00316F9D" w:rsidRPr="00145AAF">
        <w:rPr>
          <w:rFonts w:asciiTheme="minorHAnsi" w:hAnsiTheme="minorHAnsi" w:cstheme="minorHAnsi"/>
        </w:rPr>
        <w:t>treatment made by TB patient</w:t>
      </w:r>
      <w:r w:rsidR="00282810">
        <w:rPr>
          <w:rFonts w:asciiTheme="minorHAnsi" w:hAnsiTheme="minorHAnsi" w:cstheme="minorHAnsi"/>
        </w:rPr>
        <w:t>s in a given</w:t>
      </w:r>
      <w:r w:rsidR="00316F9D" w:rsidRPr="00145AAF">
        <w:rPr>
          <w:rFonts w:asciiTheme="minorHAnsi" w:hAnsiTheme="minorHAnsi" w:cstheme="minorHAnsi"/>
        </w:rPr>
        <w:t xml:space="preserve"> household (direct </w:t>
      </w:r>
      <w:r w:rsidR="00316F9D">
        <w:rPr>
          <w:rFonts w:asciiTheme="minorHAnsi" w:hAnsiTheme="minorHAnsi" w:cstheme="minorHAnsi"/>
        </w:rPr>
        <w:t xml:space="preserve">medical </w:t>
      </w:r>
      <w:r w:rsidR="00282810">
        <w:rPr>
          <w:rFonts w:asciiTheme="minorHAnsi" w:hAnsiTheme="minorHAnsi" w:cstheme="minorHAnsi"/>
        </w:rPr>
        <w:t>payment</w:t>
      </w:r>
      <w:r w:rsidR="00316F9D" w:rsidRPr="00145AAF">
        <w:rPr>
          <w:rFonts w:asciiTheme="minorHAnsi" w:hAnsiTheme="minorHAnsi" w:cstheme="minorHAnsi"/>
        </w:rPr>
        <w:t>) ; b) payments related to the use of TB health services, such as payments for transportation, accommodation or food (</w:t>
      </w:r>
      <w:r w:rsidR="00316F9D">
        <w:rPr>
          <w:rFonts w:asciiTheme="minorHAnsi" w:hAnsiTheme="minorHAnsi" w:cstheme="minorHAnsi"/>
        </w:rPr>
        <w:t>direct non-medical</w:t>
      </w:r>
      <w:r w:rsidR="00316F9D" w:rsidRPr="00145AAF">
        <w:rPr>
          <w:rFonts w:asciiTheme="minorHAnsi" w:hAnsiTheme="minorHAnsi" w:cstheme="minorHAnsi"/>
        </w:rPr>
        <w:t xml:space="preserve"> </w:t>
      </w:r>
      <w:r w:rsidR="00282810">
        <w:rPr>
          <w:rFonts w:asciiTheme="minorHAnsi" w:hAnsiTheme="minorHAnsi" w:cstheme="minorHAnsi"/>
        </w:rPr>
        <w:t>payment</w:t>
      </w:r>
      <w:r w:rsidR="00316F9D" w:rsidRPr="00145AAF">
        <w:rPr>
          <w:rFonts w:asciiTheme="minorHAnsi" w:hAnsiTheme="minorHAnsi" w:cstheme="minorHAnsi"/>
        </w:rPr>
        <w:t xml:space="preserve"> </w:t>
      </w:r>
      <w:r w:rsidR="00282810">
        <w:rPr>
          <w:rFonts w:asciiTheme="minorHAnsi" w:hAnsiTheme="minorHAnsi" w:cstheme="minorHAnsi"/>
        </w:rPr>
        <w:t>for</w:t>
      </w:r>
      <w:r w:rsidR="007B4408">
        <w:rPr>
          <w:rFonts w:asciiTheme="minorHAnsi" w:hAnsiTheme="minorHAnsi" w:cstheme="minorHAnsi"/>
        </w:rPr>
        <w:t xml:space="preserve"> </w:t>
      </w:r>
      <w:r w:rsidR="00316F9D" w:rsidRPr="00145AAF">
        <w:rPr>
          <w:rFonts w:asciiTheme="minorHAnsi" w:hAnsiTheme="minorHAnsi" w:cstheme="minorHAnsi"/>
        </w:rPr>
        <w:t xml:space="preserve">TB treatment)  </w:t>
      </w:r>
      <w:r w:rsidR="00316F9D" w:rsidRPr="00145AAF">
        <w:rPr>
          <w:rFonts w:asciiTheme="minorHAnsi" w:hAnsiTheme="minorHAnsi" w:cstheme="minorHAnsi"/>
          <w:i/>
          <w:iCs/>
        </w:rPr>
        <w:t>net of any reimbursements to the individual who made the payments</w:t>
      </w:r>
      <w:r w:rsidR="00316F9D" w:rsidRPr="00145AAF">
        <w:rPr>
          <w:rFonts w:asciiTheme="minorHAnsi" w:hAnsiTheme="minorHAnsi" w:cstheme="minorHAnsi"/>
        </w:rPr>
        <w:t xml:space="preserve"> and c) income losses incurred by both the TB patient and any escort member</w:t>
      </w:r>
      <w:r w:rsidR="00316F9D">
        <w:rPr>
          <w:rFonts w:asciiTheme="minorHAnsi" w:hAnsiTheme="minorHAnsi" w:cstheme="minorHAnsi"/>
        </w:rPr>
        <w:t xml:space="preserve"> </w:t>
      </w:r>
      <w:r w:rsidR="00316F9D" w:rsidRPr="00145AAF">
        <w:rPr>
          <w:rFonts w:asciiTheme="minorHAnsi" w:hAnsiTheme="minorHAnsi" w:cstheme="minorHAnsi"/>
          <w:i/>
          <w:iCs/>
        </w:rPr>
        <w:t>net of any welfare payment</w:t>
      </w:r>
      <w:r w:rsidR="00316F9D" w:rsidRPr="00145AAF">
        <w:rPr>
          <w:rFonts w:asciiTheme="minorHAnsi" w:hAnsiTheme="minorHAnsi" w:cstheme="minorHAnsi"/>
        </w:rPr>
        <w:t xml:space="preserve"> (</w:t>
      </w:r>
      <w:r w:rsidR="003912A1">
        <w:rPr>
          <w:rFonts w:asciiTheme="minorHAnsi" w:hAnsiTheme="minorHAnsi" w:cstheme="minorHAnsi"/>
        </w:rPr>
        <w:t>indirect net</w:t>
      </w:r>
      <w:r w:rsidR="00316F9D" w:rsidRPr="00145AAF">
        <w:rPr>
          <w:rFonts w:asciiTheme="minorHAnsi" w:hAnsiTheme="minorHAnsi" w:cstheme="minorHAnsi"/>
        </w:rPr>
        <w:t xml:space="preserve"> cost of seeking TB treatment) that exceeds a given threshold (e.g. 20%)  of household’s income. 2)</w:t>
      </w:r>
      <w:r w:rsidR="00316F9D" w:rsidRPr="0007137A">
        <w:rPr>
          <w:rFonts w:asciiTheme="minorHAnsi" w:hAnsiTheme="minorHAnsi" w:cstheme="minorHAnsi"/>
          <w:b/>
          <w:bCs/>
        </w:rPr>
        <w:t xml:space="preserve"> </w:t>
      </w:r>
      <w:r w:rsidR="00316F9D">
        <w:rPr>
          <w:rFonts w:asciiTheme="minorHAnsi" w:hAnsiTheme="minorHAnsi" w:cstheme="minorHAnsi"/>
          <w:b/>
          <w:bCs/>
        </w:rPr>
        <w:t xml:space="preserve">  </w:t>
      </w:r>
      <w:r w:rsidR="00F7496A" w:rsidRPr="0007137A">
        <w:rPr>
          <w:rFonts w:asciiTheme="minorHAnsi" w:hAnsiTheme="minorHAnsi" w:cstheme="minorHAnsi"/>
        </w:rPr>
        <w:t>dissaving</w:t>
      </w:r>
      <w:r w:rsidR="00316F9D">
        <w:rPr>
          <w:rFonts w:asciiTheme="minorHAnsi" w:hAnsiTheme="minorHAnsi" w:cstheme="minorHAnsi"/>
        </w:rPr>
        <w:t xml:space="preserve"> due to overall TB cost (i.e., direct medical, direct non-medical and opportunity cost)</w:t>
      </w:r>
      <w:r w:rsidR="00F7496A" w:rsidRPr="0007137A">
        <w:rPr>
          <w:rFonts w:asciiTheme="minorHAnsi" w:hAnsiTheme="minorHAnsi" w:cstheme="minorHAnsi"/>
        </w:rPr>
        <w:t xml:space="preserve"> (Approach </w:t>
      </w:r>
      <w:r w:rsidR="004B70F5">
        <w:rPr>
          <w:rFonts w:asciiTheme="minorHAnsi" w:hAnsiTheme="minorHAnsi" w:cstheme="minorHAnsi"/>
        </w:rPr>
        <w:t>2</w:t>
      </w:r>
      <w:r w:rsidR="00F7496A" w:rsidRPr="0007137A">
        <w:rPr>
          <w:rFonts w:asciiTheme="minorHAnsi" w:hAnsiTheme="minorHAnsi" w:cstheme="minorHAnsi"/>
        </w:rPr>
        <w:t>)</w:t>
      </w:r>
      <w:r w:rsidR="008E79CD">
        <w:rPr>
          <w:rFonts w:asciiTheme="minorHAnsi" w:hAnsiTheme="minorHAnsi" w:cstheme="minorHAnsi"/>
        </w:rPr>
        <w:t>. Source: Working definition</w:t>
      </w:r>
      <w:r w:rsidR="00122F18">
        <w:rPr>
          <w:rFonts w:asciiTheme="minorHAnsi" w:hAnsiTheme="minorHAnsi" w:cstheme="minorHAnsi"/>
        </w:rPr>
        <w:t xml:space="preserve"> adopted by the Task force (March, 2015)</w:t>
      </w:r>
    </w:p>
    <w:p w:rsidR="00FA2D5B" w:rsidRDefault="00FA2D5B" w:rsidP="00BF4D55">
      <w:pPr>
        <w:shd w:val="clear" w:color="auto" w:fill="C6D9F1" w:themeFill="text2" w:themeFillTint="33"/>
        <w:rPr>
          <w:rFonts w:asciiTheme="minorHAnsi" w:hAnsiTheme="minorHAnsi" w:cstheme="minorHAnsi"/>
          <w:b/>
          <w:bCs/>
        </w:rPr>
      </w:pPr>
    </w:p>
    <w:p w:rsidR="004B70F5" w:rsidRPr="0007137A" w:rsidRDefault="004B70F5" w:rsidP="005A1184">
      <w:pPr>
        <w:shd w:val="clear" w:color="auto" w:fill="C6D9F1" w:themeFill="text2" w:themeFillTint="33"/>
        <w:rPr>
          <w:rFonts w:asciiTheme="minorHAnsi" w:hAnsiTheme="minorHAnsi" w:cstheme="minorHAnsi"/>
          <w:b/>
          <w:bCs/>
        </w:rPr>
      </w:pPr>
      <w:proofErr w:type="gramStart"/>
      <w:r>
        <w:rPr>
          <w:rFonts w:asciiTheme="minorHAnsi" w:hAnsiTheme="minorHAnsi" w:cstheme="minorHAnsi"/>
          <w:b/>
          <w:bCs/>
        </w:rPr>
        <w:t xml:space="preserve">Catastrophic </w:t>
      </w:r>
      <w:r w:rsidR="00316F9D">
        <w:rPr>
          <w:rFonts w:asciiTheme="minorHAnsi" w:hAnsiTheme="minorHAnsi" w:cstheme="minorHAnsi"/>
          <w:b/>
          <w:bCs/>
        </w:rPr>
        <w:t xml:space="preserve">health </w:t>
      </w:r>
      <w:r>
        <w:rPr>
          <w:rFonts w:asciiTheme="minorHAnsi" w:hAnsiTheme="minorHAnsi" w:cstheme="minorHAnsi"/>
          <w:b/>
          <w:bCs/>
        </w:rPr>
        <w:t>expenditure.</w:t>
      </w:r>
      <w:proofErr w:type="gramEnd"/>
      <w:r>
        <w:rPr>
          <w:rFonts w:asciiTheme="minorHAnsi" w:hAnsiTheme="minorHAnsi" w:cstheme="minorHAnsi"/>
          <w:b/>
          <w:bCs/>
        </w:rPr>
        <w:t xml:space="preserve"> </w:t>
      </w:r>
      <w:r w:rsidR="00316F9D" w:rsidRPr="00282810">
        <w:rPr>
          <w:rFonts w:asciiTheme="minorHAnsi" w:hAnsiTheme="minorHAnsi" w:cstheme="minorHAnsi"/>
        </w:rPr>
        <w:t>Out-of-pocket payments for health care</w:t>
      </w:r>
      <w:r w:rsidR="00C06DA0">
        <w:rPr>
          <w:rFonts w:asciiTheme="minorHAnsi" w:hAnsiTheme="minorHAnsi" w:cstheme="minorHAnsi"/>
        </w:rPr>
        <w:t xml:space="preserve"> (for all conditions)</w:t>
      </w:r>
      <w:r w:rsidR="00282810">
        <w:rPr>
          <w:rFonts w:asciiTheme="minorHAnsi" w:hAnsiTheme="minorHAnsi" w:cstheme="minorHAnsi"/>
        </w:rPr>
        <w:t>,</w:t>
      </w:r>
      <w:r w:rsidR="00316F9D" w:rsidRPr="00282810">
        <w:rPr>
          <w:rFonts w:asciiTheme="minorHAnsi" w:hAnsiTheme="minorHAnsi" w:cstheme="minorHAnsi"/>
        </w:rPr>
        <w:t xml:space="preserve"> exceeding a given fraction of a household’s expenditure. The focus is on the burden of direct outlay of cash made by households to improve or restore the health of any of their members</w:t>
      </w:r>
      <w:r w:rsidR="00E91FB9">
        <w:rPr>
          <w:rFonts w:asciiTheme="minorHAnsi" w:hAnsiTheme="minorHAnsi" w:cstheme="minorHAnsi"/>
        </w:rPr>
        <w:t xml:space="preserve"> (WHO and World Bank, </w:t>
      </w:r>
      <w:r w:rsidR="005A1184">
        <w:rPr>
          <w:rFonts w:asciiTheme="minorHAnsi" w:hAnsiTheme="minorHAnsi" w:cstheme="minorHAnsi"/>
        </w:rPr>
        <w:t>2015)</w:t>
      </w:r>
      <w:r w:rsidR="00316F9D" w:rsidRPr="00282810">
        <w:rPr>
          <w:rFonts w:asciiTheme="minorHAnsi" w:hAnsiTheme="minorHAnsi" w:cstheme="minorHAnsi"/>
        </w:rPr>
        <w:t>.</w:t>
      </w:r>
      <w:r w:rsidR="00316F9D">
        <w:rPr>
          <w:rFonts w:asciiTheme="minorHAnsi" w:hAnsiTheme="minorHAnsi" w:cstheme="minorHAnsi"/>
          <w:b/>
          <w:bCs/>
        </w:rPr>
        <w:t xml:space="preserve"> </w:t>
      </w:r>
    </w:p>
    <w:p w:rsidR="00066C04" w:rsidRDefault="00066C04" w:rsidP="00BF4D55">
      <w:pPr>
        <w:shd w:val="clear" w:color="auto" w:fill="C6D9F1" w:themeFill="text2" w:themeFillTint="33"/>
        <w:rPr>
          <w:rFonts w:asciiTheme="minorHAnsi" w:hAnsiTheme="minorHAnsi" w:cstheme="minorHAnsi"/>
          <w:b/>
          <w:bCs/>
        </w:rPr>
      </w:pPr>
    </w:p>
    <w:p w:rsidR="00756EF8" w:rsidRDefault="00756EF8" w:rsidP="00756EF8">
      <w:pPr>
        <w:shd w:val="clear" w:color="auto" w:fill="C6D9F1" w:themeFill="text2" w:themeFillTint="33"/>
        <w:rPr>
          <w:rFonts w:asciiTheme="minorHAnsi" w:hAnsiTheme="minorHAnsi" w:cstheme="minorHAnsi"/>
        </w:rPr>
      </w:pPr>
      <w:r>
        <w:rPr>
          <w:rFonts w:asciiTheme="minorHAnsi" w:hAnsiTheme="minorHAnsi" w:cstheme="minorHAnsi"/>
          <w:b/>
          <w:bCs/>
        </w:rPr>
        <w:t xml:space="preserve">Direct costs: </w:t>
      </w:r>
      <w:r>
        <w:rPr>
          <w:rFonts w:asciiTheme="minorHAnsi" w:hAnsiTheme="minorHAnsi" w:cstheme="minorHAnsi"/>
        </w:rPr>
        <w:t xml:space="preserve">Medical and non-medical out-of-pocket payments are direct costs.  </w:t>
      </w:r>
    </w:p>
    <w:p w:rsidR="00756EF8" w:rsidRPr="00756EF8" w:rsidRDefault="00756EF8" w:rsidP="00756EF8">
      <w:pPr>
        <w:shd w:val="clear" w:color="auto" w:fill="C6D9F1" w:themeFill="text2" w:themeFillTint="33"/>
        <w:rPr>
          <w:rFonts w:asciiTheme="minorHAnsi" w:hAnsiTheme="minorHAnsi" w:cstheme="minorHAnsi"/>
        </w:rPr>
      </w:pPr>
    </w:p>
    <w:p w:rsidR="009E1CB3" w:rsidRPr="0007137A" w:rsidRDefault="009E1CB3" w:rsidP="00282810">
      <w:pPr>
        <w:shd w:val="clear" w:color="auto" w:fill="C6D9F1" w:themeFill="text2" w:themeFillTint="33"/>
        <w:rPr>
          <w:rFonts w:asciiTheme="minorHAnsi" w:hAnsiTheme="minorHAnsi" w:cstheme="minorHAnsi"/>
        </w:rPr>
      </w:pPr>
      <w:proofErr w:type="gramStart"/>
      <w:r w:rsidRPr="0007137A">
        <w:rPr>
          <w:rFonts w:asciiTheme="minorHAnsi" w:hAnsiTheme="minorHAnsi" w:cstheme="minorHAnsi"/>
          <w:b/>
          <w:bCs/>
        </w:rPr>
        <w:t xml:space="preserve">Food </w:t>
      </w:r>
      <w:r w:rsidR="00282810">
        <w:rPr>
          <w:rFonts w:asciiTheme="minorHAnsi" w:hAnsiTheme="minorHAnsi" w:cstheme="minorHAnsi"/>
          <w:b/>
          <w:bCs/>
        </w:rPr>
        <w:t>payment</w:t>
      </w:r>
      <w:r w:rsidR="0027114E">
        <w:rPr>
          <w:rFonts w:asciiTheme="minorHAnsi" w:hAnsiTheme="minorHAnsi" w:cstheme="minorHAnsi"/>
          <w:b/>
          <w:bCs/>
        </w:rPr>
        <w:t>.</w:t>
      </w:r>
      <w:proofErr w:type="gramEnd"/>
      <w:r w:rsidR="00ED23F4">
        <w:rPr>
          <w:rFonts w:asciiTheme="minorHAnsi" w:hAnsiTheme="minorHAnsi" w:cstheme="minorHAnsi"/>
        </w:rPr>
        <w:t xml:space="preserve"> Out-of-pocket p</w:t>
      </w:r>
      <w:r w:rsidRPr="0007137A">
        <w:rPr>
          <w:rFonts w:asciiTheme="minorHAnsi" w:hAnsiTheme="minorHAnsi" w:cstheme="minorHAnsi"/>
        </w:rPr>
        <w:t xml:space="preserve">ayments for food bought in relation to travelling </w:t>
      </w:r>
      <w:r w:rsidR="00C06DA0">
        <w:rPr>
          <w:rFonts w:asciiTheme="minorHAnsi" w:hAnsiTheme="minorHAnsi" w:cstheme="minorHAnsi"/>
        </w:rPr>
        <w:t xml:space="preserve">to </w:t>
      </w:r>
      <w:r w:rsidRPr="0007137A">
        <w:rPr>
          <w:rFonts w:asciiTheme="minorHAnsi" w:hAnsiTheme="minorHAnsi" w:cstheme="minorHAnsi"/>
        </w:rPr>
        <w:t>the health care visit, and during visit or hospitalization, patient and household member (e.g. if meals at the hospital are not provided)</w:t>
      </w:r>
      <w:r w:rsidR="00FB03B5">
        <w:rPr>
          <w:rFonts w:asciiTheme="minorHAnsi" w:hAnsiTheme="minorHAnsi" w:cstheme="minorHAnsi"/>
        </w:rPr>
        <w:t xml:space="preserve">.  Food costs are part of direct non-medical costs.  </w:t>
      </w:r>
    </w:p>
    <w:p w:rsidR="00EB2E66" w:rsidRDefault="00EB2E66" w:rsidP="00BF4D55">
      <w:pPr>
        <w:shd w:val="clear" w:color="auto" w:fill="C6D9F1" w:themeFill="text2" w:themeFillTint="33"/>
        <w:rPr>
          <w:rFonts w:asciiTheme="minorHAnsi" w:hAnsiTheme="minorHAnsi" w:cstheme="minorHAnsi"/>
          <w:b/>
          <w:bCs/>
        </w:rPr>
      </w:pPr>
    </w:p>
    <w:p w:rsidR="007E528C" w:rsidRDefault="007E528C" w:rsidP="00F473FA">
      <w:pPr>
        <w:shd w:val="clear" w:color="auto" w:fill="C6D9F1" w:themeFill="text2" w:themeFillTint="33"/>
        <w:rPr>
          <w:rFonts w:asciiTheme="minorHAnsi" w:hAnsiTheme="minorHAnsi" w:cstheme="minorHAnsi"/>
        </w:rPr>
      </w:pPr>
      <w:r>
        <w:rPr>
          <w:rFonts w:asciiTheme="minorHAnsi" w:hAnsiTheme="minorHAnsi" w:cstheme="minorHAnsi"/>
          <w:b/>
          <w:bCs/>
        </w:rPr>
        <w:t>Household i</w:t>
      </w:r>
      <w:r w:rsidRPr="00C84C7A">
        <w:rPr>
          <w:rFonts w:asciiTheme="minorHAnsi" w:hAnsiTheme="minorHAnsi" w:cstheme="minorHAnsi"/>
          <w:b/>
          <w:bCs/>
        </w:rPr>
        <w:t>ncome (disposable):</w:t>
      </w:r>
      <w:r w:rsidR="006C45B5">
        <w:rPr>
          <w:rFonts w:asciiTheme="minorHAnsi" w:hAnsiTheme="minorHAnsi" w:cstheme="minorHAnsi"/>
          <w:b/>
          <w:bCs/>
        </w:rPr>
        <w:t xml:space="preserve"> </w:t>
      </w:r>
      <w:r w:rsidR="006C45B5" w:rsidRPr="00C176E4">
        <w:rPr>
          <w:rFonts w:asciiTheme="minorHAnsi" w:hAnsiTheme="minorHAnsi" w:cstheme="minorHAnsi"/>
        </w:rPr>
        <w:t>revenues from</w:t>
      </w:r>
      <w:r w:rsidRPr="00C176E4">
        <w:rPr>
          <w:rFonts w:asciiTheme="minorHAnsi" w:hAnsiTheme="minorHAnsi" w:cstheme="minorHAnsi"/>
        </w:rPr>
        <w:t xml:space="preserve"> household earnings net of taxes. It includes </w:t>
      </w:r>
      <w:proofErr w:type="spellStart"/>
      <w:r w:rsidRPr="00C176E4">
        <w:rPr>
          <w:rFonts w:asciiTheme="minorHAnsi" w:hAnsiTheme="minorHAnsi" w:cstheme="minorHAnsi"/>
        </w:rPr>
        <w:t>labour</w:t>
      </w:r>
      <w:proofErr w:type="spellEnd"/>
      <w:r w:rsidRPr="00C176E4">
        <w:rPr>
          <w:rFonts w:asciiTheme="minorHAnsi" w:hAnsiTheme="minorHAnsi" w:cstheme="minorHAnsi"/>
        </w:rPr>
        <w:t xml:space="preserve"> income as well as</w:t>
      </w:r>
      <w:r w:rsidR="00F473FA" w:rsidRPr="00C176E4">
        <w:rPr>
          <w:rFonts w:asciiTheme="minorHAnsi" w:hAnsiTheme="minorHAnsi" w:cstheme="minorHAnsi"/>
        </w:rPr>
        <w:t xml:space="preserve"> welfare payments. It does not include other types of income</w:t>
      </w:r>
      <w:r w:rsidR="00C176E4" w:rsidRPr="00C176E4">
        <w:rPr>
          <w:rFonts w:asciiTheme="minorHAnsi" w:hAnsiTheme="minorHAnsi" w:cstheme="minorHAnsi"/>
        </w:rPr>
        <w:t xml:space="preserve"> such as transfers, rental income, revenues from sales of assets etc</w:t>
      </w:r>
      <w:r w:rsidR="00F473FA" w:rsidRPr="00C176E4">
        <w:rPr>
          <w:rFonts w:asciiTheme="minorHAnsi" w:hAnsiTheme="minorHAnsi" w:cstheme="minorHAnsi"/>
        </w:rPr>
        <w:t>.</w:t>
      </w:r>
      <w:r w:rsidR="00C176E4" w:rsidRPr="00C176E4">
        <w:rPr>
          <w:rFonts w:asciiTheme="minorHAnsi" w:hAnsiTheme="minorHAnsi" w:cstheme="minorHAnsi"/>
        </w:rPr>
        <w:t xml:space="preserve"> The rationale for selecting this measure of income is that the measure of household’s financial resources should be related to what is actually available to families to meet their economic needs.</w:t>
      </w:r>
    </w:p>
    <w:p w:rsidR="007E528C" w:rsidRPr="0007137A" w:rsidRDefault="007E528C" w:rsidP="00BF4D55">
      <w:pPr>
        <w:shd w:val="clear" w:color="auto" w:fill="C6D9F1" w:themeFill="text2" w:themeFillTint="33"/>
        <w:rPr>
          <w:rFonts w:asciiTheme="minorHAnsi" w:hAnsiTheme="minorHAnsi" w:cstheme="minorHAnsi"/>
          <w:b/>
          <w:bCs/>
        </w:rPr>
      </w:pPr>
    </w:p>
    <w:p w:rsidR="00EC17BC" w:rsidRDefault="005A1184" w:rsidP="00E12A69">
      <w:pPr>
        <w:shd w:val="clear" w:color="auto" w:fill="C6D9F1" w:themeFill="text2" w:themeFillTint="33"/>
        <w:rPr>
          <w:rFonts w:asciiTheme="minorHAnsi" w:hAnsiTheme="minorHAnsi" w:cstheme="minorHAnsi"/>
          <w:b/>
          <w:bCs/>
        </w:rPr>
      </w:pPr>
      <w:proofErr w:type="gramStart"/>
      <w:r>
        <w:rPr>
          <w:rFonts w:asciiTheme="minorHAnsi" w:hAnsiTheme="minorHAnsi" w:cstheme="minorHAnsi"/>
          <w:b/>
          <w:bCs/>
        </w:rPr>
        <w:t>Income losses incurred by patients.</w:t>
      </w:r>
      <w:proofErr w:type="gramEnd"/>
      <w:r w:rsidR="00A60C63">
        <w:rPr>
          <w:rFonts w:asciiTheme="minorHAnsi" w:hAnsiTheme="minorHAnsi" w:cstheme="minorHAnsi"/>
          <w:b/>
          <w:bCs/>
        </w:rPr>
        <w:t xml:space="preserve"> </w:t>
      </w:r>
      <w:r w:rsidR="00A60C63" w:rsidRPr="007D4C49">
        <w:rPr>
          <w:rFonts w:asciiTheme="minorHAnsi" w:hAnsiTheme="minorHAnsi" w:cstheme="minorHAnsi"/>
        </w:rPr>
        <w:t xml:space="preserve">The calculation multiplies the total period of absence by the wage rate of the absent worker. Several options will be explored and analyzed on a sensitivity analysis e.g. </w:t>
      </w:r>
      <w:r w:rsidR="00C06DA0">
        <w:rPr>
          <w:rFonts w:asciiTheme="minorHAnsi" w:hAnsiTheme="minorHAnsi" w:cstheme="minorHAnsi"/>
        </w:rPr>
        <w:t xml:space="preserve">self-reported wage, </w:t>
      </w:r>
      <w:r w:rsidR="00E12A69">
        <w:rPr>
          <w:rFonts w:asciiTheme="minorHAnsi" w:hAnsiTheme="minorHAnsi" w:cstheme="minorHAnsi"/>
        </w:rPr>
        <w:t xml:space="preserve">wage of an income quintile  (determined by asset score), </w:t>
      </w:r>
      <w:r w:rsidR="00A60C63" w:rsidRPr="007D4C49">
        <w:rPr>
          <w:rFonts w:asciiTheme="minorHAnsi" w:hAnsiTheme="minorHAnsi" w:cstheme="minorHAnsi"/>
        </w:rPr>
        <w:t>wage of the lowest paid unskilled government worker (Cameron, 2009 and WHO and HAI, 2009) and other wage measures.</w:t>
      </w:r>
    </w:p>
    <w:p w:rsidR="00C84C7A" w:rsidRPr="0007137A" w:rsidRDefault="00C84C7A" w:rsidP="00C84C7A">
      <w:pPr>
        <w:shd w:val="clear" w:color="auto" w:fill="C6D9F1" w:themeFill="text2" w:themeFillTint="33"/>
        <w:rPr>
          <w:rFonts w:asciiTheme="minorHAnsi" w:hAnsiTheme="minorHAnsi" w:cstheme="minorHAnsi"/>
          <w:b/>
          <w:bCs/>
        </w:rPr>
      </w:pPr>
    </w:p>
    <w:p w:rsidR="009E1CB3" w:rsidRDefault="009E1CB3" w:rsidP="00044E11">
      <w:pPr>
        <w:shd w:val="clear" w:color="auto" w:fill="C6D9F1" w:themeFill="text2" w:themeFillTint="33"/>
        <w:autoSpaceDE w:val="0"/>
        <w:autoSpaceDN w:val="0"/>
        <w:adjustRightInd w:val="0"/>
        <w:rPr>
          <w:rFonts w:asciiTheme="minorHAnsi" w:hAnsiTheme="minorHAnsi" w:cstheme="minorHAnsi"/>
        </w:rPr>
      </w:pPr>
      <w:r w:rsidRPr="0007137A">
        <w:rPr>
          <w:rFonts w:asciiTheme="minorHAnsi" w:hAnsiTheme="minorHAnsi" w:cstheme="minorHAnsi"/>
          <w:b/>
          <w:bCs/>
        </w:rPr>
        <w:t>Indirect costs</w:t>
      </w:r>
      <w:r w:rsidR="003912A1">
        <w:rPr>
          <w:rFonts w:asciiTheme="minorHAnsi" w:hAnsiTheme="minorHAnsi" w:cstheme="minorHAnsi"/>
          <w:b/>
          <w:bCs/>
        </w:rPr>
        <w:t xml:space="preserve"> of seeking TB treatment</w:t>
      </w:r>
      <w:r w:rsidR="0027114E">
        <w:rPr>
          <w:rFonts w:asciiTheme="minorHAnsi" w:hAnsiTheme="minorHAnsi" w:cstheme="minorHAnsi"/>
          <w:b/>
          <w:bCs/>
        </w:rPr>
        <w:t>.</w:t>
      </w:r>
      <w:r w:rsidRPr="0007137A">
        <w:rPr>
          <w:rFonts w:asciiTheme="minorHAnsi" w:hAnsiTheme="minorHAnsi" w:cstheme="minorHAnsi"/>
        </w:rPr>
        <w:t xml:space="preserve"> Patients/</w:t>
      </w:r>
      <w:r w:rsidR="00313B7A">
        <w:rPr>
          <w:rFonts w:asciiTheme="minorHAnsi" w:hAnsiTheme="minorHAnsi" w:cstheme="minorHAnsi"/>
        </w:rPr>
        <w:t xml:space="preserve"> </w:t>
      </w:r>
      <w:r w:rsidR="00D2679E" w:rsidRPr="0007137A">
        <w:rPr>
          <w:rFonts w:asciiTheme="minorHAnsi" w:hAnsiTheme="minorHAnsi" w:cstheme="minorHAnsi"/>
        </w:rPr>
        <w:t xml:space="preserve">household </w:t>
      </w:r>
      <w:r w:rsidRPr="0007137A">
        <w:rPr>
          <w:rFonts w:asciiTheme="minorHAnsi" w:hAnsiTheme="minorHAnsi" w:cstheme="minorHAnsi"/>
        </w:rPr>
        <w:t xml:space="preserve">lost </w:t>
      </w:r>
      <w:r w:rsidR="00261595">
        <w:rPr>
          <w:rFonts w:asciiTheme="minorHAnsi" w:hAnsiTheme="minorHAnsi" w:cstheme="minorHAnsi"/>
        </w:rPr>
        <w:t xml:space="preserve">time and lost </w:t>
      </w:r>
      <w:r w:rsidR="00543F3B">
        <w:rPr>
          <w:rFonts w:asciiTheme="minorHAnsi" w:hAnsiTheme="minorHAnsi" w:cstheme="minorHAnsi"/>
        </w:rPr>
        <w:t>wages</w:t>
      </w:r>
      <w:r w:rsidR="00175302">
        <w:rPr>
          <w:rFonts w:asciiTheme="minorHAnsi" w:hAnsiTheme="minorHAnsi" w:cstheme="minorHAnsi"/>
        </w:rPr>
        <w:t xml:space="preserve"> (net of welfare payments)</w:t>
      </w:r>
      <w:r w:rsidR="00543F3B">
        <w:rPr>
          <w:rFonts w:asciiTheme="minorHAnsi" w:hAnsiTheme="minorHAnsi" w:cstheme="minorHAnsi"/>
        </w:rPr>
        <w:t xml:space="preserve"> and </w:t>
      </w:r>
      <w:r w:rsidRPr="0007137A">
        <w:rPr>
          <w:rFonts w:asciiTheme="minorHAnsi" w:hAnsiTheme="minorHAnsi" w:cstheme="minorHAnsi"/>
        </w:rPr>
        <w:t>income</w:t>
      </w:r>
      <w:r w:rsidR="00313B7A">
        <w:rPr>
          <w:rFonts w:asciiTheme="minorHAnsi" w:hAnsiTheme="minorHAnsi" w:cstheme="minorHAnsi"/>
        </w:rPr>
        <w:t xml:space="preserve"> due to TB health care seeking and hospitalization, during </w:t>
      </w:r>
      <w:r w:rsidR="00044E11">
        <w:rPr>
          <w:rFonts w:asciiTheme="minorHAnsi" w:hAnsiTheme="minorHAnsi" w:cstheme="minorHAnsi"/>
        </w:rPr>
        <w:t>the illness episode</w:t>
      </w:r>
      <w:r w:rsidR="00BB2EBC">
        <w:rPr>
          <w:rFonts w:asciiTheme="minorHAnsi" w:hAnsiTheme="minorHAnsi" w:cstheme="minorHAnsi"/>
        </w:rPr>
        <w:t xml:space="preserve">. </w:t>
      </w:r>
      <w:r w:rsidRPr="0007137A">
        <w:rPr>
          <w:rFonts w:asciiTheme="minorHAnsi" w:hAnsiTheme="minorHAnsi" w:cstheme="minorHAnsi"/>
        </w:rPr>
        <w:t xml:space="preserve"> </w:t>
      </w:r>
    </w:p>
    <w:p w:rsidR="003912A1" w:rsidRDefault="003912A1" w:rsidP="00044E11">
      <w:pPr>
        <w:shd w:val="clear" w:color="auto" w:fill="C6D9F1" w:themeFill="text2" w:themeFillTint="33"/>
        <w:autoSpaceDE w:val="0"/>
        <w:autoSpaceDN w:val="0"/>
        <w:adjustRightInd w:val="0"/>
        <w:rPr>
          <w:rFonts w:asciiTheme="minorHAnsi" w:hAnsiTheme="minorHAnsi" w:cstheme="minorHAnsi"/>
        </w:rPr>
      </w:pPr>
    </w:p>
    <w:p w:rsidR="00E67CCC" w:rsidRPr="00130EE5" w:rsidRDefault="00E67CCC" w:rsidP="00943B7C">
      <w:pPr>
        <w:shd w:val="clear" w:color="auto" w:fill="C6D9F1" w:themeFill="text2" w:themeFillTint="33"/>
        <w:rPr>
          <w:rFonts w:asciiTheme="minorHAnsi" w:hAnsiTheme="minorHAnsi" w:cstheme="minorHAnsi"/>
          <w:color w:val="FF0000"/>
        </w:rPr>
      </w:pPr>
      <w:proofErr w:type="gramStart"/>
      <w:r w:rsidRPr="0007137A">
        <w:rPr>
          <w:rFonts w:asciiTheme="minorHAnsi" w:hAnsiTheme="minorHAnsi" w:cstheme="minorHAnsi"/>
          <w:b/>
          <w:bCs/>
        </w:rPr>
        <w:t>NTP network</w:t>
      </w:r>
      <w:r w:rsidR="0027114E">
        <w:rPr>
          <w:rFonts w:asciiTheme="minorHAnsi" w:hAnsiTheme="minorHAnsi" w:cstheme="minorHAnsi"/>
          <w:b/>
          <w:bCs/>
        </w:rPr>
        <w:t>.</w:t>
      </w:r>
      <w:proofErr w:type="gramEnd"/>
      <w:r w:rsidRPr="0007137A">
        <w:rPr>
          <w:rFonts w:asciiTheme="minorHAnsi" w:hAnsiTheme="minorHAnsi" w:cstheme="minorHAnsi"/>
        </w:rPr>
        <w:t xml:space="preserve"> </w:t>
      </w:r>
      <w:r w:rsidR="0027114E">
        <w:rPr>
          <w:rFonts w:asciiTheme="minorHAnsi" w:hAnsiTheme="minorHAnsi" w:cstheme="minorHAnsi"/>
        </w:rPr>
        <w:t>H</w:t>
      </w:r>
      <w:r w:rsidRPr="0007137A">
        <w:rPr>
          <w:rFonts w:asciiTheme="minorHAnsi" w:hAnsiTheme="minorHAnsi" w:cstheme="minorHAnsi"/>
        </w:rPr>
        <w:t>ealth facilities</w:t>
      </w:r>
      <w:r w:rsidR="00044E11">
        <w:rPr>
          <w:rFonts w:asciiTheme="minorHAnsi" w:hAnsiTheme="minorHAnsi" w:cstheme="minorHAnsi"/>
        </w:rPr>
        <w:t>, public or private,</w:t>
      </w:r>
      <w:r w:rsidRPr="0007137A">
        <w:rPr>
          <w:rFonts w:asciiTheme="minorHAnsi" w:hAnsiTheme="minorHAnsi" w:cstheme="minorHAnsi"/>
        </w:rPr>
        <w:t xml:space="preserve"> treating </w:t>
      </w:r>
      <w:r w:rsidR="00C06DA0">
        <w:rPr>
          <w:rFonts w:asciiTheme="minorHAnsi" w:hAnsiTheme="minorHAnsi" w:cstheme="minorHAnsi"/>
        </w:rPr>
        <w:t xml:space="preserve">and notifying </w:t>
      </w:r>
      <w:r w:rsidRPr="0007137A">
        <w:rPr>
          <w:rFonts w:asciiTheme="minorHAnsi" w:hAnsiTheme="minorHAnsi" w:cstheme="minorHAnsi"/>
        </w:rPr>
        <w:t xml:space="preserve">TB in line with </w:t>
      </w:r>
      <w:r w:rsidR="00261595">
        <w:rPr>
          <w:rFonts w:asciiTheme="minorHAnsi" w:hAnsiTheme="minorHAnsi" w:cstheme="minorHAnsi"/>
        </w:rPr>
        <w:t>t</w:t>
      </w:r>
      <w:r w:rsidR="0027114E">
        <w:rPr>
          <w:rFonts w:asciiTheme="minorHAnsi" w:hAnsiTheme="minorHAnsi" w:cstheme="minorHAnsi"/>
        </w:rPr>
        <w:t xml:space="preserve">he </w:t>
      </w:r>
      <w:r w:rsidRPr="0007137A">
        <w:rPr>
          <w:rFonts w:asciiTheme="minorHAnsi" w:hAnsiTheme="minorHAnsi" w:cstheme="minorHAnsi"/>
        </w:rPr>
        <w:t>guidelines</w:t>
      </w:r>
      <w:r w:rsidR="0027114E">
        <w:rPr>
          <w:rFonts w:asciiTheme="minorHAnsi" w:hAnsiTheme="minorHAnsi" w:cstheme="minorHAnsi"/>
        </w:rPr>
        <w:t xml:space="preserve"> of the national TB </w:t>
      </w:r>
      <w:proofErr w:type="spellStart"/>
      <w:r w:rsidR="0027114E">
        <w:rPr>
          <w:rFonts w:asciiTheme="minorHAnsi" w:hAnsiTheme="minorHAnsi" w:cstheme="minorHAnsi"/>
        </w:rPr>
        <w:t>programme</w:t>
      </w:r>
      <w:proofErr w:type="spellEnd"/>
      <w:r w:rsidR="00943B7C">
        <w:rPr>
          <w:rFonts w:asciiTheme="minorHAnsi" w:hAnsiTheme="minorHAnsi" w:cstheme="minorHAnsi"/>
        </w:rPr>
        <w:t>.</w:t>
      </w:r>
    </w:p>
    <w:p w:rsidR="00EC17BC" w:rsidRPr="0007137A" w:rsidRDefault="00EC17BC" w:rsidP="00BF4D55">
      <w:pPr>
        <w:shd w:val="clear" w:color="auto" w:fill="C6D9F1" w:themeFill="text2" w:themeFillTint="33"/>
        <w:rPr>
          <w:rFonts w:asciiTheme="minorHAnsi" w:hAnsiTheme="minorHAnsi" w:cstheme="minorHAnsi"/>
        </w:rPr>
      </w:pPr>
    </w:p>
    <w:p w:rsidR="004731EA" w:rsidRPr="0007137A" w:rsidRDefault="004731EA" w:rsidP="00C06DA0">
      <w:pPr>
        <w:shd w:val="clear" w:color="auto" w:fill="C6D9F1" w:themeFill="text2" w:themeFillTint="33"/>
        <w:rPr>
          <w:rFonts w:asciiTheme="minorHAnsi" w:hAnsiTheme="minorHAnsi" w:cstheme="minorHAnsi"/>
        </w:rPr>
      </w:pPr>
      <w:r w:rsidRPr="00145AAF">
        <w:rPr>
          <w:rFonts w:asciiTheme="minorHAnsi" w:hAnsiTheme="minorHAnsi" w:cstheme="minorHAnsi"/>
          <w:b/>
          <w:bCs/>
        </w:rPr>
        <w:t>Out-</w:t>
      </w:r>
      <w:r>
        <w:rPr>
          <w:rFonts w:asciiTheme="minorHAnsi" w:hAnsiTheme="minorHAnsi" w:cstheme="minorHAnsi"/>
          <w:b/>
          <w:bCs/>
        </w:rPr>
        <w:t>of-</w:t>
      </w:r>
      <w:proofErr w:type="gramStart"/>
      <w:r w:rsidRPr="00145AAF">
        <w:rPr>
          <w:rFonts w:asciiTheme="minorHAnsi" w:hAnsiTheme="minorHAnsi" w:cstheme="minorHAnsi"/>
          <w:b/>
          <w:bCs/>
        </w:rPr>
        <w:t>pocket  payment</w:t>
      </w:r>
      <w:proofErr w:type="gramEnd"/>
      <w:r w:rsidRPr="00145AAF">
        <w:rPr>
          <w:rFonts w:asciiTheme="minorHAnsi" w:hAnsiTheme="minorHAnsi" w:cstheme="minorHAnsi"/>
          <w:b/>
          <w:bCs/>
        </w:rPr>
        <w:t xml:space="preserve"> for health care</w:t>
      </w:r>
      <w:r w:rsidR="00086AD6">
        <w:rPr>
          <w:rFonts w:asciiTheme="minorHAnsi" w:hAnsiTheme="minorHAnsi" w:cstheme="minorHAnsi"/>
          <w:b/>
          <w:bCs/>
        </w:rPr>
        <w:t xml:space="preserve"> (medical)</w:t>
      </w:r>
      <w:r>
        <w:rPr>
          <w:rFonts w:asciiTheme="minorHAnsi" w:hAnsiTheme="minorHAnsi" w:cstheme="minorHAnsi"/>
        </w:rPr>
        <w:t>. D</w:t>
      </w:r>
      <w:r w:rsidRPr="00423ADB">
        <w:rPr>
          <w:rFonts w:asciiTheme="minorHAnsi" w:hAnsiTheme="minorHAnsi" w:cstheme="minorHAnsi"/>
        </w:rPr>
        <w:t xml:space="preserve">irect payment made to health-care providers by individuals </w:t>
      </w:r>
      <w:r w:rsidRPr="00145AAF">
        <w:rPr>
          <w:rFonts w:asciiTheme="minorHAnsi" w:hAnsiTheme="minorHAnsi" w:cstheme="minorHAnsi"/>
          <w:i/>
          <w:iCs/>
        </w:rPr>
        <w:t>at the time of service use</w:t>
      </w:r>
      <w:r w:rsidRPr="00423ADB">
        <w:rPr>
          <w:rFonts w:asciiTheme="minorHAnsi" w:hAnsiTheme="minorHAnsi" w:cstheme="minorHAnsi"/>
        </w:rPr>
        <w:t>, i.e. excluding prepayment for health services – for example in the form of taxes or specific</w:t>
      </w:r>
      <w:r>
        <w:rPr>
          <w:rFonts w:asciiTheme="minorHAnsi" w:hAnsiTheme="minorHAnsi" w:cstheme="minorHAnsi"/>
        </w:rPr>
        <w:t xml:space="preserve"> </w:t>
      </w:r>
      <w:r w:rsidRPr="00423ADB">
        <w:rPr>
          <w:rFonts w:asciiTheme="minorHAnsi" w:hAnsiTheme="minorHAnsi" w:cstheme="minorHAnsi"/>
        </w:rPr>
        <w:t>insurance premiums or contributions – and, where possible, net of any reimbursements to the individual</w:t>
      </w:r>
      <w:r>
        <w:rPr>
          <w:rFonts w:asciiTheme="minorHAnsi" w:hAnsiTheme="minorHAnsi" w:cstheme="minorHAnsi"/>
        </w:rPr>
        <w:t xml:space="preserve"> </w:t>
      </w:r>
      <w:r w:rsidRPr="00423ADB">
        <w:rPr>
          <w:rFonts w:asciiTheme="minorHAnsi" w:hAnsiTheme="minorHAnsi" w:cstheme="minorHAnsi"/>
        </w:rPr>
        <w:t>who made the payments</w:t>
      </w:r>
      <w:r>
        <w:rPr>
          <w:rFonts w:asciiTheme="minorHAnsi" w:hAnsiTheme="minorHAnsi" w:cstheme="minorHAnsi"/>
        </w:rPr>
        <w:t xml:space="preserve">. </w:t>
      </w:r>
      <w:r w:rsidRPr="00423ADB">
        <w:rPr>
          <w:rFonts w:asciiTheme="minorHAnsi" w:hAnsiTheme="minorHAnsi" w:cstheme="minorHAnsi"/>
        </w:rPr>
        <w:t xml:space="preserve"> </w:t>
      </w:r>
      <w:r w:rsidRPr="00423ADB">
        <w:rPr>
          <w:rFonts w:asciiTheme="minorHAnsi" w:hAnsiTheme="minorHAnsi" w:cstheme="minorHAnsi"/>
        </w:rPr>
        <w:lastRenderedPageBreak/>
        <w:t>OOP payment (including gratuities and payments in-kind) includes payment to</w:t>
      </w:r>
      <w:r>
        <w:rPr>
          <w:rFonts w:asciiTheme="minorHAnsi" w:hAnsiTheme="minorHAnsi" w:cstheme="minorHAnsi"/>
        </w:rPr>
        <w:t xml:space="preserve"> </w:t>
      </w:r>
      <w:r w:rsidRPr="00423ADB">
        <w:rPr>
          <w:rFonts w:asciiTheme="minorHAnsi" w:hAnsiTheme="minorHAnsi" w:cstheme="minorHAnsi"/>
        </w:rPr>
        <w:t xml:space="preserve">formal medical professionals, informal traditional or alternative </w:t>
      </w:r>
      <w:r w:rsidR="00C06DA0">
        <w:rPr>
          <w:rFonts w:asciiTheme="minorHAnsi" w:hAnsiTheme="minorHAnsi" w:cstheme="minorHAnsi"/>
        </w:rPr>
        <w:t>practitioners</w:t>
      </w:r>
      <w:r w:rsidRPr="00423ADB">
        <w:rPr>
          <w:rFonts w:asciiTheme="minorHAnsi" w:hAnsiTheme="minorHAnsi" w:cstheme="minorHAnsi"/>
        </w:rPr>
        <w:t xml:space="preserve">, clinics, health </w:t>
      </w:r>
      <w:proofErr w:type="spellStart"/>
      <w:r w:rsidRPr="00423ADB">
        <w:rPr>
          <w:rFonts w:asciiTheme="minorHAnsi" w:hAnsiTheme="minorHAnsi" w:cstheme="minorHAnsi"/>
        </w:rPr>
        <w:t>centres</w:t>
      </w:r>
      <w:proofErr w:type="spellEnd"/>
      <w:r w:rsidRPr="00423ADB">
        <w:rPr>
          <w:rFonts w:asciiTheme="minorHAnsi" w:hAnsiTheme="minorHAnsi" w:cstheme="minorHAnsi"/>
        </w:rPr>
        <w:t>, pharmacies</w:t>
      </w:r>
      <w:r w:rsidR="00086AD6">
        <w:rPr>
          <w:rFonts w:asciiTheme="minorHAnsi" w:hAnsiTheme="minorHAnsi" w:cstheme="minorHAnsi"/>
        </w:rPr>
        <w:t xml:space="preserve"> </w:t>
      </w:r>
      <w:r w:rsidRPr="00423ADB">
        <w:rPr>
          <w:rFonts w:asciiTheme="minorHAnsi" w:hAnsiTheme="minorHAnsi" w:cstheme="minorHAnsi"/>
        </w:rPr>
        <w:t>and hospitals for medical services and products such as consultations, diagnosis, treatment and</w:t>
      </w:r>
      <w:r>
        <w:rPr>
          <w:rFonts w:asciiTheme="minorHAnsi" w:hAnsiTheme="minorHAnsi" w:cstheme="minorHAnsi"/>
        </w:rPr>
        <w:t xml:space="preserve"> </w:t>
      </w:r>
      <w:r w:rsidRPr="00423ADB">
        <w:rPr>
          <w:rFonts w:asciiTheme="minorHAnsi" w:hAnsiTheme="minorHAnsi" w:cstheme="minorHAnsi"/>
        </w:rPr>
        <w:t>medicine</w:t>
      </w:r>
      <w:r w:rsidR="00391F45">
        <w:rPr>
          <w:rFonts w:asciiTheme="minorHAnsi" w:hAnsiTheme="minorHAnsi" w:cstheme="minorHAnsi"/>
        </w:rPr>
        <w:t xml:space="preserve"> (</w:t>
      </w:r>
      <w:r w:rsidR="00391F45" w:rsidRPr="00423ADB">
        <w:rPr>
          <w:rFonts w:asciiTheme="minorHAnsi" w:hAnsiTheme="minorHAnsi" w:cstheme="minorHAnsi"/>
        </w:rPr>
        <w:t>WHO and World Bank</w:t>
      </w:r>
      <w:r w:rsidR="00E91FB9">
        <w:rPr>
          <w:rFonts w:asciiTheme="minorHAnsi" w:hAnsiTheme="minorHAnsi" w:cstheme="minorHAnsi"/>
        </w:rPr>
        <w:t xml:space="preserve">, </w:t>
      </w:r>
      <w:r w:rsidR="00391F45">
        <w:rPr>
          <w:rFonts w:asciiTheme="minorHAnsi" w:hAnsiTheme="minorHAnsi" w:cstheme="minorHAnsi"/>
        </w:rPr>
        <w:t>2015)</w:t>
      </w:r>
      <w:r w:rsidRPr="00423ADB">
        <w:rPr>
          <w:rFonts w:asciiTheme="minorHAnsi" w:hAnsiTheme="minorHAnsi" w:cstheme="minorHAnsi"/>
        </w:rPr>
        <w:t xml:space="preserve">. </w:t>
      </w:r>
      <w:r>
        <w:rPr>
          <w:rFonts w:asciiTheme="minorHAnsi" w:hAnsiTheme="minorHAnsi" w:cstheme="minorHAnsi"/>
        </w:rPr>
        <w:t xml:space="preserve"> </w:t>
      </w:r>
    </w:p>
    <w:p w:rsidR="00090759" w:rsidRDefault="00090759" w:rsidP="003D707B">
      <w:pPr>
        <w:shd w:val="clear" w:color="auto" w:fill="C6D9F1" w:themeFill="text2" w:themeFillTint="33"/>
        <w:rPr>
          <w:rFonts w:asciiTheme="minorHAnsi" w:hAnsiTheme="minorHAnsi" w:cstheme="minorHAnsi"/>
        </w:rPr>
      </w:pPr>
    </w:p>
    <w:p w:rsidR="00086AD6" w:rsidRDefault="00086AD6" w:rsidP="00C06DA0">
      <w:pPr>
        <w:shd w:val="clear" w:color="auto" w:fill="C6D9F1" w:themeFill="text2" w:themeFillTint="33"/>
        <w:rPr>
          <w:rFonts w:asciiTheme="minorHAnsi" w:hAnsiTheme="minorHAnsi" w:cstheme="minorHAnsi"/>
        </w:rPr>
      </w:pPr>
      <w:r w:rsidRPr="00145AAF">
        <w:rPr>
          <w:rFonts w:asciiTheme="minorHAnsi" w:hAnsiTheme="minorHAnsi" w:cstheme="minorHAnsi"/>
          <w:b/>
          <w:bCs/>
        </w:rPr>
        <w:t>Out-</w:t>
      </w:r>
      <w:r>
        <w:rPr>
          <w:rFonts w:asciiTheme="minorHAnsi" w:hAnsiTheme="minorHAnsi" w:cstheme="minorHAnsi"/>
          <w:b/>
          <w:bCs/>
        </w:rPr>
        <w:t>of-</w:t>
      </w:r>
      <w:proofErr w:type="gramStart"/>
      <w:r w:rsidRPr="00145AAF">
        <w:rPr>
          <w:rFonts w:asciiTheme="minorHAnsi" w:hAnsiTheme="minorHAnsi" w:cstheme="minorHAnsi"/>
          <w:b/>
          <w:bCs/>
        </w:rPr>
        <w:t>pocket  payment</w:t>
      </w:r>
      <w:proofErr w:type="gramEnd"/>
      <w:r w:rsidRPr="00145AAF">
        <w:rPr>
          <w:rFonts w:asciiTheme="minorHAnsi" w:hAnsiTheme="minorHAnsi" w:cstheme="minorHAnsi"/>
          <w:b/>
          <w:bCs/>
        </w:rPr>
        <w:t xml:space="preserve"> </w:t>
      </w:r>
      <w:r>
        <w:rPr>
          <w:rFonts w:asciiTheme="minorHAnsi" w:hAnsiTheme="minorHAnsi" w:cstheme="minorHAnsi"/>
          <w:b/>
          <w:bCs/>
        </w:rPr>
        <w:t>(in this protocol, i.e.</w:t>
      </w:r>
      <w:r w:rsidR="008B4176">
        <w:rPr>
          <w:rFonts w:asciiTheme="minorHAnsi" w:hAnsiTheme="minorHAnsi" w:cstheme="minorHAnsi"/>
          <w:b/>
          <w:bCs/>
        </w:rPr>
        <w:t>)</w:t>
      </w:r>
      <w:r>
        <w:rPr>
          <w:rFonts w:asciiTheme="minorHAnsi" w:hAnsiTheme="minorHAnsi" w:cstheme="minorHAnsi"/>
          <w:b/>
          <w:bCs/>
        </w:rPr>
        <w:t xml:space="preserve"> </w:t>
      </w:r>
      <w:r w:rsidRPr="00145AAF">
        <w:rPr>
          <w:rFonts w:asciiTheme="minorHAnsi" w:hAnsiTheme="minorHAnsi" w:cstheme="minorHAnsi"/>
          <w:b/>
          <w:bCs/>
        </w:rPr>
        <w:t xml:space="preserve">for </w:t>
      </w:r>
      <w:r>
        <w:rPr>
          <w:rFonts w:asciiTheme="minorHAnsi" w:hAnsiTheme="minorHAnsi" w:cstheme="minorHAnsi"/>
          <w:b/>
          <w:bCs/>
        </w:rPr>
        <w:t>TB</w:t>
      </w:r>
      <w:r w:rsidRPr="00145AAF">
        <w:rPr>
          <w:rFonts w:asciiTheme="minorHAnsi" w:hAnsiTheme="minorHAnsi" w:cstheme="minorHAnsi"/>
          <w:b/>
          <w:bCs/>
        </w:rPr>
        <w:t xml:space="preserve"> care</w:t>
      </w:r>
      <w:r>
        <w:rPr>
          <w:rFonts w:asciiTheme="minorHAnsi" w:hAnsiTheme="minorHAnsi" w:cstheme="minorHAnsi"/>
        </w:rPr>
        <w:t xml:space="preserve">. </w:t>
      </w:r>
      <w:r w:rsidRPr="007D7C0B">
        <w:rPr>
          <w:rFonts w:asciiTheme="minorHAnsi" w:hAnsiTheme="minorHAnsi" w:cstheme="minorHAnsi"/>
        </w:rPr>
        <w:t>Out-pocket payments for TB treatment ma</w:t>
      </w:r>
      <w:r>
        <w:rPr>
          <w:rFonts w:asciiTheme="minorHAnsi" w:hAnsiTheme="minorHAnsi" w:cstheme="minorHAnsi"/>
        </w:rPr>
        <w:t xml:space="preserve">de by a diagnosed TB patient (e.g. </w:t>
      </w:r>
      <w:r w:rsidRPr="0007137A">
        <w:rPr>
          <w:rFonts w:asciiTheme="minorHAnsi" w:hAnsiTheme="minorHAnsi" w:cstheme="minorHAnsi"/>
        </w:rPr>
        <w:t xml:space="preserve">consultation fee, drugs, diagnosis, hospitalization </w:t>
      </w:r>
      <w:proofErr w:type="spellStart"/>
      <w:r w:rsidRPr="0007137A">
        <w:rPr>
          <w:rFonts w:asciiTheme="minorHAnsi" w:hAnsiTheme="minorHAnsi" w:cstheme="minorHAnsi"/>
        </w:rPr>
        <w:t>etc</w:t>
      </w:r>
      <w:proofErr w:type="spellEnd"/>
      <w:r>
        <w:rPr>
          <w:rFonts w:asciiTheme="minorHAnsi" w:hAnsiTheme="minorHAnsi" w:cstheme="minorHAnsi"/>
        </w:rPr>
        <w:t>)</w:t>
      </w:r>
    </w:p>
    <w:p w:rsidR="00086AD6" w:rsidRDefault="00086AD6" w:rsidP="003D707B">
      <w:pPr>
        <w:shd w:val="clear" w:color="auto" w:fill="C6D9F1" w:themeFill="text2" w:themeFillTint="33"/>
        <w:rPr>
          <w:rFonts w:asciiTheme="minorHAnsi" w:hAnsiTheme="minorHAnsi" w:cstheme="minorHAnsi"/>
        </w:rPr>
      </w:pPr>
    </w:p>
    <w:p w:rsidR="00086AD6" w:rsidRDefault="00086AD6" w:rsidP="00514B27">
      <w:pPr>
        <w:shd w:val="clear" w:color="auto" w:fill="C6D9F1" w:themeFill="text2" w:themeFillTint="33"/>
        <w:rPr>
          <w:rFonts w:asciiTheme="minorHAnsi" w:hAnsiTheme="minorHAnsi" w:cstheme="minorHAnsi"/>
        </w:rPr>
      </w:pPr>
      <w:r w:rsidRPr="00145AAF">
        <w:rPr>
          <w:rFonts w:asciiTheme="minorHAnsi" w:hAnsiTheme="minorHAnsi" w:cstheme="minorHAnsi"/>
          <w:b/>
          <w:bCs/>
        </w:rPr>
        <w:t>Out-</w:t>
      </w:r>
      <w:r>
        <w:rPr>
          <w:rFonts w:asciiTheme="minorHAnsi" w:hAnsiTheme="minorHAnsi" w:cstheme="minorHAnsi"/>
          <w:b/>
          <w:bCs/>
        </w:rPr>
        <w:t>of-</w:t>
      </w:r>
      <w:proofErr w:type="gramStart"/>
      <w:r w:rsidRPr="00145AAF">
        <w:rPr>
          <w:rFonts w:asciiTheme="minorHAnsi" w:hAnsiTheme="minorHAnsi" w:cstheme="minorHAnsi"/>
          <w:b/>
          <w:bCs/>
        </w:rPr>
        <w:t>pocket  payment</w:t>
      </w:r>
      <w:proofErr w:type="gramEnd"/>
      <w:r w:rsidRPr="00145AAF">
        <w:rPr>
          <w:rFonts w:asciiTheme="minorHAnsi" w:hAnsiTheme="minorHAnsi" w:cstheme="minorHAnsi"/>
          <w:b/>
          <w:bCs/>
        </w:rPr>
        <w:t xml:space="preserve"> </w:t>
      </w:r>
      <w:r>
        <w:rPr>
          <w:rFonts w:asciiTheme="minorHAnsi" w:hAnsiTheme="minorHAnsi" w:cstheme="minorHAnsi"/>
          <w:b/>
          <w:bCs/>
        </w:rPr>
        <w:t>non-medical</w:t>
      </w:r>
      <w:r>
        <w:rPr>
          <w:rFonts w:asciiTheme="minorHAnsi" w:hAnsiTheme="minorHAnsi" w:cstheme="minorHAnsi"/>
        </w:rPr>
        <w:t xml:space="preserve">. </w:t>
      </w:r>
      <w:r w:rsidRPr="007D7C0B">
        <w:rPr>
          <w:rFonts w:asciiTheme="minorHAnsi" w:hAnsiTheme="minorHAnsi" w:cstheme="minorHAnsi"/>
        </w:rPr>
        <w:t xml:space="preserve">Out-pocket payments </w:t>
      </w:r>
      <w:r w:rsidR="00514B27">
        <w:rPr>
          <w:rFonts w:asciiTheme="minorHAnsi" w:hAnsiTheme="minorHAnsi" w:cstheme="minorHAnsi"/>
        </w:rPr>
        <w:t xml:space="preserve">made </w:t>
      </w:r>
      <w:r>
        <w:rPr>
          <w:rFonts w:asciiTheme="minorHAnsi" w:hAnsiTheme="minorHAnsi" w:cstheme="minorHAnsi"/>
        </w:rPr>
        <w:t>by patient or escort</w:t>
      </w:r>
      <w:r w:rsidRPr="007478D5">
        <w:rPr>
          <w:rFonts w:asciiTheme="minorHAnsi" w:hAnsiTheme="minorHAnsi" w:cstheme="minorHAnsi"/>
        </w:rPr>
        <w:t xml:space="preserve"> related to the use of TB health services, such as payments for transportation, accommodation, food etc</w:t>
      </w:r>
      <w:r w:rsidR="00C06DA0">
        <w:rPr>
          <w:rFonts w:asciiTheme="minorHAnsi" w:hAnsiTheme="minorHAnsi" w:cstheme="minorHAnsi"/>
        </w:rPr>
        <w:t>.</w:t>
      </w:r>
    </w:p>
    <w:p w:rsidR="00086AD6" w:rsidRDefault="00086AD6" w:rsidP="00086AD6">
      <w:pPr>
        <w:shd w:val="clear" w:color="auto" w:fill="C6D9F1" w:themeFill="text2" w:themeFillTint="33"/>
        <w:rPr>
          <w:rFonts w:asciiTheme="minorHAnsi" w:hAnsiTheme="minorHAnsi" w:cstheme="minorHAnsi"/>
        </w:rPr>
      </w:pPr>
    </w:p>
    <w:p w:rsidR="00BE4E1C" w:rsidRDefault="00BE4E1C" w:rsidP="00BE4E1C">
      <w:pPr>
        <w:shd w:val="clear" w:color="auto" w:fill="C6D9F1" w:themeFill="text2" w:themeFillTint="33"/>
        <w:rPr>
          <w:rFonts w:asciiTheme="minorHAnsi" w:hAnsiTheme="minorHAnsi" w:cstheme="minorHAnsi"/>
        </w:rPr>
      </w:pPr>
      <w:r w:rsidRPr="00145AAF">
        <w:rPr>
          <w:rFonts w:asciiTheme="minorHAnsi" w:hAnsiTheme="minorHAnsi" w:cstheme="minorHAnsi"/>
          <w:b/>
          <w:bCs/>
        </w:rPr>
        <w:t>Out-</w:t>
      </w:r>
      <w:r>
        <w:rPr>
          <w:rFonts w:asciiTheme="minorHAnsi" w:hAnsiTheme="minorHAnsi" w:cstheme="minorHAnsi"/>
          <w:b/>
          <w:bCs/>
        </w:rPr>
        <w:t>of-</w:t>
      </w:r>
      <w:proofErr w:type="gramStart"/>
      <w:r w:rsidRPr="00145AAF">
        <w:rPr>
          <w:rFonts w:asciiTheme="minorHAnsi" w:hAnsiTheme="minorHAnsi" w:cstheme="minorHAnsi"/>
          <w:b/>
          <w:bCs/>
        </w:rPr>
        <w:t>pocket  payment</w:t>
      </w:r>
      <w:proofErr w:type="gramEnd"/>
      <w:r w:rsidRPr="00145AAF">
        <w:rPr>
          <w:rFonts w:asciiTheme="minorHAnsi" w:hAnsiTheme="minorHAnsi" w:cstheme="minorHAnsi"/>
          <w:b/>
          <w:bCs/>
        </w:rPr>
        <w:t xml:space="preserve"> </w:t>
      </w:r>
      <w:r>
        <w:rPr>
          <w:rFonts w:asciiTheme="minorHAnsi" w:hAnsiTheme="minorHAnsi" w:cstheme="minorHAnsi"/>
          <w:b/>
          <w:bCs/>
        </w:rPr>
        <w:t>net/gross</w:t>
      </w:r>
      <w:r>
        <w:rPr>
          <w:rFonts w:asciiTheme="minorHAnsi" w:hAnsiTheme="minorHAnsi" w:cstheme="minorHAnsi"/>
        </w:rPr>
        <w:t>.</w:t>
      </w:r>
      <w:r w:rsidR="00E54228">
        <w:rPr>
          <w:rFonts w:asciiTheme="minorHAnsi" w:hAnsiTheme="minorHAnsi" w:cstheme="minorHAnsi"/>
        </w:rPr>
        <w:t xml:space="preserve"> </w:t>
      </w:r>
      <w:r w:rsidR="00E54228" w:rsidRPr="004E3627">
        <w:rPr>
          <w:rFonts w:asciiTheme="minorHAnsi" w:hAnsiTheme="minorHAnsi" w:cstheme="minorHAnsi"/>
        </w:rPr>
        <w:t>Total payment (medical and non-medical) minus any reimbursement received for payments made is a net payment.</w:t>
      </w:r>
    </w:p>
    <w:p w:rsidR="00BE4E1C" w:rsidRDefault="00BE4E1C" w:rsidP="00086AD6">
      <w:pPr>
        <w:shd w:val="clear" w:color="auto" w:fill="C6D9F1" w:themeFill="text2" w:themeFillTint="33"/>
        <w:rPr>
          <w:rFonts w:asciiTheme="minorHAnsi" w:hAnsiTheme="minorHAnsi" w:cstheme="minorHAnsi"/>
        </w:rPr>
      </w:pPr>
    </w:p>
    <w:p w:rsidR="003213F7" w:rsidRPr="003213F7" w:rsidRDefault="003213F7" w:rsidP="00044E11">
      <w:pPr>
        <w:shd w:val="clear" w:color="auto" w:fill="C6D9F1" w:themeFill="text2" w:themeFillTint="33"/>
        <w:rPr>
          <w:rFonts w:asciiTheme="minorHAnsi" w:hAnsiTheme="minorHAnsi" w:cstheme="minorHAnsi"/>
        </w:rPr>
      </w:pPr>
      <w:proofErr w:type="gramStart"/>
      <w:r>
        <w:rPr>
          <w:rFonts w:asciiTheme="minorHAnsi" w:hAnsiTheme="minorHAnsi" w:cstheme="minorHAnsi"/>
          <w:b/>
          <w:bCs/>
        </w:rPr>
        <w:t>TB episode</w:t>
      </w:r>
      <w:r w:rsidR="0027114E">
        <w:rPr>
          <w:rFonts w:asciiTheme="minorHAnsi" w:hAnsiTheme="minorHAnsi" w:cstheme="minorHAnsi"/>
          <w:b/>
          <w:bCs/>
        </w:rPr>
        <w:t>.</w:t>
      </w:r>
      <w:proofErr w:type="gramEnd"/>
      <w:r>
        <w:rPr>
          <w:rFonts w:asciiTheme="minorHAnsi" w:hAnsiTheme="minorHAnsi" w:cstheme="minorHAnsi"/>
          <w:b/>
          <w:bCs/>
        </w:rPr>
        <w:t xml:space="preserve"> </w:t>
      </w:r>
      <w:proofErr w:type="gramStart"/>
      <w:r>
        <w:rPr>
          <w:rFonts w:asciiTheme="minorHAnsi" w:hAnsiTheme="minorHAnsi" w:cstheme="minorHAnsi"/>
        </w:rPr>
        <w:t xml:space="preserve">The period of time from </w:t>
      </w:r>
      <w:r w:rsidRPr="0007137A">
        <w:rPr>
          <w:rFonts w:asciiTheme="minorHAnsi" w:eastAsiaTheme="minorEastAsia" w:hAnsiTheme="minorHAnsi" w:cstheme="minorHAnsi"/>
          <w:color w:val="000000"/>
          <w:lang w:val="en-GB"/>
        </w:rPr>
        <w:t>self-reported onset of TB-related symptoms</w:t>
      </w:r>
      <w:r>
        <w:rPr>
          <w:rFonts w:asciiTheme="minorHAnsi" w:eastAsiaTheme="minorEastAsia" w:hAnsiTheme="minorHAnsi" w:cstheme="minorHAnsi"/>
          <w:color w:val="000000"/>
          <w:lang w:val="en-GB"/>
        </w:rPr>
        <w:t xml:space="preserve"> until end of treatment</w:t>
      </w:r>
      <w:r w:rsidR="0027114E">
        <w:rPr>
          <w:rFonts w:asciiTheme="minorHAnsi" w:eastAsiaTheme="minorEastAsia" w:hAnsiTheme="minorHAnsi" w:cstheme="minorHAnsi"/>
          <w:color w:val="000000"/>
          <w:lang w:val="en-GB"/>
        </w:rPr>
        <w:t xml:space="preserve"> or death.</w:t>
      </w:r>
      <w:proofErr w:type="gramEnd"/>
    </w:p>
    <w:p w:rsidR="00EA75D2" w:rsidRPr="0007137A" w:rsidRDefault="00EA75D2" w:rsidP="00BF4D55">
      <w:pPr>
        <w:shd w:val="clear" w:color="auto" w:fill="C6D9F1" w:themeFill="text2" w:themeFillTint="33"/>
        <w:rPr>
          <w:rFonts w:asciiTheme="minorHAnsi" w:hAnsiTheme="minorHAnsi" w:cstheme="minorHAnsi"/>
        </w:rPr>
      </w:pPr>
    </w:p>
    <w:p w:rsidR="00EC17BC" w:rsidRPr="0007137A" w:rsidRDefault="003912A1" w:rsidP="00514B27">
      <w:pPr>
        <w:shd w:val="clear" w:color="auto" w:fill="C6D9F1" w:themeFill="text2" w:themeFillTint="33"/>
        <w:rPr>
          <w:rFonts w:asciiTheme="minorHAnsi" w:hAnsiTheme="minorHAnsi" w:cstheme="minorHAnsi"/>
        </w:rPr>
      </w:pPr>
      <w:proofErr w:type="gramStart"/>
      <w:r>
        <w:rPr>
          <w:rFonts w:asciiTheme="minorHAnsi" w:hAnsiTheme="minorHAnsi" w:cstheme="minorHAnsi"/>
          <w:b/>
          <w:bCs/>
        </w:rPr>
        <w:t>Overall</w:t>
      </w:r>
      <w:r w:rsidRPr="0007137A">
        <w:rPr>
          <w:rFonts w:asciiTheme="minorHAnsi" w:hAnsiTheme="minorHAnsi" w:cstheme="minorHAnsi"/>
          <w:b/>
          <w:bCs/>
        </w:rPr>
        <w:t xml:space="preserve"> </w:t>
      </w:r>
      <w:r w:rsidR="005B4437" w:rsidRPr="0007137A">
        <w:rPr>
          <w:rFonts w:asciiTheme="minorHAnsi" w:hAnsiTheme="minorHAnsi" w:cstheme="minorHAnsi"/>
          <w:b/>
          <w:bCs/>
        </w:rPr>
        <w:t>cost</w:t>
      </w:r>
      <w:r>
        <w:rPr>
          <w:rFonts w:asciiTheme="minorHAnsi" w:hAnsiTheme="minorHAnsi" w:cstheme="minorHAnsi"/>
          <w:b/>
          <w:bCs/>
        </w:rPr>
        <w:t xml:space="preserve"> (of TB </w:t>
      </w:r>
      <w:r w:rsidR="00514B27">
        <w:rPr>
          <w:rFonts w:asciiTheme="minorHAnsi" w:hAnsiTheme="minorHAnsi" w:cstheme="minorHAnsi"/>
          <w:b/>
          <w:bCs/>
        </w:rPr>
        <w:t>episode</w:t>
      </w:r>
      <w:r>
        <w:rPr>
          <w:rFonts w:asciiTheme="minorHAnsi" w:hAnsiTheme="minorHAnsi" w:cstheme="minorHAnsi"/>
          <w:b/>
          <w:bCs/>
        </w:rPr>
        <w:t>)</w:t>
      </w:r>
      <w:r w:rsidR="0027114E">
        <w:rPr>
          <w:rFonts w:asciiTheme="minorHAnsi" w:hAnsiTheme="minorHAnsi" w:cstheme="minorHAnsi"/>
          <w:b/>
          <w:bCs/>
        </w:rPr>
        <w:t>.</w:t>
      </w:r>
      <w:proofErr w:type="gramEnd"/>
      <w:r w:rsidR="009F2645" w:rsidRPr="0007137A">
        <w:rPr>
          <w:rFonts w:asciiTheme="minorHAnsi" w:hAnsiTheme="minorHAnsi" w:cstheme="minorHAnsi"/>
          <w:b/>
          <w:bCs/>
        </w:rPr>
        <w:t xml:space="preserve"> </w:t>
      </w:r>
      <w:r w:rsidRPr="00391F45">
        <w:rPr>
          <w:rFonts w:asciiTheme="minorHAnsi" w:hAnsiTheme="minorHAnsi" w:cstheme="minorHAnsi"/>
        </w:rPr>
        <w:t>The sum of direct net total cost and indirect net cost</w:t>
      </w:r>
      <w:r>
        <w:rPr>
          <w:rFonts w:asciiTheme="minorHAnsi" w:hAnsiTheme="minorHAnsi" w:cstheme="minorHAnsi"/>
          <w:b/>
          <w:bCs/>
        </w:rPr>
        <w:t xml:space="preserve"> </w:t>
      </w:r>
    </w:p>
    <w:p w:rsidR="005B4437" w:rsidRPr="0007137A" w:rsidRDefault="005B4437" w:rsidP="00BF4D55">
      <w:pPr>
        <w:shd w:val="clear" w:color="auto" w:fill="C6D9F1" w:themeFill="text2" w:themeFillTint="33"/>
        <w:rPr>
          <w:rFonts w:asciiTheme="minorHAnsi" w:hAnsiTheme="minorHAnsi" w:cstheme="minorHAnsi"/>
        </w:rPr>
      </w:pPr>
    </w:p>
    <w:p w:rsidR="000C54C9" w:rsidRPr="00391F45" w:rsidRDefault="004C30C0" w:rsidP="00391F45">
      <w:pPr>
        <w:shd w:val="clear" w:color="auto" w:fill="C6D9F1" w:themeFill="text2" w:themeFillTint="33"/>
        <w:rPr>
          <w:rFonts w:asciiTheme="minorHAnsi" w:hAnsiTheme="minorHAnsi" w:cstheme="minorHAnsi"/>
        </w:rPr>
      </w:pPr>
      <w:r w:rsidRPr="00391F45">
        <w:rPr>
          <w:rFonts w:asciiTheme="minorHAnsi" w:hAnsiTheme="minorHAnsi" w:cstheme="minorHAnsi"/>
          <w:b/>
          <w:bCs/>
        </w:rPr>
        <w:t>Travel costs</w:t>
      </w:r>
      <w:r w:rsidR="00F7010F">
        <w:rPr>
          <w:rFonts w:asciiTheme="minorHAnsi" w:hAnsiTheme="minorHAnsi" w:cstheme="minorHAnsi"/>
          <w:b/>
          <w:bCs/>
        </w:rPr>
        <w:t>.</w:t>
      </w:r>
      <w:r w:rsidRPr="00391F45">
        <w:rPr>
          <w:rFonts w:asciiTheme="minorHAnsi" w:hAnsiTheme="minorHAnsi" w:cstheme="minorHAnsi"/>
          <w:b/>
          <w:bCs/>
        </w:rPr>
        <w:t xml:space="preserve"> </w:t>
      </w:r>
      <w:proofErr w:type="gramStart"/>
      <w:r w:rsidR="009E1CB3" w:rsidRPr="00391F45">
        <w:rPr>
          <w:rFonts w:asciiTheme="minorHAnsi" w:hAnsiTheme="minorHAnsi" w:cstheme="minorHAnsi"/>
        </w:rPr>
        <w:t>Total payments by the pat</w:t>
      </w:r>
      <w:r w:rsidR="000C54C9" w:rsidRPr="00391F45">
        <w:rPr>
          <w:rFonts w:asciiTheme="minorHAnsi" w:hAnsiTheme="minorHAnsi" w:cstheme="minorHAnsi"/>
        </w:rPr>
        <w:t>ient for travel to the facility</w:t>
      </w:r>
      <w:r w:rsidR="003912A1" w:rsidRPr="00391F45">
        <w:rPr>
          <w:rFonts w:asciiTheme="minorHAnsi" w:hAnsiTheme="minorHAnsi" w:cstheme="minorHAnsi"/>
        </w:rPr>
        <w:t>.</w:t>
      </w:r>
      <w:proofErr w:type="gramEnd"/>
      <w:r w:rsidR="003912A1" w:rsidRPr="00391F45">
        <w:rPr>
          <w:rFonts w:asciiTheme="minorHAnsi" w:hAnsiTheme="minorHAnsi" w:cstheme="minorHAnsi"/>
        </w:rPr>
        <w:t xml:space="preserve"> Travel costs are part of direct non-medical</w:t>
      </w:r>
      <w:r w:rsidR="00391F45" w:rsidRPr="00391F45">
        <w:rPr>
          <w:rFonts w:asciiTheme="minorHAnsi" w:hAnsiTheme="minorHAnsi" w:cstheme="minorHAnsi"/>
        </w:rPr>
        <w:t xml:space="preserve"> payments for </w:t>
      </w:r>
      <w:r w:rsidR="003912A1" w:rsidRPr="00391F45">
        <w:rPr>
          <w:rFonts w:asciiTheme="minorHAnsi" w:hAnsiTheme="minorHAnsi" w:cstheme="minorHAnsi"/>
        </w:rPr>
        <w:t xml:space="preserve">f TB treatment. </w:t>
      </w:r>
    </w:p>
    <w:p w:rsidR="004C30C0" w:rsidRPr="0007137A" w:rsidRDefault="004C30C0" w:rsidP="002B5261">
      <w:pPr>
        <w:shd w:val="clear" w:color="auto" w:fill="C6D9F1" w:themeFill="text2" w:themeFillTint="33"/>
        <w:rPr>
          <w:rFonts w:asciiTheme="minorHAnsi" w:hAnsiTheme="minorHAnsi" w:cstheme="minorHAnsi"/>
        </w:rPr>
      </w:pPr>
    </w:p>
    <w:p w:rsidR="00D77A66" w:rsidRPr="0007137A" w:rsidRDefault="004C30C0" w:rsidP="00BF4D55">
      <w:pPr>
        <w:shd w:val="clear" w:color="auto" w:fill="C6D9F1" w:themeFill="text2" w:themeFillTint="33"/>
        <w:rPr>
          <w:rFonts w:asciiTheme="minorHAnsi" w:hAnsiTheme="minorHAnsi" w:cstheme="minorHAnsi"/>
        </w:rPr>
      </w:pPr>
      <w:r w:rsidRPr="0007137A">
        <w:rPr>
          <w:rFonts w:asciiTheme="minorHAnsi" w:hAnsiTheme="minorHAnsi" w:cstheme="minorHAnsi"/>
          <w:b/>
          <w:bCs/>
        </w:rPr>
        <w:t xml:space="preserve">Welfare payments </w:t>
      </w:r>
      <w:r w:rsidRPr="0007137A">
        <w:rPr>
          <w:rFonts w:asciiTheme="minorHAnsi" w:hAnsiTheme="minorHAnsi" w:cstheme="minorHAnsi"/>
        </w:rPr>
        <w:t>Refers to paid sick leave, disability grant, cash transfer for poor families or other cash transfer</w:t>
      </w:r>
      <w:r w:rsidR="0018386F">
        <w:rPr>
          <w:rFonts w:asciiTheme="minorHAnsi" w:hAnsiTheme="minorHAnsi" w:cstheme="minorHAnsi"/>
        </w:rPr>
        <w:t>.</w:t>
      </w:r>
    </w:p>
    <w:p w:rsidR="00D77A66" w:rsidRPr="0007137A" w:rsidRDefault="00D77A66" w:rsidP="00BF4D55">
      <w:pPr>
        <w:shd w:val="clear" w:color="auto" w:fill="C6D9F1" w:themeFill="text2" w:themeFillTint="33"/>
        <w:rPr>
          <w:rFonts w:asciiTheme="minorHAnsi" w:hAnsiTheme="minorHAnsi" w:cstheme="minorHAnsi"/>
        </w:rPr>
      </w:pPr>
    </w:p>
    <w:p w:rsidR="00D77A66" w:rsidRPr="0007137A" w:rsidRDefault="00C1249C" w:rsidP="00C1249C">
      <w:pPr>
        <w:spacing w:after="200" w:line="276" w:lineRule="auto"/>
        <w:rPr>
          <w:rFonts w:asciiTheme="minorHAnsi" w:eastAsiaTheme="majorEastAsia" w:hAnsiTheme="minorHAnsi" w:cstheme="minorHAnsi"/>
          <w:b/>
          <w:bCs/>
          <w:color w:val="365F91" w:themeColor="accent1" w:themeShade="BF"/>
        </w:rPr>
      </w:pP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Pr="0007137A">
        <w:rPr>
          <w:rFonts w:asciiTheme="minorHAnsi" w:hAnsiTheme="minorHAnsi" w:cstheme="minorHAnsi"/>
        </w:rPr>
        <w:tab/>
      </w:r>
      <w:r w:rsidR="00D77A66" w:rsidRPr="0007137A">
        <w:rPr>
          <w:rFonts w:asciiTheme="minorHAnsi" w:hAnsiTheme="minorHAnsi" w:cstheme="minorHAnsi"/>
        </w:rPr>
        <w:br w:type="page"/>
      </w:r>
    </w:p>
    <w:p w:rsidR="00B61F8D" w:rsidRDefault="000B3D87" w:rsidP="00FA602F">
      <w:pPr>
        <w:pStyle w:val="Heading1"/>
        <w:rPr>
          <w:rFonts w:asciiTheme="minorHAnsi" w:hAnsiTheme="minorHAnsi" w:cstheme="minorHAnsi"/>
        </w:rPr>
      </w:pPr>
      <w:bookmarkStart w:id="2" w:name="_Toc424824936"/>
      <w:r w:rsidRPr="00FA602F">
        <w:rPr>
          <w:rFonts w:asciiTheme="minorHAnsi" w:hAnsiTheme="minorHAnsi" w:cstheme="minorHAnsi"/>
        </w:rPr>
        <w:lastRenderedPageBreak/>
        <w:t xml:space="preserve">1. </w:t>
      </w:r>
      <w:r w:rsidR="00F15506">
        <w:rPr>
          <w:rFonts w:asciiTheme="minorHAnsi" w:hAnsiTheme="minorHAnsi" w:cstheme="minorHAnsi"/>
        </w:rPr>
        <w:t>B</w:t>
      </w:r>
      <w:r w:rsidR="00EB0BB1" w:rsidRPr="00FA602F">
        <w:rPr>
          <w:rFonts w:asciiTheme="minorHAnsi" w:hAnsiTheme="minorHAnsi" w:cstheme="minorHAnsi"/>
        </w:rPr>
        <w:t>ackground</w:t>
      </w:r>
      <w:r w:rsidR="00F15506">
        <w:rPr>
          <w:rFonts w:asciiTheme="minorHAnsi" w:hAnsiTheme="minorHAnsi" w:cstheme="minorHAnsi"/>
        </w:rPr>
        <w:t xml:space="preserve"> and rationale</w:t>
      </w:r>
      <w:bookmarkEnd w:id="2"/>
    </w:p>
    <w:p w:rsidR="005F3BAB" w:rsidRPr="005F3BAB" w:rsidRDefault="005F3BAB" w:rsidP="005F3BAB"/>
    <w:p w:rsidR="0050464D" w:rsidRDefault="00522131" w:rsidP="00C06DA0">
      <w:pPr>
        <w:jc w:val="both"/>
        <w:rPr>
          <w:rFonts w:asciiTheme="minorHAnsi" w:hAnsiTheme="minorHAnsi" w:cstheme="minorHAnsi"/>
        </w:rPr>
      </w:pPr>
      <w:r>
        <w:rPr>
          <w:rFonts w:asciiTheme="minorHAnsi" w:hAnsiTheme="minorHAnsi" w:cstheme="minorHAnsi"/>
        </w:rPr>
        <w:t>Tuberculosis (TB) patients often incur large costs related</w:t>
      </w:r>
      <w:r w:rsidR="005B2535">
        <w:rPr>
          <w:rFonts w:asciiTheme="minorHAnsi" w:hAnsiTheme="minorHAnsi" w:cstheme="minorHAnsi"/>
        </w:rPr>
        <w:t xml:space="preserve"> to illness, as well as to </w:t>
      </w:r>
      <w:r>
        <w:rPr>
          <w:rFonts w:asciiTheme="minorHAnsi" w:hAnsiTheme="minorHAnsi" w:cstheme="minorHAnsi"/>
        </w:rPr>
        <w:t>seeking and receiving health care</w:t>
      </w:r>
      <w:r w:rsidR="005B2535">
        <w:rPr>
          <w:rFonts w:asciiTheme="minorHAnsi" w:hAnsiTheme="minorHAnsi" w:cstheme="minorHAnsi"/>
        </w:rPr>
        <w:t>.  Such costs can</w:t>
      </w:r>
      <w:r w:rsidR="005B37D3">
        <w:rPr>
          <w:rFonts w:asciiTheme="minorHAnsi" w:hAnsiTheme="minorHAnsi" w:cstheme="minorHAnsi"/>
        </w:rPr>
        <w:t xml:space="preserve"> create access and adherence barriers</w:t>
      </w:r>
      <w:r w:rsidR="005B2535">
        <w:rPr>
          <w:rFonts w:asciiTheme="minorHAnsi" w:hAnsiTheme="minorHAnsi" w:cstheme="minorHAnsi"/>
        </w:rPr>
        <w:t xml:space="preserve"> which can affect </w:t>
      </w:r>
      <w:r w:rsidR="00C06DA0">
        <w:rPr>
          <w:rFonts w:asciiTheme="minorHAnsi" w:hAnsiTheme="minorHAnsi" w:cstheme="minorHAnsi"/>
        </w:rPr>
        <w:t>health</w:t>
      </w:r>
      <w:r w:rsidR="005B2535">
        <w:rPr>
          <w:rFonts w:asciiTheme="minorHAnsi" w:hAnsiTheme="minorHAnsi" w:cstheme="minorHAnsi"/>
        </w:rPr>
        <w:t xml:space="preserve"> outcomes and increase risk of transmission of disease. These costs</w:t>
      </w:r>
      <w:r w:rsidR="005B37D3">
        <w:rPr>
          <w:rFonts w:asciiTheme="minorHAnsi" w:hAnsiTheme="minorHAnsi" w:cstheme="minorHAnsi"/>
        </w:rPr>
        <w:t xml:space="preserve"> </w:t>
      </w:r>
      <w:r w:rsidR="005B2535">
        <w:rPr>
          <w:rFonts w:asciiTheme="minorHAnsi" w:hAnsiTheme="minorHAnsi" w:cstheme="minorHAnsi"/>
        </w:rPr>
        <w:t xml:space="preserve">can also </w:t>
      </w:r>
      <w:r w:rsidR="005B37D3">
        <w:rPr>
          <w:rFonts w:asciiTheme="minorHAnsi" w:hAnsiTheme="minorHAnsi" w:cstheme="minorHAnsi"/>
        </w:rPr>
        <w:t>contribute to the economic burden of households</w:t>
      </w:r>
      <w:r>
        <w:rPr>
          <w:rFonts w:asciiTheme="minorHAnsi" w:hAnsiTheme="minorHAnsi" w:cstheme="minorHAnsi"/>
        </w:rPr>
        <w:t xml:space="preserve">. In low- and middle-income countries, </w:t>
      </w:r>
      <w:r w:rsidR="00D44A5B">
        <w:rPr>
          <w:rFonts w:asciiTheme="minorHAnsi" w:hAnsiTheme="minorHAnsi" w:cstheme="minorHAnsi"/>
        </w:rPr>
        <w:t xml:space="preserve">TB </w:t>
      </w:r>
      <w:r>
        <w:rPr>
          <w:rFonts w:asciiTheme="minorHAnsi" w:hAnsiTheme="minorHAnsi" w:cstheme="minorHAnsi"/>
        </w:rPr>
        <w:t>patients face costs that on average amount to half their annual income</w:t>
      </w:r>
      <w:r w:rsidR="0027114E">
        <w:rPr>
          <w:rFonts w:asciiTheme="minorHAnsi" w:hAnsiTheme="minorHAnsi" w:cstheme="minorHAnsi"/>
        </w:rPr>
        <w:t xml:space="preserve"> (</w:t>
      </w:r>
      <w:proofErr w:type="spellStart"/>
      <w:r w:rsidR="0027114E">
        <w:rPr>
          <w:rFonts w:asciiTheme="minorHAnsi" w:hAnsiTheme="minorHAnsi" w:cstheme="minorHAnsi"/>
        </w:rPr>
        <w:t>Tanimura</w:t>
      </w:r>
      <w:proofErr w:type="spellEnd"/>
      <w:r w:rsidR="0027114E">
        <w:rPr>
          <w:rFonts w:asciiTheme="minorHAnsi" w:hAnsiTheme="minorHAnsi" w:cstheme="minorHAnsi"/>
        </w:rPr>
        <w:t xml:space="preserve"> et al 2014)</w:t>
      </w:r>
      <w:r>
        <w:rPr>
          <w:rFonts w:asciiTheme="minorHAnsi" w:hAnsiTheme="minorHAnsi" w:cstheme="minorHAnsi"/>
        </w:rPr>
        <w:t xml:space="preserve">. </w:t>
      </w:r>
      <w:r w:rsidR="0050464D" w:rsidRPr="0050464D">
        <w:rPr>
          <w:rFonts w:asciiTheme="minorHAnsi" w:hAnsiTheme="minorHAnsi" w:cstheme="minorHAnsi"/>
        </w:rPr>
        <w:t>In all settings, TB affects the poorest segment of society the worst. The poverty-aggravating effects of TB are therefore gravest for those that are already most vulnerable.</w:t>
      </w:r>
    </w:p>
    <w:p w:rsidR="0050464D" w:rsidRDefault="0050464D" w:rsidP="00EC336C">
      <w:pPr>
        <w:jc w:val="both"/>
        <w:rPr>
          <w:rFonts w:asciiTheme="minorHAnsi" w:hAnsiTheme="minorHAnsi" w:cstheme="minorHAnsi"/>
        </w:rPr>
      </w:pPr>
    </w:p>
    <w:p w:rsidR="005B2535" w:rsidRDefault="00522131" w:rsidP="00922E6A">
      <w:pPr>
        <w:jc w:val="both"/>
        <w:rPr>
          <w:rFonts w:asciiTheme="minorHAnsi" w:hAnsiTheme="minorHAnsi" w:cstheme="minorHAnsi"/>
        </w:rPr>
      </w:pPr>
      <w:r>
        <w:rPr>
          <w:rFonts w:asciiTheme="minorHAnsi" w:hAnsiTheme="minorHAnsi" w:cstheme="minorHAnsi"/>
        </w:rPr>
        <w:t>While out-of-pocket medical expenditures are important, lost income is</w:t>
      </w:r>
      <w:r w:rsidR="005B2535">
        <w:rPr>
          <w:rFonts w:asciiTheme="minorHAnsi" w:hAnsiTheme="minorHAnsi" w:cstheme="minorHAnsi"/>
        </w:rPr>
        <w:t xml:space="preserve"> often</w:t>
      </w:r>
      <w:r>
        <w:rPr>
          <w:rFonts w:asciiTheme="minorHAnsi" w:hAnsiTheme="minorHAnsi" w:cstheme="minorHAnsi"/>
        </w:rPr>
        <w:t xml:space="preserve"> the dominant contributor to </w:t>
      </w:r>
      <w:r w:rsidR="00BF4C57">
        <w:rPr>
          <w:rFonts w:asciiTheme="minorHAnsi" w:hAnsiTheme="minorHAnsi" w:cstheme="minorHAnsi"/>
        </w:rPr>
        <w:t xml:space="preserve">economic </w:t>
      </w:r>
      <w:r>
        <w:rPr>
          <w:rFonts w:asciiTheme="minorHAnsi" w:hAnsiTheme="minorHAnsi" w:cstheme="minorHAnsi"/>
        </w:rPr>
        <w:t xml:space="preserve">hardship. Direct non-medical costs, such as costs for travel and food during health seeking are also </w:t>
      </w:r>
      <w:r w:rsidR="00A27ED9">
        <w:rPr>
          <w:rFonts w:asciiTheme="minorHAnsi" w:hAnsiTheme="minorHAnsi" w:cstheme="minorHAnsi"/>
        </w:rPr>
        <w:t>significant</w:t>
      </w:r>
      <w:r w:rsidR="005E2018">
        <w:rPr>
          <w:rFonts w:asciiTheme="minorHAnsi" w:hAnsiTheme="minorHAnsi" w:cstheme="minorHAnsi"/>
        </w:rPr>
        <w:t xml:space="preserve"> given the </w:t>
      </w:r>
      <w:r w:rsidR="00BF3C15">
        <w:rPr>
          <w:rFonts w:asciiTheme="minorHAnsi" w:hAnsiTheme="minorHAnsi" w:cstheme="minorHAnsi"/>
        </w:rPr>
        <w:t xml:space="preserve">often long health seeking period and the </w:t>
      </w:r>
      <w:r w:rsidR="005E2018">
        <w:rPr>
          <w:rFonts w:asciiTheme="minorHAnsi" w:hAnsiTheme="minorHAnsi" w:cstheme="minorHAnsi"/>
        </w:rPr>
        <w:t>six months to two years period of treatment.</w:t>
      </w:r>
      <w:r>
        <w:rPr>
          <w:rFonts w:asciiTheme="minorHAnsi" w:hAnsiTheme="minorHAnsi" w:cstheme="minorHAnsi"/>
        </w:rPr>
        <w:t xml:space="preserve"> (</w:t>
      </w:r>
      <w:proofErr w:type="spellStart"/>
      <w:r>
        <w:rPr>
          <w:rFonts w:asciiTheme="minorHAnsi" w:hAnsiTheme="minorHAnsi" w:cstheme="minorHAnsi"/>
        </w:rPr>
        <w:t>Tanimura</w:t>
      </w:r>
      <w:proofErr w:type="spellEnd"/>
      <w:r>
        <w:rPr>
          <w:rFonts w:asciiTheme="minorHAnsi" w:hAnsiTheme="minorHAnsi" w:cstheme="minorHAnsi"/>
        </w:rPr>
        <w:t xml:space="preserve"> et al 2014). </w:t>
      </w:r>
    </w:p>
    <w:p w:rsidR="005B2535" w:rsidRDefault="005B2535" w:rsidP="005B37D3">
      <w:pPr>
        <w:jc w:val="both"/>
        <w:rPr>
          <w:rFonts w:asciiTheme="minorHAnsi" w:hAnsiTheme="minorHAnsi" w:cstheme="minorHAnsi"/>
        </w:rPr>
      </w:pPr>
    </w:p>
    <w:p w:rsidR="0050464D" w:rsidRDefault="005E2018" w:rsidP="00C6546D">
      <w:pPr>
        <w:jc w:val="both"/>
        <w:rPr>
          <w:rFonts w:asciiTheme="minorHAnsi" w:hAnsiTheme="minorHAnsi" w:cstheme="minorHAnsi"/>
          <w:lang w:val="en-GB"/>
        </w:rPr>
      </w:pPr>
      <w:r>
        <w:rPr>
          <w:rFonts w:asciiTheme="minorHAnsi" w:hAnsiTheme="minorHAnsi" w:cstheme="minorHAnsi"/>
        </w:rPr>
        <w:t>To overcome</w:t>
      </w:r>
      <w:r w:rsidR="005B37D3">
        <w:rPr>
          <w:rFonts w:asciiTheme="minorHAnsi" w:hAnsiTheme="minorHAnsi" w:cstheme="minorHAnsi"/>
        </w:rPr>
        <w:t xml:space="preserve"> access and adherence barriers, as well as </w:t>
      </w:r>
      <w:r w:rsidR="00C6546D">
        <w:rPr>
          <w:rFonts w:asciiTheme="minorHAnsi" w:hAnsiTheme="minorHAnsi" w:cstheme="minorHAnsi"/>
        </w:rPr>
        <w:t xml:space="preserve">to minimize </w:t>
      </w:r>
      <w:r w:rsidR="005B37D3">
        <w:rPr>
          <w:rFonts w:asciiTheme="minorHAnsi" w:hAnsiTheme="minorHAnsi" w:cstheme="minorHAnsi"/>
        </w:rPr>
        <w:t xml:space="preserve">the </w:t>
      </w:r>
      <w:r w:rsidR="0028183A">
        <w:rPr>
          <w:rFonts w:asciiTheme="minorHAnsi" w:hAnsiTheme="minorHAnsi" w:cstheme="minorHAnsi"/>
        </w:rPr>
        <w:t>economic</w:t>
      </w:r>
      <w:r w:rsidR="00DD1E0E">
        <w:rPr>
          <w:rFonts w:asciiTheme="minorHAnsi" w:hAnsiTheme="minorHAnsi" w:cstheme="minorHAnsi"/>
        </w:rPr>
        <w:t xml:space="preserve"> burden for TB patients (and their households) </w:t>
      </w:r>
      <w:r w:rsidR="00DD1E0E" w:rsidRPr="00A52270">
        <w:rPr>
          <w:rFonts w:asciiTheme="minorHAnsi" w:hAnsiTheme="minorHAnsi" w:cstheme="minorHAnsi"/>
          <w:lang w:val="en-GB"/>
        </w:rPr>
        <w:t xml:space="preserve">it is </w:t>
      </w:r>
      <w:r w:rsidR="00DD1E0E">
        <w:rPr>
          <w:rFonts w:asciiTheme="minorHAnsi" w:hAnsiTheme="minorHAnsi" w:cstheme="minorHAnsi"/>
          <w:lang w:val="en-GB"/>
        </w:rPr>
        <w:t xml:space="preserve">therefore </w:t>
      </w:r>
      <w:r w:rsidR="00DD1E0E" w:rsidRPr="00A52270">
        <w:rPr>
          <w:rFonts w:asciiTheme="minorHAnsi" w:hAnsiTheme="minorHAnsi" w:cstheme="minorHAnsi"/>
          <w:lang w:val="en-GB"/>
        </w:rPr>
        <w:t xml:space="preserve">essential to </w:t>
      </w:r>
      <w:r w:rsidR="00C6546D">
        <w:rPr>
          <w:rFonts w:asciiTheme="minorHAnsi" w:hAnsiTheme="minorHAnsi" w:cstheme="minorHAnsi"/>
          <w:lang w:val="en-GB"/>
        </w:rPr>
        <w:t>address</w:t>
      </w:r>
      <w:r w:rsidR="00DD1E0E" w:rsidRPr="00A52270">
        <w:rPr>
          <w:rFonts w:asciiTheme="minorHAnsi" w:hAnsiTheme="minorHAnsi" w:cstheme="minorHAnsi"/>
          <w:lang w:val="en-GB"/>
        </w:rPr>
        <w:t xml:space="preserve"> both direct and indirect costs</w:t>
      </w:r>
      <w:r w:rsidR="00CE2359">
        <w:rPr>
          <w:rFonts w:asciiTheme="minorHAnsi" w:hAnsiTheme="minorHAnsi" w:cstheme="minorHAnsi"/>
          <w:lang w:val="en-GB"/>
        </w:rPr>
        <w:t>. I</w:t>
      </w:r>
      <w:r w:rsidR="005B37D3">
        <w:rPr>
          <w:rFonts w:asciiTheme="minorHAnsi" w:hAnsiTheme="minorHAnsi" w:cstheme="minorHAnsi"/>
          <w:lang w:val="en-GB"/>
        </w:rPr>
        <w:t xml:space="preserve">nterventions are </w:t>
      </w:r>
      <w:r w:rsidR="00CE2359">
        <w:rPr>
          <w:rFonts w:asciiTheme="minorHAnsi" w:hAnsiTheme="minorHAnsi" w:cstheme="minorHAnsi"/>
          <w:lang w:val="en-GB"/>
        </w:rPr>
        <w:t>need</w:t>
      </w:r>
      <w:r w:rsidR="005B37D3">
        <w:rPr>
          <w:rFonts w:asciiTheme="minorHAnsi" w:hAnsiTheme="minorHAnsi" w:cstheme="minorHAnsi"/>
          <w:lang w:val="en-GB"/>
        </w:rPr>
        <w:t>ed</w:t>
      </w:r>
      <w:r w:rsidR="00CE2359">
        <w:rPr>
          <w:rFonts w:asciiTheme="minorHAnsi" w:hAnsiTheme="minorHAnsi" w:cstheme="minorHAnsi"/>
          <w:lang w:val="en-GB"/>
        </w:rPr>
        <w:t xml:space="preserve"> to address high medical costs</w:t>
      </w:r>
      <w:r w:rsidR="00327ACE">
        <w:rPr>
          <w:rFonts w:asciiTheme="minorHAnsi" w:hAnsiTheme="minorHAnsi" w:cstheme="minorHAnsi"/>
          <w:lang w:val="en-GB"/>
        </w:rPr>
        <w:t>,</w:t>
      </w:r>
      <w:r w:rsidR="00CE2359">
        <w:rPr>
          <w:rFonts w:asciiTheme="minorHAnsi" w:hAnsiTheme="minorHAnsi" w:cstheme="minorHAnsi"/>
          <w:lang w:val="en-GB"/>
        </w:rPr>
        <w:t xml:space="preserve"> as well as costs of food and transport, and lost earnings. </w:t>
      </w:r>
      <w:r w:rsidR="00327ACE">
        <w:rPr>
          <w:rFonts w:asciiTheme="minorHAnsi" w:hAnsiTheme="minorHAnsi" w:cstheme="minorHAnsi"/>
          <w:lang w:val="en-GB"/>
        </w:rPr>
        <w:t>Therefore, both h</w:t>
      </w:r>
      <w:r w:rsidR="00CE2359">
        <w:rPr>
          <w:rFonts w:asciiTheme="minorHAnsi" w:hAnsiTheme="minorHAnsi" w:cstheme="minorHAnsi"/>
          <w:lang w:val="en-GB"/>
        </w:rPr>
        <w:t xml:space="preserve">ealth financing and delivery models, as well as social protection mechanisms (such as job protection, paid sick leave, social welfare payments, or other transfers in cash or kind) need to be considered </w:t>
      </w:r>
      <w:r w:rsidR="00DD1E0E" w:rsidRPr="00A52270">
        <w:rPr>
          <w:rFonts w:asciiTheme="minorHAnsi" w:hAnsiTheme="minorHAnsi" w:cstheme="minorHAnsi"/>
          <w:lang w:val="en-GB"/>
        </w:rPr>
        <w:t>(</w:t>
      </w:r>
      <w:proofErr w:type="spellStart"/>
      <w:r w:rsidR="0027114E">
        <w:rPr>
          <w:rFonts w:asciiTheme="minorHAnsi" w:hAnsiTheme="minorHAnsi" w:cstheme="minorHAnsi"/>
          <w:lang w:val="en-GB"/>
        </w:rPr>
        <w:t>Mauch</w:t>
      </w:r>
      <w:proofErr w:type="spellEnd"/>
      <w:r w:rsidR="0027114E">
        <w:rPr>
          <w:rFonts w:asciiTheme="minorHAnsi" w:hAnsiTheme="minorHAnsi" w:cstheme="minorHAnsi"/>
          <w:lang w:val="en-GB"/>
        </w:rPr>
        <w:t xml:space="preserve"> et al 2012, </w:t>
      </w:r>
      <w:proofErr w:type="spellStart"/>
      <w:r w:rsidR="00DD1E0E" w:rsidRPr="00A52270">
        <w:rPr>
          <w:rFonts w:asciiTheme="minorHAnsi" w:hAnsiTheme="minorHAnsi" w:cstheme="minorHAnsi"/>
          <w:lang w:val="en-GB"/>
        </w:rPr>
        <w:t>Lönnroth</w:t>
      </w:r>
      <w:proofErr w:type="spellEnd"/>
      <w:r w:rsidR="00DD1E0E" w:rsidRPr="00A52270">
        <w:rPr>
          <w:rFonts w:asciiTheme="minorHAnsi" w:hAnsiTheme="minorHAnsi" w:cstheme="minorHAnsi"/>
          <w:lang w:val="en-GB"/>
        </w:rPr>
        <w:t xml:space="preserve"> et al 2014).</w:t>
      </w:r>
      <w:r w:rsidR="00327ACE">
        <w:rPr>
          <w:rFonts w:asciiTheme="minorHAnsi" w:hAnsiTheme="minorHAnsi" w:cstheme="minorHAnsi"/>
          <w:lang w:val="en-GB"/>
        </w:rPr>
        <w:t xml:space="preserve"> </w:t>
      </w:r>
    </w:p>
    <w:p w:rsidR="00732180" w:rsidRDefault="00732180" w:rsidP="00CA5814">
      <w:pPr>
        <w:jc w:val="both"/>
        <w:rPr>
          <w:rFonts w:asciiTheme="minorHAnsi" w:hAnsiTheme="minorHAnsi" w:cstheme="minorHAnsi"/>
        </w:rPr>
      </w:pPr>
    </w:p>
    <w:p w:rsidR="009B5BA4" w:rsidRDefault="00AC2B38" w:rsidP="00C6546D">
      <w:pPr>
        <w:jc w:val="both"/>
        <w:rPr>
          <w:rFonts w:asciiTheme="minorHAnsi" w:hAnsiTheme="minorHAnsi" w:cstheme="minorHAnsi"/>
          <w:lang w:val="en-GB"/>
        </w:rPr>
      </w:pPr>
      <w:r w:rsidRPr="0007137A">
        <w:rPr>
          <w:rFonts w:asciiTheme="minorHAnsi" w:hAnsiTheme="minorHAnsi" w:cstheme="minorHAnsi"/>
        </w:rPr>
        <w:t>One of</w:t>
      </w:r>
      <w:r w:rsidR="00C512EB" w:rsidRPr="0007137A">
        <w:rPr>
          <w:rFonts w:asciiTheme="minorHAnsi" w:hAnsiTheme="minorHAnsi" w:cstheme="minorHAnsi"/>
        </w:rPr>
        <w:t xml:space="preserve"> the </w:t>
      </w:r>
      <w:r w:rsidR="005E2018">
        <w:rPr>
          <w:rFonts w:asciiTheme="minorHAnsi" w:hAnsiTheme="minorHAnsi" w:cstheme="minorHAnsi"/>
        </w:rPr>
        <w:t xml:space="preserve">three </w:t>
      </w:r>
      <w:r w:rsidR="00C512EB" w:rsidRPr="0007137A">
        <w:rPr>
          <w:rFonts w:asciiTheme="minorHAnsi" w:hAnsiTheme="minorHAnsi" w:cstheme="minorHAnsi"/>
        </w:rPr>
        <w:t xml:space="preserve">targets for the </w:t>
      </w:r>
      <w:r w:rsidR="005E2018">
        <w:rPr>
          <w:rFonts w:asciiTheme="minorHAnsi" w:hAnsiTheme="minorHAnsi" w:cstheme="minorHAnsi"/>
        </w:rPr>
        <w:t xml:space="preserve">End TB Strategy </w:t>
      </w:r>
      <w:r w:rsidR="00EB0BB1" w:rsidRPr="0007137A">
        <w:rPr>
          <w:rFonts w:asciiTheme="minorHAnsi" w:hAnsiTheme="minorHAnsi" w:cstheme="minorHAnsi"/>
        </w:rPr>
        <w:t xml:space="preserve">is that </w:t>
      </w:r>
      <w:r w:rsidR="00C512EB" w:rsidRPr="0007137A">
        <w:rPr>
          <w:rFonts w:asciiTheme="minorHAnsi" w:hAnsiTheme="minorHAnsi" w:cstheme="minorHAnsi"/>
        </w:rPr>
        <w:t xml:space="preserve">no TB patient or their household should face catastrophic costs due to </w:t>
      </w:r>
      <w:r w:rsidR="00F468EA" w:rsidRPr="0007137A">
        <w:rPr>
          <w:rFonts w:asciiTheme="minorHAnsi" w:hAnsiTheme="minorHAnsi" w:cstheme="minorHAnsi"/>
        </w:rPr>
        <w:t>TB</w:t>
      </w:r>
      <w:r w:rsidR="00CA5814" w:rsidRPr="0007137A">
        <w:rPr>
          <w:rFonts w:asciiTheme="minorHAnsi" w:hAnsiTheme="minorHAnsi" w:cstheme="minorHAnsi"/>
        </w:rPr>
        <w:t xml:space="preserve">, and this target should be achieved </w:t>
      </w:r>
      <w:r w:rsidR="00625824" w:rsidRPr="0007137A">
        <w:rPr>
          <w:rFonts w:asciiTheme="minorHAnsi" w:hAnsiTheme="minorHAnsi" w:cstheme="minorHAnsi"/>
        </w:rPr>
        <w:t xml:space="preserve">by </w:t>
      </w:r>
      <w:r w:rsidR="00F468EA" w:rsidRPr="0007137A">
        <w:rPr>
          <w:rFonts w:asciiTheme="minorHAnsi" w:hAnsiTheme="minorHAnsi" w:cstheme="minorHAnsi"/>
        </w:rPr>
        <w:t>2020.</w:t>
      </w:r>
      <w:r w:rsidR="00FB6187">
        <w:rPr>
          <w:rFonts w:asciiTheme="minorHAnsi" w:hAnsiTheme="minorHAnsi" w:cstheme="minorHAnsi"/>
        </w:rPr>
        <w:t xml:space="preserve"> </w:t>
      </w:r>
      <w:r w:rsidR="00922E6A">
        <w:rPr>
          <w:rFonts w:asciiTheme="minorHAnsi" w:hAnsiTheme="minorHAnsi" w:cstheme="minorHAnsi"/>
        </w:rPr>
        <w:t xml:space="preserve">This target </w:t>
      </w:r>
      <w:r w:rsidR="00922E6A" w:rsidRPr="00922E6A">
        <w:rPr>
          <w:rFonts w:asciiTheme="minorHAnsi" w:hAnsiTheme="minorHAnsi" w:cstheme="minorHAnsi"/>
        </w:rPr>
        <w:t xml:space="preserve">is in line with </w:t>
      </w:r>
      <w:r w:rsidR="00922E6A">
        <w:rPr>
          <w:rFonts w:asciiTheme="minorHAnsi" w:hAnsiTheme="minorHAnsi" w:cstheme="minorHAnsi"/>
        </w:rPr>
        <w:t xml:space="preserve">policy efforts to move health systems closer to </w:t>
      </w:r>
      <w:r w:rsidR="00922E6A" w:rsidRPr="00922E6A">
        <w:rPr>
          <w:rFonts w:asciiTheme="minorHAnsi" w:hAnsiTheme="minorHAnsi" w:cstheme="minorHAnsi"/>
        </w:rPr>
        <w:t xml:space="preserve">universal </w:t>
      </w:r>
      <w:r w:rsidR="00FB6187">
        <w:rPr>
          <w:rFonts w:asciiTheme="minorHAnsi" w:hAnsiTheme="minorHAnsi" w:cstheme="minorHAnsi"/>
        </w:rPr>
        <w:t xml:space="preserve">health </w:t>
      </w:r>
      <w:r w:rsidR="00922E6A" w:rsidRPr="00922E6A">
        <w:rPr>
          <w:rFonts w:asciiTheme="minorHAnsi" w:hAnsiTheme="minorHAnsi" w:cstheme="minorHAnsi"/>
        </w:rPr>
        <w:t xml:space="preserve">coverage </w:t>
      </w:r>
      <w:r w:rsidR="00FB6187">
        <w:rPr>
          <w:rFonts w:asciiTheme="minorHAnsi" w:hAnsiTheme="minorHAnsi" w:cstheme="minorHAnsi"/>
          <w:lang w:val="en-GB"/>
        </w:rPr>
        <w:t xml:space="preserve">(UHC) </w:t>
      </w:r>
      <w:r w:rsidR="00FB6187">
        <w:rPr>
          <w:rFonts w:asciiTheme="minorHAnsi" w:hAnsiTheme="minorHAnsi" w:cstheme="minorHAnsi"/>
        </w:rPr>
        <w:t xml:space="preserve">because </w:t>
      </w:r>
      <w:r w:rsidR="00922E6A" w:rsidRPr="00922E6A">
        <w:rPr>
          <w:rFonts w:asciiTheme="minorHAnsi" w:hAnsiTheme="minorHAnsi" w:cstheme="minorHAnsi"/>
        </w:rPr>
        <w:t xml:space="preserve">TB cannot be eliminated without </w:t>
      </w:r>
      <w:r w:rsidR="00FB6187" w:rsidRPr="00FB6187">
        <w:rPr>
          <w:rFonts w:asciiTheme="minorHAnsi" w:hAnsiTheme="minorHAnsi" w:cstheme="minorHAnsi"/>
          <w:lang w:val="en-GB"/>
        </w:rPr>
        <w:t>addressing the barriers to uptake and completion of needed treatment, important aspects of service coverage</w:t>
      </w:r>
      <w:r w:rsidR="00922E6A" w:rsidRPr="00922E6A">
        <w:rPr>
          <w:rFonts w:asciiTheme="minorHAnsi" w:hAnsiTheme="minorHAnsi" w:cstheme="minorHAnsi"/>
        </w:rPr>
        <w:t>.</w:t>
      </w:r>
      <w:r w:rsidR="00922E6A">
        <w:rPr>
          <w:rFonts w:asciiTheme="minorHAnsi" w:hAnsiTheme="minorHAnsi" w:cstheme="minorHAnsi"/>
        </w:rPr>
        <w:t xml:space="preserve"> </w:t>
      </w:r>
      <w:r w:rsidR="00FB6187" w:rsidRPr="00FB6187">
        <w:rPr>
          <w:rFonts w:asciiTheme="minorHAnsi" w:hAnsiTheme="minorHAnsi" w:cstheme="minorHAnsi"/>
          <w:lang w:val="en-GB"/>
        </w:rPr>
        <w:t xml:space="preserve">High cost </w:t>
      </w:r>
      <w:r w:rsidR="00FB6187">
        <w:rPr>
          <w:rFonts w:asciiTheme="minorHAnsi" w:hAnsiTheme="minorHAnsi" w:cstheme="minorHAnsi"/>
          <w:lang w:val="en-GB"/>
        </w:rPr>
        <w:t>fac</w:t>
      </w:r>
      <w:r w:rsidR="00C6546D">
        <w:rPr>
          <w:rFonts w:asciiTheme="minorHAnsi" w:hAnsiTheme="minorHAnsi" w:cstheme="minorHAnsi"/>
          <w:lang w:val="en-GB"/>
        </w:rPr>
        <w:t>ed by</w:t>
      </w:r>
      <w:r w:rsidR="00FB6187">
        <w:rPr>
          <w:rFonts w:asciiTheme="minorHAnsi" w:hAnsiTheme="minorHAnsi" w:cstheme="minorHAnsi"/>
          <w:lang w:val="en-GB"/>
        </w:rPr>
        <w:t xml:space="preserve"> patients and their families is </w:t>
      </w:r>
      <w:r w:rsidR="00FB6187" w:rsidRPr="00FB6187">
        <w:rPr>
          <w:rFonts w:asciiTheme="minorHAnsi" w:hAnsiTheme="minorHAnsi" w:cstheme="minorHAnsi"/>
          <w:lang w:val="en-GB"/>
        </w:rPr>
        <w:t>one important source of these barriers, acting as a deterrent to treatment or causing problems of financial protection for those who do pay.  The share of the population incurring “catastrophic costs” (expenditures beyond a defined threshold of a household’s capacity to pay) is one measure of financial protection that is commonly used as an indicator of progress towards UHC</w:t>
      </w:r>
      <w:r w:rsidR="00E91FB9">
        <w:rPr>
          <w:rFonts w:asciiTheme="minorHAnsi" w:hAnsiTheme="minorHAnsi" w:cstheme="minorHAnsi"/>
          <w:lang w:val="en-GB"/>
        </w:rPr>
        <w:t xml:space="preserve"> (WHO and World Bank, 2015)</w:t>
      </w:r>
      <w:r w:rsidR="00FB6187" w:rsidRPr="00FB6187">
        <w:rPr>
          <w:rFonts w:asciiTheme="minorHAnsi" w:hAnsiTheme="minorHAnsi" w:cstheme="minorHAnsi"/>
          <w:lang w:val="en-GB"/>
        </w:rPr>
        <w:t xml:space="preserve">. The TB-specific indicator is different from the population-based indicator of catastrophic costs because it incorporates </w:t>
      </w:r>
      <w:proofErr w:type="gramStart"/>
      <w:r w:rsidR="00FB6187">
        <w:rPr>
          <w:rFonts w:asciiTheme="minorHAnsi" w:hAnsiTheme="minorHAnsi" w:cstheme="minorHAnsi"/>
          <w:lang w:val="en-GB"/>
        </w:rPr>
        <w:t xml:space="preserve">both </w:t>
      </w:r>
      <w:r w:rsidR="00FB6187" w:rsidRPr="00FB6187">
        <w:rPr>
          <w:rFonts w:asciiTheme="minorHAnsi" w:hAnsiTheme="minorHAnsi" w:cstheme="minorHAnsi"/>
          <w:lang w:val="en-GB"/>
        </w:rPr>
        <w:t>direct</w:t>
      </w:r>
      <w:proofErr w:type="gramEnd"/>
      <w:r w:rsidR="00FB6187" w:rsidRPr="00FB6187">
        <w:rPr>
          <w:rFonts w:asciiTheme="minorHAnsi" w:hAnsiTheme="minorHAnsi" w:cstheme="minorHAnsi"/>
          <w:lang w:val="en-GB"/>
        </w:rPr>
        <w:t xml:space="preserve"> </w:t>
      </w:r>
      <w:r w:rsidR="00941CD8">
        <w:rPr>
          <w:rFonts w:asciiTheme="minorHAnsi" w:hAnsiTheme="minorHAnsi" w:cstheme="minorHAnsi"/>
          <w:lang w:val="en-GB"/>
        </w:rPr>
        <w:t xml:space="preserve">medical </w:t>
      </w:r>
      <w:r w:rsidR="00FB6187" w:rsidRPr="00FB6187">
        <w:rPr>
          <w:rFonts w:asciiTheme="minorHAnsi" w:hAnsiTheme="minorHAnsi" w:cstheme="minorHAnsi"/>
          <w:lang w:val="en-GB"/>
        </w:rPr>
        <w:t>payments for treatment</w:t>
      </w:r>
      <w:r w:rsidR="00941CD8">
        <w:rPr>
          <w:rFonts w:asciiTheme="minorHAnsi" w:hAnsiTheme="minorHAnsi" w:cstheme="minorHAnsi"/>
          <w:lang w:val="en-GB"/>
        </w:rPr>
        <w:t>, direct non-medical payments (such as transportation, lodging charges)</w:t>
      </w:r>
      <w:r w:rsidR="00FB6187" w:rsidRPr="00FB6187">
        <w:rPr>
          <w:rFonts w:asciiTheme="minorHAnsi" w:hAnsiTheme="minorHAnsi" w:cstheme="minorHAnsi"/>
          <w:lang w:val="en-GB"/>
        </w:rPr>
        <w:t xml:space="preserve"> and indirect costs</w:t>
      </w:r>
      <w:r w:rsidR="002F277F">
        <w:rPr>
          <w:rFonts w:asciiTheme="minorHAnsi" w:hAnsiTheme="minorHAnsi" w:cstheme="minorHAnsi"/>
          <w:lang w:val="en-GB"/>
        </w:rPr>
        <w:t>,</w:t>
      </w:r>
      <w:r w:rsidR="00941CD8">
        <w:rPr>
          <w:rFonts w:asciiTheme="minorHAnsi" w:hAnsiTheme="minorHAnsi" w:cstheme="minorHAnsi"/>
          <w:lang w:val="en-GB"/>
        </w:rPr>
        <w:t xml:space="preserve"> such as</w:t>
      </w:r>
      <w:r w:rsidR="00FB6187" w:rsidRPr="00FB6187">
        <w:rPr>
          <w:rFonts w:asciiTheme="minorHAnsi" w:hAnsiTheme="minorHAnsi" w:cstheme="minorHAnsi"/>
          <w:lang w:val="en-GB"/>
        </w:rPr>
        <w:t xml:space="preserve"> income losses.  </w:t>
      </w:r>
      <w:r w:rsidR="00FB6187">
        <w:rPr>
          <w:rFonts w:asciiTheme="minorHAnsi" w:hAnsiTheme="minorHAnsi" w:cstheme="minorHAnsi"/>
          <w:lang w:val="en-GB"/>
        </w:rPr>
        <w:t>T</w:t>
      </w:r>
      <w:r w:rsidR="00FB6187" w:rsidRPr="00FB6187">
        <w:rPr>
          <w:rFonts w:asciiTheme="minorHAnsi" w:hAnsiTheme="minorHAnsi" w:cstheme="minorHAnsi"/>
          <w:lang w:val="en-GB"/>
        </w:rPr>
        <w:t xml:space="preserve">he TB-specific indicator is also restricted to a particular population:  diagnosed TB patients treated in NTP networks. </w:t>
      </w:r>
      <w:r w:rsidR="00FB6187">
        <w:rPr>
          <w:rFonts w:asciiTheme="minorHAnsi" w:hAnsiTheme="minorHAnsi" w:cstheme="minorHAnsi"/>
          <w:lang w:val="en-GB"/>
        </w:rPr>
        <w:t>Furthermore, t</w:t>
      </w:r>
      <w:r w:rsidR="00FB6187" w:rsidRPr="00FB6187">
        <w:rPr>
          <w:rFonts w:asciiTheme="minorHAnsi" w:hAnsiTheme="minorHAnsi" w:cstheme="minorHAnsi"/>
          <w:lang w:val="en-GB"/>
        </w:rPr>
        <w:t xml:space="preserve">he objective of the TB-specific measure is to identify and reduce barriers to treatment adherence and not, strictly speaking, to measure financial protection (i.e. doing this at the level of an individual disease would not make sense as it would suggest a policy concern with impoverishment from one disease as compared to other diseases). Hence, due to differences in both the concept and the approach to measurement, the indicator of catastrophic TB cost is </w:t>
      </w:r>
      <w:r w:rsidR="00FB6187" w:rsidRPr="00FB6187">
        <w:rPr>
          <w:rFonts w:asciiTheme="minorHAnsi" w:hAnsiTheme="minorHAnsi" w:cstheme="minorHAnsi"/>
          <w:u w:val="single"/>
          <w:lang w:val="en-GB"/>
        </w:rPr>
        <w:t>not comparable</w:t>
      </w:r>
      <w:r w:rsidR="00FB6187" w:rsidRPr="00FB6187">
        <w:rPr>
          <w:rFonts w:asciiTheme="minorHAnsi" w:hAnsiTheme="minorHAnsi" w:cstheme="minorHAnsi"/>
          <w:lang w:val="en-GB"/>
        </w:rPr>
        <w:t xml:space="preserve"> to the population-based indicator of catastrophic expenditures</w:t>
      </w:r>
      <w:r w:rsidR="00FB6187">
        <w:rPr>
          <w:rFonts w:asciiTheme="minorHAnsi" w:hAnsiTheme="minorHAnsi" w:cstheme="minorHAnsi"/>
          <w:lang w:val="en-GB"/>
        </w:rPr>
        <w:t xml:space="preserve">, and should not be used </w:t>
      </w:r>
      <w:r w:rsidR="00FD03E6">
        <w:rPr>
          <w:rFonts w:asciiTheme="minorHAnsi" w:hAnsiTheme="minorHAnsi" w:cstheme="minorHAnsi"/>
          <w:lang w:val="en-GB"/>
        </w:rPr>
        <w:t>in relation to any other measure apart from “TB catastrophic costs” over time in the same country.</w:t>
      </w:r>
    </w:p>
    <w:p w:rsidR="009B5BA4" w:rsidRDefault="009B5BA4" w:rsidP="009B5BA4">
      <w:pPr>
        <w:jc w:val="both"/>
        <w:rPr>
          <w:rFonts w:asciiTheme="minorHAnsi" w:hAnsiTheme="minorHAnsi" w:cstheme="minorHAnsi"/>
          <w:lang w:val="en-GB"/>
        </w:rPr>
      </w:pPr>
    </w:p>
    <w:p w:rsidR="00415EB5" w:rsidRDefault="00FB6187" w:rsidP="00C6546D">
      <w:pPr>
        <w:jc w:val="both"/>
        <w:rPr>
          <w:rFonts w:asciiTheme="minorHAnsi" w:hAnsiTheme="minorHAnsi" w:cstheme="minorHAnsi"/>
        </w:rPr>
      </w:pPr>
      <w:r>
        <w:rPr>
          <w:rFonts w:asciiTheme="minorHAnsi" w:hAnsiTheme="minorHAnsi" w:cstheme="minorHAnsi"/>
          <w:lang w:val="en-GB"/>
        </w:rPr>
        <w:lastRenderedPageBreak/>
        <w:t xml:space="preserve">That being said, </w:t>
      </w:r>
      <w:r w:rsidRPr="00FB6187">
        <w:rPr>
          <w:rFonts w:asciiTheme="minorHAnsi" w:hAnsiTheme="minorHAnsi" w:cstheme="minorHAnsi"/>
          <w:lang w:val="en-GB"/>
        </w:rPr>
        <w:t xml:space="preserve">however, </w:t>
      </w:r>
      <w:r w:rsidR="009B5BA4">
        <w:rPr>
          <w:rFonts w:asciiTheme="minorHAnsi" w:hAnsiTheme="minorHAnsi" w:cstheme="minorHAnsi"/>
          <w:lang w:val="en-GB"/>
        </w:rPr>
        <w:t>the relevance and importance of this work are clear: reducing these direct and indirect costs will contribute to improvements in treatment adherence and in financial protection</w:t>
      </w:r>
      <w:r w:rsidRPr="00FB6187">
        <w:rPr>
          <w:rFonts w:asciiTheme="minorHAnsi" w:hAnsiTheme="minorHAnsi" w:cstheme="minorHAnsi"/>
          <w:lang w:val="en-GB"/>
        </w:rPr>
        <w:t xml:space="preserve">.  </w:t>
      </w:r>
      <w:r w:rsidR="009B5BA4">
        <w:rPr>
          <w:rFonts w:asciiTheme="minorHAnsi" w:hAnsiTheme="minorHAnsi" w:cstheme="minorHAnsi"/>
          <w:lang w:val="en-GB"/>
        </w:rPr>
        <w:t xml:space="preserve">Thus, the planned work to </w:t>
      </w:r>
      <w:r w:rsidR="00EA4139">
        <w:rPr>
          <w:rFonts w:asciiTheme="minorHAnsi" w:hAnsiTheme="minorHAnsi" w:cstheme="minorHAnsi"/>
          <w:lang w:val="en-GB"/>
        </w:rPr>
        <w:t xml:space="preserve">assess the magnitude of patient costs and identify the main cost </w:t>
      </w:r>
      <w:proofErr w:type="gramStart"/>
      <w:r w:rsidR="00EA4139">
        <w:rPr>
          <w:rFonts w:asciiTheme="minorHAnsi" w:hAnsiTheme="minorHAnsi" w:cstheme="minorHAnsi"/>
          <w:lang w:val="en-GB"/>
        </w:rPr>
        <w:t>drivers,</w:t>
      </w:r>
      <w:proofErr w:type="gramEnd"/>
      <w:r w:rsidR="00EA4139">
        <w:rPr>
          <w:rFonts w:asciiTheme="minorHAnsi" w:hAnsiTheme="minorHAnsi" w:cstheme="minorHAnsi"/>
          <w:lang w:val="en-GB"/>
        </w:rPr>
        <w:t xml:space="preserve"> can be used to monitor financial barriers to adherence and inform related health and social policy changes </w:t>
      </w:r>
      <w:r w:rsidR="009B5BA4">
        <w:rPr>
          <w:rFonts w:asciiTheme="minorHAnsi" w:hAnsiTheme="minorHAnsi" w:cstheme="minorHAnsi"/>
          <w:lang w:val="en-GB"/>
        </w:rPr>
        <w:t>to improve TB control. This broad perspective is essential because</w:t>
      </w:r>
      <w:r w:rsidR="009640AD">
        <w:rPr>
          <w:rFonts w:asciiTheme="minorHAnsi" w:hAnsiTheme="minorHAnsi" w:cstheme="minorHAnsi"/>
        </w:rPr>
        <w:t>, g</w:t>
      </w:r>
      <w:r w:rsidR="00922E6A">
        <w:rPr>
          <w:rFonts w:asciiTheme="minorHAnsi" w:hAnsiTheme="minorHAnsi" w:cstheme="minorHAnsi"/>
        </w:rPr>
        <w:t xml:space="preserve">iven the nature of </w:t>
      </w:r>
      <w:r>
        <w:rPr>
          <w:rFonts w:asciiTheme="minorHAnsi" w:hAnsiTheme="minorHAnsi" w:cstheme="minorHAnsi"/>
        </w:rPr>
        <w:t xml:space="preserve">the </w:t>
      </w:r>
      <w:r w:rsidR="00922E6A">
        <w:rPr>
          <w:rFonts w:asciiTheme="minorHAnsi" w:hAnsiTheme="minorHAnsi" w:cstheme="minorHAnsi"/>
        </w:rPr>
        <w:t xml:space="preserve">TB treatment </w:t>
      </w:r>
      <w:proofErr w:type="gramStart"/>
      <w:r w:rsidR="00922E6A">
        <w:rPr>
          <w:rFonts w:asciiTheme="minorHAnsi" w:hAnsiTheme="minorHAnsi" w:cstheme="minorHAnsi"/>
        </w:rPr>
        <w:t>protocol</w:t>
      </w:r>
      <w:r w:rsidR="009640AD">
        <w:rPr>
          <w:rFonts w:asciiTheme="minorHAnsi" w:hAnsiTheme="minorHAnsi" w:cstheme="minorHAnsi"/>
        </w:rPr>
        <w:t>,</w:t>
      </w:r>
      <w:proofErr w:type="gramEnd"/>
      <w:r w:rsidR="009640AD">
        <w:rPr>
          <w:rFonts w:asciiTheme="minorHAnsi" w:hAnsiTheme="minorHAnsi" w:cstheme="minorHAnsi"/>
        </w:rPr>
        <w:t xml:space="preserve"> </w:t>
      </w:r>
      <w:r w:rsidR="00FD03E6">
        <w:rPr>
          <w:rFonts w:asciiTheme="minorHAnsi" w:hAnsiTheme="minorHAnsi" w:cstheme="minorHAnsi"/>
        </w:rPr>
        <w:t xml:space="preserve">reforms to the </w:t>
      </w:r>
      <w:r w:rsidR="009640AD">
        <w:rPr>
          <w:rFonts w:asciiTheme="minorHAnsi" w:hAnsiTheme="minorHAnsi" w:cstheme="minorHAnsi"/>
        </w:rPr>
        <w:t xml:space="preserve">health financing </w:t>
      </w:r>
      <w:r w:rsidR="00FD03E6">
        <w:rPr>
          <w:rFonts w:asciiTheme="minorHAnsi" w:hAnsiTheme="minorHAnsi" w:cstheme="minorHAnsi"/>
        </w:rPr>
        <w:t xml:space="preserve">system </w:t>
      </w:r>
      <w:r w:rsidR="009B5BA4">
        <w:rPr>
          <w:rFonts w:asciiTheme="minorHAnsi" w:hAnsiTheme="minorHAnsi" w:cstheme="minorHAnsi"/>
        </w:rPr>
        <w:t xml:space="preserve">alone </w:t>
      </w:r>
      <w:r w:rsidR="008436EB">
        <w:rPr>
          <w:rFonts w:asciiTheme="minorHAnsi" w:hAnsiTheme="minorHAnsi" w:cstheme="minorHAnsi"/>
        </w:rPr>
        <w:t xml:space="preserve">are </w:t>
      </w:r>
      <w:r w:rsidR="009B5BA4">
        <w:rPr>
          <w:rFonts w:asciiTheme="minorHAnsi" w:hAnsiTheme="minorHAnsi" w:cstheme="minorHAnsi"/>
        </w:rPr>
        <w:t xml:space="preserve">unlikely to be </w:t>
      </w:r>
      <w:r w:rsidR="008436EB">
        <w:rPr>
          <w:rFonts w:asciiTheme="minorHAnsi" w:hAnsiTheme="minorHAnsi" w:cstheme="minorHAnsi"/>
        </w:rPr>
        <w:t xml:space="preserve">sufficient to </w:t>
      </w:r>
      <w:r w:rsidR="009B5BA4">
        <w:rPr>
          <w:rFonts w:asciiTheme="minorHAnsi" w:hAnsiTheme="minorHAnsi" w:cstheme="minorHAnsi"/>
        </w:rPr>
        <w:t xml:space="preserve">enable </w:t>
      </w:r>
      <w:r w:rsidR="008436EB">
        <w:rPr>
          <w:rFonts w:asciiTheme="minorHAnsi" w:hAnsiTheme="minorHAnsi" w:cstheme="minorHAnsi"/>
        </w:rPr>
        <w:t>the diagnosed TB</w:t>
      </w:r>
      <w:r w:rsidR="009B5BA4">
        <w:rPr>
          <w:rFonts w:asciiTheme="minorHAnsi" w:hAnsiTheme="minorHAnsi" w:cstheme="minorHAnsi"/>
        </w:rPr>
        <w:t>-</w:t>
      </w:r>
      <w:r w:rsidR="008436EB">
        <w:rPr>
          <w:rFonts w:asciiTheme="minorHAnsi" w:hAnsiTheme="minorHAnsi" w:cstheme="minorHAnsi"/>
        </w:rPr>
        <w:t>affected population</w:t>
      </w:r>
      <w:r w:rsidR="009640AD">
        <w:rPr>
          <w:rFonts w:asciiTheme="minorHAnsi" w:hAnsiTheme="minorHAnsi" w:cstheme="minorHAnsi"/>
        </w:rPr>
        <w:t xml:space="preserve"> </w:t>
      </w:r>
      <w:r w:rsidR="009B5BA4">
        <w:rPr>
          <w:rFonts w:asciiTheme="minorHAnsi" w:hAnsiTheme="minorHAnsi" w:cstheme="minorHAnsi"/>
        </w:rPr>
        <w:t>to overcome fully the barriers to successful completion of treatment</w:t>
      </w:r>
      <w:r w:rsidR="009640AD">
        <w:rPr>
          <w:rFonts w:asciiTheme="minorHAnsi" w:hAnsiTheme="minorHAnsi" w:cstheme="minorHAnsi"/>
        </w:rPr>
        <w:t xml:space="preserve">. </w:t>
      </w:r>
      <w:r w:rsidR="00FD03E6">
        <w:rPr>
          <w:rFonts w:asciiTheme="minorHAnsi" w:hAnsiTheme="minorHAnsi" w:cstheme="minorHAnsi"/>
        </w:rPr>
        <w:t xml:space="preserve">Action on the demand-side is essential, such as e.g. extension of certain </w:t>
      </w:r>
      <w:r w:rsidR="008436EB">
        <w:rPr>
          <w:rFonts w:asciiTheme="minorHAnsi" w:hAnsiTheme="minorHAnsi" w:cstheme="minorHAnsi"/>
        </w:rPr>
        <w:t xml:space="preserve">social protection mechanisms to </w:t>
      </w:r>
      <w:r w:rsidR="00FD03E6">
        <w:rPr>
          <w:rFonts w:asciiTheme="minorHAnsi" w:hAnsiTheme="minorHAnsi" w:cstheme="minorHAnsi"/>
        </w:rPr>
        <w:t xml:space="preserve">ensure treatment success for people in </w:t>
      </w:r>
      <w:r w:rsidR="008436EB">
        <w:rPr>
          <w:rFonts w:asciiTheme="minorHAnsi" w:hAnsiTheme="minorHAnsi" w:cstheme="minorHAnsi"/>
        </w:rPr>
        <w:t xml:space="preserve">the informal sector and </w:t>
      </w:r>
      <w:r w:rsidR="00FD03E6">
        <w:rPr>
          <w:rFonts w:asciiTheme="minorHAnsi" w:hAnsiTheme="minorHAnsi" w:cstheme="minorHAnsi"/>
        </w:rPr>
        <w:t xml:space="preserve">the </w:t>
      </w:r>
      <w:r w:rsidR="008436EB">
        <w:rPr>
          <w:rFonts w:asciiTheme="minorHAnsi" w:hAnsiTheme="minorHAnsi" w:cstheme="minorHAnsi"/>
        </w:rPr>
        <w:t>vulnerable population group</w:t>
      </w:r>
      <w:r w:rsidR="00FD03E6">
        <w:rPr>
          <w:rFonts w:asciiTheme="minorHAnsi" w:hAnsiTheme="minorHAnsi" w:cstheme="minorHAnsi"/>
        </w:rPr>
        <w:t>s</w:t>
      </w:r>
      <w:r w:rsidR="008436EB">
        <w:rPr>
          <w:rFonts w:asciiTheme="minorHAnsi" w:hAnsiTheme="minorHAnsi" w:cstheme="minorHAnsi"/>
        </w:rPr>
        <w:t xml:space="preserve"> that co</w:t>
      </w:r>
      <w:r w:rsidR="00286E79">
        <w:rPr>
          <w:rFonts w:asciiTheme="minorHAnsi" w:hAnsiTheme="minorHAnsi" w:cstheme="minorHAnsi"/>
        </w:rPr>
        <w:t>mprise</w:t>
      </w:r>
      <w:r w:rsidR="008436EB">
        <w:rPr>
          <w:rFonts w:asciiTheme="minorHAnsi" w:hAnsiTheme="minorHAnsi" w:cstheme="minorHAnsi"/>
        </w:rPr>
        <w:t xml:space="preserve"> most of the TB affected population.</w:t>
      </w:r>
      <w:r w:rsidR="00F63BA4">
        <w:rPr>
          <w:rFonts w:asciiTheme="minorHAnsi" w:hAnsiTheme="minorHAnsi" w:cstheme="minorHAnsi"/>
        </w:rPr>
        <w:t xml:space="preserve"> </w:t>
      </w:r>
      <w:r w:rsidR="00FD03E6">
        <w:rPr>
          <w:rFonts w:asciiTheme="minorHAnsi" w:hAnsiTheme="minorHAnsi" w:cstheme="minorHAnsi"/>
        </w:rPr>
        <w:t xml:space="preserve">Reforms to service delivery strategies are likely also needed in many settings to reduce direct and indirect costs associated with care-seeking. </w:t>
      </w:r>
      <w:r w:rsidR="00EA4139">
        <w:rPr>
          <w:rFonts w:asciiTheme="minorHAnsi" w:hAnsiTheme="minorHAnsi" w:cstheme="minorHAnsi"/>
        </w:rPr>
        <w:t xml:space="preserve"> Another potential benefit of implementing this </w:t>
      </w:r>
      <w:r w:rsidR="008473D3">
        <w:rPr>
          <w:rFonts w:asciiTheme="minorHAnsi" w:hAnsiTheme="minorHAnsi" w:cstheme="minorHAnsi"/>
        </w:rPr>
        <w:t xml:space="preserve">type of survey </w:t>
      </w:r>
      <w:r w:rsidR="00EA4139">
        <w:rPr>
          <w:rFonts w:asciiTheme="minorHAnsi" w:hAnsiTheme="minorHAnsi" w:cstheme="minorHAnsi"/>
        </w:rPr>
        <w:t xml:space="preserve">is that it </w:t>
      </w:r>
      <w:r w:rsidR="008473D3">
        <w:rPr>
          <w:rFonts w:asciiTheme="minorHAnsi" w:hAnsiTheme="minorHAnsi" w:cstheme="minorHAnsi"/>
        </w:rPr>
        <w:t>can also inform the development of more in-depth operational research to investigate identified problems and to evaluate proposed solutions.</w:t>
      </w:r>
    </w:p>
    <w:p w:rsidR="00922E6A" w:rsidRDefault="00922E6A" w:rsidP="00F74430">
      <w:pPr>
        <w:jc w:val="both"/>
        <w:rPr>
          <w:rFonts w:asciiTheme="minorHAnsi" w:hAnsiTheme="minorHAnsi" w:cstheme="minorHAnsi"/>
        </w:rPr>
      </w:pPr>
    </w:p>
    <w:p w:rsidR="0050464D" w:rsidRDefault="008473D3" w:rsidP="00FD03E6">
      <w:pPr>
        <w:jc w:val="both"/>
        <w:rPr>
          <w:rFonts w:asciiTheme="minorHAnsi" w:hAnsiTheme="minorHAnsi" w:cstheme="minorHAnsi"/>
        </w:rPr>
      </w:pPr>
      <w:r>
        <w:rPr>
          <w:rFonts w:asciiTheme="minorHAnsi" w:hAnsiTheme="minorHAnsi" w:cstheme="minorHAnsi"/>
        </w:rPr>
        <w:t>Countries</w:t>
      </w:r>
      <w:r w:rsidR="00B17872" w:rsidRPr="0007137A">
        <w:rPr>
          <w:rFonts w:asciiTheme="minorHAnsi" w:hAnsiTheme="minorHAnsi" w:cstheme="minorHAnsi"/>
        </w:rPr>
        <w:t xml:space="preserve"> </w:t>
      </w:r>
      <w:r w:rsidR="008009A9">
        <w:rPr>
          <w:rFonts w:asciiTheme="minorHAnsi" w:hAnsiTheme="minorHAnsi" w:cstheme="minorHAnsi"/>
        </w:rPr>
        <w:t>are recommended to</w:t>
      </w:r>
      <w:r w:rsidR="00CA5814" w:rsidRPr="0007137A">
        <w:rPr>
          <w:rFonts w:asciiTheme="minorHAnsi" w:hAnsiTheme="minorHAnsi" w:cstheme="minorHAnsi"/>
        </w:rPr>
        <w:t xml:space="preserve"> </w:t>
      </w:r>
      <w:r w:rsidR="008009A9">
        <w:rPr>
          <w:rFonts w:asciiTheme="minorHAnsi" w:hAnsiTheme="minorHAnsi" w:cstheme="minorHAnsi"/>
        </w:rPr>
        <w:t>assess</w:t>
      </w:r>
      <w:r w:rsidR="008009A9" w:rsidRPr="0007137A">
        <w:rPr>
          <w:rFonts w:asciiTheme="minorHAnsi" w:hAnsiTheme="minorHAnsi" w:cstheme="minorHAnsi"/>
        </w:rPr>
        <w:t xml:space="preserve"> </w:t>
      </w:r>
      <w:r w:rsidR="00FD03E6">
        <w:rPr>
          <w:rFonts w:asciiTheme="minorHAnsi" w:hAnsiTheme="minorHAnsi" w:cstheme="minorHAnsi"/>
        </w:rPr>
        <w:t xml:space="preserve">the composition and magnitude </w:t>
      </w:r>
      <w:r w:rsidR="00DA1C5D" w:rsidRPr="0007137A">
        <w:rPr>
          <w:rFonts w:asciiTheme="minorHAnsi" w:hAnsiTheme="minorHAnsi" w:cstheme="minorHAnsi"/>
        </w:rPr>
        <w:t xml:space="preserve">of </w:t>
      </w:r>
      <w:r w:rsidR="00FD03E6">
        <w:rPr>
          <w:rFonts w:asciiTheme="minorHAnsi" w:hAnsiTheme="minorHAnsi" w:cstheme="minorHAnsi"/>
        </w:rPr>
        <w:t xml:space="preserve">these direct and indirect </w:t>
      </w:r>
      <w:r w:rsidR="005A1E4E">
        <w:rPr>
          <w:rFonts w:asciiTheme="minorHAnsi" w:hAnsiTheme="minorHAnsi" w:cstheme="minorHAnsi"/>
        </w:rPr>
        <w:t>cost</w:t>
      </w:r>
      <w:r w:rsidR="008009A9">
        <w:rPr>
          <w:rFonts w:asciiTheme="minorHAnsi" w:hAnsiTheme="minorHAnsi" w:cstheme="minorHAnsi"/>
        </w:rPr>
        <w:t>s through period</w:t>
      </w:r>
      <w:r w:rsidR="00FD03E6">
        <w:rPr>
          <w:rFonts w:asciiTheme="minorHAnsi" w:hAnsiTheme="minorHAnsi" w:cstheme="minorHAnsi"/>
        </w:rPr>
        <w:t>ic</w:t>
      </w:r>
      <w:r w:rsidR="008009A9">
        <w:rPr>
          <w:rFonts w:asciiTheme="minorHAnsi" w:hAnsiTheme="minorHAnsi" w:cstheme="minorHAnsi"/>
        </w:rPr>
        <w:t xml:space="preserve"> health facility-based surveys</w:t>
      </w:r>
      <w:r w:rsidR="0086635B">
        <w:rPr>
          <w:rFonts w:asciiTheme="minorHAnsi" w:hAnsiTheme="minorHAnsi" w:cstheme="minorHAnsi"/>
        </w:rPr>
        <w:t xml:space="preserve">. This </w:t>
      </w:r>
      <w:r w:rsidR="008009A9">
        <w:rPr>
          <w:rFonts w:asciiTheme="minorHAnsi" w:hAnsiTheme="minorHAnsi" w:cstheme="minorHAnsi"/>
        </w:rPr>
        <w:t>is complementary to other needed a</w:t>
      </w:r>
      <w:r w:rsidR="00F74430">
        <w:rPr>
          <w:rFonts w:asciiTheme="minorHAnsi" w:hAnsiTheme="minorHAnsi" w:cstheme="minorHAnsi"/>
        </w:rPr>
        <w:t>s</w:t>
      </w:r>
      <w:r w:rsidR="008009A9">
        <w:rPr>
          <w:rFonts w:asciiTheme="minorHAnsi" w:hAnsiTheme="minorHAnsi" w:cstheme="minorHAnsi"/>
        </w:rPr>
        <w:t>sessments of</w:t>
      </w:r>
      <w:r w:rsidR="00B27BD0" w:rsidRPr="0007137A">
        <w:rPr>
          <w:rFonts w:asciiTheme="minorHAnsi" w:hAnsiTheme="minorHAnsi" w:cstheme="minorHAnsi"/>
        </w:rPr>
        <w:t xml:space="preserve"> local</w:t>
      </w:r>
      <w:r w:rsidR="00CA5814" w:rsidRPr="0007137A">
        <w:rPr>
          <w:rFonts w:asciiTheme="minorHAnsi" w:hAnsiTheme="minorHAnsi" w:cstheme="minorHAnsi"/>
        </w:rPr>
        <w:t xml:space="preserve"> and </w:t>
      </w:r>
      <w:r w:rsidR="00B27BD0" w:rsidRPr="0007137A">
        <w:rPr>
          <w:rFonts w:asciiTheme="minorHAnsi" w:hAnsiTheme="minorHAnsi" w:cstheme="minorHAnsi"/>
        </w:rPr>
        <w:t xml:space="preserve">national TB epidemiology, health seeking, and health </w:t>
      </w:r>
      <w:r w:rsidR="007F4665">
        <w:rPr>
          <w:rFonts w:asciiTheme="minorHAnsi" w:hAnsiTheme="minorHAnsi" w:cstheme="minorHAnsi"/>
        </w:rPr>
        <w:t xml:space="preserve">care and </w:t>
      </w:r>
      <w:r w:rsidR="008009A9">
        <w:rPr>
          <w:rFonts w:asciiTheme="minorHAnsi" w:hAnsiTheme="minorHAnsi" w:cstheme="minorHAnsi"/>
        </w:rPr>
        <w:t>social service coverage and bottlenecks for TB patients</w:t>
      </w:r>
      <w:r w:rsidR="00B27BD0" w:rsidRPr="0007137A">
        <w:rPr>
          <w:rFonts w:asciiTheme="minorHAnsi" w:hAnsiTheme="minorHAnsi" w:cstheme="minorHAnsi"/>
        </w:rPr>
        <w:t xml:space="preserve">. Such assessments are a fundamental part of the </w:t>
      </w:r>
      <w:r w:rsidR="005E2018">
        <w:rPr>
          <w:rFonts w:asciiTheme="minorHAnsi" w:hAnsiTheme="minorHAnsi" w:cstheme="minorHAnsi"/>
        </w:rPr>
        <w:t>End TB S</w:t>
      </w:r>
      <w:r w:rsidR="00B27BD0" w:rsidRPr="0007137A">
        <w:rPr>
          <w:rFonts w:asciiTheme="minorHAnsi" w:hAnsiTheme="minorHAnsi" w:cstheme="minorHAnsi"/>
        </w:rPr>
        <w:t xml:space="preserve">trategy, which stresses the need for national adaptation based on </w:t>
      </w:r>
      <w:r w:rsidR="005E2018">
        <w:rPr>
          <w:rFonts w:asciiTheme="minorHAnsi" w:hAnsiTheme="minorHAnsi" w:cstheme="minorHAnsi"/>
        </w:rPr>
        <w:t xml:space="preserve">the local epidemiological </w:t>
      </w:r>
      <w:r w:rsidR="00B27BD0" w:rsidRPr="0007137A">
        <w:rPr>
          <w:rFonts w:asciiTheme="minorHAnsi" w:hAnsiTheme="minorHAnsi" w:cstheme="minorHAnsi"/>
        </w:rPr>
        <w:t>and heal</w:t>
      </w:r>
      <w:r w:rsidR="0046448D" w:rsidRPr="0007137A">
        <w:rPr>
          <w:rFonts w:asciiTheme="minorHAnsi" w:hAnsiTheme="minorHAnsi" w:cstheme="minorHAnsi"/>
        </w:rPr>
        <w:t xml:space="preserve">th systems situation. </w:t>
      </w:r>
    </w:p>
    <w:p w:rsidR="0050464D" w:rsidRDefault="0050464D" w:rsidP="00F74430">
      <w:pPr>
        <w:jc w:val="both"/>
        <w:rPr>
          <w:rFonts w:asciiTheme="minorHAnsi" w:hAnsiTheme="minorHAnsi" w:cstheme="minorHAnsi"/>
        </w:rPr>
      </w:pPr>
    </w:p>
    <w:p w:rsidR="00386118" w:rsidRDefault="00732180" w:rsidP="00386118">
      <w:pPr>
        <w:jc w:val="both"/>
        <w:rPr>
          <w:rFonts w:asciiTheme="minorHAnsi" w:hAnsiTheme="minorHAnsi" w:cstheme="minorHAnsi"/>
        </w:rPr>
      </w:pPr>
      <w:r w:rsidRPr="0007137A">
        <w:rPr>
          <w:rFonts w:asciiTheme="minorHAnsi" w:hAnsiTheme="minorHAnsi" w:cstheme="minorHAnsi"/>
        </w:rPr>
        <w:t xml:space="preserve">This protocol provides guidance on how to conduct a </w:t>
      </w:r>
      <w:r w:rsidR="0027114E">
        <w:rPr>
          <w:rFonts w:asciiTheme="minorHAnsi" w:hAnsiTheme="minorHAnsi" w:cstheme="minorHAnsi"/>
        </w:rPr>
        <w:t xml:space="preserve">facility-based </w:t>
      </w:r>
      <w:r w:rsidRPr="0007137A">
        <w:rPr>
          <w:rFonts w:asciiTheme="minorHAnsi" w:hAnsiTheme="minorHAnsi" w:cstheme="minorHAnsi"/>
        </w:rPr>
        <w:t xml:space="preserve">survey to </w:t>
      </w:r>
      <w:r w:rsidR="005E2018">
        <w:rPr>
          <w:rFonts w:asciiTheme="minorHAnsi" w:hAnsiTheme="minorHAnsi" w:cstheme="minorHAnsi"/>
        </w:rPr>
        <w:t xml:space="preserve">assess </w:t>
      </w:r>
      <w:r w:rsidR="005A1E4E">
        <w:rPr>
          <w:rFonts w:asciiTheme="minorHAnsi" w:hAnsiTheme="minorHAnsi" w:cstheme="minorHAnsi"/>
        </w:rPr>
        <w:t xml:space="preserve">the </w:t>
      </w:r>
      <w:r w:rsidR="00123211">
        <w:rPr>
          <w:rFonts w:asciiTheme="minorHAnsi" w:hAnsiTheme="minorHAnsi" w:cstheme="minorHAnsi"/>
        </w:rPr>
        <w:t xml:space="preserve">economic </w:t>
      </w:r>
      <w:r w:rsidR="005A1E4E">
        <w:rPr>
          <w:rFonts w:asciiTheme="minorHAnsi" w:hAnsiTheme="minorHAnsi" w:cstheme="minorHAnsi"/>
        </w:rPr>
        <w:t xml:space="preserve">burden (i.e. </w:t>
      </w:r>
      <w:r w:rsidR="00327ACE">
        <w:rPr>
          <w:rFonts w:asciiTheme="minorHAnsi" w:hAnsiTheme="minorHAnsi" w:cstheme="minorHAnsi"/>
        </w:rPr>
        <w:t>direct and indirect costs</w:t>
      </w:r>
      <w:r w:rsidR="005A1E4E">
        <w:rPr>
          <w:rFonts w:asciiTheme="minorHAnsi" w:hAnsiTheme="minorHAnsi" w:cstheme="minorHAnsi"/>
        </w:rPr>
        <w:t>) incurred by</w:t>
      </w:r>
      <w:r w:rsidR="00327ACE">
        <w:rPr>
          <w:rFonts w:asciiTheme="minorHAnsi" w:hAnsiTheme="minorHAnsi" w:cstheme="minorHAnsi"/>
        </w:rPr>
        <w:t xml:space="preserve"> TB patients (and their households) </w:t>
      </w:r>
      <w:r w:rsidR="00327ACE">
        <w:rPr>
          <w:rFonts w:asciiTheme="minorHAnsi" w:hAnsiTheme="minorHAnsi" w:cstheme="minorHAnsi"/>
          <w:lang w:val="en-GB"/>
        </w:rPr>
        <w:t xml:space="preserve">and to </w:t>
      </w:r>
      <w:r w:rsidR="00327ACE" w:rsidRPr="0007137A">
        <w:rPr>
          <w:rFonts w:asciiTheme="minorHAnsi" w:hAnsiTheme="minorHAnsi" w:cstheme="minorHAnsi"/>
        </w:rPr>
        <w:t xml:space="preserve">identify </w:t>
      </w:r>
      <w:r w:rsidR="00327ACE">
        <w:rPr>
          <w:rFonts w:asciiTheme="minorHAnsi" w:hAnsiTheme="minorHAnsi" w:cstheme="minorHAnsi"/>
        </w:rPr>
        <w:t xml:space="preserve">cost drivers </w:t>
      </w:r>
      <w:r w:rsidR="00327ACE" w:rsidRPr="0007137A">
        <w:rPr>
          <w:rFonts w:asciiTheme="minorHAnsi" w:hAnsiTheme="minorHAnsi" w:cstheme="minorHAnsi"/>
        </w:rPr>
        <w:t>in order to guide policies on cost mitigation</w:t>
      </w:r>
      <w:r w:rsidR="005E2018">
        <w:rPr>
          <w:rFonts w:asciiTheme="minorHAnsi" w:hAnsiTheme="minorHAnsi" w:cstheme="minorHAnsi"/>
        </w:rPr>
        <w:t xml:space="preserve"> and delivery model improvements</w:t>
      </w:r>
      <w:r w:rsidR="00327ACE" w:rsidRPr="0007137A">
        <w:rPr>
          <w:rFonts w:asciiTheme="minorHAnsi" w:hAnsiTheme="minorHAnsi" w:cstheme="minorHAnsi"/>
        </w:rPr>
        <w:t xml:space="preserve">. </w:t>
      </w:r>
      <w:r w:rsidR="00327ACE">
        <w:rPr>
          <w:rFonts w:asciiTheme="minorHAnsi" w:hAnsiTheme="minorHAnsi" w:cstheme="minorHAnsi"/>
          <w:lang w:val="en-GB"/>
        </w:rPr>
        <w:t xml:space="preserve">The protocol </w:t>
      </w:r>
      <w:r w:rsidR="003102CE">
        <w:rPr>
          <w:rFonts w:asciiTheme="minorHAnsi" w:hAnsiTheme="minorHAnsi" w:cstheme="minorHAnsi"/>
          <w:lang w:val="en-GB"/>
        </w:rPr>
        <w:t xml:space="preserve">also </w:t>
      </w:r>
      <w:r w:rsidR="00327ACE">
        <w:rPr>
          <w:rFonts w:asciiTheme="minorHAnsi" w:hAnsiTheme="minorHAnsi" w:cstheme="minorHAnsi"/>
          <w:lang w:val="en-GB"/>
        </w:rPr>
        <w:t xml:space="preserve">provides guidance on how to </w:t>
      </w:r>
      <w:r w:rsidRPr="0007137A">
        <w:rPr>
          <w:rFonts w:asciiTheme="minorHAnsi" w:hAnsiTheme="minorHAnsi" w:cstheme="minorHAnsi"/>
        </w:rPr>
        <w:t xml:space="preserve">measure the </w:t>
      </w:r>
      <w:r w:rsidRPr="0007137A">
        <w:rPr>
          <w:rFonts w:asciiTheme="minorHAnsi" w:hAnsiTheme="minorHAnsi" w:cstheme="minorHAnsi"/>
          <w:lang w:val="en-GB"/>
        </w:rPr>
        <w:t>proportion of TB</w:t>
      </w:r>
      <w:r w:rsidR="005E2018">
        <w:rPr>
          <w:rFonts w:asciiTheme="minorHAnsi" w:hAnsiTheme="minorHAnsi" w:cstheme="minorHAnsi"/>
          <w:lang w:val="en-GB"/>
        </w:rPr>
        <w:t xml:space="preserve"> </w:t>
      </w:r>
      <w:r w:rsidRPr="0007137A">
        <w:rPr>
          <w:rFonts w:asciiTheme="minorHAnsi" w:hAnsiTheme="minorHAnsi" w:cstheme="minorHAnsi"/>
          <w:lang w:val="en-GB"/>
        </w:rPr>
        <w:t xml:space="preserve">patients </w:t>
      </w:r>
      <w:r>
        <w:rPr>
          <w:rFonts w:asciiTheme="minorHAnsi" w:hAnsiTheme="minorHAnsi" w:cstheme="minorHAnsi"/>
          <w:lang w:val="en-GB"/>
        </w:rPr>
        <w:t xml:space="preserve">(and their households) </w:t>
      </w:r>
      <w:r w:rsidRPr="0007137A">
        <w:rPr>
          <w:rFonts w:asciiTheme="minorHAnsi" w:hAnsiTheme="minorHAnsi" w:cstheme="minorHAnsi"/>
          <w:lang w:val="en-GB"/>
        </w:rPr>
        <w:t xml:space="preserve">experiencing catastrophic </w:t>
      </w:r>
      <w:r w:rsidR="00C81D77">
        <w:rPr>
          <w:rFonts w:asciiTheme="minorHAnsi" w:hAnsiTheme="minorHAnsi" w:cstheme="minorHAnsi"/>
          <w:lang w:val="en-GB"/>
        </w:rPr>
        <w:t>cost</w:t>
      </w:r>
      <w:r w:rsidR="00327ACE">
        <w:rPr>
          <w:rFonts w:asciiTheme="minorHAnsi" w:hAnsiTheme="minorHAnsi" w:cstheme="minorHAnsi"/>
          <w:lang w:val="en-GB"/>
        </w:rPr>
        <w:t xml:space="preserve">, and </w:t>
      </w:r>
      <w:r w:rsidR="00524A20">
        <w:rPr>
          <w:rFonts w:asciiTheme="minorHAnsi" w:hAnsiTheme="minorHAnsi" w:cstheme="minorHAnsi"/>
          <w:lang w:val="en-GB"/>
        </w:rPr>
        <w:t xml:space="preserve">can thus </w:t>
      </w:r>
      <w:r w:rsidR="00327ACE">
        <w:rPr>
          <w:rFonts w:asciiTheme="minorHAnsi" w:hAnsiTheme="minorHAnsi" w:cstheme="minorHAnsi"/>
          <w:lang w:val="en-GB"/>
        </w:rPr>
        <w:t xml:space="preserve">be used </w:t>
      </w:r>
      <w:r w:rsidR="00522131">
        <w:rPr>
          <w:rFonts w:asciiTheme="minorHAnsi" w:hAnsiTheme="minorHAnsi" w:cstheme="minorHAnsi"/>
          <w:lang w:val="en-GB"/>
        </w:rPr>
        <w:t xml:space="preserve">to </w:t>
      </w:r>
      <w:r w:rsidR="00522131">
        <w:rPr>
          <w:rFonts w:asciiTheme="minorHAnsi" w:hAnsiTheme="minorHAnsi" w:cstheme="minorHAnsi"/>
        </w:rPr>
        <w:t>determine</w:t>
      </w:r>
      <w:r w:rsidR="00972176" w:rsidRPr="0007137A">
        <w:rPr>
          <w:rFonts w:asciiTheme="minorHAnsi" w:hAnsiTheme="minorHAnsi" w:cstheme="minorHAnsi"/>
        </w:rPr>
        <w:t xml:space="preserve"> baseline and periodically measure </w:t>
      </w:r>
      <w:r w:rsidR="00327ACE">
        <w:rPr>
          <w:rFonts w:asciiTheme="minorHAnsi" w:hAnsiTheme="minorHAnsi" w:cstheme="minorHAnsi"/>
        </w:rPr>
        <w:t>progress towards th</w:t>
      </w:r>
      <w:r w:rsidR="00D44A5B">
        <w:rPr>
          <w:rFonts w:asciiTheme="minorHAnsi" w:hAnsiTheme="minorHAnsi" w:cstheme="minorHAnsi"/>
        </w:rPr>
        <w:t>e</w:t>
      </w:r>
      <w:r w:rsidR="00327ACE">
        <w:rPr>
          <w:rFonts w:asciiTheme="minorHAnsi" w:hAnsiTheme="minorHAnsi" w:cstheme="minorHAnsi"/>
        </w:rPr>
        <w:t xml:space="preserve"> End TB Strategy target</w:t>
      </w:r>
      <w:r w:rsidR="00386118">
        <w:rPr>
          <w:rFonts w:asciiTheme="minorHAnsi" w:hAnsiTheme="minorHAnsi" w:cstheme="minorHAnsi"/>
        </w:rPr>
        <w:t xml:space="preserve">. </w:t>
      </w:r>
    </w:p>
    <w:p w:rsidR="00327ACE" w:rsidRDefault="00327ACE" w:rsidP="00386118">
      <w:pPr>
        <w:jc w:val="both"/>
        <w:rPr>
          <w:rFonts w:asciiTheme="minorHAnsi" w:hAnsiTheme="minorHAnsi" w:cstheme="minorHAnsi"/>
          <w:lang w:val="en-GB"/>
        </w:rPr>
      </w:pPr>
      <w:r w:rsidRPr="0007137A">
        <w:rPr>
          <w:rFonts w:asciiTheme="minorHAnsi" w:hAnsiTheme="minorHAnsi" w:cstheme="minorHAnsi"/>
          <w:lang w:val="en-GB"/>
        </w:rPr>
        <w:t xml:space="preserve"> </w:t>
      </w:r>
    </w:p>
    <w:p w:rsidR="00EC336C" w:rsidRPr="0007137A" w:rsidRDefault="00EC336C" w:rsidP="002B1255">
      <w:pPr>
        <w:jc w:val="both"/>
        <w:rPr>
          <w:rFonts w:asciiTheme="minorHAnsi" w:hAnsiTheme="minorHAnsi" w:cstheme="minorHAnsi"/>
        </w:rPr>
      </w:pPr>
      <w:r w:rsidRPr="000F7369">
        <w:rPr>
          <w:rFonts w:asciiTheme="minorHAnsi" w:hAnsiTheme="minorHAnsi" w:cstheme="minorHAnsi"/>
        </w:rPr>
        <w:t>Th</w:t>
      </w:r>
      <w:r w:rsidR="00BF3C15">
        <w:rPr>
          <w:rFonts w:asciiTheme="minorHAnsi" w:hAnsiTheme="minorHAnsi" w:cstheme="minorHAnsi"/>
        </w:rPr>
        <w:t>e</w:t>
      </w:r>
      <w:r w:rsidRPr="000F7369">
        <w:rPr>
          <w:rFonts w:asciiTheme="minorHAnsi" w:hAnsiTheme="minorHAnsi" w:cstheme="minorHAnsi"/>
        </w:rPr>
        <w:t xml:space="preserve"> document outlines a standardized methodology. Nonetheless, the protocol and the related survey instrument need to be adapted to the country setting. There are several methodological challenges, which are outlined in the protocol. The current version of the generic protocol is intended for field testing and for validation of proposed approaches. It includes a number of design options. After a field testing period, which is anticipated to last during 2015 and 2016, the protocol will be revised and simplified further. In the final version there will be fewer options and less need for country adaptation. Similarly, the generic questionnaire instrument will be shortened and simplified after the field testing.</w:t>
      </w:r>
      <w:r w:rsidRPr="0007137A">
        <w:rPr>
          <w:rFonts w:asciiTheme="minorHAnsi" w:hAnsiTheme="minorHAnsi" w:cstheme="minorHAnsi"/>
        </w:rPr>
        <w:t xml:space="preserve">  </w:t>
      </w:r>
    </w:p>
    <w:p w:rsidR="00EC336C" w:rsidRDefault="00EC336C" w:rsidP="002B1255">
      <w:pPr>
        <w:jc w:val="both"/>
        <w:rPr>
          <w:rFonts w:asciiTheme="minorHAnsi" w:hAnsiTheme="minorHAnsi" w:cstheme="minorHAnsi"/>
          <w:lang w:val="en-GB"/>
        </w:rPr>
      </w:pPr>
    </w:p>
    <w:p w:rsidR="002B1255" w:rsidRPr="0007137A" w:rsidRDefault="002B1255" w:rsidP="002B1255">
      <w:pPr>
        <w:jc w:val="both"/>
        <w:rPr>
          <w:rFonts w:asciiTheme="minorHAnsi" w:hAnsiTheme="minorHAnsi" w:cstheme="minorHAnsi"/>
          <w:lang w:val="en-GB"/>
        </w:rPr>
      </w:pPr>
    </w:p>
    <w:p w:rsidR="00B61F8D" w:rsidRPr="00FA602F" w:rsidRDefault="000B3D87" w:rsidP="002B1255">
      <w:pPr>
        <w:pStyle w:val="Heading1"/>
        <w:spacing w:before="0"/>
        <w:rPr>
          <w:rFonts w:asciiTheme="minorHAnsi" w:hAnsiTheme="minorHAnsi" w:cstheme="minorHAnsi"/>
        </w:rPr>
      </w:pPr>
      <w:bookmarkStart w:id="3" w:name="_Toc424824937"/>
      <w:r w:rsidRPr="00FA602F">
        <w:rPr>
          <w:rFonts w:asciiTheme="minorHAnsi" w:hAnsiTheme="minorHAnsi" w:cstheme="minorHAnsi"/>
        </w:rPr>
        <w:t xml:space="preserve">2. </w:t>
      </w:r>
      <w:r w:rsidR="00376799" w:rsidRPr="00C552DE">
        <w:rPr>
          <w:rFonts w:asciiTheme="minorHAnsi" w:hAnsiTheme="minorHAnsi" w:cstheme="minorHAnsi"/>
        </w:rPr>
        <w:t>S</w:t>
      </w:r>
      <w:r w:rsidR="00376799">
        <w:rPr>
          <w:rFonts w:asciiTheme="minorHAnsi" w:hAnsiTheme="minorHAnsi" w:cstheme="minorHAnsi"/>
        </w:rPr>
        <w:t>tudy</w:t>
      </w:r>
      <w:r w:rsidR="00D60350" w:rsidRPr="00FA602F">
        <w:rPr>
          <w:rFonts w:asciiTheme="minorHAnsi" w:hAnsiTheme="minorHAnsi" w:cstheme="minorHAnsi"/>
        </w:rPr>
        <w:t xml:space="preserve"> </w:t>
      </w:r>
      <w:r w:rsidR="00D10576" w:rsidRPr="00FA602F">
        <w:rPr>
          <w:rFonts w:asciiTheme="minorHAnsi" w:hAnsiTheme="minorHAnsi" w:cstheme="minorHAnsi"/>
        </w:rPr>
        <w:t>o</w:t>
      </w:r>
      <w:r w:rsidR="00B61F8D" w:rsidRPr="00FA602F">
        <w:rPr>
          <w:rFonts w:asciiTheme="minorHAnsi" w:hAnsiTheme="minorHAnsi" w:cstheme="minorHAnsi"/>
        </w:rPr>
        <w:t>bjectives</w:t>
      </w:r>
      <w:bookmarkEnd w:id="3"/>
    </w:p>
    <w:p w:rsidR="00074698" w:rsidRPr="0007137A" w:rsidRDefault="00074698" w:rsidP="002B1255">
      <w:pPr>
        <w:rPr>
          <w:rFonts w:asciiTheme="minorHAnsi" w:hAnsiTheme="minorHAnsi" w:cstheme="minorHAnsi"/>
        </w:rPr>
      </w:pPr>
    </w:p>
    <w:p w:rsidR="00074698" w:rsidRPr="0007137A" w:rsidRDefault="00074698" w:rsidP="002B1255">
      <w:pPr>
        <w:pStyle w:val="Heading2"/>
        <w:spacing w:before="0"/>
        <w:rPr>
          <w:rFonts w:asciiTheme="minorHAnsi" w:hAnsiTheme="minorHAnsi" w:cstheme="minorHAnsi"/>
          <w:sz w:val="24"/>
          <w:szCs w:val="24"/>
        </w:rPr>
      </w:pPr>
      <w:bookmarkStart w:id="4" w:name="_Toc424824938"/>
      <w:r w:rsidRPr="0007137A">
        <w:rPr>
          <w:rFonts w:asciiTheme="minorHAnsi" w:hAnsiTheme="minorHAnsi" w:cstheme="minorHAnsi"/>
          <w:sz w:val="24"/>
          <w:szCs w:val="24"/>
        </w:rPr>
        <w:t>2.</w:t>
      </w:r>
      <w:r w:rsidR="004C1CFA">
        <w:rPr>
          <w:rFonts w:asciiTheme="minorHAnsi" w:hAnsiTheme="minorHAnsi" w:cstheme="minorHAnsi"/>
          <w:sz w:val="24"/>
          <w:szCs w:val="24"/>
        </w:rPr>
        <w:t>1</w:t>
      </w:r>
      <w:r w:rsidRPr="0007137A">
        <w:rPr>
          <w:rFonts w:asciiTheme="minorHAnsi" w:hAnsiTheme="minorHAnsi" w:cstheme="minorHAnsi"/>
          <w:sz w:val="24"/>
          <w:szCs w:val="24"/>
        </w:rPr>
        <w:t xml:space="preserve"> Specific objectives</w:t>
      </w:r>
      <w:bookmarkEnd w:id="4"/>
    </w:p>
    <w:p w:rsidR="00BC3992" w:rsidRPr="0007137A" w:rsidRDefault="00BC3992" w:rsidP="002B1255">
      <w:pPr>
        <w:jc w:val="both"/>
        <w:rPr>
          <w:rFonts w:asciiTheme="minorHAnsi" w:hAnsiTheme="minorHAnsi" w:cstheme="minorHAnsi"/>
        </w:rPr>
      </w:pPr>
    </w:p>
    <w:p w:rsidR="002B1255" w:rsidRPr="002B1255" w:rsidRDefault="002B1255" w:rsidP="00C66B1E">
      <w:pPr>
        <w:pStyle w:val="ListParagraph"/>
        <w:numPr>
          <w:ilvl w:val="0"/>
          <w:numId w:val="30"/>
        </w:numPr>
        <w:ind w:left="426" w:hanging="426"/>
        <w:rPr>
          <w:rFonts w:asciiTheme="minorHAnsi" w:hAnsiTheme="minorHAnsi" w:cstheme="minorHAnsi"/>
          <w:lang w:val="en-GB"/>
        </w:rPr>
      </w:pPr>
      <w:r w:rsidRPr="002B1255">
        <w:rPr>
          <w:rFonts w:asciiTheme="minorHAnsi" w:hAnsiTheme="minorHAnsi" w:cstheme="minorHAnsi"/>
          <w:lang w:val="en-GB"/>
        </w:rPr>
        <w:t>To document the magnitude and main drivers of patient costs in order to guide policies on cost mitigation</w:t>
      </w:r>
      <w:r w:rsidR="00D628B2" w:rsidRPr="00D628B2">
        <w:rPr>
          <w:rFonts w:ascii="Calibri" w:hAnsi="Calibri" w:cs="Calibri"/>
        </w:rPr>
        <w:t xml:space="preserve"> </w:t>
      </w:r>
      <w:r w:rsidR="00D628B2" w:rsidRPr="00D628B2">
        <w:rPr>
          <w:rFonts w:asciiTheme="minorHAnsi" w:hAnsiTheme="minorHAnsi" w:cstheme="minorHAnsi"/>
        </w:rPr>
        <w:t>for the purpose of reducing financial barriers to adherence. This is</w:t>
      </w:r>
      <w:r w:rsidRPr="002B1255">
        <w:rPr>
          <w:rFonts w:asciiTheme="minorHAnsi" w:hAnsiTheme="minorHAnsi" w:cstheme="minorHAnsi"/>
          <w:lang w:val="en-GB"/>
        </w:rPr>
        <w:t xml:space="preserve"> in </w:t>
      </w:r>
      <w:r w:rsidRPr="002B1255">
        <w:rPr>
          <w:rFonts w:asciiTheme="minorHAnsi" w:hAnsiTheme="minorHAnsi" w:cstheme="minorHAnsi"/>
          <w:lang w:val="en-GB"/>
        </w:rPr>
        <w:lastRenderedPageBreak/>
        <w:t>line with the End TB Strategy and its 2020 target that no household affected by TB should incur catastrophic costs.</w:t>
      </w:r>
    </w:p>
    <w:p w:rsidR="002B1255" w:rsidRPr="002B1255" w:rsidRDefault="002B1255" w:rsidP="00C66B1E">
      <w:pPr>
        <w:pStyle w:val="ListParagraph"/>
        <w:numPr>
          <w:ilvl w:val="0"/>
          <w:numId w:val="30"/>
        </w:numPr>
        <w:ind w:left="426" w:hanging="426"/>
        <w:rPr>
          <w:rFonts w:asciiTheme="minorHAnsi" w:hAnsiTheme="minorHAnsi" w:cstheme="minorHAnsi"/>
          <w:lang w:val="en-GB"/>
        </w:rPr>
      </w:pPr>
      <w:r w:rsidRPr="002B1255">
        <w:rPr>
          <w:rFonts w:asciiTheme="minorHAnsi" w:hAnsiTheme="minorHAnsi" w:cstheme="minorHAnsi"/>
          <w:lang w:val="en-GB"/>
        </w:rPr>
        <w:t xml:space="preserve">To determine baseline and periodically measure the percentage of </w:t>
      </w:r>
      <w:r w:rsidR="00D628B2">
        <w:rPr>
          <w:rFonts w:asciiTheme="minorHAnsi" w:hAnsiTheme="minorHAnsi" w:cstheme="minorHAnsi"/>
          <w:lang w:val="en-GB"/>
        </w:rPr>
        <w:t xml:space="preserve">diagnosed </w:t>
      </w:r>
      <w:r w:rsidRPr="002B1255">
        <w:rPr>
          <w:rFonts w:asciiTheme="minorHAnsi" w:hAnsiTheme="minorHAnsi" w:cstheme="minorHAnsi"/>
          <w:lang w:val="en-GB"/>
        </w:rPr>
        <w:t xml:space="preserve">TB patients </w:t>
      </w:r>
      <w:r>
        <w:rPr>
          <w:rFonts w:asciiTheme="minorHAnsi" w:hAnsiTheme="minorHAnsi" w:cstheme="minorHAnsi"/>
          <w:lang w:val="en-GB"/>
        </w:rPr>
        <w:t xml:space="preserve">treated in the NTP network </w:t>
      </w:r>
      <w:r w:rsidRPr="002B1255">
        <w:rPr>
          <w:rFonts w:asciiTheme="minorHAnsi" w:hAnsiTheme="minorHAnsi" w:cstheme="minorHAnsi"/>
          <w:lang w:val="en-GB"/>
        </w:rPr>
        <w:t>(and their households) in the country who incur direct and indirect</w:t>
      </w:r>
      <w:r w:rsidR="00D628B2">
        <w:rPr>
          <w:rFonts w:asciiTheme="minorHAnsi" w:hAnsiTheme="minorHAnsi" w:cstheme="minorHAnsi"/>
          <w:lang w:val="en-GB"/>
        </w:rPr>
        <w:t xml:space="preserve"> costs beyond </w:t>
      </w:r>
      <w:proofErr w:type="gramStart"/>
      <w:r w:rsidR="00D628B2">
        <w:rPr>
          <w:rFonts w:asciiTheme="minorHAnsi" w:hAnsiTheme="minorHAnsi" w:cstheme="minorHAnsi"/>
          <w:lang w:val="en-GB"/>
        </w:rPr>
        <w:t>a</w:t>
      </w:r>
      <w:proofErr w:type="gramEnd"/>
      <w:r w:rsidR="00D628B2">
        <w:rPr>
          <w:rFonts w:asciiTheme="minorHAnsi" w:hAnsiTheme="minorHAnsi" w:cstheme="minorHAnsi"/>
          <w:lang w:val="en-GB"/>
        </w:rPr>
        <w:t xml:space="preserve"> </w:t>
      </w:r>
      <w:r w:rsidR="00D628B2" w:rsidRPr="00D628B2">
        <w:rPr>
          <w:rFonts w:asciiTheme="minorHAnsi" w:hAnsiTheme="minorHAnsi" w:cstheme="minorHAnsi"/>
        </w:rPr>
        <w:t>a defined threshold of their annual income</w:t>
      </w:r>
      <w:r w:rsidRPr="002B1255">
        <w:rPr>
          <w:rFonts w:asciiTheme="minorHAnsi" w:hAnsiTheme="minorHAnsi" w:cstheme="minorHAnsi"/>
          <w:lang w:val="en-GB"/>
        </w:rPr>
        <w:t xml:space="preserve">.  </w:t>
      </w:r>
    </w:p>
    <w:p w:rsidR="002B1255" w:rsidRPr="002B1255" w:rsidRDefault="002B1255" w:rsidP="00C66B1E">
      <w:pPr>
        <w:pStyle w:val="ListParagraph"/>
        <w:numPr>
          <w:ilvl w:val="0"/>
          <w:numId w:val="30"/>
        </w:numPr>
        <w:ind w:left="426" w:hanging="426"/>
        <w:rPr>
          <w:rFonts w:asciiTheme="minorHAnsi" w:hAnsiTheme="minorHAnsi" w:cstheme="minorHAnsi"/>
          <w:lang w:val="en-GB"/>
        </w:rPr>
      </w:pPr>
      <w:r w:rsidRPr="002B1255">
        <w:rPr>
          <w:rFonts w:asciiTheme="minorHAnsi" w:hAnsiTheme="minorHAnsi" w:cstheme="minorHAnsi"/>
          <w:lang w:val="en-GB"/>
        </w:rPr>
        <w:t xml:space="preserve">To determine the correlation between facing costs above different thresholds of annual household income and dissaving, in order to assess </w:t>
      </w:r>
      <w:r w:rsidR="00D628B2">
        <w:rPr>
          <w:rFonts w:asciiTheme="minorHAnsi" w:hAnsiTheme="minorHAnsi" w:cstheme="minorHAnsi"/>
          <w:lang w:val="en-GB"/>
        </w:rPr>
        <w:t xml:space="preserve">if the measure of </w:t>
      </w:r>
      <w:r w:rsidRPr="002B1255">
        <w:rPr>
          <w:rFonts w:asciiTheme="minorHAnsi" w:hAnsiTheme="minorHAnsi" w:cstheme="minorHAnsi"/>
          <w:lang w:val="en-GB"/>
        </w:rPr>
        <w:t xml:space="preserve">dissaving </w:t>
      </w:r>
      <w:r w:rsidR="00D628B2">
        <w:rPr>
          <w:rFonts w:asciiTheme="minorHAnsi" w:hAnsiTheme="minorHAnsi" w:cstheme="minorHAnsi"/>
          <w:lang w:val="en-GB"/>
        </w:rPr>
        <w:t xml:space="preserve">is </w:t>
      </w:r>
      <w:r w:rsidRPr="002B1255">
        <w:rPr>
          <w:rFonts w:asciiTheme="minorHAnsi" w:hAnsiTheme="minorHAnsi" w:cstheme="minorHAnsi"/>
          <w:lang w:val="en-GB"/>
        </w:rPr>
        <w:t xml:space="preserve">a </w:t>
      </w:r>
      <w:r w:rsidR="00D628B2">
        <w:rPr>
          <w:rFonts w:asciiTheme="minorHAnsi" w:hAnsiTheme="minorHAnsi" w:cstheme="minorHAnsi"/>
          <w:lang w:val="en-GB"/>
        </w:rPr>
        <w:t xml:space="preserve">sufficient metric </w:t>
      </w:r>
      <w:r w:rsidR="00C552DE">
        <w:rPr>
          <w:rFonts w:asciiTheme="minorHAnsi" w:hAnsiTheme="minorHAnsi" w:cstheme="minorHAnsi"/>
          <w:lang w:val="en-GB"/>
        </w:rPr>
        <w:t xml:space="preserve">of </w:t>
      </w:r>
      <w:r w:rsidR="00C552DE" w:rsidRPr="002B1255">
        <w:rPr>
          <w:rFonts w:asciiTheme="minorHAnsi" w:hAnsiTheme="minorHAnsi" w:cstheme="minorHAnsi"/>
          <w:lang w:val="en-GB"/>
        </w:rPr>
        <w:t xml:space="preserve">catastrophic costs </w:t>
      </w:r>
      <w:r w:rsidRPr="002B1255">
        <w:rPr>
          <w:rFonts w:asciiTheme="minorHAnsi" w:hAnsiTheme="minorHAnsi" w:cstheme="minorHAnsi"/>
          <w:lang w:val="en-GB"/>
        </w:rPr>
        <w:t>(for field testing period to inform selection of proxy for final protocol)</w:t>
      </w:r>
    </w:p>
    <w:p w:rsidR="00643325" w:rsidRPr="002B1255" w:rsidRDefault="002B1255" w:rsidP="00C66B1E">
      <w:pPr>
        <w:pStyle w:val="ListParagraph"/>
        <w:numPr>
          <w:ilvl w:val="0"/>
          <w:numId w:val="30"/>
        </w:numPr>
        <w:ind w:left="426" w:hanging="426"/>
        <w:jc w:val="both"/>
        <w:rPr>
          <w:rFonts w:asciiTheme="minorHAnsi" w:hAnsiTheme="minorHAnsi" w:cstheme="minorHAnsi"/>
          <w:lang w:val="en-GB"/>
        </w:rPr>
      </w:pPr>
      <w:r w:rsidRPr="002B1255">
        <w:rPr>
          <w:rFonts w:asciiTheme="minorHAnsi" w:hAnsiTheme="minorHAnsi" w:cstheme="minorHAnsi"/>
          <w:lang w:val="en-GB"/>
        </w:rPr>
        <w:t>To help design a standardized approach for periodic measurements</w:t>
      </w:r>
      <w:r w:rsidR="00CE6ABB">
        <w:rPr>
          <w:rFonts w:asciiTheme="minorHAnsi" w:hAnsiTheme="minorHAnsi" w:cstheme="minorHAnsi"/>
          <w:lang w:val="en-GB"/>
        </w:rPr>
        <w:t xml:space="preserve"> of financial barriers to adh</w:t>
      </w:r>
      <w:r w:rsidR="00D628B2">
        <w:rPr>
          <w:rFonts w:asciiTheme="minorHAnsi" w:hAnsiTheme="minorHAnsi" w:cstheme="minorHAnsi"/>
          <w:lang w:val="en-GB"/>
        </w:rPr>
        <w:t>e</w:t>
      </w:r>
      <w:r w:rsidR="00CE6ABB">
        <w:rPr>
          <w:rFonts w:asciiTheme="minorHAnsi" w:hAnsiTheme="minorHAnsi" w:cstheme="minorHAnsi"/>
          <w:lang w:val="en-GB"/>
        </w:rPr>
        <w:t>rence</w:t>
      </w:r>
      <w:r w:rsidRPr="002B1255">
        <w:rPr>
          <w:rFonts w:asciiTheme="minorHAnsi" w:hAnsiTheme="minorHAnsi" w:cstheme="minorHAnsi"/>
          <w:lang w:val="en-GB"/>
        </w:rPr>
        <w:t xml:space="preserve"> based on baseline experience and to enable reporting on the 2020 End TB Strategy target that no family affected by TB will incur </w:t>
      </w:r>
      <w:r w:rsidR="00D628B2">
        <w:rPr>
          <w:rFonts w:asciiTheme="minorHAnsi" w:hAnsiTheme="minorHAnsi" w:cstheme="minorHAnsi"/>
          <w:lang w:val="en-GB"/>
        </w:rPr>
        <w:t xml:space="preserve">direct and indirect </w:t>
      </w:r>
      <w:r w:rsidRPr="002B1255">
        <w:rPr>
          <w:rFonts w:asciiTheme="minorHAnsi" w:hAnsiTheme="minorHAnsi" w:cstheme="minorHAnsi"/>
          <w:lang w:val="en-GB"/>
        </w:rPr>
        <w:t>catastrophic costs</w:t>
      </w:r>
      <w:r w:rsidR="00D628B2">
        <w:rPr>
          <w:rFonts w:asciiTheme="minorHAnsi" w:hAnsiTheme="minorHAnsi" w:cstheme="minorHAnsi"/>
          <w:lang w:val="en-GB"/>
        </w:rPr>
        <w:t xml:space="preserve"> as specifically defined in the context of this work</w:t>
      </w:r>
      <w:r w:rsidRPr="002B1255">
        <w:rPr>
          <w:rFonts w:asciiTheme="minorHAnsi" w:hAnsiTheme="minorHAnsi" w:cstheme="minorHAnsi"/>
          <w:lang w:val="en-GB"/>
        </w:rPr>
        <w:t>.</w:t>
      </w:r>
    </w:p>
    <w:p w:rsidR="009E521B" w:rsidRPr="0007137A" w:rsidRDefault="009E521B" w:rsidP="009E521B">
      <w:pPr>
        <w:pStyle w:val="ListParagraph"/>
        <w:ind w:left="360"/>
        <w:jc w:val="both"/>
        <w:rPr>
          <w:rFonts w:asciiTheme="minorHAnsi" w:hAnsiTheme="minorHAnsi" w:cstheme="minorHAnsi"/>
        </w:rPr>
      </w:pPr>
    </w:p>
    <w:p w:rsidR="00F11933" w:rsidRDefault="00074698" w:rsidP="002B1255">
      <w:pPr>
        <w:pStyle w:val="Heading2"/>
        <w:spacing w:before="0"/>
        <w:rPr>
          <w:rFonts w:asciiTheme="minorHAnsi" w:hAnsiTheme="minorHAnsi" w:cstheme="minorHAnsi"/>
          <w:sz w:val="24"/>
          <w:szCs w:val="24"/>
          <w:lang w:val="en-GB"/>
        </w:rPr>
      </w:pPr>
      <w:bookmarkStart w:id="5" w:name="_Toc424824939"/>
      <w:r w:rsidRPr="0007137A">
        <w:rPr>
          <w:rFonts w:asciiTheme="minorHAnsi" w:hAnsiTheme="minorHAnsi" w:cstheme="minorHAnsi"/>
          <w:sz w:val="24"/>
          <w:szCs w:val="24"/>
          <w:lang w:val="en-GB"/>
        </w:rPr>
        <w:t xml:space="preserve">2.3 </w:t>
      </w:r>
      <w:r w:rsidR="00F11933" w:rsidRPr="0007137A">
        <w:rPr>
          <w:rFonts w:asciiTheme="minorHAnsi" w:hAnsiTheme="minorHAnsi" w:cstheme="minorHAnsi"/>
          <w:sz w:val="24"/>
          <w:szCs w:val="24"/>
          <w:lang w:val="en-GB"/>
        </w:rPr>
        <w:t>Potential policy implications</w:t>
      </w:r>
      <w:bookmarkEnd w:id="5"/>
    </w:p>
    <w:p w:rsidR="002B1255" w:rsidRPr="002B1255" w:rsidRDefault="002B1255" w:rsidP="002B1255">
      <w:pPr>
        <w:rPr>
          <w:lang w:val="en-GB"/>
        </w:rPr>
      </w:pPr>
    </w:p>
    <w:p w:rsidR="002B1255" w:rsidRPr="002B1255" w:rsidRDefault="002B1255" w:rsidP="002B1255">
      <w:pPr>
        <w:rPr>
          <w:rFonts w:asciiTheme="minorHAnsi" w:hAnsiTheme="minorHAnsi" w:cstheme="minorHAnsi"/>
        </w:rPr>
      </w:pPr>
      <w:r w:rsidRPr="002B1255">
        <w:rPr>
          <w:rFonts w:asciiTheme="minorHAnsi" w:hAnsiTheme="minorHAnsi" w:cstheme="minorHAnsi"/>
        </w:rPr>
        <w:t xml:space="preserve">For TB </w:t>
      </w:r>
      <w:proofErr w:type="spellStart"/>
      <w:r w:rsidRPr="002B1255">
        <w:rPr>
          <w:rFonts w:asciiTheme="minorHAnsi" w:hAnsiTheme="minorHAnsi" w:cstheme="minorHAnsi"/>
        </w:rPr>
        <w:t>programmes</w:t>
      </w:r>
      <w:proofErr w:type="spellEnd"/>
      <w:r w:rsidRPr="002B1255">
        <w:rPr>
          <w:rFonts w:asciiTheme="minorHAnsi" w:hAnsiTheme="minorHAnsi" w:cstheme="minorHAnsi"/>
        </w:rPr>
        <w:t xml:space="preserve"> and other departments within the Ministry of Health, implementation partners, Ministry of Social Welfare </w:t>
      </w:r>
      <w:r w:rsidR="00D628B2">
        <w:rPr>
          <w:rFonts w:asciiTheme="minorHAnsi" w:hAnsiTheme="minorHAnsi" w:cstheme="minorHAnsi"/>
        </w:rPr>
        <w:t xml:space="preserve">(or equivalent) </w:t>
      </w:r>
      <w:r w:rsidRPr="002B1255">
        <w:rPr>
          <w:rFonts w:asciiTheme="minorHAnsi" w:hAnsiTheme="minorHAnsi" w:cstheme="minorHAnsi"/>
        </w:rPr>
        <w:t>and other relevant stakeholders, analysis should help inform:</w:t>
      </w:r>
    </w:p>
    <w:p w:rsidR="002B1255" w:rsidRPr="002B1255" w:rsidRDefault="002B1255" w:rsidP="00C66B1E">
      <w:pPr>
        <w:pStyle w:val="ListParagraph"/>
        <w:numPr>
          <w:ilvl w:val="0"/>
          <w:numId w:val="31"/>
        </w:numPr>
        <w:ind w:left="426" w:hanging="426"/>
        <w:rPr>
          <w:rFonts w:asciiTheme="minorHAnsi" w:hAnsiTheme="minorHAnsi" w:cstheme="minorHAnsi"/>
        </w:rPr>
      </w:pPr>
      <w:r w:rsidRPr="002B1255">
        <w:rPr>
          <w:rFonts w:asciiTheme="minorHAnsi" w:hAnsiTheme="minorHAnsi" w:cstheme="minorHAnsi"/>
        </w:rPr>
        <w:t xml:space="preserve">Design policies and interventions to minimize barriers for </w:t>
      </w:r>
      <w:r w:rsidR="00C552DE">
        <w:rPr>
          <w:rFonts w:asciiTheme="minorHAnsi" w:hAnsiTheme="minorHAnsi" w:cstheme="minorHAnsi"/>
        </w:rPr>
        <w:t xml:space="preserve">accessing and </w:t>
      </w:r>
      <w:r w:rsidRPr="002B1255">
        <w:rPr>
          <w:rFonts w:asciiTheme="minorHAnsi" w:hAnsiTheme="minorHAnsi" w:cstheme="minorHAnsi"/>
        </w:rPr>
        <w:t xml:space="preserve">adhering to TB care and mitigate the economic impact of </w:t>
      </w:r>
      <w:r w:rsidR="00CE6ABB">
        <w:rPr>
          <w:rFonts w:asciiTheme="minorHAnsi" w:hAnsiTheme="minorHAnsi" w:cstheme="minorHAnsi"/>
        </w:rPr>
        <w:t xml:space="preserve">diagnosed </w:t>
      </w:r>
      <w:r w:rsidRPr="002B1255">
        <w:rPr>
          <w:rFonts w:asciiTheme="minorHAnsi" w:hAnsiTheme="minorHAnsi" w:cstheme="minorHAnsi"/>
        </w:rPr>
        <w:t>TB for patients and their families;</w:t>
      </w:r>
    </w:p>
    <w:p w:rsidR="002B1255" w:rsidRPr="002B1255" w:rsidRDefault="002B1255" w:rsidP="00C66B1E">
      <w:pPr>
        <w:pStyle w:val="ListParagraph"/>
        <w:numPr>
          <w:ilvl w:val="0"/>
          <w:numId w:val="31"/>
        </w:numPr>
        <w:ind w:left="426" w:hanging="426"/>
        <w:rPr>
          <w:rFonts w:asciiTheme="minorHAnsi" w:hAnsiTheme="minorHAnsi" w:cstheme="minorHAnsi"/>
        </w:rPr>
      </w:pPr>
      <w:r w:rsidRPr="002B1255">
        <w:rPr>
          <w:rFonts w:asciiTheme="minorHAnsi" w:hAnsiTheme="minorHAnsi" w:cstheme="minorHAnsi"/>
        </w:rPr>
        <w:t xml:space="preserve">Design of research that might be needed, and/or to further examine the determinants of cost </w:t>
      </w:r>
      <w:r w:rsidR="00D628B2">
        <w:rPr>
          <w:rFonts w:asciiTheme="minorHAnsi" w:hAnsiTheme="minorHAnsi" w:cstheme="minorHAnsi"/>
        </w:rPr>
        <w:t xml:space="preserve">barriers </w:t>
      </w:r>
      <w:r w:rsidRPr="002B1255">
        <w:rPr>
          <w:rFonts w:asciiTheme="minorHAnsi" w:hAnsiTheme="minorHAnsi" w:cstheme="minorHAnsi"/>
        </w:rPr>
        <w:t xml:space="preserve">in the </w:t>
      </w:r>
      <w:r w:rsidR="00D628B2">
        <w:rPr>
          <w:rFonts w:asciiTheme="minorHAnsi" w:hAnsiTheme="minorHAnsi" w:cstheme="minorHAnsi"/>
        </w:rPr>
        <w:t xml:space="preserve">diagnosed </w:t>
      </w:r>
      <w:r w:rsidRPr="002B1255">
        <w:rPr>
          <w:rFonts w:asciiTheme="minorHAnsi" w:hAnsiTheme="minorHAnsi" w:cstheme="minorHAnsi"/>
        </w:rPr>
        <w:t>TB patient population, and/or to assess the effectiveness of policies and interventions to mitigate the</w:t>
      </w:r>
      <w:r w:rsidR="00D628B2">
        <w:rPr>
          <w:rFonts w:asciiTheme="minorHAnsi" w:hAnsiTheme="minorHAnsi" w:cstheme="minorHAnsi"/>
        </w:rPr>
        <w:t>se</w:t>
      </w:r>
      <w:r w:rsidRPr="002B1255">
        <w:rPr>
          <w:rFonts w:asciiTheme="minorHAnsi" w:hAnsiTheme="minorHAnsi" w:cstheme="minorHAnsi"/>
        </w:rPr>
        <w:t xml:space="preserve"> costs</w:t>
      </w:r>
      <w:r w:rsidR="00D628B2">
        <w:rPr>
          <w:rFonts w:asciiTheme="minorHAnsi" w:hAnsiTheme="minorHAnsi" w:cstheme="minorHAnsi"/>
        </w:rPr>
        <w:t>.</w:t>
      </w:r>
    </w:p>
    <w:p w:rsidR="0050464D" w:rsidRDefault="0050464D">
      <w:pPr>
        <w:spacing w:after="200" w:line="276" w:lineRule="auto"/>
        <w:rPr>
          <w:rFonts w:asciiTheme="minorHAnsi" w:eastAsiaTheme="majorEastAsia" w:hAnsiTheme="minorHAnsi" w:cstheme="minorHAnsi"/>
          <w:b/>
          <w:bCs/>
          <w:color w:val="365F91" w:themeColor="accent1" w:themeShade="BF"/>
          <w:sz w:val="28"/>
          <w:szCs w:val="28"/>
        </w:rPr>
      </w:pPr>
      <w:r>
        <w:rPr>
          <w:rFonts w:asciiTheme="minorHAnsi" w:hAnsiTheme="minorHAnsi" w:cstheme="minorHAnsi"/>
        </w:rPr>
        <w:br w:type="page"/>
      </w:r>
    </w:p>
    <w:p w:rsidR="00D10576" w:rsidRPr="00FA602F" w:rsidRDefault="00D60350" w:rsidP="00D10576">
      <w:pPr>
        <w:pStyle w:val="Heading1"/>
        <w:rPr>
          <w:rFonts w:asciiTheme="minorHAnsi" w:hAnsiTheme="minorHAnsi" w:cstheme="minorHAnsi"/>
        </w:rPr>
      </w:pPr>
      <w:bookmarkStart w:id="6" w:name="_Toc424824940"/>
      <w:r w:rsidRPr="00FA602F">
        <w:rPr>
          <w:rFonts w:asciiTheme="minorHAnsi" w:hAnsiTheme="minorHAnsi" w:cstheme="minorHAnsi"/>
        </w:rPr>
        <w:lastRenderedPageBreak/>
        <w:t>3</w:t>
      </w:r>
      <w:r w:rsidR="00616D11" w:rsidRPr="00FA602F">
        <w:rPr>
          <w:rFonts w:asciiTheme="minorHAnsi" w:hAnsiTheme="minorHAnsi" w:cstheme="minorHAnsi"/>
        </w:rPr>
        <w:t xml:space="preserve">. </w:t>
      </w:r>
      <w:r w:rsidR="00D10576" w:rsidRPr="00FA602F">
        <w:rPr>
          <w:rFonts w:asciiTheme="minorHAnsi" w:hAnsiTheme="minorHAnsi" w:cstheme="minorHAnsi"/>
        </w:rPr>
        <w:t>Methods</w:t>
      </w:r>
      <w:bookmarkEnd w:id="6"/>
    </w:p>
    <w:p w:rsidR="00376799" w:rsidRPr="00AA5295" w:rsidRDefault="00376799" w:rsidP="00376799">
      <w:pPr>
        <w:pStyle w:val="Heading2"/>
        <w:rPr>
          <w:rFonts w:asciiTheme="minorHAnsi" w:hAnsiTheme="minorHAnsi" w:cstheme="minorHAnsi"/>
        </w:rPr>
      </w:pPr>
      <w:bookmarkStart w:id="7" w:name="_Toc424824941"/>
      <w:r w:rsidRPr="00AA5295">
        <w:rPr>
          <w:rFonts w:asciiTheme="minorHAnsi" w:hAnsiTheme="minorHAnsi" w:cstheme="minorHAnsi"/>
        </w:rPr>
        <w:t>3.1 Development of the methodology</w:t>
      </w:r>
      <w:bookmarkEnd w:id="7"/>
    </w:p>
    <w:p w:rsidR="00376799" w:rsidRDefault="00376799" w:rsidP="00376799">
      <w:pPr>
        <w:jc w:val="both"/>
        <w:rPr>
          <w:rFonts w:asciiTheme="minorHAnsi" w:hAnsiTheme="minorHAnsi" w:cstheme="minorHAnsi"/>
          <w:lang w:val="en-GB"/>
        </w:rPr>
      </w:pPr>
    </w:p>
    <w:p w:rsidR="00760C08" w:rsidRDefault="00376799" w:rsidP="00760C08">
      <w:pPr>
        <w:jc w:val="both"/>
        <w:rPr>
          <w:rFonts w:asciiTheme="minorHAnsi" w:hAnsiTheme="minorHAnsi" w:cstheme="minorHAnsi"/>
        </w:rPr>
      </w:pPr>
      <w:r w:rsidRPr="0007137A">
        <w:rPr>
          <w:rFonts w:asciiTheme="minorHAnsi" w:hAnsiTheme="minorHAnsi" w:cstheme="minorHAnsi"/>
        </w:rPr>
        <w:t xml:space="preserve">The WHO Global TB </w:t>
      </w:r>
      <w:proofErr w:type="spellStart"/>
      <w:r w:rsidRPr="0007137A">
        <w:rPr>
          <w:rFonts w:asciiTheme="minorHAnsi" w:hAnsiTheme="minorHAnsi" w:cstheme="minorHAnsi"/>
        </w:rPr>
        <w:t>Programme</w:t>
      </w:r>
      <w:proofErr w:type="spellEnd"/>
      <w:r w:rsidRPr="0007137A">
        <w:rPr>
          <w:rFonts w:asciiTheme="minorHAnsi" w:hAnsiTheme="minorHAnsi" w:cstheme="minorHAnsi"/>
        </w:rPr>
        <w:t xml:space="preserve"> </w:t>
      </w:r>
      <w:r w:rsidR="00386118">
        <w:rPr>
          <w:rFonts w:asciiTheme="minorHAnsi" w:hAnsiTheme="minorHAnsi" w:cstheme="minorHAnsi"/>
        </w:rPr>
        <w:t xml:space="preserve">(GTB) </w:t>
      </w:r>
      <w:r>
        <w:rPr>
          <w:rFonts w:asciiTheme="minorHAnsi" w:hAnsiTheme="minorHAnsi" w:cstheme="minorHAnsi"/>
        </w:rPr>
        <w:t xml:space="preserve">convened a </w:t>
      </w:r>
      <w:r>
        <w:rPr>
          <w:rFonts w:asciiTheme="minorHAnsi" w:hAnsiTheme="minorHAnsi" w:cstheme="minorHAnsi"/>
          <w:lang w:val="en-GB"/>
        </w:rPr>
        <w:t>t</w:t>
      </w:r>
      <w:r w:rsidRPr="0007137A">
        <w:rPr>
          <w:rFonts w:asciiTheme="minorHAnsi" w:hAnsiTheme="minorHAnsi" w:cstheme="minorHAnsi"/>
          <w:lang w:val="en-GB"/>
        </w:rPr>
        <w:t xml:space="preserve">ask </w:t>
      </w:r>
      <w:r>
        <w:rPr>
          <w:rFonts w:asciiTheme="minorHAnsi" w:hAnsiTheme="minorHAnsi" w:cstheme="minorHAnsi"/>
          <w:lang w:val="en-GB"/>
        </w:rPr>
        <w:t>f</w:t>
      </w:r>
      <w:r w:rsidRPr="0007137A">
        <w:rPr>
          <w:rFonts w:asciiTheme="minorHAnsi" w:hAnsiTheme="minorHAnsi" w:cstheme="minorHAnsi"/>
          <w:lang w:val="en-GB"/>
        </w:rPr>
        <w:t xml:space="preserve">orce on catastrophic cost measurement </w:t>
      </w:r>
      <w:r>
        <w:rPr>
          <w:rFonts w:asciiTheme="minorHAnsi" w:hAnsiTheme="minorHAnsi" w:cstheme="minorHAnsi"/>
          <w:lang w:val="en-GB"/>
        </w:rPr>
        <w:t xml:space="preserve">in </w:t>
      </w:r>
      <w:r w:rsidRPr="0007137A">
        <w:rPr>
          <w:rFonts w:asciiTheme="minorHAnsi" w:hAnsiTheme="minorHAnsi" w:cstheme="minorHAnsi"/>
        </w:rPr>
        <w:t>March 2015</w:t>
      </w:r>
      <w:r>
        <w:rPr>
          <w:rFonts w:asciiTheme="minorHAnsi" w:hAnsiTheme="minorHAnsi" w:cstheme="minorHAnsi"/>
        </w:rPr>
        <w:t xml:space="preserve">. </w:t>
      </w:r>
      <w:r w:rsidR="00CC5289">
        <w:rPr>
          <w:rFonts w:asciiTheme="minorHAnsi" w:hAnsiTheme="minorHAnsi" w:cstheme="minorHAnsi"/>
        </w:rPr>
        <w:t xml:space="preserve">Before the task force meeting </w:t>
      </w:r>
      <w:r w:rsidR="00386118">
        <w:rPr>
          <w:rFonts w:asciiTheme="minorHAnsi" w:hAnsiTheme="minorHAnsi" w:cstheme="minorHAnsi"/>
        </w:rPr>
        <w:t xml:space="preserve">GTB </w:t>
      </w:r>
      <w:r w:rsidR="00CC5289">
        <w:rPr>
          <w:rFonts w:asciiTheme="minorHAnsi" w:hAnsiTheme="minorHAnsi" w:cstheme="minorHAnsi"/>
        </w:rPr>
        <w:t xml:space="preserve">had </w:t>
      </w:r>
      <w:r w:rsidR="00386118">
        <w:rPr>
          <w:rFonts w:asciiTheme="minorHAnsi" w:hAnsiTheme="minorHAnsi" w:cstheme="minorHAnsi"/>
        </w:rPr>
        <w:t xml:space="preserve">developed a first </w:t>
      </w:r>
      <w:r w:rsidR="00760C08">
        <w:rPr>
          <w:rFonts w:asciiTheme="minorHAnsi" w:hAnsiTheme="minorHAnsi" w:cstheme="minorHAnsi"/>
        </w:rPr>
        <w:t xml:space="preserve">draft of </w:t>
      </w:r>
      <w:r w:rsidR="00386118">
        <w:rPr>
          <w:rFonts w:asciiTheme="minorHAnsi" w:hAnsiTheme="minorHAnsi" w:cstheme="minorHAnsi"/>
        </w:rPr>
        <w:t xml:space="preserve">the protocol </w:t>
      </w:r>
      <w:r w:rsidR="00760C08">
        <w:rPr>
          <w:rFonts w:asciiTheme="minorHAnsi" w:hAnsiTheme="minorHAnsi" w:cstheme="minorHAnsi"/>
        </w:rPr>
        <w:t xml:space="preserve">and instrument, </w:t>
      </w:r>
      <w:r w:rsidR="00760C08" w:rsidRPr="0007137A">
        <w:rPr>
          <w:rFonts w:asciiTheme="minorHAnsi" w:hAnsiTheme="minorHAnsi" w:cstheme="minorHAnsi"/>
          <w:lang w:val="en-GB"/>
        </w:rPr>
        <w:t>build</w:t>
      </w:r>
      <w:r w:rsidR="00760C08">
        <w:rPr>
          <w:rFonts w:asciiTheme="minorHAnsi" w:hAnsiTheme="minorHAnsi" w:cstheme="minorHAnsi"/>
          <w:lang w:val="en-GB"/>
        </w:rPr>
        <w:t xml:space="preserve">ing </w:t>
      </w:r>
      <w:r w:rsidR="00760C08" w:rsidRPr="0007137A">
        <w:rPr>
          <w:rFonts w:asciiTheme="minorHAnsi" w:hAnsiTheme="minorHAnsi" w:cstheme="minorHAnsi"/>
          <w:lang w:val="en-GB"/>
        </w:rPr>
        <w:t>on the extensive previous work that has been done to measure costs for TB patients and affected households, notably the patient cost tool (TBCTA 2011) and its adaptation for MDR-TB patients (TBCTA, 2014).</w:t>
      </w:r>
    </w:p>
    <w:p w:rsidR="00760C08" w:rsidRDefault="00760C08" w:rsidP="00386118">
      <w:pPr>
        <w:jc w:val="both"/>
        <w:rPr>
          <w:rFonts w:asciiTheme="minorHAnsi" w:hAnsiTheme="minorHAnsi" w:cstheme="minorHAnsi"/>
        </w:rPr>
      </w:pPr>
    </w:p>
    <w:p w:rsidR="00760C08" w:rsidRPr="0007137A" w:rsidRDefault="00760C08" w:rsidP="00CC5289">
      <w:pPr>
        <w:rPr>
          <w:rFonts w:asciiTheme="minorHAnsi" w:eastAsiaTheme="minorEastAsia" w:hAnsiTheme="minorHAnsi" w:cstheme="minorHAnsi"/>
          <w:lang w:val="en-GB"/>
        </w:rPr>
      </w:pPr>
      <w:r>
        <w:rPr>
          <w:rFonts w:asciiTheme="minorHAnsi" w:hAnsiTheme="minorHAnsi" w:cstheme="minorHAnsi"/>
          <w:lang w:val="en-GB"/>
        </w:rPr>
        <w:t xml:space="preserve">Previous experiences include </w:t>
      </w:r>
      <w:r w:rsidRPr="0007137A">
        <w:rPr>
          <w:rFonts w:asciiTheme="minorHAnsi" w:hAnsiTheme="minorHAnsi" w:cstheme="minorHAnsi"/>
          <w:lang w:val="en-GB"/>
        </w:rPr>
        <w:t xml:space="preserve">46 </w:t>
      </w:r>
      <w:r>
        <w:rPr>
          <w:rFonts w:asciiTheme="minorHAnsi" w:hAnsiTheme="minorHAnsi" w:cstheme="minorHAnsi"/>
          <w:lang w:val="en-GB"/>
        </w:rPr>
        <w:t xml:space="preserve">surveys </w:t>
      </w:r>
      <w:r w:rsidRPr="0007137A">
        <w:rPr>
          <w:rFonts w:asciiTheme="minorHAnsi" w:hAnsiTheme="minorHAnsi" w:cstheme="minorHAnsi"/>
          <w:lang w:val="en-GB"/>
        </w:rPr>
        <w:t>that include</w:t>
      </w:r>
      <w:r>
        <w:rPr>
          <w:rFonts w:asciiTheme="minorHAnsi" w:hAnsiTheme="minorHAnsi" w:cstheme="minorHAnsi"/>
          <w:lang w:val="en-GB"/>
        </w:rPr>
        <w:t>d</w:t>
      </w:r>
      <w:r w:rsidRPr="0007137A">
        <w:rPr>
          <w:rFonts w:asciiTheme="minorHAnsi" w:hAnsiTheme="minorHAnsi" w:cstheme="minorHAnsi"/>
          <w:lang w:val="en-GB"/>
        </w:rPr>
        <w:t xml:space="preserve"> direct and indirect </w:t>
      </w:r>
      <w:r>
        <w:rPr>
          <w:rFonts w:asciiTheme="minorHAnsi" w:hAnsiTheme="minorHAnsi" w:cstheme="minorHAnsi"/>
          <w:lang w:val="en-GB"/>
        </w:rPr>
        <w:t xml:space="preserve">TB </w:t>
      </w:r>
      <w:r w:rsidRPr="0007137A">
        <w:rPr>
          <w:rFonts w:asciiTheme="minorHAnsi" w:hAnsiTheme="minorHAnsi" w:cstheme="minorHAnsi"/>
          <w:lang w:val="en-GB"/>
        </w:rPr>
        <w:t>patient cost data</w:t>
      </w:r>
      <w:r>
        <w:rPr>
          <w:rFonts w:asciiTheme="minorHAnsi" w:hAnsiTheme="minorHAnsi" w:cstheme="minorHAnsi"/>
          <w:lang w:val="en-GB"/>
        </w:rPr>
        <w:t xml:space="preserve"> </w:t>
      </w:r>
      <w:r w:rsidRPr="0007137A">
        <w:rPr>
          <w:rFonts w:asciiTheme="minorHAnsi" w:hAnsiTheme="minorHAnsi" w:cstheme="minorHAnsi"/>
          <w:lang w:val="en-GB"/>
        </w:rPr>
        <w:t>(</w:t>
      </w:r>
      <w:proofErr w:type="spellStart"/>
      <w:r w:rsidRPr="0007137A">
        <w:rPr>
          <w:rFonts w:asciiTheme="minorHAnsi" w:hAnsiTheme="minorHAnsi" w:cstheme="minorHAnsi"/>
          <w:lang w:val="en-GB"/>
        </w:rPr>
        <w:t>Tanimura</w:t>
      </w:r>
      <w:proofErr w:type="spellEnd"/>
      <w:r w:rsidRPr="0007137A">
        <w:rPr>
          <w:rFonts w:asciiTheme="minorHAnsi" w:hAnsiTheme="minorHAnsi" w:cstheme="minorHAnsi"/>
          <w:lang w:val="en-GB"/>
        </w:rPr>
        <w:t xml:space="preserve"> 2014</w:t>
      </w:r>
      <w:proofErr w:type="gramStart"/>
      <w:r>
        <w:rPr>
          <w:rFonts w:asciiTheme="minorHAnsi" w:hAnsiTheme="minorHAnsi" w:cstheme="minorHAnsi"/>
          <w:lang w:val="en-GB"/>
        </w:rPr>
        <w:t xml:space="preserve">, </w:t>
      </w:r>
      <w:r w:rsidRPr="0007137A">
        <w:rPr>
          <w:rFonts w:asciiTheme="minorHAnsi" w:hAnsiTheme="minorHAnsi" w:cstheme="minorHAnsi"/>
          <w:lang w:val="en-GB"/>
        </w:rPr>
        <w:t xml:space="preserve"> Foster</w:t>
      </w:r>
      <w:proofErr w:type="gramEnd"/>
      <w:r w:rsidRPr="0007137A">
        <w:rPr>
          <w:rFonts w:asciiTheme="minorHAnsi" w:hAnsiTheme="minorHAnsi" w:cstheme="minorHAnsi"/>
          <w:lang w:val="en-GB"/>
        </w:rPr>
        <w:t xml:space="preserve">, 2015). </w:t>
      </w:r>
      <w:r w:rsidR="00D81CDF">
        <w:rPr>
          <w:rFonts w:asciiTheme="minorHAnsi" w:hAnsiTheme="minorHAnsi" w:cstheme="minorHAnsi"/>
          <w:lang w:val="en-GB"/>
        </w:rPr>
        <w:t xml:space="preserve">Most of the studies focused on determining the main cost drivers in order to inform policy on efforts to reduce costs for patients. </w:t>
      </w:r>
      <w:r w:rsidR="00CC5289">
        <w:rPr>
          <w:rFonts w:asciiTheme="minorHAnsi" w:hAnsiTheme="minorHAnsi" w:cstheme="minorHAnsi"/>
          <w:lang w:val="en-GB"/>
        </w:rPr>
        <w:t>Twelve</w:t>
      </w:r>
      <w:r w:rsidR="00CC5289" w:rsidRPr="0007137A">
        <w:rPr>
          <w:rFonts w:asciiTheme="minorHAnsi" w:hAnsiTheme="minorHAnsi" w:cstheme="minorHAnsi"/>
          <w:lang w:val="en-GB"/>
        </w:rPr>
        <w:t xml:space="preserve"> </w:t>
      </w:r>
      <w:r w:rsidR="00CC5289">
        <w:rPr>
          <w:rFonts w:asciiTheme="minorHAnsi" w:hAnsiTheme="minorHAnsi" w:cstheme="minorHAnsi"/>
          <w:lang w:val="en-GB"/>
        </w:rPr>
        <w:t xml:space="preserve">studies </w:t>
      </w:r>
      <w:r w:rsidR="00CC5289" w:rsidRPr="0007137A">
        <w:rPr>
          <w:rFonts w:asciiTheme="minorHAnsi" w:hAnsiTheme="minorHAnsi" w:cstheme="minorHAnsi"/>
          <w:lang w:val="en-GB"/>
        </w:rPr>
        <w:t>calculate</w:t>
      </w:r>
      <w:r w:rsidR="00CC5289">
        <w:rPr>
          <w:rFonts w:asciiTheme="minorHAnsi" w:hAnsiTheme="minorHAnsi" w:cstheme="minorHAnsi"/>
          <w:lang w:val="en-GB"/>
        </w:rPr>
        <w:t>d</w:t>
      </w:r>
      <w:r w:rsidR="00CC5289" w:rsidRPr="0007137A">
        <w:rPr>
          <w:rFonts w:asciiTheme="minorHAnsi" w:hAnsiTheme="minorHAnsi" w:cstheme="minorHAnsi"/>
          <w:lang w:val="en-GB"/>
        </w:rPr>
        <w:t xml:space="preserve"> costs as a percentage of household income</w:t>
      </w:r>
      <w:r w:rsidR="00CC5289">
        <w:rPr>
          <w:rFonts w:asciiTheme="minorHAnsi" w:hAnsiTheme="minorHAnsi" w:cstheme="minorHAnsi"/>
          <w:lang w:val="en-GB"/>
        </w:rPr>
        <w:t>. However, o</w:t>
      </w:r>
      <w:r w:rsidRPr="0007137A">
        <w:rPr>
          <w:rFonts w:asciiTheme="minorHAnsi" w:eastAsiaTheme="minorEastAsia" w:hAnsiTheme="minorHAnsi" w:cstheme="minorHAnsi"/>
          <w:lang w:val="en-GB"/>
        </w:rPr>
        <w:t>nly one study</w:t>
      </w:r>
      <w:r>
        <w:rPr>
          <w:rFonts w:asciiTheme="minorHAnsi" w:eastAsiaTheme="minorEastAsia" w:hAnsiTheme="minorHAnsi" w:cstheme="minorHAnsi"/>
          <w:lang w:val="en-GB"/>
        </w:rPr>
        <w:t xml:space="preserve"> reported </w:t>
      </w:r>
      <w:r w:rsidR="00D81CDF">
        <w:rPr>
          <w:rFonts w:asciiTheme="minorHAnsi" w:eastAsiaTheme="minorEastAsia" w:hAnsiTheme="minorHAnsi" w:cstheme="minorHAnsi"/>
          <w:lang w:val="en-GB"/>
        </w:rPr>
        <w:t xml:space="preserve">the </w:t>
      </w:r>
      <w:r>
        <w:rPr>
          <w:rFonts w:asciiTheme="minorHAnsi" w:eastAsiaTheme="minorEastAsia" w:hAnsiTheme="minorHAnsi" w:cstheme="minorHAnsi"/>
          <w:lang w:val="en-GB"/>
        </w:rPr>
        <w:t>percentage experiencing catastrophic costs, and it did so using a data drive</w:t>
      </w:r>
      <w:r w:rsidR="00D81CDF">
        <w:rPr>
          <w:rFonts w:asciiTheme="minorHAnsi" w:eastAsiaTheme="minorEastAsia" w:hAnsiTheme="minorHAnsi" w:cstheme="minorHAnsi"/>
          <w:lang w:val="en-GB"/>
        </w:rPr>
        <w:t>n</w:t>
      </w:r>
      <w:r>
        <w:rPr>
          <w:rFonts w:asciiTheme="minorHAnsi" w:eastAsiaTheme="minorEastAsia" w:hAnsiTheme="minorHAnsi" w:cstheme="minorHAnsi"/>
          <w:lang w:val="en-GB"/>
        </w:rPr>
        <w:t xml:space="preserve"> cut-off of &gt;20% of annual household income. </w:t>
      </w:r>
      <w:r w:rsidR="00084DA0">
        <w:rPr>
          <w:rFonts w:asciiTheme="minorHAnsi" w:eastAsiaTheme="minorEastAsia" w:hAnsiTheme="minorHAnsi" w:cstheme="minorHAnsi"/>
          <w:lang w:val="en-GB"/>
        </w:rPr>
        <w:t xml:space="preserve">The same study </w:t>
      </w:r>
      <w:r>
        <w:rPr>
          <w:rFonts w:asciiTheme="minorHAnsi" w:eastAsiaTheme="minorEastAsia" w:hAnsiTheme="minorHAnsi" w:cstheme="minorHAnsi"/>
          <w:lang w:val="en-GB"/>
        </w:rPr>
        <w:t xml:space="preserve">assessed </w:t>
      </w:r>
      <w:r w:rsidRPr="0007137A">
        <w:rPr>
          <w:rFonts w:asciiTheme="minorHAnsi" w:eastAsiaTheme="minorEastAsia" w:hAnsiTheme="minorHAnsi" w:cstheme="minorHAnsi"/>
          <w:lang w:val="en-GB"/>
        </w:rPr>
        <w:t>the</w:t>
      </w:r>
      <w:r>
        <w:rPr>
          <w:rFonts w:asciiTheme="minorHAnsi" w:eastAsiaTheme="minorEastAsia" w:hAnsiTheme="minorHAnsi" w:cstheme="minorHAnsi"/>
          <w:lang w:val="en-GB"/>
        </w:rPr>
        <w:t xml:space="preserve"> </w:t>
      </w:r>
      <w:r w:rsidRPr="0007137A">
        <w:rPr>
          <w:rFonts w:asciiTheme="minorHAnsi" w:eastAsiaTheme="minorEastAsia" w:hAnsiTheme="minorHAnsi" w:cstheme="minorHAnsi"/>
          <w:lang w:val="en-GB"/>
        </w:rPr>
        <w:t xml:space="preserve">association </w:t>
      </w:r>
      <w:r>
        <w:rPr>
          <w:rFonts w:asciiTheme="minorHAnsi" w:eastAsiaTheme="minorEastAsia" w:hAnsiTheme="minorHAnsi" w:cstheme="minorHAnsi"/>
          <w:lang w:val="en-GB"/>
        </w:rPr>
        <w:t xml:space="preserve">between </w:t>
      </w:r>
      <w:r w:rsidRPr="0007137A">
        <w:rPr>
          <w:rFonts w:asciiTheme="minorHAnsi" w:eastAsiaTheme="minorEastAsia" w:hAnsiTheme="minorHAnsi" w:cstheme="minorHAnsi"/>
          <w:lang w:val="en-GB"/>
        </w:rPr>
        <w:t>adverse TB outcome</w:t>
      </w:r>
      <w:r>
        <w:rPr>
          <w:rFonts w:asciiTheme="minorHAnsi" w:eastAsiaTheme="minorEastAsia" w:hAnsiTheme="minorHAnsi" w:cstheme="minorHAnsi"/>
          <w:lang w:val="en-GB"/>
        </w:rPr>
        <w:t>s</w:t>
      </w:r>
      <w:r w:rsidRPr="0007137A">
        <w:rPr>
          <w:rFonts w:asciiTheme="minorHAnsi" w:eastAsiaTheme="minorEastAsia" w:hAnsiTheme="minorHAnsi" w:cstheme="minorHAnsi"/>
          <w:lang w:val="en-GB"/>
        </w:rPr>
        <w:t xml:space="preserve"> </w:t>
      </w:r>
      <w:r>
        <w:rPr>
          <w:rFonts w:asciiTheme="minorHAnsi" w:eastAsiaTheme="minorEastAsia" w:hAnsiTheme="minorHAnsi" w:cstheme="minorHAnsi"/>
          <w:lang w:val="en-GB"/>
        </w:rPr>
        <w:t>and occurrence of</w:t>
      </w:r>
      <w:r w:rsidRPr="0007137A">
        <w:rPr>
          <w:rFonts w:asciiTheme="minorHAnsi" w:eastAsiaTheme="minorEastAsia" w:hAnsiTheme="minorHAnsi" w:cstheme="minorHAnsi"/>
          <w:lang w:val="en-GB"/>
        </w:rPr>
        <w:t xml:space="preserve"> catastrophic costs</w:t>
      </w:r>
      <w:r>
        <w:rPr>
          <w:rFonts w:asciiTheme="minorHAnsi" w:eastAsiaTheme="minorEastAsia" w:hAnsiTheme="minorHAnsi" w:cstheme="minorHAnsi"/>
          <w:lang w:val="en-GB"/>
        </w:rPr>
        <w:t xml:space="preserve"> </w:t>
      </w:r>
      <w:r w:rsidRPr="0007137A">
        <w:rPr>
          <w:rFonts w:asciiTheme="minorHAnsi" w:eastAsiaTheme="minorEastAsia" w:hAnsiTheme="minorHAnsi" w:cstheme="minorHAnsi"/>
          <w:lang w:val="en-GB"/>
        </w:rPr>
        <w:t>(</w:t>
      </w:r>
      <w:proofErr w:type="spellStart"/>
      <w:r w:rsidRPr="0007137A">
        <w:rPr>
          <w:rFonts w:asciiTheme="minorHAnsi" w:eastAsiaTheme="minorEastAsia" w:hAnsiTheme="minorHAnsi" w:cstheme="minorHAnsi"/>
          <w:lang w:val="en-GB"/>
        </w:rPr>
        <w:t>Wingfield</w:t>
      </w:r>
      <w:proofErr w:type="spellEnd"/>
      <w:r w:rsidRPr="0007137A">
        <w:rPr>
          <w:rFonts w:asciiTheme="minorHAnsi" w:eastAsiaTheme="minorEastAsia" w:hAnsiTheme="minorHAnsi" w:cstheme="minorHAnsi"/>
          <w:lang w:val="en-GB"/>
        </w:rPr>
        <w:t xml:space="preserve">, 2014). </w:t>
      </w:r>
      <w:r w:rsidR="00084DA0">
        <w:rPr>
          <w:rFonts w:asciiTheme="minorHAnsi" w:eastAsiaTheme="minorEastAsia" w:hAnsiTheme="minorHAnsi" w:cstheme="minorHAnsi"/>
          <w:lang w:val="en-GB"/>
        </w:rPr>
        <w:t xml:space="preserve">Other studies of cost in relation to income reported </w:t>
      </w:r>
      <w:r w:rsidR="00D81CDF">
        <w:rPr>
          <w:rFonts w:asciiTheme="minorHAnsi" w:eastAsiaTheme="minorEastAsia" w:hAnsiTheme="minorHAnsi" w:cstheme="minorHAnsi"/>
          <w:lang w:val="en-GB"/>
        </w:rPr>
        <w:t xml:space="preserve">only </w:t>
      </w:r>
      <w:r w:rsidR="00084DA0">
        <w:rPr>
          <w:rFonts w:asciiTheme="minorHAnsi" w:eastAsiaTheme="minorEastAsia" w:hAnsiTheme="minorHAnsi" w:cstheme="minorHAnsi"/>
          <w:lang w:val="en-GB"/>
        </w:rPr>
        <w:t>mean and</w:t>
      </w:r>
      <w:r w:rsidR="00D81CDF">
        <w:rPr>
          <w:rFonts w:asciiTheme="minorHAnsi" w:eastAsiaTheme="minorEastAsia" w:hAnsiTheme="minorHAnsi" w:cstheme="minorHAnsi"/>
          <w:lang w:val="en-GB"/>
        </w:rPr>
        <w:t>/or</w:t>
      </w:r>
      <w:r w:rsidR="00084DA0">
        <w:rPr>
          <w:rFonts w:asciiTheme="minorHAnsi" w:eastAsiaTheme="minorEastAsia" w:hAnsiTheme="minorHAnsi" w:cstheme="minorHAnsi"/>
          <w:lang w:val="en-GB"/>
        </w:rPr>
        <w:t xml:space="preserve"> median values </w:t>
      </w:r>
      <w:r w:rsidR="00D81CDF">
        <w:rPr>
          <w:rFonts w:asciiTheme="minorHAnsi" w:eastAsiaTheme="minorEastAsia" w:hAnsiTheme="minorHAnsi" w:cstheme="minorHAnsi"/>
          <w:lang w:val="en-GB"/>
        </w:rPr>
        <w:t xml:space="preserve">and ranges </w:t>
      </w:r>
      <w:r w:rsidR="00084DA0">
        <w:rPr>
          <w:rFonts w:asciiTheme="minorHAnsi" w:eastAsiaTheme="minorEastAsia" w:hAnsiTheme="minorHAnsi" w:cstheme="minorHAnsi"/>
          <w:lang w:val="en-GB"/>
        </w:rPr>
        <w:t xml:space="preserve">for the whole study population or </w:t>
      </w:r>
      <w:r w:rsidR="00CC5289">
        <w:rPr>
          <w:rFonts w:asciiTheme="minorHAnsi" w:eastAsiaTheme="minorEastAsia" w:hAnsiTheme="minorHAnsi" w:cstheme="minorHAnsi"/>
          <w:lang w:val="en-GB"/>
        </w:rPr>
        <w:t xml:space="preserve">for </w:t>
      </w:r>
      <w:r w:rsidR="00084DA0">
        <w:rPr>
          <w:rFonts w:asciiTheme="minorHAnsi" w:eastAsiaTheme="minorEastAsia" w:hAnsiTheme="minorHAnsi" w:cstheme="minorHAnsi"/>
          <w:lang w:val="en-GB"/>
        </w:rPr>
        <w:t xml:space="preserve">subgroups. </w:t>
      </w:r>
      <w:r w:rsidRPr="0007137A">
        <w:rPr>
          <w:rFonts w:asciiTheme="minorHAnsi" w:eastAsiaTheme="minorEastAsia" w:hAnsiTheme="minorHAnsi" w:cstheme="minorHAnsi"/>
          <w:lang w:val="en-GB"/>
        </w:rPr>
        <w:t xml:space="preserve">As shown in fig. 1 only two countries have </w:t>
      </w:r>
      <w:r>
        <w:rPr>
          <w:rFonts w:asciiTheme="minorHAnsi" w:eastAsiaTheme="minorEastAsia" w:hAnsiTheme="minorHAnsi" w:cstheme="minorHAnsi"/>
          <w:lang w:val="en-GB"/>
        </w:rPr>
        <w:t xml:space="preserve">published </w:t>
      </w:r>
      <w:r w:rsidRPr="0007137A">
        <w:rPr>
          <w:rFonts w:asciiTheme="minorHAnsi" w:eastAsiaTheme="minorEastAsia" w:hAnsiTheme="minorHAnsi" w:cstheme="minorHAnsi"/>
          <w:lang w:val="en-GB"/>
        </w:rPr>
        <w:t xml:space="preserve">data </w:t>
      </w:r>
      <w:r>
        <w:rPr>
          <w:rFonts w:asciiTheme="minorHAnsi" w:eastAsiaTheme="minorEastAsia" w:hAnsiTheme="minorHAnsi" w:cstheme="minorHAnsi"/>
          <w:lang w:val="en-GB"/>
        </w:rPr>
        <w:t xml:space="preserve">on </w:t>
      </w:r>
      <w:r w:rsidRPr="0007137A">
        <w:rPr>
          <w:rFonts w:asciiTheme="minorHAnsi" w:eastAsiaTheme="minorEastAsia" w:hAnsiTheme="minorHAnsi" w:cstheme="minorHAnsi"/>
          <w:lang w:val="en-GB"/>
        </w:rPr>
        <w:t xml:space="preserve">costs as a percentage of household income </w:t>
      </w:r>
      <w:r>
        <w:rPr>
          <w:rFonts w:asciiTheme="minorHAnsi" w:eastAsiaTheme="minorEastAsia" w:hAnsiTheme="minorHAnsi" w:cstheme="minorHAnsi"/>
          <w:lang w:val="en-GB"/>
        </w:rPr>
        <w:t>after 2</w:t>
      </w:r>
      <w:r w:rsidRPr="0007137A">
        <w:rPr>
          <w:rFonts w:asciiTheme="minorHAnsi" w:eastAsiaTheme="minorEastAsia" w:hAnsiTheme="minorHAnsi" w:cstheme="minorHAnsi"/>
          <w:lang w:val="en-GB"/>
        </w:rPr>
        <w:t xml:space="preserve">010: Peru and South Africa. </w:t>
      </w:r>
      <w:r w:rsidR="00CC5289">
        <w:rPr>
          <w:rFonts w:asciiTheme="minorHAnsi" w:eastAsiaTheme="minorEastAsia" w:hAnsiTheme="minorHAnsi" w:cstheme="minorHAnsi"/>
          <w:lang w:val="en-GB"/>
        </w:rPr>
        <w:t>Before 2010</w:t>
      </w:r>
      <w:proofErr w:type="gramStart"/>
      <w:r w:rsidR="00CC5289">
        <w:rPr>
          <w:rFonts w:asciiTheme="minorHAnsi" w:eastAsiaTheme="minorEastAsia" w:hAnsiTheme="minorHAnsi" w:cstheme="minorHAnsi"/>
          <w:lang w:val="en-GB"/>
        </w:rPr>
        <w:t xml:space="preserve">, </w:t>
      </w:r>
      <w:r w:rsidRPr="0007137A">
        <w:rPr>
          <w:rFonts w:asciiTheme="minorHAnsi" w:eastAsiaTheme="minorEastAsia" w:hAnsiTheme="minorHAnsi" w:cstheme="minorHAnsi"/>
          <w:lang w:val="en-GB"/>
        </w:rPr>
        <w:t xml:space="preserve"> 9</w:t>
      </w:r>
      <w:proofErr w:type="gramEnd"/>
      <w:r w:rsidRPr="0007137A">
        <w:rPr>
          <w:rFonts w:asciiTheme="minorHAnsi" w:eastAsiaTheme="minorEastAsia" w:hAnsiTheme="minorHAnsi" w:cstheme="minorHAnsi"/>
          <w:lang w:val="en-GB"/>
        </w:rPr>
        <w:t xml:space="preserve"> countries (India, Ghana, Viet Nam, Dominican Republic, China, Peru, Bangladesh, Thailand, India and Brazil) analysed costs as a percentage of household income. </w:t>
      </w:r>
      <w:r w:rsidR="00084DA0">
        <w:rPr>
          <w:rFonts w:asciiTheme="minorHAnsi" w:eastAsiaTheme="minorEastAsia" w:hAnsiTheme="minorHAnsi" w:cstheme="minorHAnsi"/>
          <w:lang w:val="en-GB"/>
        </w:rPr>
        <w:t xml:space="preserve"> Figure 2 shows the sample sizes used is selected studies.</w:t>
      </w:r>
    </w:p>
    <w:p w:rsidR="00760C08" w:rsidRPr="0007137A" w:rsidRDefault="00760C08" w:rsidP="00760C08">
      <w:pPr>
        <w:jc w:val="both"/>
        <w:rPr>
          <w:rFonts w:asciiTheme="minorHAnsi" w:hAnsiTheme="minorHAnsi" w:cstheme="minorHAnsi"/>
        </w:rPr>
      </w:pPr>
    </w:p>
    <w:p w:rsidR="00760C08" w:rsidRPr="0007137A" w:rsidRDefault="00760C08" w:rsidP="00760C08">
      <w:pPr>
        <w:pStyle w:val="Heading7"/>
        <w:rPr>
          <w:rFonts w:asciiTheme="minorHAnsi" w:hAnsiTheme="minorHAnsi" w:cstheme="minorHAnsi"/>
        </w:rPr>
      </w:pPr>
      <w:r w:rsidRPr="0007137A">
        <w:rPr>
          <w:rFonts w:asciiTheme="minorHAnsi" w:hAnsiTheme="minorHAnsi" w:cstheme="minorHAnsi"/>
        </w:rPr>
        <w:t>Figure 1: Patient incurred costs: current data availability</w:t>
      </w:r>
    </w:p>
    <w:p w:rsidR="00760C08" w:rsidRPr="0007137A" w:rsidRDefault="00760C08" w:rsidP="00760C08">
      <w:pPr>
        <w:jc w:val="both"/>
        <w:rPr>
          <w:rFonts w:asciiTheme="minorHAnsi" w:hAnsiTheme="minorHAnsi" w:cstheme="minorHAnsi"/>
        </w:rPr>
      </w:pPr>
      <w:r w:rsidRPr="0007137A">
        <w:rPr>
          <w:rFonts w:asciiTheme="minorHAnsi" w:hAnsiTheme="minorHAnsi" w:cstheme="minorHAnsi"/>
          <w:noProof/>
          <w:lang w:val="en-GB"/>
        </w:rPr>
        <w:drawing>
          <wp:inline distT="0" distB="0" distL="0" distR="0" wp14:anchorId="211B5391" wp14:editId="3061A064">
            <wp:extent cx="5535627" cy="2673187"/>
            <wp:effectExtent l="0" t="0" r="8255" b="0"/>
            <wp:docPr id="4098" name="Picture 2" descr="C:\Users\garciabaenai\AppData\Local\Microsoft\Windows\Temporary Internet Files\Content.Outlook\8IDN0GQR\ines map 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garciabaenai\AppData\Local\Microsoft\Windows\Temporary Internet Files\Content.Outlook\8IDN0GQR\ines map v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41669" cy="2676105"/>
                    </a:xfrm>
                    <a:prstGeom prst="rect">
                      <a:avLst/>
                    </a:prstGeom>
                    <a:noFill/>
                    <a:extLst/>
                  </pic:spPr>
                </pic:pic>
              </a:graphicData>
            </a:graphic>
          </wp:inline>
        </w:drawing>
      </w:r>
    </w:p>
    <w:p w:rsidR="00760C08" w:rsidRPr="0007137A" w:rsidRDefault="00760C08" w:rsidP="00760C08">
      <w:pPr>
        <w:jc w:val="both"/>
        <w:rPr>
          <w:rFonts w:asciiTheme="minorHAnsi" w:hAnsiTheme="minorHAnsi" w:cstheme="minorHAnsi"/>
          <w:i/>
          <w:iCs/>
        </w:rPr>
      </w:pPr>
      <w:r w:rsidRPr="0007137A">
        <w:rPr>
          <w:rFonts w:asciiTheme="minorHAnsi" w:hAnsiTheme="minorHAnsi" w:cstheme="minorHAnsi"/>
          <w:i/>
          <w:iCs/>
        </w:rPr>
        <w:t xml:space="preserve">Source: WHO/GTB compilation based on </w:t>
      </w:r>
      <w:proofErr w:type="spellStart"/>
      <w:r w:rsidRPr="0007137A">
        <w:rPr>
          <w:rFonts w:asciiTheme="minorHAnsi" w:hAnsiTheme="minorHAnsi" w:cstheme="minorHAnsi"/>
          <w:i/>
          <w:iCs/>
        </w:rPr>
        <w:t>Tanimura</w:t>
      </w:r>
      <w:proofErr w:type="spellEnd"/>
      <w:r w:rsidRPr="0007137A">
        <w:rPr>
          <w:rFonts w:asciiTheme="minorHAnsi" w:hAnsiTheme="minorHAnsi" w:cstheme="minorHAnsi"/>
          <w:i/>
          <w:iCs/>
        </w:rPr>
        <w:t xml:space="preserve"> et al, 2014, Foster et al, 2015 and </w:t>
      </w:r>
      <w:proofErr w:type="spellStart"/>
      <w:r w:rsidRPr="0007137A">
        <w:rPr>
          <w:rFonts w:asciiTheme="minorHAnsi" w:hAnsiTheme="minorHAnsi" w:cstheme="minorHAnsi"/>
          <w:i/>
          <w:iCs/>
        </w:rPr>
        <w:t>Wingfield</w:t>
      </w:r>
      <w:proofErr w:type="spellEnd"/>
      <w:r w:rsidRPr="0007137A">
        <w:rPr>
          <w:rFonts w:asciiTheme="minorHAnsi" w:hAnsiTheme="minorHAnsi" w:cstheme="minorHAnsi"/>
          <w:i/>
          <w:iCs/>
        </w:rPr>
        <w:t xml:space="preserve"> T et al, 2014.</w:t>
      </w:r>
    </w:p>
    <w:p w:rsidR="00760C08" w:rsidRPr="0007137A" w:rsidRDefault="00760C08" w:rsidP="00760C08">
      <w:pPr>
        <w:jc w:val="both"/>
        <w:rPr>
          <w:rFonts w:asciiTheme="minorHAnsi" w:hAnsiTheme="minorHAnsi" w:cstheme="minorHAnsi"/>
        </w:rPr>
      </w:pPr>
    </w:p>
    <w:p w:rsidR="00D81CDF" w:rsidRDefault="00D81CDF">
      <w:pPr>
        <w:spacing w:after="200" w:line="276" w:lineRule="auto"/>
        <w:rPr>
          <w:rFonts w:asciiTheme="minorHAnsi" w:eastAsiaTheme="majorEastAsia" w:hAnsiTheme="minorHAnsi" w:cstheme="minorHAnsi"/>
          <w:i/>
          <w:iCs/>
          <w:color w:val="404040" w:themeColor="text1" w:themeTint="BF"/>
        </w:rPr>
      </w:pPr>
      <w:r>
        <w:rPr>
          <w:rFonts w:asciiTheme="minorHAnsi" w:hAnsiTheme="minorHAnsi" w:cstheme="minorHAnsi"/>
        </w:rPr>
        <w:br w:type="page"/>
      </w:r>
    </w:p>
    <w:p w:rsidR="00760C08" w:rsidRPr="0007137A" w:rsidRDefault="00760C08" w:rsidP="00760C08">
      <w:pPr>
        <w:pStyle w:val="Heading7"/>
        <w:rPr>
          <w:rFonts w:asciiTheme="minorHAnsi" w:hAnsiTheme="minorHAnsi" w:cstheme="minorHAnsi"/>
        </w:rPr>
      </w:pPr>
      <w:proofErr w:type="gramStart"/>
      <w:r w:rsidRPr="0007137A">
        <w:rPr>
          <w:rFonts w:asciiTheme="minorHAnsi" w:hAnsiTheme="minorHAnsi" w:cstheme="minorHAnsi"/>
        </w:rPr>
        <w:lastRenderedPageBreak/>
        <w:t>Figure 2.</w:t>
      </w:r>
      <w:proofErr w:type="gramEnd"/>
      <w:r w:rsidRPr="0007137A">
        <w:rPr>
          <w:rFonts w:asciiTheme="minorHAnsi" w:hAnsiTheme="minorHAnsi" w:cstheme="minorHAnsi"/>
        </w:rPr>
        <w:t xml:space="preserve"> Sample size of most recent TB patient cost surveys. (Country name followed by cost year not publication year)</w:t>
      </w:r>
    </w:p>
    <w:p w:rsidR="00760C08" w:rsidRPr="0007137A" w:rsidRDefault="00760C08" w:rsidP="00760C08">
      <w:pPr>
        <w:jc w:val="both"/>
        <w:rPr>
          <w:rFonts w:asciiTheme="minorHAnsi" w:hAnsiTheme="minorHAnsi" w:cstheme="minorHAnsi"/>
        </w:rPr>
      </w:pPr>
    </w:p>
    <w:p w:rsidR="00760C08" w:rsidRPr="0007137A" w:rsidRDefault="00760C08" w:rsidP="00760C08">
      <w:pPr>
        <w:jc w:val="both"/>
        <w:rPr>
          <w:rFonts w:asciiTheme="minorHAnsi" w:hAnsiTheme="minorHAnsi" w:cstheme="minorHAnsi"/>
          <w:i/>
          <w:iCs/>
          <w:sz w:val="20"/>
          <w:szCs w:val="20"/>
        </w:rPr>
      </w:pPr>
      <w:r w:rsidRPr="0007137A">
        <w:rPr>
          <w:rFonts w:asciiTheme="minorHAnsi" w:hAnsiTheme="minorHAnsi" w:cstheme="minorHAnsi"/>
          <w:noProof/>
          <w:lang w:val="en-GB"/>
        </w:rPr>
        <w:drawing>
          <wp:inline distT="0" distB="0" distL="0" distR="0" wp14:anchorId="2C52F771" wp14:editId="05EB7F19">
            <wp:extent cx="5660395" cy="34133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1003" cy="3413744"/>
                    </a:xfrm>
                    <a:prstGeom prst="rect">
                      <a:avLst/>
                    </a:prstGeom>
                    <a:noFill/>
                  </pic:spPr>
                </pic:pic>
              </a:graphicData>
            </a:graphic>
          </wp:inline>
        </w:drawing>
      </w:r>
      <w:r w:rsidRPr="0007137A">
        <w:rPr>
          <w:rFonts w:asciiTheme="minorHAnsi" w:hAnsiTheme="minorHAnsi" w:cstheme="minorHAnsi"/>
          <w:i/>
          <w:iCs/>
        </w:rPr>
        <w:t xml:space="preserve">Source: WHO/GTB compilation based on </w:t>
      </w:r>
      <w:proofErr w:type="spellStart"/>
      <w:r w:rsidRPr="0007137A">
        <w:rPr>
          <w:rFonts w:asciiTheme="minorHAnsi" w:hAnsiTheme="minorHAnsi" w:cstheme="minorHAnsi"/>
          <w:i/>
          <w:iCs/>
        </w:rPr>
        <w:t>Tanimura</w:t>
      </w:r>
      <w:proofErr w:type="spellEnd"/>
      <w:r w:rsidRPr="0007137A">
        <w:rPr>
          <w:rFonts w:asciiTheme="minorHAnsi" w:hAnsiTheme="minorHAnsi" w:cstheme="minorHAnsi"/>
          <w:i/>
          <w:iCs/>
        </w:rPr>
        <w:t xml:space="preserve"> et al, 2014, Laurence Y, forthcoming. </w:t>
      </w:r>
      <w:proofErr w:type="gramStart"/>
      <w:r w:rsidRPr="0007137A">
        <w:rPr>
          <w:rFonts w:asciiTheme="minorHAnsi" w:hAnsiTheme="minorHAnsi" w:cstheme="minorHAnsi"/>
          <w:i/>
          <w:iCs/>
          <w:sz w:val="20"/>
          <w:szCs w:val="20"/>
        </w:rPr>
        <w:t>Note that larger sample size exist in countries from earlier surveys and cost years.</w:t>
      </w:r>
      <w:proofErr w:type="gramEnd"/>
      <w:r w:rsidRPr="0007137A">
        <w:rPr>
          <w:rFonts w:asciiTheme="minorHAnsi" w:hAnsiTheme="minorHAnsi" w:cstheme="minorHAnsi"/>
          <w:i/>
          <w:iCs/>
          <w:sz w:val="20"/>
          <w:szCs w:val="20"/>
        </w:rPr>
        <w:t xml:space="preserve"> </w:t>
      </w:r>
      <w:proofErr w:type="gramStart"/>
      <w:r w:rsidRPr="0007137A">
        <w:rPr>
          <w:rFonts w:asciiTheme="minorHAnsi" w:hAnsiTheme="minorHAnsi" w:cstheme="minorHAnsi"/>
          <w:i/>
          <w:iCs/>
          <w:sz w:val="20"/>
          <w:szCs w:val="20"/>
        </w:rPr>
        <w:t>E.g. India 2007(# 896), India 2005 (# 1050), South Africa 2010 (# 1999), South Africa 2001 (# 1182), Brazil 2008 (# 218).</w:t>
      </w:r>
      <w:proofErr w:type="gramEnd"/>
    </w:p>
    <w:p w:rsidR="00760C08" w:rsidRDefault="00760C08" w:rsidP="00386118">
      <w:pPr>
        <w:jc w:val="both"/>
        <w:rPr>
          <w:rFonts w:asciiTheme="minorHAnsi" w:hAnsiTheme="minorHAnsi" w:cstheme="minorHAnsi"/>
        </w:rPr>
      </w:pPr>
    </w:p>
    <w:p w:rsidR="00760C08" w:rsidRDefault="00760C08" w:rsidP="00386118">
      <w:pPr>
        <w:jc w:val="both"/>
        <w:rPr>
          <w:rFonts w:asciiTheme="minorHAnsi" w:hAnsiTheme="minorHAnsi" w:cstheme="minorHAnsi"/>
        </w:rPr>
      </w:pPr>
    </w:p>
    <w:p w:rsidR="00084DA0" w:rsidRDefault="00084DA0" w:rsidP="00BF3C15">
      <w:pPr>
        <w:jc w:val="both"/>
        <w:rPr>
          <w:rFonts w:asciiTheme="minorHAnsi" w:hAnsiTheme="minorHAnsi" w:cstheme="minorHAnsi"/>
        </w:rPr>
      </w:pPr>
      <w:r>
        <w:rPr>
          <w:rFonts w:asciiTheme="minorHAnsi" w:hAnsiTheme="minorHAnsi" w:cstheme="minorHAnsi"/>
        </w:rPr>
        <w:t>There is th</w:t>
      </w:r>
      <w:r w:rsidR="00D81CDF">
        <w:rPr>
          <w:rFonts w:asciiTheme="minorHAnsi" w:hAnsiTheme="minorHAnsi" w:cstheme="minorHAnsi"/>
        </w:rPr>
        <w:t>u</w:t>
      </w:r>
      <w:r>
        <w:rPr>
          <w:rFonts w:asciiTheme="minorHAnsi" w:hAnsiTheme="minorHAnsi" w:cstheme="minorHAnsi"/>
        </w:rPr>
        <w:t xml:space="preserve">s a rich literature on </w:t>
      </w:r>
      <w:r w:rsidR="00D81CDF">
        <w:rPr>
          <w:rFonts w:asciiTheme="minorHAnsi" w:hAnsiTheme="minorHAnsi" w:cstheme="minorHAnsi"/>
        </w:rPr>
        <w:t xml:space="preserve">magnitude and types of </w:t>
      </w:r>
      <w:r>
        <w:rPr>
          <w:rFonts w:asciiTheme="minorHAnsi" w:hAnsiTheme="minorHAnsi" w:cstheme="minorHAnsi"/>
        </w:rPr>
        <w:t>costs faced by TB patients and their households. However, the task force members</w:t>
      </w:r>
      <w:r w:rsidR="00D81CDF">
        <w:rPr>
          <w:rFonts w:asciiTheme="minorHAnsi" w:hAnsiTheme="minorHAnsi" w:cstheme="minorHAnsi"/>
        </w:rPr>
        <w:t xml:space="preserve"> -- </w:t>
      </w:r>
      <w:r>
        <w:rPr>
          <w:rFonts w:asciiTheme="minorHAnsi" w:hAnsiTheme="minorHAnsi" w:cstheme="minorHAnsi"/>
        </w:rPr>
        <w:t>most of who</w:t>
      </w:r>
      <w:r w:rsidR="00BF3C15">
        <w:rPr>
          <w:rFonts w:asciiTheme="minorHAnsi" w:hAnsiTheme="minorHAnsi" w:cstheme="minorHAnsi"/>
        </w:rPr>
        <w:t>m</w:t>
      </w:r>
      <w:r>
        <w:rPr>
          <w:rFonts w:asciiTheme="minorHAnsi" w:hAnsiTheme="minorHAnsi" w:cstheme="minorHAnsi"/>
        </w:rPr>
        <w:t xml:space="preserve"> </w:t>
      </w:r>
      <w:r w:rsidR="00CC5289">
        <w:rPr>
          <w:rFonts w:asciiTheme="minorHAnsi" w:hAnsiTheme="minorHAnsi" w:cstheme="minorHAnsi"/>
        </w:rPr>
        <w:t>were</w:t>
      </w:r>
      <w:r>
        <w:rPr>
          <w:rFonts w:asciiTheme="minorHAnsi" w:hAnsiTheme="minorHAnsi" w:cstheme="minorHAnsi"/>
        </w:rPr>
        <w:t xml:space="preserve"> involved in one or several of the previous studies</w:t>
      </w:r>
      <w:r w:rsidR="00D81CDF">
        <w:rPr>
          <w:rFonts w:asciiTheme="minorHAnsi" w:hAnsiTheme="minorHAnsi" w:cstheme="minorHAnsi"/>
        </w:rPr>
        <w:t xml:space="preserve"> --</w:t>
      </w:r>
      <w:r>
        <w:rPr>
          <w:rFonts w:asciiTheme="minorHAnsi" w:hAnsiTheme="minorHAnsi" w:cstheme="minorHAnsi"/>
        </w:rPr>
        <w:t xml:space="preserve"> acknowledged that much of the data are outdated, diverse methodology has been used and there is a need to further standardize general data collection approaches as well as the measurement of the catastrophic cost indicator. </w:t>
      </w:r>
    </w:p>
    <w:p w:rsidR="00084DA0" w:rsidRDefault="00084DA0" w:rsidP="00386118">
      <w:pPr>
        <w:jc w:val="both"/>
        <w:rPr>
          <w:rFonts w:asciiTheme="minorHAnsi" w:hAnsiTheme="minorHAnsi" w:cstheme="minorHAnsi"/>
        </w:rPr>
      </w:pPr>
    </w:p>
    <w:p w:rsidR="00760C08" w:rsidRDefault="00760C08" w:rsidP="00BF3C15">
      <w:pPr>
        <w:jc w:val="both"/>
        <w:rPr>
          <w:rFonts w:asciiTheme="minorHAnsi" w:hAnsiTheme="minorHAnsi" w:cstheme="minorHAnsi"/>
        </w:rPr>
      </w:pPr>
      <w:r>
        <w:rPr>
          <w:rFonts w:asciiTheme="minorHAnsi" w:hAnsiTheme="minorHAnsi" w:cstheme="minorHAnsi"/>
        </w:rPr>
        <w:t xml:space="preserve">The task force reviewed and provided feedback on the </w:t>
      </w:r>
      <w:r w:rsidR="00CC5289">
        <w:rPr>
          <w:rFonts w:asciiTheme="minorHAnsi" w:hAnsiTheme="minorHAnsi" w:cstheme="minorHAnsi"/>
        </w:rPr>
        <w:t xml:space="preserve">initial </w:t>
      </w:r>
      <w:r>
        <w:rPr>
          <w:rFonts w:asciiTheme="minorHAnsi" w:hAnsiTheme="minorHAnsi" w:cstheme="minorHAnsi"/>
        </w:rPr>
        <w:t>draft</w:t>
      </w:r>
      <w:r w:rsidR="00CC5289">
        <w:rPr>
          <w:rFonts w:asciiTheme="minorHAnsi" w:hAnsiTheme="minorHAnsi" w:cstheme="minorHAnsi"/>
        </w:rPr>
        <w:t>. T</w:t>
      </w:r>
      <w:r>
        <w:rPr>
          <w:rFonts w:asciiTheme="minorHAnsi" w:hAnsiTheme="minorHAnsi" w:cstheme="minorHAnsi"/>
        </w:rPr>
        <w:t>hereafter the protocol and instrument have undergone several revisions and inputs have been received from additional experts. It has been presented to a PAHO/World Bank meeting</w:t>
      </w:r>
      <w:r w:rsidR="00CC5289">
        <w:rPr>
          <w:rFonts w:asciiTheme="minorHAnsi" w:hAnsiTheme="minorHAnsi" w:cstheme="minorHAnsi"/>
        </w:rPr>
        <w:t xml:space="preserve"> in May 2015</w:t>
      </w:r>
      <w:r>
        <w:rPr>
          <w:rFonts w:asciiTheme="minorHAnsi" w:hAnsiTheme="minorHAnsi" w:cstheme="minorHAnsi"/>
        </w:rPr>
        <w:t>. The instrument has been piloted tested on a limited scale in Kenya</w:t>
      </w:r>
      <w:r w:rsidR="00CC5289">
        <w:rPr>
          <w:rFonts w:asciiTheme="minorHAnsi" w:hAnsiTheme="minorHAnsi" w:cstheme="minorHAnsi"/>
        </w:rPr>
        <w:t xml:space="preserve"> in April 2015</w:t>
      </w:r>
      <w:r>
        <w:rPr>
          <w:rFonts w:asciiTheme="minorHAnsi" w:hAnsiTheme="minorHAnsi" w:cstheme="minorHAnsi"/>
        </w:rPr>
        <w:t xml:space="preserve">, and country adaptation has been </w:t>
      </w:r>
      <w:r w:rsidR="00BF3C15">
        <w:rPr>
          <w:rFonts w:asciiTheme="minorHAnsi" w:hAnsiTheme="minorHAnsi" w:cstheme="minorHAnsi"/>
        </w:rPr>
        <w:t xml:space="preserve">tried out </w:t>
      </w:r>
      <w:r>
        <w:rPr>
          <w:rFonts w:asciiTheme="minorHAnsi" w:hAnsiTheme="minorHAnsi" w:cstheme="minorHAnsi"/>
        </w:rPr>
        <w:t>for one country (Myanmar)</w:t>
      </w:r>
      <w:r w:rsidR="00CC5289">
        <w:rPr>
          <w:rFonts w:asciiTheme="minorHAnsi" w:hAnsiTheme="minorHAnsi" w:cstheme="minorHAnsi"/>
        </w:rPr>
        <w:t xml:space="preserve"> in June 2015</w:t>
      </w:r>
      <w:r>
        <w:rPr>
          <w:rFonts w:asciiTheme="minorHAnsi" w:hAnsiTheme="minorHAnsi" w:cstheme="minorHAnsi"/>
        </w:rPr>
        <w:t xml:space="preserve">. </w:t>
      </w:r>
    </w:p>
    <w:p w:rsidR="00EC336C" w:rsidRDefault="00EC336C" w:rsidP="00EC336C">
      <w:pPr>
        <w:jc w:val="both"/>
        <w:rPr>
          <w:rFonts w:asciiTheme="minorHAnsi" w:hAnsiTheme="minorHAnsi" w:cstheme="minorHAnsi"/>
        </w:rPr>
      </w:pPr>
    </w:p>
    <w:p w:rsidR="00760C08" w:rsidRPr="00AA5295" w:rsidRDefault="00760C08" w:rsidP="00D81CDF">
      <w:pPr>
        <w:pStyle w:val="Heading2"/>
        <w:rPr>
          <w:rFonts w:asciiTheme="minorHAnsi" w:hAnsiTheme="minorHAnsi" w:cstheme="minorHAnsi"/>
        </w:rPr>
      </w:pPr>
      <w:bookmarkStart w:id="8" w:name="_Toc424824942"/>
      <w:r w:rsidRPr="00AA5295">
        <w:rPr>
          <w:rFonts w:asciiTheme="minorHAnsi" w:hAnsiTheme="minorHAnsi" w:cstheme="minorHAnsi"/>
        </w:rPr>
        <w:t>3.</w:t>
      </w:r>
      <w:r>
        <w:rPr>
          <w:rFonts w:asciiTheme="minorHAnsi" w:hAnsiTheme="minorHAnsi" w:cstheme="minorHAnsi"/>
        </w:rPr>
        <w:t>2</w:t>
      </w:r>
      <w:r w:rsidRPr="00AA5295">
        <w:rPr>
          <w:rFonts w:asciiTheme="minorHAnsi" w:hAnsiTheme="minorHAnsi" w:cstheme="minorHAnsi"/>
        </w:rPr>
        <w:t xml:space="preserve"> </w:t>
      </w:r>
      <w:r>
        <w:rPr>
          <w:rFonts w:asciiTheme="minorHAnsi" w:hAnsiTheme="minorHAnsi" w:cstheme="minorHAnsi"/>
        </w:rPr>
        <w:t>General methodological considerations</w:t>
      </w:r>
      <w:r w:rsidR="00D81CDF">
        <w:rPr>
          <w:rFonts w:asciiTheme="minorHAnsi" w:hAnsiTheme="minorHAnsi" w:cstheme="minorHAnsi"/>
        </w:rPr>
        <w:t xml:space="preserve"> for measuring percentage experiencing catastrophic cost</w:t>
      </w:r>
      <w:bookmarkEnd w:id="8"/>
      <w:r w:rsidR="00D81CDF">
        <w:rPr>
          <w:rFonts w:asciiTheme="minorHAnsi" w:hAnsiTheme="minorHAnsi" w:cstheme="minorHAnsi"/>
        </w:rPr>
        <w:t xml:space="preserve"> </w:t>
      </w:r>
    </w:p>
    <w:p w:rsidR="00EC336C" w:rsidRDefault="00EC336C" w:rsidP="00EC336C">
      <w:pPr>
        <w:jc w:val="both"/>
        <w:rPr>
          <w:rFonts w:asciiTheme="minorHAnsi" w:hAnsiTheme="minorHAnsi" w:cstheme="minorHAnsi"/>
        </w:rPr>
      </w:pPr>
    </w:p>
    <w:p w:rsidR="00376799" w:rsidRDefault="00376799" w:rsidP="00084DA0">
      <w:pPr>
        <w:jc w:val="both"/>
        <w:rPr>
          <w:rFonts w:asciiTheme="minorHAnsi" w:hAnsiTheme="minorHAnsi" w:cstheme="minorHAnsi"/>
          <w:lang w:val="en-GB"/>
        </w:rPr>
      </w:pPr>
      <w:r>
        <w:rPr>
          <w:rFonts w:asciiTheme="minorHAnsi" w:hAnsiTheme="minorHAnsi" w:cstheme="minorHAnsi"/>
        </w:rPr>
        <w:t xml:space="preserve">The </w:t>
      </w:r>
      <w:r w:rsidR="00084DA0">
        <w:rPr>
          <w:rFonts w:asciiTheme="minorHAnsi" w:hAnsiTheme="minorHAnsi" w:cstheme="minorHAnsi"/>
        </w:rPr>
        <w:t>task f</w:t>
      </w:r>
      <w:r>
        <w:rPr>
          <w:rFonts w:asciiTheme="minorHAnsi" w:hAnsiTheme="minorHAnsi" w:cstheme="minorHAnsi"/>
        </w:rPr>
        <w:t xml:space="preserve">orce </w:t>
      </w:r>
      <w:r w:rsidRPr="0007137A">
        <w:rPr>
          <w:rFonts w:asciiTheme="minorHAnsi" w:hAnsiTheme="minorHAnsi" w:cstheme="minorHAnsi"/>
        </w:rPr>
        <w:t>propose</w:t>
      </w:r>
      <w:r>
        <w:rPr>
          <w:rFonts w:asciiTheme="minorHAnsi" w:hAnsiTheme="minorHAnsi" w:cstheme="minorHAnsi"/>
        </w:rPr>
        <w:t>d</w:t>
      </w:r>
      <w:r w:rsidRPr="0007137A">
        <w:rPr>
          <w:rFonts w:asciiTheme="minorHAnsi" w:hAnsiTheme="minorHAnsi" w:cstheme="minorHAnsi"/>
        </w:rPr>
        <w:t xml:space="preserve"> two provisional approaches to measure the percentage of TB-affected households facing catastrophic costs.</w:t>
      </w:r>
      <w:r>
        <w:rPr>
          <w:rFonts w:asciiTheme="minorHAnsi" w:hAnsiTheme="minorHAnsi" w:cstheme="minorHAnsi"/>
        </w:rPr>
        <w:t xml:space="preserve"> </w:t>
      </w:r>
      <w:r>
        <w:rPr>
          <w:rFonts w:asciiTheme="minorHAnsi" w:hAnsiTheme="minorHAnsi" w:cstheme="minorHAnsi"/>
          <w:lang w:val="en-GB"/>
        </w:rPr>
        <w:t xml:space="preserve">This field-testing version of the protocol includes both options with the aim to further validate and elaborate the definition and measurement approach.  </w:t>
      </w:r>
    </w:p>
    <w:p w:rsidR="00376799" w:rsidRPr="0007137A" w:rsidRDefault="00376799" w:rsidP="00376799">
      <w:pPr>
        <w:jc w:val="both"/>
        <w:rPr>
          <w:rFonts w:asciiTheme="minorHAnsi" w:hAnsiTheme="minorHAnsi" w:cstheme="minorHAnsi"/>
        </w:rPr>
      </w:pPr>
    </w:p>
    <w:p w:rsidR="00D81CDF" w:rsidRDefault="00376799" w:rsidP="00BF3C15">
      <w:pPr>
        <w:jc w:val="both"/>
        <w:rPr>
          <w:rFonts w:asciiTheme="minorHAnsi" w:hAnsiTheme="minorHAnsi" w:cstheme="minorHAnsi"/>
        </w:rPr>
      </w:pPr>
      <w:r w:rsidRPr="0007137A">
        <w:rPr>
          <w:rFonts w:asciiTheme="minorHAnsi" w:hAnsiTheme="minorHAnsi" w:cstheme="minorHAnsi"/>
        </w:rPr>
        <w:lastRenderedPageBreak/>
        <w:t xml:space="preserve">The first approach calculates the </w:t>
      </w:r>
      <w:proofErr w:type="gramStart"/>
      <w:r w:rsidRPr="0007137A">
        <w:rPr>
          <w:rFonts w:asciiTheme="minorHAnsi" w:hAnsiTheme="minorHAnsi" w:cstheme="minorHAnsi"/>
        </w:rPr>
        <w:t xml:space="preserve">percentage of </w:t>
      </w:r>
      <w:r>
        <w:rPr>
          <w:rFonts w:asciiTheme="minorHAnsi" w:hAnsiTheme="minorHAnsi" w:cstheme="minorHAnsi"/>
        </w:rPr>
        <w:t xml:space="preserve">TB-affected patients (and their </w:t>
      </w:r>
      <w:r w:rsidRPr="0007137A">
        <w:rPr>
          <w:rFonts w:asciiTheme="minorHAnsi" w:hAnsiTheme="minorHAnsi" w:cstheme="minorHAnsi"/>
        </w:rPr>
        <w:t>households</w:t>
      </w:r>
      <w:r>
        <w:rPr>
          <w:rFonts w:asciiTheme="minorHAnsi" w:hAnsiTheme="minorHAnsi" w:cstheme="minorHAnsi"/>
        </w:rPr>
        <w:t>)</w:t>
      </w:r>
      <w:r w:rsidRPr="0007137A">
        <w:rPr>
          <w:rFonts w:asciiTheme="minorHAnsi" w:hAnsiTheme="minorHAnsi" w:cstheme="minorHAnsi"/>
        </w:rPr>
        <w:t xml:space="preserve"> that face</w:t>
      </w:r>
      <w:proofErr w:type="gramEnd"/>
      <w:r w:rsidRPr="0007137A">
        <w:rPr>
          <w:rFonts w:asciiTheme="minorHAnsi" w:hAnsiTheme="minorHAnsi" w:cstheme="minorHAnsi"/>
        </w:rPr>
        <w:t xml:space="preserve"> costs (medical, non-medical </w:t>
      </w:r>
      <w:r>
        <w:rPr>
          <w:rFonts w:asciiTheme="minorHAnsi" w:hAnsiTheme="minorHAnsi" w:cstheme="minorHAnsi"/>
        </w:rPr>
        <w:t>expenditures as well as</w:t>
      </w:r>
      <w:r w:rsidRPr="0007137A">
        <w:rPr>
          <w:rFonts w:asciiTheme="minorHAnsi" w:hAnsiTheme="minorHAnsi" w:cstheme="minorHAnsi"/>
        </w:rPr>
        <w:t xml:space="preserve"> income loss net of transfers and reimbursements) that are above a certain percentage of annual household income. </w:t>
      </w:r>
      <w:r>
        <w:rPr>
          <w:rFonts w:asciiTheme="minorHAnsi" w:hAnsiTheme="minorHAnsi" w:cstheme="minorHAnsi"/>
        </w:rPr>
        <w:t xml:space="preserve">The taskforce </w:t>
      </w:r>
      <w:r w:rsidRPr="0007137A">
        <w:rPr>
          <w:rFonts w:asciiTheme="minorHAnsi" w:hAnsiTheme="minorHAnsi" w:cstheme="minorHAnsi"/>
        </w:rPr>
        <w:t>suggest</w:t>
      </w:r>
      <w:r>
        <w:rPr>
          <w:rFonts w:asciiTheme="minorHAnsi" w:hAnsiTheme="minorHAnsi" w:cstheme="minorHAnsi"/>
        </w:rPr>
        <w:t>ed</w:t>
      </w:r>
      <w:r w:rsidRPr="0007137A">
        <w:rPr>
          <w:rFonts w:asciiTheme="minorHAnsi" w:hAnsiTheme="minorHAnsi" w:cstheme="minorHAnsi"/>
        </w:rPr>
        <w:t xml:space="preserve"> </w:t>
      </w:r>
      <w:r>
        <w:rPr>
          <w:rFonts w:asciiTheme="minorHAnsi" w:hAnsiTheme="minorHAnsi" w:cstheme="minorHAnsi"/>
        </w:rPr>
        <w:t xml:space="preserve">to </w:t>
      </w:r>
      <w:r w:rsidRPr="0007137A">
        <w:rPr>
          <w:rFonts w:asciiTheme="minorHAnsi" w:hAnsiTheme="minorHAnsi" w:cstheme="minorHAnsi"/>
        </w:rPr>
        <w:t xml:space="preserve">tentatively </w:t>
      </w:r>
      <w:proofErr w:type="gramStart"/>
      <w:r w:rsidRPr="0007137A">
        <w:rPr>
          <w:rFonts w:asciiTheme="minorHAnsi" w:hAnsiTheme="minorHAnsi" w:cstheme="minorHAnsi"/>
        </w:rPr>
        <w:t>us</w:t>
      </w:r>
      <w:r>
        <w:rPr>
          <w:rFonts w:asciiTheme="minorHAnsi" w:hAnsiTheme="minorHAnsi" w:cstheme="minorHAnsi"/>
        </w:rPr>
        <w:t>e</w:t>
      </w:r>
      <w:proofErr w:type="gramEnd"/>
      <w:r w:rsidRPr="0007137A">
        <w:rPr>
          <w:rFonts w:asciiTheme="minorHAnsi" w:hAnsiTheme="minorHAnsi" w:cstheme="minorHAnsi"/>
        </w:rPr>
        <w:t xml:space="preserve"> 20% as threshold in this analysis</w:t>
      </w:r>
      <w:r>
        <w:rPr>
          <w:rFonts w:asciiTheme="minorHAnsi" w:hAnsiTheme="minorHAnsi" w:cstheme="minorHAnsi"/>
        </w:rPr>
        <w:t>, since this level has been associated with poor clinical TB outcomes (</w:t>
      </w:r>
      <w:proofErr w:type="spellStart"/>
      <w:r>
        <w:rPr>
          <w:rFonts w:asciiTheme="minorHAnsi" w:hAnsiTheme="minorHAnsi" w:cstheme="minorHAnsi"/>
        </w:rPr>
        <w:t>Wingfield</w:t>
      </w:r>
      <w:proofErr w:type="spellEnd"/>
      <w:r>
        <w:rPr>
          <w:rFonts w:asciiTheme="minorHAnsi" w:hAnsiTheme="minorHAnsi" w:cstheme="minorHAnsi"/>
        </w:rPr>
        <w:t xml:space="preserve"> et al 2014)</w:t>
      </w:r>
      <w:r w:rsidRPr="0007137A">
        <w:rPr>
          <w:rFonts w:asciiTheme="minorHAnsi" w:hAnsiTheme="minorHAnsi" w:cstheme="minorHAnsi"/>
        </w:rPr>
        <w:t>. Other data-driven cut-offs may be tested, depending on association with clinical outcomes</w:t>
      </w:r>
      <w:r w:rsidR="00BF3C15">
        <w:rPr>
          <w:rFonts w:asciiTheme="minorHAnsi" w:hAnsiTheme="minorHAnsi" w:cstheme="minorHAnsi"/>
        </w:rPr>
        <w:t>,</w:t>
      </w:r>
      <w:r w:rsidRPr="0007137A">
        <w:rPr>
          <w:rFonts w:asciiTheme="minorHAnsi" w:hAnsiTheme="minorHAnsi" w:cstheme="minorHAnsi"/>
        </w:rPr>
        <w:t xml:space="preserve"> with dissaving strategies or other measures of impoverishment. </w:t>
      </w:r>
    </w:p>
    <w:p w:rsidR="003E54FD" w:rsidRDefault="003E54FD" w:rsidP="00D2700A">
      <w:pPr>
        <w:spacing w:after="200" w:line="276" w:lineRule="auto"/>
        <w:rPr>
          <w:rFonts w:asciiTheme="minorHAnsi" w:hAnsiTheme="minorHAnsi" w:cstheme="minorHAnsi"/>
          <w:b/>
          <w:bCs/>
          <w:color w:val="4F81BD" w:themeColor="accent1"/>
          <w:lang w:val="en-GB"/>
        </w:rPr>
      </w:pPr>
    </w:p>
    <w:p w:rsidR="002E41F7" w:rsidRDefault="00D2700A" w:rsidP="00D2700A">
      <w:pPr>
        <w:spacing w:after="200" w:line="276" w:lineRule="auto"/>
        <w:rPr>
          <w:rFonts w:asciiTheme="minorHAnsi" w:hAnsiTheme="minorHAnsi" w:cstheme="minorHAnsi"/>
        </w:rPr>
      </w:pPr>
      <w:r w:rsidRPr="004E7C56">
        <w:rPr>
          <w:rFonts w:asciiTheme="minorHAnsi" w:hAnsiTheme="minorHAnsi" w:cstheme="minorHAnsi"/>
          <w:b/>
          <w:bCs/>
          <w:color w:val="4F81BD" w:themeColor="accent1"/>
          <w:lang w:val="en-GB"/>
        </w:rPr>
        <w:t xml:space="preserve">Box </w:t>
      </w:r>
      <w:r>
        <w:rPr>
          <w:rFonts w:asciiTheme="minorHAnsi" w:hAnsiTheme="minorHAnsi" w:cstheme="minorHAnsi"/>
          <w:b/>
          <w:bCs/>
          <w:color w:val="4F81BD" w:themeColor="accent1"/>
          <w:lang w:val="en-GB"/>
        </w:rPr>
        <w:t>1</w:t>
      </w:r>
      <w:r w:rsidRPr="004E7C56">
        <w:rPr>
          <w:rFonts w:asciiTheme="minorHAnsi" w:hAnsiTheme="minorHAnsi" w:cstheme="minorHAnsi"/>
          <w:b/>
          <w:bCs/>
          <w:color w:val="4F81BD" w:themeColor="accent1"/>
          <w:lang w:val="en-GB"/>
        </w:rPr>
        <w:t xml:space="preserve">: </w:t>
      </w:r>
      <w:r w:rsidRPr="00D2700A">
        <w:rPr>
          <w:rFonts w:asciiTheme="minorHAnsi" w:hAnsiTheme="minorHAnsi" w:cstheme="minorHAnsi"/>
          <w:b/>
          <w:bCs/>
          <w:color w:val="4F81BD" w:themeColor="accent1"/>
          <w:lang w:val="en-GB"/>
        </w:rPr>
        <w:t xml:space="preserve">Catastrophic costs incurred by TB patient’s households: </w:t>
      </w:r>
      <w:r w:rsidR="00C74CDC">
        <w:rPr>
          <w:rFonts w:asciiTheme="minorHAnsi" w:hAnsiTheme="minorHAnsi" w:cstheme="minorHAnsi"/>
          <w:b/>
          <w:bCs/>
          <w:color w:val="4F81BD" w:themeColor="accent1"/>
          <w:lang w:val="en-GB"/>
        </w:rPr>
        <w:t xml:space="preserve">operational </w:t>
      </w:r>
      <w:r w:rsidRPr="00D2700A">
        <w:rPr>
          <w:rFonts w:asciiTheme="minorHAnsi" w:hAnsiTheme="minorHAnsi" w:cstheme="minorHAnsi"/>
          <w:b/>
          <w:bCs/>
          <w:color w:val="4F81BD" w:themeColor="accent1"/>
          <w:lang w:val="en-GB"/>
        </w:rPr>
        <w:t>definition adopted by the Task force (March, 2015)</w:t>
      </w:r>
    </w:p>
    <w:tbl>
      <w:tblPr>
        <w:tblStyle w:val="TableGrid"/>
        <w:tblW w:w="0" w:type="auto"/>
        <w:shd w:val="clear" w:color="auto" w:fill="C6D9F1" w:themeFill="text2" w:themeFillTint="33"/>
        <w:tblLook w:val="04A0" w:firstRow="1" w:lastRow="0" w:firstColumn="1" w:lastColumn="0" w:noHBand="0" w:noVBand="1"/>
      </w:tblPr>
      <w:tblGrid>
        <w:gridCol w:w="8613"/>
      </w:tblGrid>
      <w:tr w:rsidR="002E41F7" w:rsidTr="00FD4947">
        <w:tc>
          <w:tcPr>
            <w:tcW w:w="8613" w:type="dxa"/>
            <w:shd w:val="clear" w:color="auto" w:fill="C6D9F1" w:themeFill="text2" w:themeFillTint="33"/>
          </w:tcPr>
          <w:p w:rsidR="00A44B50" w:rsidRPr="003E54FD" w:rsidRDefault="007E53CC" w:rsidP="005E7451">
            <w:pPr>
              <w:rPr>
                <w:rFonts w:asciiTheme="minorHAnsi" w:hAnsiTheme="minorHAnsi" w:cstheme="minorHAnsi"/>
                <w:sz w:val="22"/>
                <w:szCs w:val="22"/>
              </w:rPr>
            </w:pPr>
            <w:r w:rsidRPr="003E54FD">
              <w:rPr>
                <w:rFonts w:asciiTheme="minorHAnsi" w:hAnsiTheme="minorHAnsi" w:cstheme="minorHAnsi"/>
                <w:sz w:val="22"/>
                <w:szCs w:val="22"/>
              </w:rPr>
              <w:t xml:space="preserve">The </w:t>
            </w:r>
            <w:r w:rsidR="00BC6F39" w:rsidRPr="003E54FD">
              <w:rPr>
                <w:rFonts w:asciiTheme="minorHAnsi" w:hAnsiTheme="minorHAnsi" w:cstheme="minorHAnsi"/>
                <w:sz w:val="22"/>
                <w:szCs w:val="22"/>
              </w:rPr>
              <w:t xml:space="preserve">end-TB </w:t>
            </w:r>
            <w:r w:rsidR="00A44B50" w:rsidRPr="003E54FD">
              <w:rPr>
                <w:rFonts w:asciiTheme="minorHAnsi" w:hAnsiTheme="minorHAnsi" w:cstheme="minorHAnsi"/>
                <w:sz w:val="22"/>
                <w:szCs w:val="22"/>
              </w:rPr>
              <w:t xml:space="preserve">indicator </w:t>
            </w:r>
            <w:r w:rsidR="00BC6F39" w:rsidRPr="003E54FD">
              <w:rPr>
                <w:rFonts w:asciiTheme="minorHAnsi" w:hAnsiTheme="minorHAnsi" w:cstheme="minorHAnsi"/>
                <w:sz w:val="22"/>
                <w:szCs w:val="22"/>
              </w:rPr>
              <w:t>refers to the</w:t>
            </w:r>
            <w:r w:rsidR="00A44B50" w:rsidRPr="003E54FD">
              <w:rPr>
                <w:rFonts w:asciiTheme="minorHAnsi" w:hAnsiTheme="minorHAnsi" w:cstheme="minorHAnsi"/>
                <w:sz w:val="22"/>
                <w:szCs w:val="22"/>
              </w:rPr>
              <w:t xml:space="preserve"> “percentage of TB patients treated within the NTP network (and their households) facing catastrophic costs (indirect and direct)”.</w:t>
            </w:r>
          </w:p>
          <w:p w:rsidR="00B07376" w:rsidRPr="003E54FD" w:rsidRDefault="00B07376" w:rsidP="00A44B50">
            <w:pPr>
              <w:rPr>
                <w:rFonts w:asciiTheme="minorHAnsi" w:hAnsiTheme="minorHAnsi" w:cstheme="minorHAnsi"/>
                <w:sz w:val="22"/>
                <w:szCs w:val="22"/>
              </w:rPr>
            </w:pPr>
          </w:p>
          <w:p w:rsidR="00C552DE" w:rsidRPr="003E54FD" w:rsidRDefault="00C552DE" w:rsidP="0059258C">
            <w:pPr>
              <w:rPr>
                <w:rFonts w:asciiTheme="minorHAnsi" w:hAnsiTheme="minorHAnsi" w:cstheme="minorHAnsi"/>
                <w:sz w:val="22"/>
                <w:szCs w:val="22"/>
              </w:rPr>
            </w:pPr>
            <w:r w:rsidRPr="003E54FD">
              <w:rPr>
                <w:rFonts w:asciiTheme="minorHAnsi" w:hAnsiTheme="minorHAnsi" w:cstheme="minorHAnsi"/>
                <w:sz w:val="22"/>
                <w:szCs w:val="22"/>
              </w:rPr>
              <w:t>Catastrophic cost</w:t>
            </w:r>
            <w:r w:rsidR="0059258C" w:rsidRPr="003E54FD">
              <w:rPr>
                <w:rFonts w:asciiTheme="minorHAnsi" w:hAnsiTheme="minorHAnsi" w:cstheme="minorHAnsi"/>
                <w:sz w:val="22"/>
                <w:szCs w:val="22"/>
              </w:rPr>
              <w:t>s due to TB are defined as total costs (indirect and direct combined)</w:t>
            </w:r>
            <w:r w:rsidRPr="003E54FD">
              <w:rPr>
                <w:rFonts w:asciiTheme="minorHAnsi" w:hAnsiTheme="minorHAnsi" w:cstheme="minorHAnsi"/>
                <w:sz w:val="22"/>
                <w:szCs w:val="22"/>
              </w:rPr>
              <w:t xml:space="preserve"> </w:t>
            </w:r>
            <w:r w:rsidR="0059258C" w:rsidRPr="003E54FD">
              <w:rPr>
                <w:rFonts w:asciiTheme="minorHAnsi" w:hAnsiTheme="minorHAnsi" w:cstheme="minorHAnsi"/>
                <w:sz w:val="22"/>
                <w:szCs w:val="22"/>
              </w:rPr>
              <w:t>exceeding a given threshold (e.g. 20%) of the household’s income.</w:t>
            </w:r>
          </w:p>
          <w:p w:rsidR="00C552DE" w:rsidRPr="003E54FD" w:rsidRDefault="00C552DE" w:rsidP="00A44B50">
            <w:pPr>
              <w:rPr>
                <w:rFonts w:asciiTheme="minorHAnsi" w:hAnsiTheme="minorHAnsi" w:cstheme="minorHAnsi"/>
                <w:sz w:val="22"/>
                <w:szCs w:val="22"/>
              </w:rPr>
            </w:pPr>
          </w:p>
          <w:p w:rsidR="00B07376" w:rsidRPr="003E54FD" w:rsidRDefault="00C552DE" w:rsidP="0059258C">
            <w:pPr>
              <w:rPr>
                <w:rFonts w:asciiTheme="minorHAnsi" w:hAnsiTheme="minorHAnsi" w:cstheme="minorHAnsi"/>
                <w:sz w:val="22"/>
                <w:szCs w:val="22"/>
              </w:rPr>
            </w:pPr>
            <w:r w:rsidRPr="003E54FD">
              <w:rPr>
                <w:rFonts w:asciiTheme="minorHAnsi" w:hAnsiTheme="minorHAnsi" w:cstheme="minorHAnsi"/>
                <w:sz w:val="22"/>
                <w:szCs w:val="22"/>
              </w:rPr>
              <w:t xml:space="preserve"> T</w:t>
            </w:r>
            <w:r w:rsidR="0059258C" w:rsidRPr="003E54FD">
              <w:rPr>
                <w:rFonts w:asciiTheme="minorHAnsi" w:hAnsiTheme="minorHAnsi" w:cstheme="minorHAnsi"/>
                <w:sz w:val="22"/>
                <w:szCs w:val="22"/>
              </w:rPr>
              <w:t xml:space="preserve">he total </w:t>
            </w:r>
            <w:r w:rsidR="005E7451" w:rsidRPr="003E54FD">
              <w:rPr>
                <w:rFonts w:asciiTheme="minorHAnsi" w:hAnsiTheme="minorHAnsi" w:cstheme="minorHAnsi"/>
                <w:sz w:val="22"/>
                <w:szCs w:val="22"/>
              </w:rPr>
              <w:t xml:space="preserve"> </w:t>
            </w:r>
            <w:r w:rsidRPr="003E54FD">
              <w:rPr>
                <w:rFonts w:asciiTheme="minorHAnsi" w:hAnsiTheme="minorHAnsi" w:cstheme="minorHAnsi"/>
                <w:sz w:val="22"/>
                <w:szCs w:val="22"/>
              </w:rPr>
              <w:t xml:space="preserve">indirect and direct </w:t>
            </w:r>
            <w:r w:rsidR="005E7451" w:rsidRPr="003E54FD">
              <w:rPr>
                <w:rFonts w:asciiTheme="minorHAnsi" w:hAnsiTheme="minorHAnsi" w:cstheme="minorHAnsi"/>
                <w:sz w:val="22"/>
                <w:szCs w:val="22"/>
              </w:rPr>
              <w:t>cost</w:t>
            </w:r>
            <w:r w:rsidR="0059258C" w:rsidRPr="003E54FD">
              <w:rPr>
                <w:rFonts w:asciiTheme="minorHAnsi" w:hAnsiTheme="minorHAnsi" w:cstheme="minorHAnsi"/>
                <w:sz w:val="22"/>
                <w:szCs w:val="22"/>
              </w:rPr>
              <w:t xml:space="preserve">s of TB are </w:t>
            </w:r>
            <w:r w:rsidR="005E7451" w:rsidRPr="003E54FD">
              <w:rPr>
                <w:rFonts w:asciiTheme="minorHAnsi" w:hAnsiTheme="minorHAnsi" w:cstheme="minorHAnsi"/>
                <w:sz w:val="22"/>
                <w:szCs w:val="22"/>
              </w:rPr>
              <w:t xml:space="preserve"> </w:t>
            </w:r>
            <w:r w:rsidR="00A44B50" w:rsidRPr="003E54FD">
              <w:rPr>
                <w:rFonts w:asciiTheme="minorHAnsi" w:hAnsiTheme="minorHAnsi" w:cstheme="minorHAnsi"/>
                <w:sz w:val="22"/>
                <w:szCs w:val="22"/>
              </w:rPr>
              <w:t>defined as the sum of</w:t>
            </w:r>
            <w:r w:rsidRPr="003E54FD">
              <w:rPr>
                <w:rFonts w:asciiTheme="minorHAnsi" w:hAnsiTheme="minorHAnsi" w:cstheme="minorHAnsi"/>
                <w:sz w:val="22"/>
                <w:szCs w:val="22"/>
              </w:rPr>
              <w:t>;</w:t>
            </w:r>
            <w:r w:rsidR="00A44B50" w:rsidRPr="003E54FD">
              <w:rPr>
                <w:rFonts w:asciiTheme="minorHAnsi" w:hAnsiTheme="minorHAnsi" w:cstheme="minorHAnsi"/>
                <w:sz w:val="22"/>
                <w:szCs w:val="22"/>
              </w:rPr>
              <w:t xml:space="preserve"> </w:t>
            </w:r>
          </w:p>
          <w:p w:rsidR="00B07376" w:rsidRPr="003E54FD" w:rsidRDefault="00A44B50" w:rsidP="007E53CC">
            <w:pPr>
              <w:rPr>
                <w:rFonts w:asciiTheme="minorHAnsi" w:hAnsiTheme="minorHAnsi" w:cstheme="minorHAnsi"/>
                <w:sz w:val="22"/>
                <w:szCs w:val="22"/>
              </w:rPr>
            </w:pPr>
            <w:r w:rsidRPr="003E54FD">
              <w:rPr>
                <w:rFonts w:asciiTheme="minorHAnsi" w:hAnsiTheme="minorHAnsi" w:cstheme="minorHAnsi"/>
                <w:sz w:val="22"/>
                <w:szCs w:val="22"/>
              </w:rPr>
              <w:t xml:space="preserve">a) out-pocket payments for TB </w:t>
            </w:r>
            <w:r w:rsidR="00E238C7" w:rsidRPr="003E54FD">
              <w:rPr>
                <w:rFonts w:asciiTheme="minorHAnsi" w:hAnsiTheme="minorHAnsi" w:cstheme="minorHAnsi"/>
                <w:sz w:val="22"/>
                <w:szCs w:val="22"/>
              </w:rPr>
              <w:t xml:space="preserve">diagnosis and </w:t>
            </w:r>
            <w:r w:rsidRPr="003E54FD">
              <w:rPr>
                <w:rFonts w:asciiTheme="minorHAnsi" w:hAnsiTheme="minorHAnsi" w:cstheme="minorHAnsi"/>
                <w:sz w:val="22"/>
                <w:szCs w:val="22"/>
              </w:rPr>
              <w:t>treatment made by TB patien</w:t>
            </w:r>
            <w:r w:rsidR="007E53CC" w:rsidRPr="003E54FD">
              <w:rPr>
                <w:rFonts w:asciiTheme="minorHAnsi" w:hAnsiTheme="minorHAnsi" w:cstheme="minorHAnsi"/>
                <w:sz w:val="22"/>
                <w:szCs w:val="22"/>
              </w:rPr>
              <w:t>t’s households (direct net medical payment for</w:t>
            </w:r>
            <w:r w:rsidRPr="003E54FD">
              <w:rPr>
                <w:rFonts w:asciiTheme="minorHAnsi" w:hAnsiTheme="minorHAnsi" w:cstheme="minorHAnsi"/>
                <w:sz w:val="22"/>
                <w:szCs w:val="22"/>
              </w:rPr>
              <w:t xml:space="preserve"> TB treatment denoted </w:t>
            </w:r>
            <m:oMath>
              <m:sSubSup>
                <m:sSubSupPr>
                  <m:ctrlPr>
                    <w:rPr>
                      <w:rFonts w:ascii="Cambria Math" w:hAnsi="Cambria Math" w:cstheme="minorHAnsi"/>
                      <w:i/>
                      <w:sz w:val="22"/>
                      <w:szCs w:val="22"/>
                    </w:rPr>
                  </m:ctrlPr>
                </m:sSubSupPr>
                <m:e>
                  <m:r>
                    <w:rPr>
                      <w:rFonts w:ascii="Cambria Math" w:hAnsi="Cambria Math" w:cstheme="minorHAnsi"/>
                      <w:sz w:val="22"/>
                      <w:szCs w:val="22"/>
                    </w:rPr>
                    <m:t>OOPM</m:t>
                  </m:r>
                </m:e>
                <m:sub>
                  <m:r>
                    <w:rPr>
                      <w:rFonts w:ascii="Cambria Math" w:hAnsi="Cambria Math" w:cstheme="minorHAnsi"/>
                      <w:sz w:val="22"/>
                      <w:szCs w:val="22"/>
                    </w:rPr>
                    <m:t>i</m:t>
                  </m:r>
                </m:sub>
                <m:sup>
                  <m:r>
                    <w:rPr>
                      <w:rFonts w:ascii="Cambria Math" w:hAnsi="Cambria Math" w:cstheme="minorHAnsi"/>
                      <w:sz w:val="22"/>
                      <w:szCs w:val="22"/>
                    </w:rPr>
                    <m:t>TB,h</m:t>
                  </m:r>
                </m:sup>
              </m:sSubSup>
            </m:oMath>
            <w:r w:rsidRPr="003E54FD">
              <w:rPr>
                <w:rFonts w:asciiTheme="minorHAnsi" w:hAnsiTheme="minorHAnsi" w:cstheme="minorHAnsi"/>
                <w:sz w:val="22"/>
                <w:szCs w:val="22"/>
              </w:rPr>
              <w:t xml:space="preserve"> ; </w:t>
            </w:r>
          </w:p>
          <w:p w:rsidR="00B07376" w:rsidRPr="003E54FD" w:rsidRDefault="00A44B50" w:rsidP="00E238C7">
            <w:pPr>
              <w:rPr>
                <w:rFonts w:asciiTheme="minorHAnsi" w:hAnsiTheme="minorHAnsi" w:cstheme="minorHAnsi"/>
                <w:sz w:val="22"/>
                <w:szCs w:val="22"/>
              </w:rPr>
            </w:pPr>
            <w:r w:rsidRPr="003E54FD">
              <w:rPr>
                <w:rFonts w:asciiTheme="minorHAnsi" w:hAnsiTheme="minorHAnsi" w:cstheme="minorHAnsi"/>
                <w:sz w:val="22"/>
                <w:szCs w:val="22"/>
              </w:rPr>
              <w:t>b) payments related to the use of TB health services, such as payments for transportation</w:t>
            </w:r>
            <w:r w:rsidR="00E238C7" w:rsidRPr="003E54FD">
              <w:rPr>
                <w:rFonts w:asciiTheme="minorHAnsi" w:hAnsiTheme="minorHAnsi" w:cstheme="minorHAnsi"/>
                <w:sz w:val="22"/>
                <w:szCs w:val="22"/>
              </w:rPr>
              <w:t>, accommodation or food (</w:t>
            </w:r>
            <w:r w:rsidRPr="003E54FD">
              <w:rPr>
                <w:rFonts w:asciiTheme="minorHAnsi" w:hAnsiTheme="minorHAnsi" w:cstheme="minorHAnsi"/>
                <w:sz w:val="22"/>
                <w:szCs w:val="22"/>
              </w:rPr>
              <w:t xml:space="preserve">non-medical </w:t>
            </w:r>
            <w:r w:rsidR="00E238C7" w:rsidRPr="003E54FD">
              <w:rPr>
                <w:rFonts w:asciiTheme="minorHAnsi" w:hAnsiTheme="minorHAnsi" w:cstheme="minorHAnsi"/>
                <w:sz w:val="22"/>
                <w:szCs w:val="22"/>
              </w:rPr>
              <w:t xml:space="preserve">out-of-pocket payments for </w:t>
            </w:r>
            <w:r w:rsidRPr="003E54FD">
              <w:rPr>
                <w:rFonts w:asciiTheme="minorHAnsi" w:hAnsiTheme="minorHAnsi" w:cstheme="minorHAnsi"/>
                <w:sz w:val="22"/>
                <w:szCs w:val="22"/>
              </w:rPr>
              <w:t xml:space="preserve">TB treatment denoted </w:t>
            </w:r>
            <m:oMath>
              <m:sSubSup>
                <m:sSubSupPr>
                  <m:ctrlPr>
                    <w:rPr>
                      <w:rFonts w:ascii="Cambria Math" w:hAnsi="Cambria Math" w:cstheme="minorHAnsi"/>
                      <w:i/>
                      <w:sz w:val="22"/>
                      <w:szCs w:val="22"/>
                    </w:rPr>
                  </m:ctrlPr>
                </m:sSubSupPr>
                <m:e>
                  <m:r>
                    <w:rPr>
                      <w:rFonts w:ascii="Cambria Math" w:hAnsi="Cambria Math" w:cstheme="minorHAnsi"/>
                      <w:sz w:val="22"/>
                      <w:szCs w:val="22"/>
                    </w:rPr>
                    <m:t>OOPNM</m:t>
                  </m:r>
                </m:e>
                <m:sub>
                  <m:r>
                    <w:rPr>
                      <w:rFonts w:ascii="Cambria Math" w:hAnsi="Cambria Math" w:cstheme="minorHAnsi"/>
                      <w:sz w:val="22"/>
                      <w:szCs w:val="22"/>
                    </w:rPr>
                    <m:t>i</m:t>
                  </m:r>
                </m:sub>
                <m:sup>
                  <m:r>
                    <w:rPr>
                      <w:rFonts w:ascii="Cambria Math" w:hAnsi="Cambria Math" w:cstheme="minorHAnsi"/>
                      <w:sz w:val="22"/>
                      <w:szCs w:val="22"/>
                    </w:rPr>
                    <m:t>TB,h</m:t>
                  </m:r>
                </m:sup>
              </m:sSubSup>
            </m:oMath>
            <w:r w:rsidRPr="003E54FD">
              <w:rPr>
                <w:rFonts w:asciiTheme="minorHAnsi" w:hAnsiTheme="minorHAnsi" w:cstheme="minorHAnsi"/>
                <w:sz w:val="22"/>
                <w:szCs w:val="22"/>
              </w:rPr>
              <w:t xml:space="preserve">)  net of any reimbursements to the individual who made the payments and </w:t>
            </w:r>
          </w:p>
          <w:p w:rsidR="0059258C" w:rsidRPr="003E54FD" w:rsidRDefault="00A44B50" w:rsidP="0059258C">
            <w:pPr>
              <w:rPr>
                <w:rFonts w:asciiTheme="minorHAnsi" w:hAnsiTheme="minorHAnsi" w:cstheme="minorHAnsi"/>
                <w:sz w:val="22"/>
                <w:szCs w:val="22"/>
              </w:rPr>
            </w:pPr>
            <w:r w:rsidRPr="003E54FD">
              <w:rPr>
                <w:rFonts w:asciiTheme="minorHAnsi" w:hAnsiTheme="minorHAnsi" w:cstheme="minorHAnsi"/>
                <w:sz w:val="22"/>
                <w:szCs w:val="22"/>
              </w:rPr>
              <w:t xml:space="preserve">c) income losses incurred by both the TB patient and any escort member net of any welfare payment (indirect net cost of seeking TB treatment denoted </w:t>
            </w:r>
            <m:oMath>
              <m:sSubSup>
                <m:sSubSupPr>
                  <m:ctrlPr>
                    <w:rPr>
                      <w:rFonts w:ascii="Cambria Math" w:hAnsi="Cambria Math" w:cstheme="minorHAnsi"/>
                      <w:i/>
                      <w:sz w:val="22"/>
                      <w:szCs w:val="22"/>
                    </w:rPr>
                  </m:ctrlPr>
                </m:sSubSupPr>
                <m:e>
                  <m:r>
                    <w:rPr>
                      <w:rFonts w:ascii="Cambria Math" w:hAnsi="Cambria Math" w:cstheme="minorHAnsi"/>
                      <w:sz w:val="22"/>
                      <w:szCs w:val="22"/>
                    </w:rPr>
                    <m:t>IN</m:t>
                  </m:r>
                </m:e>
                <m:sub>
                  <m:r>
                    <w:rPr>
                      <w:rFonts w:ascii="Cambria Math" w:hAnsi="Cambria Math" w:cstheme="minorHAnsi"/>
                      <w:sz w:val="22"/>
                      <w:szCs w:val="22"/>
                    </w:rPr>
                    <m:t>i</m:t>
                  </m:r>
                </m:sub>
                <m:sup>
                  <m:r>
                    <w:rPr>
                      <w:rFonts w:ascii="Cambria Math" w:hAnsi="Cambria Math" w:cstheme="minorHAnsi"/>
                      <w:sz w:val="22"/>
                      <w:szCs w:val="22"/>
                    </w:rPr>
                    <m:t>TB,h</m:t>
                  </m:r>
                </m:sup>
              </m:sSubSup>
            </m:oMath>
            <w:r w:rsidRPr="003E54FD">
              <w:rPr>
                <w:rFonts w:asciiTheme="minorHAnsi" w:hAnsiTheme="minorHAnsi" w:cstheme="minorHAnsi"/>
                <w:sz w:val="22"/>
                <w:szCs w:val="22"/>
              </w:rPr>
              <w:t xml:space="preserve"> ) </w:t>
            </w:r>
          </w:p>
          <w:p w:rsidR="0059258C" w:rsidRPr="003E54FD" w:rsidRDefault="0059258C" w:rsidP="0059258C">
            <w:pPr>
              <w:rPr>
                <w:rFonts w:asciiTheme="minorHAnsi" w:hAnsiTheme="minorHAnsi" w:cstheme="minorHAnsi"/>
                <w:sz w:val="22"/>
                <w:szCs w:val="22"/>
              </w:rPr>
            </w:pPr>
          </w:p>
          <w:p w:rsidR="00A44B50" w:rsidRPr="003E54FD" w:rsidRDefault="0059258C" w:rsidP="0059258C">
            <w:pPr>
              <w:rPr>
                <w:rFonts w:asciiTheme="minorHAnsi" w:hAnsiTheme="minorHAnsi" w:cstheme="minorHAnsi"/>
                <w:sz w:val="22"/>
                <w:szCs w:val="22"/>
              </w:rPr>
            </w:pPr>
            <w:r w:rsidRPr="003E54FD">
              <w:rPr>
                <w:rFonts w:asciiTheme="minorHAnsi" w:hAnsiTheme="minorHAnsi" w:cstheme="minorHAnsi"/>
                <w:sz w:val="22"/>
                <w:szCs w:val="22"/>
              </w:rPr>
              <w:t xml:space="preserve">The proportion with total costs </w:t>
            </w:r>
            <w:r w:rsidR="00A44B50" w:rsidRPr="003E54FD">
              <w:rPr>
                <w:rFonts w:asciiTheme="minorHAnsi" w:hAnsiTheme="minorHAnsi" w:cstheme="minorHAnsi"/>
                <w:sz w:val="22"/>
                <w:szCs w:val="22"/>
              </w:rPr>
              <w:t>exceed</w:t>
            </w:r>
            <w:r w:rsidRPr="003E54FD">
              <w:rPr>
                <w:rFonts w:asciiTheme="minorHAnsi" w:hAnsiTheme="minorHAnsi" w:cstheme="minorHAnsi"/>
                <w:sz w:val="22"/>
                <w:szCs w:val="22"/>
              </w:rPr>
              <w:t xml:space="preserve">ing </w:t>
            </w:r>
            <w:r w:rsidR="00A44B50" w:rsidRPr="003E54FD">
              <w:rPr>
                <w:rFonts w:asciiTheme="minorHAnsi" w:hAnsiTheme="minorHAnsi" w:cstheme="minorHAnsi"/>
                <w:sz w:val="22"/>
                <w:szCs w:val="22"/>
              </w:rPr>
              <w:t>a given threshold (e.g. 20%</w:t>
            </w:r>
            <w:r w:rsidR="00E20088" w:rsidRPr="003E54FD">
              <w:rPr>
                <w:rFonts w:asciiTheme="minorHAnsi" w:hAnsiTheme="minorHAnsi" w:cstheme="minorHAnsi"/>
                <w:sz w:val="22"/>
                <w:szCs w:val="22"/>
              </w:rPr>
              <w:t xml:space="preserve"> denoted </w:t>
            </w:r>
            <m:oMath>
              <m:sSup>
                <m:sSupPr>
                  <m:ctrlPr>
                    <w:rPr>
                      <w:rFonts w:ascii="Cambria Math" w:hAnsi="Cambria Math"/>
                      <w:i/>
                      <w:sz w:val="22"/>
                      <w:szCs w:val="22"/>
                    </w:rPr>
                  </m:ctrlPr>
                </m:sSupPr>
                <m:e>
                  <m:r>
                    <w:rPr>
                      <w:rFonts w:ascii="Cambria Math" w:hAnsi="Cambria Math"/>
                      <w:sz w:val="22"/>
                      <w:szCs w:val="22"/>
                    </w:rPr>
                    <m:t>τ</m:t>
                  </m:r>
                </m:e>
                <m:sup>
                  <m:r>
                    <w:rPr>
                      <w:rFonts w:ascii="Cambria Math" w:hAnsi="Cambria Math"/>
                      <w:sz w:val="22"/>
                      <w:szCs w:val="22"/>
                    </w:rPr>
                    <m:t>TB</m:t>
                  </m:r>
                </m:sup>
              </m:sSup>
            </m:oMath>
            <w:r w:rsidR="00A44B50" w:rsidRPr="003E54FD">
              <w:rPr>
                <w:rFonts w:asciiTheme="minorHAnsi" w:hAnsiTheme="minorHAnsi" w:cstheme="minorHAnsi"/>
                <w:sz w:val="22"/>
                <w:szCs w:val="22"/>
              </w:rPr>
              <w:t xml:space="preserve">)  of household’s </w:t>
            </w:r>
            <w:r w:rsidR="001727EA" w:rsidRPr="003E54FD">
              <w:rPr>
                <w:rFonts w:asciiTheme="minorHAnsi" w:hAnsiTheme="minorHAnsi" w:cstheme="minorHAnsi"/>
                <w:sz w:val="22"/>
                <w:szCs w:val="22"/>
              </w:rPr>
              <w:t xml:space="preserve">annual </w:t>
            </w:r>
            <w:r w:rsidR="00A44B50" w:rsidRPr="003E54FD">
              <w:rPr>
                <w:rFonts w:asciiTheme="minorHAnsi" w:hAnsiTheme="minorHAnsi" w:cstheme="minorHAnsi"/>
                <w:sz w:val="22"/>
                <w:szCs w:val="22"/>
              </w:rPr>
              <w:t xml:space="preserve">income </w:t>
            </w:r>
            <m:oMath>
              <m:sSubSup>
                <m:sSubSupPr>
                  <m:ctrlPr>
                    <w:rPr>
                      <w:rFonts w:ascii="Cambria Math" w:hAnsi="Cambria Math" w:cstheme="minorHAnsi"/>
                      <w:i/>
                      <w:sz w:val="22"/>
                      <w:szCs w:val="22"/>
                    </w:rPr>
                  </m:ctrlPr>
                </m:sSubSupPr>
                <m:e>
                  <m:r>
                    <w:rPr>
                      <w:rFonts w:ascii="Cambria Math" w:hAnsi="Cambria Math" w:cstheme="minorHAnsi"/>
                      <w:sz w:val="22"/>
                      <w:szCs w:val="22"/>
                    </w:rPr>
                    <m:t>y</m:t>
                  </m:r>
                </m:e>
                <m:sub>
                  <m:r>
                    <w:rPr>
                      <w:rFonts w:ascii="Cambria Math" w:hAnsi="Cambria Math" w:cstheme="minorHAnsi"/>
                      <w:sz w:val="22"/>
                      <w:szCs w:val="22"/>
                    </w:rPr>
                    <m:t>i</m:t>
                  </m:r>
                </m:sub>
                <m:sup>
                  <m:r>
                    <w:rPr>
                      <w:rFonts w:ascii="Cambria Math" w:hAnsi="Cambria Math" w:cstheme="minorHAnsi"/>
                      <w:sz w:val="22"/>
                      <w:szCs w:val="22"/>
                    </w:rPr>
                    <m:t>h</m:t>
                  </m:r>
                </m:sup>
              </m:sSubSup>
            </m:oMath>
            <w:r w:rsidRPr="003E54FD">
              <w:rPr>
                <w:rFonts w:asciiTheme="minorHAnsi" w:hAnsiTheme="minorHAnsi" w:cstheme="minorHAnsi"/>
                <w:sz w:val="22"/>
                <w:szCs w:val="22"/>
              </w:rPr>
              <w:t>, is calculated as:</w:t>
            </w:r>
          </w:p>
          <w:p w:rsidR="00A44B50" w:rsidRPr="003E54FD" w:rsidRDefault="00A44B50" w:rsidP="00A44B50">
            <w:pPr>
              <w:rPr>
                <w:sz w:val="22"/>
                <w:szCs w:val="22"/>
              </w:rPr>
            </w:pPr>
            <m:oMathPara>
              <m:oMath>
                <m:r>
                  <m:rPr>
                    <m:sty m:val="p"/>
                  </m:rPr>
                  <w:rPr>
                    <w:rFonts w:ascii="Cambria Math" w:hAnsi="Cambria Math"/>
                    <w:sz w:val="22"/>
                    <w:szCs w:val="22"/>
                  </w:rPr>
                  <w:br/>
                </m:r>
              </m:oMath>
              <m:oMath>
                <m:sSubSup>
                  <m:sSubSupPr>
                    <m:ctrlPr>
                      <w:rPr>
                        <w:rFonts w:ascii="Cambria Math" w:hAnsi="Cambria Math"/>
                        <w:i/>
                        <w:sz w:val="22"/>
                        <w:szCs w:val="22"/>
                      </w:rPr>
                    </m:ctrlPr>
                  </m:sSubSupPr>
                  <m:e>
                    <m:r>
                      <w:rPr>
                        <w:rFonts w:ascii="Cambria Math" w:hAnsi="Cambria Math"/>
                        <w:sz w:val="22"/>
                        <w:szCs w:val="22"/>
                      </w:rPr>
                      <m:t>I</m:t>
                    </m:r>
                  </m:e>
                  <m:sub>
                    <m:r>
                      <w:rPr>
                        <w:rFonts w:ascii="Cambria Math" w:hAnsi="Cambria Math"/>
                        <w:sz w:val="22"/>
                        <w:szCs w:val="22"/>
                      </w:rPr>
                      <m:t>NTP</m:t>
                    </m:r>
                  </m:sub>
                  <m:sup>
                    <m:r>
                      <w:rPr>
                        <w:rFonts w:ascii="Cambria Math" w:hAnsi="Cambria Math"/>
                        <w:sz w:val="22"/>
                        <w:szCs w:val="22"/>
                      </w:rPr>
                      <m:t>cat,TB</m:t>
                    </m:r>
                  </m:sup>
                </m:sSubSup>
                <m:r>
                  <w:rPr>
                    <w:rFonts w:ascii="Cambria Math" w:hAnsi="Cambria Math"/>
                    <w:sz w:val="22"/>
                    <w:szCs w:val="22"/>
                  </w:rPr>
                  <m:t>=</m:t>
                </m:r>
                <m:f>
                  <m:fPr>
                    <m:ctrlPr>
                      <w:rPr>
                        <w:rFonts w:ascii="Cambria Math" w:hAnsi="Cambria Math"/>
                        <w:i/>
                        <w:sz w:val="22"/>
                        <w:szCs w:val="22"/>
                      </w:rPr>
                    </m:ctrlPr>
                  </m:fPr>
                  <m:num>
                    <m:r>
                      <w:rPr>
                        <w:rFonts w:ascii="Cambria Math" w:hAnsi="Cambria Math"/>
                        <w:sz w:val="22"/>
                        <w:szCs w:val="22"/>
                      </w:rPr>
                      <m:t>1</m:t>
                    </m:r>
                  </m:num>
                  <m:den>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NTP</m:t>
                        </m:r>
                      </m:sub>
                      <m:sup>
                        <m:r>
                          <w:rPr>
                            <w:rFonts w:ascii="Cambria Math" w:hAnsi="Cambria Math"/>
                            <w:sz w:val="22"/>
                            <w:szCs w:val="22"/>
                          </w:rPr>
                          <m:t>TB</m:t>
                        </m:r>
                      </m:sup>
                    </m:sSubSup>
                  </m:den>
                </m:f>
                <m:nary>
                  <m:naryPr>
                    <m:chr m:val="∑"/>
                    <m:limLoc m:val="undOvr"/>
                    <m:ctrlPr>
                      <w:rPr>
                        <w:rFonts w:ascii="Cambria Math" w:hAnsi="Cambria Math"/>
                        <w:i/>
                        <w:sz w:val="22"/>
                        <w:szCs w:val="22"/>
                      </w:rPr>
                    </m:ctrlPr>
                  </m:naryPr>
                  <m:sub>
                    <m:r>
                      <w:rPr>
                        <w:rFonts w:ascii="Cambria Math" w:hAnsi="Cambria Math"/>
                        <w:sz w:val="22"/>
                        <w:szCs w:val="22"/>
                      </w:rPr>
                      <m:t>i=1</m:t>
                    </m:r>
                  </m:sub>
                  <m:sup>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NTP</m:t>
                        </m:r>
                      </m:sub>
                      <m:sup>
                        <m:r>
                          <w:rPr>
                            <w:rFonts w:ascii="Cambria Math" w:hAnsi="Cambria Math"/>
                            <w:sz w:val="22"/>
                            <w:szCs w:val="22"/>
                          </w:rPr>
                          <m:t>TB</m:t>
                        </m:r>
                      </m:sup>
                    </m:sSubSup>
                  </m:sup>
                  <m:e>
                    <m:r>
                      <w:rPr>
                        <w:rFonts w:ascii="Cambria Math" w:hAnsi="Cambria Math"/>
                        <w:sz w:val="22"/>
                        <w:szCs w:val="22"/>
                      </w:rPr>
                      <m:t>1</m:t>
                    </m:r>
                    <m:d>
                      <m:dPr>
                        <m:ctrlPr>
                          <w:rPr>
                            <w:rFonts w:ascii="Cambria Math" w:hAnsi="Cambria Math"/>
                            <w:i/>
                            <w:sz w:val="22"/>
                            <w:szCs w:val="22"/>
                          </w:rPr>
                        </m:ctrlPr>
                      </m:dPr>
                      <m:e>
                        <m:f>
                          <m:fPr>
                            <m:ctrlPr>
                              <w:rPr>
                                <w:rFonts w:ascii="Cambria Math" w:hAnsi="Cambria Math"/>
                                <w:i/>
                                <w:sz w:val="22"/>
                                <w:szCs w:val="22"/>
                              </w:rPr>
                            </m:ctrlPr>
                          </m:fPr>
                          <m:num>
                            <m:sSubSup>
                              <m:sSubSupPr>
                                <m:ctrlPr>
                                  <w:rPr>
                                    <w:rFonts w:ascii="Cambria Math" w:hAnsi="Cambria Math"/>
                                    <w:i/>
                                    <w:sz w:val="22"/>
                                    <w:szCs w:val="22"/>
                                  </w:rPr>
                                </m:ctrlPr>
                              </m:sSubSupPr>
                              <m:e>
                                <m:r>
                                  <w:rPr>
                                    <w:rFonts w:ascii="Cambria Math" w:hAnsi="Cambria Math"/>
                                    <w:sz w:val="22"/>
                                    <w:szCs w:val="22"/>
                                  </w:rPr>
                                  <m:t>OOP</m:t>
                                </m:r>
                              </m:e>
                              <m:sub>
                                <m:r>
                                  <w:rPr>
                                    <w:rFonts w:ascii="Cambria Math" w:hAnsi="Cambria Math"/>
                                    <w:sz w:val="22"/>
                                    <w:szCs w:val="22"/>
                                  </w:rPr>
                                  <m:t>i</m:t>
                                </m:r>
                              </m:sub>
                              <m:sup>
                                <m:r>
                                  <w:rPr>
                                    <w:rFonts w:ascii="Cambria Math" w:hAnsi="Cambria Math"/>
                                    <w:sz w:val="22"/>
                                    <w:szCs w:val="22"/>
                                  </w:rPr>
                                  <m:t>TB,h</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OOPNM</m:t>
                                </m:r>
                              </m:e>
                              <m:sub>
                                <m:r>
                                  <w:rPr>
                                    <w:rFonts w:ascii="Cambria Math" w:hAnsi="Cambria Math"/>
                                    <w:sz w:val="22"/>
                                    <w:szCs w:val="22"/>
                                  </w:rPr>
                                  <m:t>i</m:t>
                                </m:r>
                              </m:sub>
                              <m:sup>
                                <m:r>
                                  <w:rPr>
                                    <w:rFonts w:ascii="Cambria Math" w:hAnsi="Cambria Math"/>
                                    <w:sz w:val="22"/>
                                    <w:szCs w:val="22"/>
                                  </w:rPr>
                                  <m:t>TB,h</m:t>
                                </m:r>
                              </m:sup>
                            </m:sSubSup>
                            <m:r>
                              <w:rPr>
                                <w:rFonts w:ascii="Cambria Math" w:hAnsi="Cambria Math"/>
                                <w:sz w:val="22"/>
                                <w:szCs w:val="22"/>
                              </w:rPr>
                              <m:t>+</m:t>
                            </m:r>
                            <m:sSubSup>
                              <m:sSubSupPr>
                                <m:ctrlPr>
                                  <w:rPr>
                                    <w:rFonts w:ascii="Cambria Math" w:hAnsi="Cambria Math"/>
                                    <w:i/>
                                    <w:sz w:val="22"/>
                                    <w:szCs w:val="22"/>
                                  </w:rPr>
                                </m:ctrlPr>
                              </m:sSubSupPr>
                              <m:e>
                                <m:r>
                                  <w:rPr>
                                    <w:rFonts w:ascii="Cambria Math" w:hAnsi="Cambria Math"/>
                                    <w:sz w:val="22"/>
                                    <w:szCs w:val="22"/>
                                  </w:rPr>
                                  <m:t>IN</m:t>
                                </m:r>
                              </m:e>
                              <m:sub>
                                <m:r>
                                  <w:rPr>
                                    <w:rFonts w:ascii="Cambria Math" w:hAnsi="Cambria Math"/>
                                    <w:sz w:val="22"/>
                                    <w:szCs w:val="22"/>
                                  </w:rPr>
                                  <m:t>i</m:t>
                                </m:r>
                              </m:sub>
                              <m:sup>
                                <m:r>
                                  <w:rPr>
                                    <w:rFonts w:ascii="Cambria Math" w:hAnsi="Cambria Math"/>
                                    <w:sz w:val="22"/>
                                    <w:szCs w:val="22"/>
                                  </w:rPr>
                                  <m:t>TB,h</m:t>
                                </m:r>
                              </m:sup>
                            </m:sSubSup>
                          </m:num>
                          <m:den>
                            <m:sSubSup>
                              <m:sSubSupPr>
                                <m:ctrlPr>
                                  <w:rPr>
                                    <w:rFonts w:ascii="Cambria Math" w:hAnsi="Cambria Math"/>
                                    <w:i/>
                                    <w:sz w:val="22"/>
                                    <w:szCs w:val="22"/>
                                  </w:rPr>
                                </m:ctrlPr>
                              </m:sSubSupPr>
                              <m:e>
                                <m:r>
                                  <w:rPr>
                                    <w:rFonts w:ascii="Cambria Math" w:hAnsi="Cambria Math"/>
                                    <w:sz w:val="22"/>
                                    <w:szCs w:val="22"/>
                                  </w:rPr>
                                  <m:t>y</m:t>
                                </m:r>
                              </m:e>
                              <m:sub>
                                <m:r>
                                  <w:rPr>
                                    <w:rFonts w:ascii="Cambria Math" w:hAnsi="Cambria Math"/>
                                    <w:sz w:val="22"/>
                                    <w:szCs w:val="22"/>
                                  </w:rPr>
                                  <m:t>i</m:t>
                                </m:r>
                              </m:sub>
                              <m:sup>
                                <m:r>
                                  <w:rPr>
                                    <w:rFonts w:ascii="Cambria Math" w:hAnsi="Cambria Math"/>
                                    <w:sz w:val="22"/>
                                    <w:szCs w:val="22"/>
                                  </w:rPr>
                                  <m:t>h</m:t>
                                </m:r>
                              </m:sup>
                            </m:sSubSup>
                          </m:den>
                        </m:f>
                        <m:r>
                          <w:rPr>
                            <w:rFonts w:ascii="Cambria Math" w:hAnsi="Cambria Math"/>
                            <w:sz w:val="22"/>
                            <w:szCs w:val="22"/>
                          </w:rPr>
                          <m:t>&gt;</m:t>
                        </m:r>
                        <m:sSup>
                          <m:sSupPr>
                            <m:ctrlPr>
                              <w:rPr>
                                <w:rFonts w:ascii="Cambria Math" w:hAnsi="Cambria Math"/>
                                <w:i/>
                                <w:sz w:val="22"/>
                                <w:szCs w:val="22"/>
                              </w:rPr>
                            </m:ctrlPr>
                          </m:sSupPr>
                          <m:e>
                            <m:r>
                              <w:rPr>
                                <w:rFonts w:ascii="Cambria Math" w:hAnsi="Cambria Math"/>
                                <w:sz w:val="22"/>
                                <w:szCs w:val="22"/>
                              </w:rPr>
                              <m:t>τ</m:t>
                            </m:r>
                          </m:e>
                          <m:sup>
                            <m:r>
                              <w:rPr>
                                <w:rFonts w:ascii="Cambria Math" w:hAnsi="Cambria Math"/>
                                <w:sz w:val="22"/>
                                <w:szCs w:val="22"/>
                              </w:rPr>
                              <m:t>TB</m:t>
                            </m:r>
                          </m:sup>
                        </m:sSup>
                      </m:e>
                    </m:d>
                  </m:e>
                </m:nary>
              </m:oMath>
            </m:oMathPara>
          </w:p>
          <w:p w:rsidR="002E41F7" w:rsidRPr="003E54FD" w:rsidRDefault="002E41F7" w:rsidP="006C494B">
            <w:pPr>
              <w:spacing w:after="200" w:line="276" w:lineRule="auto"/>
              <w:rPr>
                <w:rFonts w:asciiTheme="minorHAnsi" w:hAnsiTheme="minorHAnsi" w:cstheme="minorHAnsi"/>
                <w:b/>
                <w:bCs/>
                <w:color w:val="4F81BD" w:themeColor="accent1"/>
                <w:sz w:val="22"/>
                <w:szCs w:val="22"/>
                <w:lang w:val="en-GB"/>
              </w:rPr>
            </w:pPr>
          </w:p>
          <w:p w:rsidR="009F721F" w:rsidRPr="003E54FD" w:rsidRDefault="00E774D2" w:rsidP="00770FDF">
            <w:pPr>
              <w:spacing w:after="200" w:line="276" w:lineRule="auto"/>
              <w:rPr>
                <w:rFonts w:asciiTheme="minorHAnsi" w:hAnsiTheme="minorHAnsi" w:cstheme="minorHAnsi"/>
                <w:sz w:val="22"/>
                <w:szCs w:val="22"/>
              </w:rPr>
            </w:pPr>
            <m:oMath>
              <m:sSubSup>
                <m:sSubSupPr>
                  <m:ctrlPr>
                    <w:rPr>
                      <w:rFonts w:ascii="Cambria Math" w:hAnsi="Cambria Math"/>
                      <w:i/>
                      <w:sz w:val="22"/>
                      <w:szCs w:val="22"/>
                    </w:rPr>
                  </m:ctrlPr>
                </m:sSubSupPr>
                <m:e>
                  <m:r>
                    <w:rPr>
                      <w:rFonts w:ascii="Cambria Math" w:hAnsi="Cambria Math"/>
                      <w:sz w:val="22"/>
                      <w:szCs w:val="22"/>
                    </w:rPr>
                    <m:t>OOP</m:t>
                  </m:r>
                </m:e>
                <m:sub>
                  <m:r>
                    <w:rPr>
                      <w:rFonts w:ascii="Cambria Math" w:hAnsi="Cambria Math"/>
                      <w:sz w:val="22"/>
                      <w:szCs w:val="22"/>
                    </w:rPr>
                    <m:t>i</m:t>
                  </m:r>
                </m:sub>
                <m:sup>
                  <m:r>
                    <w:rPr>
                      <w:rFonts w:ascii="Cambria Math" w:hAnsi="Cambria Math"/>
                      <w:sz w:val="22"/>
                      <w:szCs w:val="22"/>
                    </w:rPr>
                    <m:t>TB,h</m:t>
                  </m:r>
                </m:sup>
              </m:sSubSup>
              <m:r>
                <w:rPr>
                  <w:rFonts w:ascii="Cambria Math" w:hAnsi="Cambria Math"/>
                  <w:sz w:val="22"/>
                  <w:szCs w:val="22"/>
                </w:rPr>
                <m:t xml:space="preserve">, </m:t>
              </m:r>
              <m:sSubSup>
                <m:sSubSupPr>
                  <m:ctrlPr>
                    <w:rPr>
                      <w:rFonts w:ascii="Cambria Math" w:hAnsi="Cambria Math"/>
                      <w:i/>
                      <w:sz w:val="22"/>
                      <w:szCs w:val="22"/>
                    </w:rPr>
                  </m:ctrlPr>
                </m:sSubSupPr>
                <m:e>
                  <m:r>
                    <w:rPr>
                      <w:rFonts w:ascii="Cambria Math" w:hAnsi="Cambria Math"/>
                      <w:sz w:val="22"/>
                      <w:szCs w:val="22"/>
                    </w:rPr>
                    <m:t>DNM</m:t>
                  </m:r>
                </m:e>
                <m:sub>
                  <m:r>
                    <w:rPr>
                      <w:rFonts w:ascii="Cambria Math" w:hAnsi="Cambria Math"/>
                      <w:sz w:val="22"/>
                      <w:szCs w:val="22"/>
                    </w:rPr>
                    <m:t>i</m:t>
                  </m:r>
                </m:sub>
                <m:sup>
                  <m:r>
                    <w:rPr>
                      <w:rFonts w:ascii="Cambria Math" w:hAnsi="Cambria Math"/>
                      <w:sz w:val="22"/>
                      <w:szCs w:val="22"/>
                    </w:rPr>
                    <m:t>TB,h</m:t>
                  </m:r>
                </m:sup>
              </m:sSubSup>
              <m:r>
                <w:rPr>
                  <w:rFonts w:ascii="Cambria Math" w:hAnsi="Cambria Math"/>
                  <w:sz w:val="22"/>
                  <w:szCs w:val="22"/>
                </w:rPr>
                <m:t xml:space="preserve">, </m:t>
              </m:r>
              <m:sSubSup>
                <m:sSubSupPr>
                  <m:ctrlPr>
                    <w:rPr>
                      <w:rFonts w:ascii="Cambria Math" w:hAnsi="Cambria Math"/>
                      <w:i/>
                      <w:sz w:val="22"/>
                      <w:szCs w:val="22"/>
                    </w:rPr>
                  </m:ctrlPr>
                </m:sSubSupPr>
                <m:e>
                  <m:r>
                    <w:rPr>
                      <w:rFonts w:ascii="Cambria Math" w:hAnsi="Cambria Math"/>
                      <w:sz w:val="22"/>
                      <w:szCs w:val="22"/>
                    </w:rPr>
                    <m:t>IN</m:t>
                  </m:r>
                </m:e>
                <m:sub>
                  <m:r>
                    <w:rPr>
                      <w:rFonts w:ascii="Cambria Math" w:hAnsi="Cambria Math"/>
                      <w:sz w:val="22"/>
                      <w:szCs w:val="22"/>
                    </w:rPr>
                    <m:t>i</m:t>
                  </m:r>
                </m:sub>
                <m:sup>
                  <m:r>
                    <w:rPr>
                      <w:rFonts w:ascii="Cambria Math" w:hAnsi="Cambria Math"/>
                      <w:sz w:val="22"/>
                      <w:szCs w:val="22"/>
                    </w:rPr>
                    <m:t>TB,h</m:t>
                  </m:r>
                </m:sup>
              </m:sSubSup>
            </m:oMath>
            <w:r w:rsidR="009F721F" w:rsidRPr="003E54FD">
              <w:rPr>
                <w:rFonts w:asciiTheme="minorHAnsi" w:hAnsiTheme="minorHAnsi" w:cstheme="minorHAnsi"/>
                <w:sz w:val="22"/>
                <w:szCs w:val="22"/>
              </w:rPr>
              <w:t xml:space="preserve"> </w:t>
            </w:r>
            <w:proofErr w:type="gramStart"/>
            <w:r w:rsidR="009F721F" w:rsidRPr="003E54FD">
              <w:rPr>
                <w:rFonts w:asciiTheme="minorHAnsi" w:hAnsiTheme="minorHAnsi" w:cstheme="minorHAnsi"/>
                <w:sz w:val="22"/>
                <w:szCs w:val="22"/>
              </w:rPr>
              <w:t>will</w:t>
            </w:r>
            <w:proofErr w:type="gramEnd"/>
            <w:r w:rsidR="009F721F" w:rsidRPr="003E54FD">
              <w:rPr>
                <w:rFonts w:asciiTheme="minorHAnsi" w:hAnsiTheme="minorHAnsi" w:cstheme="minorHAnsi"/>
                <w:sz w:val="22"/>
                <w:szCs w:val="22"/>
              </w:rPr>
              <w:t xml:space="preserve"> be calculated for the patient interviewed at the health facility. If more than one household member is registered for treatment, costs for all patients within a household will be</w:t>
            </w:r>
            <w:r w:rsidR="00770FDF" w:rsidRPr="003E54FD">
              <w:rPr>
                <w:rFonts w:asciiTheme="minorHAnsi" w:hAnsiTheme="minorHAnsi" w:cstheme="minorHAnsi"/>
                <w:sz w:val="22"/>
                <w:szCs w:val="22"/>
              </w:rPr>
              <w:t xml:space="preserve"> collected (if possible logistically)</w:t>
            </w:r>
            <w:r w:rsidR="009F721F" w:rsidRPr="003E54FD">
              <w:rPr>
                <w:rFonts w:asciiTheme="minorHAnsi" w:hAnsiTheme="minorHAnsi" w:cstheme="minorHAnsi"/>
                <w:sz w:val="22"/>
                <w:szCs w:val="22"/>
              </w:rPr>
              <w:t xml:space="preserve"> or estimated.</w:t>
            </w:r>
          </w:p>
          <w:p w:rsidR="00F608BE" w:rsidRPr="003E54FD" w:rsidRDefault="00F608BE" w:rsidP="006C494B">
            <w:pPr>
              <w:spacing w:after="200" w:line="276" w:lineRule="auto"/>
              <w:rPr>
                <w:rFonts w:asciiTheme="minorHAnsi" w:hAnsiTheme="minorHAnsi" w:cstheme="minorHAnsi"/>
                <w:sz w:val="22"/>
                <w:szCs w:val="22"/>
              </w:rPr>
            </w:pPr>
            <w:r w:rsidRPr="003E54FD">
              <w:rPr>
                <w:rFonts w:asciiTheme="minorHAnsi" w:hAnsiTheme="minorHAnsi" w:cstheme="minorHAnsi"/>
                <w:sz w:val="22"/>
                <w:szCs w:val="22"/>
              </w:rPr>
              <w:t>Household’s</w:t>
            </w:r>
            <w:r w:rsidR="00A3389F" w:rsidRPr="003E54FD">
              <w:rPr>
                <w:rFonts w:asciiTheme="minorHAnsi" w:hAnsiTheme="minorHAnsi" w:cstheme="minorHAnsi"/>
                <w:sz w:val="22"/>
                <w:szCs w:val="22"/>
              </w:rPr>
              <w:t xml:space="preserve"> disposable</w:t>
            </w:r>
            <w:r w:rsidR="001727EA" w:rsidRPr="003E54FD">
              <w:rPr>
                <w:rFonts w:asciiTheme="minorHAnsi" w:hAnsiTheme="minorHAnsi" w:cstheme="minorHAnsi"/>
                <w:sz w:val="22"/>
                <w:szCs w:val="22"/>
              </w:rPr>
              <w:t xml:space="preserve"> annual</w:t>
            </w:r>
            <w:r w:rsidRPr="003E54FD">
              <w:rPr>
                <w:rFonts w:asciiTheme="minorHAnsi" w:hAnsiTheme="minorHAnsi" w:cstheme="minorHAnsi"/>
                <w:sz w:val="22"/>
                <w:szCs w:val="22"/>
              </w:rPr>
              <w:t xml:space="preserve"> </w:t>
            </w:r>
            <w:proofErr w:type="gramStart"/>
            <w:r w:rsidRPr="003E54FD">
              <w:rPr>
                <w:rFonts w:asciiTheme="minorHAnsi" w:hAnsiTheme="minorHAnsi" w:cstheme="minorHAnsi"/>
                <w:sz w:val="22"/>
                <w:szCs w:val="22"/>
              </w:rPr>
              <w:t xml:space="preserve">income </w:t>
            </w:r>
            <w:proofErr w:type="gramEnd"/>
            <m:oMath>
              <m:sSubSup>
                <m:sSubSupPr>
                  <m:ctrlPr>
                    <w:rPr>
                      <w:rFonts w:ascii="Cambria Math" w:hAnsi="Cambria Math" w:cstheme="minorHAnsi"/>
                      <w:i/>
                      <w:sz w:val="22"/>
                      <w:szCs w:val="22"/>
                    </w:rPr>
                  </m:ctrlPr>
                </m:sSubSupPr>
                <m:e>
                  <m:r>
                    <w:rPr>
                      <w:rFonts w:ascii="Cambria Math" w:hAnsi="Cambria Math" w:cstheme="minorHAnsi"/>
                      <w:sz w:val="22"/>
                      <w:szCs w:val="22"/>
                    </w:rPr>
                    <m:t>y</m:t>
                  </m:r>
                </m:e>
                <m:sub>
                  <m:r>
                    <w:rPr>
                      <w:rFonts w:ascii="Cambria Math" w:hAnsi="Cambria Math" w:cstheme="minorHAnsi"/>
                      <w:sz w:val="22"/>
                      <w:szCs w:val="22"/>
                    </w:rPr>
                    <m:t>i</m:t>
                  </m:r>
                </m:sub>
                <m:sup>
                  <m:r>
                    <w:rPr>
                      <w:rFonts w:ascii="Cambria Math" w:hAnsi="Cambria Math" w:cstheme="minorHAnsi"/>
                      <w:sz w:val="22"/>
                      <w:szCs w:val="22"/>
                    </w:rPr>
                    <m:t>h</m:t>
                  </m:r>
                </m:sup>
              </m:sSubSup>
            </m:oMath>
            <w:r w:rsidRPr="003E54FD">
              <w:rPr>
                <w:rFonts w:asciiTheme="minorHAnsi" w:hAnsiTheme="minorHAnsi" w:cstheme="minorHAnsi"/>
                <w:sz w:val="22"/>
                <w:szCs w:val="22"/>
              </w:rPr>
              <w:t>, is defined explicitly.</w:t>
            </w:r>
          </w:p>
          <w:p w:rsidR="00B07376" w:rsidRPr="003E54FD" w:rsidRDefault="00E774D2" w:rsidP="004C3D80">
            <w:pPr>
              <w:spacing w:after="200" w:line="276" w:lineRule="auto"/>
              <w:rPr>
                <w:rFonts w:asciiTheme="minorHAnsi" w:hAnsiTheme="minorHAnsi" w:cstheme="minorHAnsi"/>
                <w:sz w:val="22"/>
                <w:szCs w:val="22"/>
              </w:rPr>
            </w:pPr>
            <m:oMath>
              <m:sSubSup>
                <m:sSubSupPr>
                  <m:ctrlPr>
                    <w:rPr>
                      <w:rFonts w:ascii="Cambria Math" w:hAnsi="Cambria Math"/>
                      <w:i/>
                      <w:sz w:val="22"/>
                      <w:szCs w:val="22"/>
                    </w:rPr>
                  </m:ctrlPr>
                </m:sSubSupPr>
                <m:e>
                  <m:r>
                    <w:rPr>
                      <w:rFonts w:ascii="Cambria Math" w:hAnsi="Cambria Math"/>
                      <w:sz w:val="22"/>
                      <w:szCs w:val="22"/>
                    </w:rPr>
                    <m:t>n</m:t>
                  </m:r>
                </m:e>
                <m:sub>
                  <m:r>
                    <w:rPr>
                      <w:rFonts w:ascii="Cambria Math" w:hAnsi="Cambria Math"/>
                      <w:sz w:val="22"/>
                      <w:szCs w:val="22"/>
                    </w:rPr>
                    <m:t>NTP</m:t>
                  </m:r>
                </m:sub>
                <m:sup>
                  <m:r>
                    <w:rPr>
                      <w:rFonts w:ascii="Cambria Math" w:hAnsi="Cambria Math"/>
                      <w:sz w:val="22"/>
                      <w:szCs w:val="22"/>
                    </w:rPr>
                    <m:t>TB</m:t>
                  </m:r>
                </m:sup>
              </m:sSubSup>
            </m:oMath>
            <w:r w:rsidR="00B07376" w:rsidRPr="003E54FD">
              <w:rPr>
                <w:sz w:val="22"/>
                <w:szCs w:val="22"/>
              </w:rPr>
              <w:t xml:space="preserve"> </w:t>
            </w:r>
            <w:r w:rsidR="004C3D80" w:rsidRPr="003E54FD">
              <w:rPr>
                <w:rFonts w:asciiTheme="minorHAnsi" w:hAnsiTheme="minorHAnsi" w:cstheme="minorHAnsi"/>
                <w:sz w:val="22"/>
                <w:szCs w:val="22"/>
              </w:rPr>
              <w:t>,</w:t>
            </w:r>
            <w:r w:rsidR="00B07376" w:rsidRPr="003E54FD">
              <w:rPr>
                <w:rFonts w:asciiTheme="minorHAnsi" w:hAnsiTheme="minorHAnsi" w:cstheme="minorHAnsi"/>
                <w:sz w:val="22"/>
                <w:szCs w:val="22"/>
              </w:rPr>
              <w:t xml:space="preserve"> the population of interest are </w:t>
            </w:r>
            <w:r w:rsidR="004C3D80" w:rsidRPr="003E54FD">
              <w:rPr>
                <w:rFonts w:asciiTheme="minorHAnsi" w:hAnsiTheme="minorHAnsi" w:cstheme="minorHAnsi"/>
                <w:sz w:val="22"/>
                <w:szCs w:val="22"/>
              </w:rPr>
              <w:t xml:space="preserve">patients </w:t>
            </w:r>
            <w:r w:rsidR="009F721F" w:rsidRPr="003E54FD">
              <w:rPr>
                <w:rFonts w:asciiTheme="minorHAnsi" w:hAnsiTheme="minorHAnsi" w:cstheme="minorHAnsi"/>
                <w:sz w:val="22"/>
                <w:szCs w:val="22"/>
              </w:rPr>
              <w:t>treated in NTP network</w:t>
            </w:r>
          </w:p>
          <w:p w:rsidR="00F608BE" w:rsidRDefault="00426005" w:rsidP="006C494B">
            <w:pPr>
              <w:rPr>
                <w:rFonts w:asciiTheme="minorHAnsi" w:hAnsiTheme="minorHAnsi" w:cstheme="minorHAnsi"/>
                <w:b/>
                <w:bCs/>
                <w:color w:val="4F81BD" w:themeColor="accent1"/>
                <w:lang w:val="en-GB"/>
              </w:rPr>
            </w:pPr>
            <w:r w:rsidRPr="003E54FD">
              <w:rPr>
                <w:rFonts w:asciiTheme="minorHAnsi" w:hAnsiTheme="minorHAnsi" w:cstheme="minorHAnsi"/>
                <w:sz w:val="22"/>
                <w:szCs w:val="22"/>
              </w:rPr>
              <w:t>Sa</w:t>
            </w:r>
            <w:r w:rsidR="00002CF6" w:rsidRPr="003E54FD">
              <w:rPr>
                <w:rFonts w:asciiTheme="minorHAnsi" w:hAnsiTheme="minorHAnsi" w:cstheme="minorHAnsi"/>
                <w:sz w:val="22"/>
                <w:szCs w:val="22"/>
              </w:rPr>
              <w:t xml:space="preserve">mple estimate  </w:t>
            </w:r>
            <m:oMath>
              <m:sSubSup>
                <m:sSubSupPr>
                  <m:ctrlPr>
                    <w:rPr>
                      <w:rFonts w:ascii="Cambria Math" w:hAnsi="Cambria Math" w:cstheme="minorHAnsi"/>
                      <w:i/>
                      <w:sz w:val="22"/>
                      <w:szCs w:val="22"/>
                    </w:rPr>
                  </m:ctrlPr>
                </m:sSubSupPr>
                <m:e>
                  <m:r>
                    <w:rPr>
                      <w:rFonts w:ascii="Cambria Math" w:hAnsi="Cambria Math" w:cstheme="minorHAnsi"/>
                      <w:sz w:val="22"/>
                      <w:szCs w:val="22"/>
                    </w:rPr>
                    <m:t>I</m:t>
                  </m:r>
                </m:e>
                <m:sub>
                  <m:r>
                    <w:rPr>
                      <w:rFonts w:ascii="Cambria Math" w:hAnsi="Cambria Math" w:cstheme="minorHAnsi"/>
                      <w:sz w:val="22"/>
                      <w:szCs w:val="22"/>
                    </w:rPr>
                    <m:t>NTP</m:t>
                  </m:r>
                </m:sub>
                <m:sup>
                  <m:r>
                    <w:rPr>
                      <w:rFonts w:ascii="Cambria Math" w:hAnsi="Cambria Math" w:cstheme="minorHAnsi"/>
                      <w:sz w:val="22"/>
                      <w:szCs w:val="22"/>
                    </w:rPr>
                    <m:t>cat,TB</m:t>
                  </m:r>
                </m:sup>
              </m:sSubSup>
            </m:oMath>
            <w:r w:rsidR="00002CF6" w:rsidRPr="003E54FD">
              <w:rPr>
                <w:rFonts w:asciiTheme="minorHAnsi" w:hAnsiTheme="minorHAnsi" w:cstheme="minorHAnsi"/>
                <w:sz w:val="22"/>
                <w:szCs w:val="22"/>
              </w:rPr>
              <w:t xml:space="preserve"> </w:t>
            </w:r>
            <w:r w:rsidR="00845872" w:rsidRPr="003E54FD">
              <w:rPr>
                <w:rFonts w:asciiTheme="minorHAnsi" w:hAnsiTheme="minorHAnsi" w:cstheme="minorHAnsi"/>
                <w:sz w:val="22"/>
                <w:szCs w:val="22"/>
              </w:rPr>
              <w:t xml:space="preserve">is done </w:t>
            </w:r>
            <w:r w:rsidR="00921FEE" w:rsidRPr="003E54FD">
              <w:rPr>
                <w:rFonts w:asciiTheme="minorHAnsi" w:hAnsiTheme="minorHAnsi" w:cstheme="minorHAnsi"/>
                <w:sz w:val="22"/>
                <w:szCs w:val="22"/>
              </w:rPr>
              <w:t xml:space="preserve">using patients as the unit of analysis. However economic </w:t>
            </w:r>
            <w:r w:rsidR="00921FEE" w:rsidRPr="003E54FD">
              <w:rPr>
                <w:rFonts w:asciiTheme="minorHAnsi" w:eastAsia="Times New Roman" w:hAnsiTheme="minorHAnsi" w:cstheme="minorHAnsi"/>
                <w:sz w:val="22"/>
                <w:szCs w:val="22"/>
              </w:rPr>
              <w:t xml:space="preserve">consequences in the context of the household of the patient will be </w:t>
            </w:r>
            <w:proofErr w:type="spellStart"/>
            <w:r w:rsidR="00921FEE" w:rsidRPr="003E54FD">
              <w:rPr>
                <w:rFonts w:asciiTheme="minorHAnsi" w:eastAsia="Times New Roman" w:hAnsiTheme="minorHAnsi" w:cstheme="minorHAnsi"/>
                <w:sz w:val="22"/>
                <w:szCs w:val="22"/>
              </w:rPr>
              <w:t>analysed</w:t>
            </w:r>
            <w:proofErr w:type="spellEnd"/>
            <w:r w:rsidR="00921FEE" w:rsidRPr="003E54FD">
              <w:rPr>
                <w:rFonts w:asciiTheme="minorHAnsi" w:eastAsia="Times New Roman" w:hAnsiTheme="minorHAnsi" w:cstheme="minorHAnsi"/>
                <w:sz w:val="22"/>
                <w:szCs w:val="22"/>
              </w:rPr>
              <w:t xml:space="preserve">. No additional layer of cluster sampling will be introduced to estimate </w:t>
            </w:r>
            <w:r w:rsidR="00002CF6" w:rsidRPr="003E54FD">
              <w:rPr>
                <w:rFonts w:asciiTheme="minorHAnsi" w:hAnsiTheme="minorHAnsi" w:cstheme="minorHAnsi"/>
                <w:sz w:val="22"/>
                <w:szCs w:val="22"/>
              </w:rPr>
              <w:t>how many families</w:t>
            </w:r>
            <w:r w:rsidR="00A44608" w:rsidRPr="003E54FD">
              <w:rPr>
                <w:rFonts w:asciiTheme="minorHAnsi" w:hAnsiTheme="minorHAnsi" w:cstheme="minorHAnsi"/>
                <w:sz w:val="22"/>
                <w:szCs w:val="22"/>
              </w:rPr>
              <w:t>/households th</w:t>
            </w:r>
            <w:r w:rsidR="00921FEE" w:rsidRPr="003E54FD">
              <w:rPr>
                <w:rFonts w:asciiTheme="minorHAnsi" w:hAnsiTheme="minorHAnsi" w:cstheme="minorHAnsi"/>
                <w:sz w:val="22"/>
                <w:szCs w:val="22"/>
              </w:rPr>
              <w:t xml:space="preserve">e interviewed and the national notifications (not possible without an electronic case-based registry) </w:t>
            </w:r>
            <w:r w:rsidR="00A44608" w:rsidRPr="003E54FD">
              <w:rPr>
                <w:rFonts w:asciiTheme="minorHAnsi" w:hAnsiTheme="minorHAnsi" w:cstheme="minorHAnsi"/>
                <w:sz w:val="22"/>
                <w:szCs w:val="22"/>
              </w:rPr>
              <w:t>represent</w:t>
            </w:r>
            <w:r w:rsidR="00921FEE" w:rsidRPr="003E54FD">
              <w:rPr>
                <w:rFonts w:asciiTheme="minorHAnsi" w:hAnsiTheme="minorHAnsi" w:cstheme="minorHAnsi"/>
                <w:sz w:val="22"/>
                <w:szCs w:val="22"/>
              </w:rPr>
              <w:t xml:space="preserve"> but the analysis will bear in mind the number of patients sampled that belong to the same household.</w:t>
            </w:r>
          </w:p>
        </w:tc>
      </w:tr>
    </w:tbl>
    <w:p w:rsidR="002E41F7" w:rsidRPr="0007137A" w:rsidRDefault="002E41F7" w:rsidP="002E41F7">
      <w:pPr>
        <w:spacing w:after="200" w:line="276" w:lineRule="auto"/>
        <w:rPr>
          <w:rFonts w:asciiTheme="minorHAnsi" w:hAnsiTheme="minorHAnsi" w:cstheme="minorHAnsi"/>
          <w:b/>
          <w:bCs/>
          <w:color w:val="4F81BD" w:themeColor="accent1"/>
          <w:lang w:val="en-GB"/>
        </w:rPr>
      </w:pPr>
    </w:p>
    <w:p w:rsidR="002E41F7" w:rsidRDefault="002E41F7" w:rsidP="00376799">
      <w:pPr>
        <w:jc w:val="both"/>
        <w:rPr>
          <w:rFonts w:asciiTheme="minorHAnsi" w:hAnsiTheme="minorHAnsi" w:cstheme="minorHAnsi"/>
        </w:rPr>
      </w:pPr>
    </w:p>
    <w:p w:rsidR="00376799" w:rsidRDefault="00376799" w:rsidP="0050464D">
      <w:pPr>
        <w:jc w:val="both"/>
        <w:rPr>
          <w:rFonts w:asciiTheme="minorHAnsi" w:hAnsiTheme="minorHAnsi" w:cstheme="minorHAnsi"/>
        </w:rPr>
      </w:pPr>
      <w:r w:rsidRPr="0007137A">
        <w:rPr>
          <w:rFonts w:asciiTheme="minorHAnsi" w:hAnsiTheme="minorHAnsi" w:cstheme="minorHAnsi"/>
        </w:rPr>
        <w:t>The second approach calculates the percentage of households experiencing “dissaving” (such as taking a loan or selling property or livestock). This proxy indicator by definition indicates financial weakening of a household</w:t>
      </w:r>
      <w:r>
        <w:rPr>
          <w:rFonts w:asciiTheme="minorHAnsi" w:hAnsiTheme="minorHAnsi" w:cstheme="minorHAnsi"/>
        </w:rPr>
        <w:t xml:space="preserve">. Occurrence of dissaving has been associated with total </w:t>
      </w:r>
      <w:r w:rsidR="00DF4B41">
        <w:rPr>
          <w:rFonts w:asciiTheme="minorHAnsi" w:hAnsiTheme="minorHAnsi" w:cstheme="minorHAnsi"/>
        </w:rPr>
        <w:t xml:space="preserve">household </w:t>
      </w:r>
      <w:r>
        <w:rPr>
          <w:rFonts w:asciiTheme="minorHAnsi" w:hAnsiTheme="minorHAnsi" w:cstheme="minorHAnsi"/>
        </w:rPr>
        <w:t>costs of TB (Madan et al 2015)</w:t>
      </w:r>
      <w:r w:rsidRPr="0007137A">
        <w:rPr>
          <w:rFonts w:asciiTheme="minorHAnsi" w:hAnsiTheme="minorHAnsi" w:cstheme="minorHAnsi"/>
        </w:rPr>
        <w:t xml:space="preserve">. </w:t>
      </w:r>
      <w:r>
        <w:rPr>
          <w:rFonts w:asciiTheme="minorHAnsi" w:hAnsiTheme="minorHAnsi" w:cstheme="minorHAnsi"/>
        </w:rPr>
        <w:t xml:space="preserve">However, </w:t>
      </w:r>
      <w:r w:rsidRPr="0007137A">
        <w:rPr>
          <w:rFonts w:asciiTheme="minorHAnsi" w:hAnsiTheme="minorHAnsi" w:cstheme="minorHAnsi"/>
        </w:rPr>
        <w:t>further work is needed to assess the correlation between high total cost due to TB illness in relation to income and seemingly irreversible coping strategies</w:t>
      </w:r>
      <w:r>
        <w:rPr>
          <w:rFonts w:asciiTheme="minorHAnsi" w:hAnsiTheme="minorHAnsi" w:cstheme="minorHAnsi"/>
        </w:rPr>
        <w:t>. T</w:t>
      </w:r>
      <w:r w:rsidRPr="0007137A">
        <w:rPr>
          <w:rFonts w:asciiTheme="minorHAnsi" w:hAnsiTheme="minorHAnsi" w:cstheme="minorHAnsi"/>
        </w:rPr>
        <w:t xml:space="preserve">he present study </w:t>
      </w:r>
      <w:r>
        <w:rPr>
          <w:rFonts w:asciiTheme="minorHAnsi" w:hAnsiTheme="minorHAnsi" w:cstheme="minorHAnsi"/>
        </w:rPr>
        <w:t xml:space="preserve">protocol </w:t>
      </w:r>
      <w:r w:rsidRPr="0007137A">
        <w:rPr>
          <w:rFonts w:asciiTheme="minorHAnsi" w:hAnsiTheme="minorHAnsi" w:cstheme="minorHAnsi"/>
        </w:rPr>
        <w:t>will contribute to the development of this proxy indicator.</w:t>
      </w:r>
      <w:r>
        <w:rPr>
          <w:rFonts w:asciiTheme="minorHAnsi" w:hAnsiTheme="minorHAnsi" w:cstheme="minorHAnsi"/>
        </w:rPr>
        <w:t xml:space="preserve"> As evidence of the correlation between dissaving and catastrophic costs increases, the </w:t>
      </w:r>
      <w:r w:rsidR="0050464D">
        <w:rPr>
          <w:rFonts w:asciiTheme="minorHAnsi" w:hAnsiTheme="minorHAnsi" w:cstheme="minorHAnsi"/>
        </w:rPr>
        <w:t>task f</w:t>
      </w:r>
      <w:r>
        <w:rPr>
          <w:rFonts w:asciiTheme="minorHAnsi" w:hAnsiTheme="minorHAnsi" w:cstheme="minorHAnsi"/>
        </w:rPr>
        <w:t>orce will use the evidence to adapt the operational measure of catastrophic costs. Collecting and analyzing data for this indicator is probably less methodologically challenging than collecting data for the first approach.</w:t>
      </w:r>
    </w:p>
    <w:p w:rsidR="00376799" w:rsidRDefault="00376799" w:rsidP="00376799">
      <w:pPr>
        <w:jc w:val="both"/>
        <w:rPr>
          <w:rFonts w:asciiTheme="minorHAnsi" w:hAnsiTheme="minorHAnsi" w:cstheme="minorHAnsi"/>
        </w:rPr>
      </w:pPr>
    </w:p>
    <w:p w:rsidR="00376799" w:rsidRDefault="00376799" w:rsidP="00DF4B41">
      <w:pPr>
        <w:jc w:val="both"/>
        <w:rPr>
          <w:rFonts w:asciiTheme="minorHAnsi" w:hAnsiTheme="minorHAnsi" w:cstheme="minorHAnsi"/>
          <w:lang w:val="en-GB"/>
        </w:rPr>
      </w:pPr>
      <w:r>
        <w:rPr>
          <w:rFonts w:asciiTheme="minorHAnsi" w:hAnsiTheme="minorHAnsi" w:cstheme="minorHAnsi"/>
        </w:rPr>
        <w:t>A</w:t>
      </w:r>
      <w:r w:rsidRPr="0007137A">
        <w:rPr>
          <w:rFonts w:asciiTheme="minorHAnsi" w:hAnsiTheme="minorHAnsi" w:cstheme="minorHAnsi"/>
        </w:rPr>
        <w:t xml:space="preserve"> patient survey at the health facility level has been identified as the most appropriate data collection approach.</w:t>
      </w:r>
      <w:r>
        <w:rPr>
          <w:rFonts w:asciiTheme="minorHAnsi" w:hAnsiTheme="minorHAnsi" w:cstheme="minorHAnsi"/>
        </w:rPr>
        <w:t xml:space="preserve"> </w:t>
      </w:r>
      <w:r w:rsidR="007239F0">
        <w:rPr>
          <w:rFonts w:asciiTheme="minorHAnsi" w:hAnsiTheme="minorHAnsi" w:cstheme="minorHAnsi"/>
        </w:rPr>
        <w:t xml:space="preserve">In </w:t>
      </w:r>
      <w:r w:rsidR="007239F0">
        <w:rPr>
          <w:rFonts w:asciiTheme="minorHAnsi" w:hAnsiTheme="minorHAnsi" w:cstheme="minorHAnsi"/>
          <w:lang w:val="en-GB"/>
        </w:rPr>
        <w:t>n</w:t>
      </w:r>
      <w:r w:rsidRPr="003E3F89">
        <w:rPr>
          <w:rFonts w:asciiTheme="minorHAnsi" w:hAnsiTheme="minorHAnsi" w:cstheme="minorHAnsi"/>
          <w:lang w:val="en-GB"/>
        </w:rPr>
        <w:t xml:space="preserve">ational household surveys, when incorporating a health expenditure module, </w:t>
      </w:r>
      <w:r w:rsidR="007239F0">
        <w:rPr>
          <w:rFonts w:asciiTheme="minorHAnsi" w:hAnsiTheme="minorHAnsi" w:cstheme="minorHAnsi"/>
          <w:lang w:val="en-GB"/>
        </w:rPr>
        <w:t xml:space="preserve">it is </w:t>
      </w:r>
      <w:r w:rsidR="005D7A37">
        <w:rPr>
          <w:rFonts w:asciiTheme="minorHAnsi" w:hAnsiTheme="minorHAnsi" w:cstheme="minorHAnsi"/>
          <w:lang w:val="en-GB"/>
        </w:rPr>
        <w:t>not possible</w:t>
      </w:r>
      <w:r w:rsidR="00231600">
        <w:rPr>
          <w:rFonts w:asciiTheme="minorHAnsi" w:hAnsiTheme="minorHAnsi" w:cstheme="minorHAnsi"/>
          <w:lang w:val="en-GB"/>
        </w:rPr>
        <w:t xml:space="preserve"> in general</w:t>
      </w:r>
      <w:r w:rsidR="005D7A37">
        <w:rPr>
          <w:rFonts w:asciiTheme="minorHAnsi" w:hAnsiTheme="minorHAnsi" w:cstheme="minorHAnsi"/>
          <w:lang w:val="en-GB"/>
        </w:rPr>
        <w:t xml:space="preserve"> to attribute health spending to any </w:t>
      </w:r>
      <w:r w:rsidR="00DF4B41">
        <w:rPr>
          <w:rFonts w:asciiTheme="minorHAnsi" w:hAnsiTheme="minorHAnsi" w:cstheme="minorHAnsi"/>
          <w:lang w:val="en-GB"/>
        </w:rPr>
        <w:t xml:space="preserve">specific </w:t>
      </w:r>
      <w:r w:rsidR="005D7A37">
        <w:rPr>
          <w:rFonts w:asciiTheme="minorHAnsi" w:hAnsiTheme="minorHAnsi" w:cstheme="minorHAnsi"/>
          <w:lang w:val="en-GB"/>
        </w:rPr>
        <w:t>disease</w:t>
      </w:r>
      <w:r w:rsidR="00181812">
        <w:rPr>
          <w:rFonts w:asciiTheme="minorHAnsi" w:hAnsiTheme="minorHAnsi" w:cstheme="minorHAnsi"/>
          <w:lang w:val="en-GB"/>
        </w:rPr>
        <w:t xml:space="preserve">. </w:t>
      </w:r>
      <w:r>
        <w:rPr>
          <w:rFonts w:asciiTheme="minorHAnsi" w:hAnsiTheme="minorHAnsi" w:cstheme="minorHAnsi"/>
          <w:lang w:val="en-GB"/>
        </w:rPr>
        <w:t xml:space="preserve">The sample size required for population-based surveys to identify a sufficiently large sample of persons with TB is very large. Moreover, only self-reported TB can be used as criteria for inclusion, which introduces a large risk of bias. Finally, </w:t>
      </w:r>
      <w:r w:rsidRPr="003E3F89">
        <w:rPr>
          <w:rFonts w:asciiTheme="minorHAnsi" w:hAnsiTheme="minorHAnsi" w:cstheme="minorHAnsi"/>
          <w:lang w:val="en-GB"/>
        </w:rPr>
        <w:t xml:space="preserve">these surveys do not </w:t>
      </w:r>
      <w:r w:rsidR="0050464D">
        <w:rPr>
          <w:rFonts w:asciiTheme="minorHAnsi" w:hAnsiTheme="minorHAnsi" w:cstheme="minorHAnsi"/>
          <w:lang w:val="en-GB"/>
        </w:rPr>
        <w:t xml:space="preserve">normally </w:t>
      </w:r>
      <w:r w:rsidRPr="003E3F89">
        <w:rPr>
          <w:rFonts w:asciiTheme="minorHAnsi" w:hAnsiTheme="minorHAnsi" w:cstheme="minorHAnsi"/>
          <w:lang w:val="en-GB"/>
        </w:rPr>
        <w:t xml:space="preserve">incorporate non-medical expenditures </w:t>
      </w:r>
      <w:r>
        <w:rPr>
          <w:rFonts w:asciiTheme="minorHAnsi" w:hAnsiTheme="minorHAnsi" w:cstheme="minorHAnsi"/>
          <w:lang w:val="en-GB"/>
        </w:rPr>
        <w:t xml:space="preserve">or indirect cost </w:t>
      </w:r>
      <w:r w:rsidRPr="003E3F89">
        <w:rPr>
          <w:rFonts w:asciiTheme="minorHAnsi" w:hAnsiTheme="minorHAnsi" w:cstheme="minorHAnsi"/>
          <w:lang w:val="en-GB"/>
        </w:rPr>
        <w:t xml:space="preserve">related to health episodes. </w:t>
      </w:r>
      <w:r>
        <w:rPr>
          <w:rFonts w:asciiTheme="minorHAnsi" w:hAnsiTheme="minorHAnsi" w:cstheme="minorHAnsi"/>
          <w:lang w:val="en-GB"/>
        </w:rPr>
        <w:t xml:space="preserve">It is therefore not feasible to use such platforms to determine costs for people with TB. </w:t>
      </w:r>
    </w:p>
    <w:p w:rsidR="00376799" w:rsidRDefault="00376799" w:rsidP="00376799">
      <w:pPr>
        <w:jc w:val="both"/>
        <w:rPr>
          <w:rFonts w:asciiTheme="minorHAnsi" w:hAnsiTheme="minorHAnsi" w:cstheme="minorHAnsi"/>
          <w:lang w:val="en-GB"/>
        </w:rPr>
      </w:pPr>
    </w:p>
    <w:p w:rsidR="0050464D" w:rsidRDefault="00376799" w:rsidP="0050464D">
      <w:pPr>
        <w:jc w:val="both"/>
        <w:rPr>
          <w:rFonts w:asciiTheme="minorHAnsi" w:hAnsiTheme="minorHAnsi" w:cstheme="minorHAnsi"/>
        </w:rPr>
      </w:pPr>
      <w:r w:rsidRPr="0007137A">
        <w:rPr>
          <w:rFonts w:asciiTheme="minorHAnsi" w:hAnsiTheme="minorHAnsi" w:cstheme="minorHAnsi"/>
        </w:rPr>
        <w:t xml:space="preserve">For practical reasons, </w:t>
      </w:r>
      <w:r>
        <w:rPr>
          <w:rFonts w:asciiTheme="minorHAnsi" w:hAnsiTheme="minorHAnsi" w:cstheme="minorHAnsi"/>
        </w:rPr>
        <w:t xml:space="preserve">it is proposed in this protocol that the </w:t>
      </w:r>
      <w:r w:rsidRPr="0007137A">
        <w:rPr>
          <w:rFonts w:asciiTheme="minorHAnsi" w:hAnsiTheme="minorHAnsi" w:cstheme="minorHAnsi"/>
        </w:rPr>
        <w:t>s</w:t>
      </w:r>
      <w:r>
        <w:rPr>
          <w:rFonts w:asciiTheme="minorHAnsi" w:hAnsiTheme="minorHAnsi" w:cstheme="minorHAnsi"/>
        </w:rPr>
        <w:t>tudy p</w:t>
      </w:r>
      <w:r w:rsidRPr="0007137A">
        <w:rPr>
          <w:rFonts w:asciiTheme="minorHAnsi" w:hAnsiTheme="minorHAnsi" w:cstheme="minorHAnsi"/>
        </w:rPr>
        <w:t xml:space="preserve">opulation </w:t>
      </w:r>
      <w:r>
        <w:rPr>
          <w:rFonts w:asciiTheme="minorHAnsi" w:hAnsiTheme="minorHAnsi" w:cstheme="minorHAnsi"/>
        </w:rPr>
        <w:t xml:space="preserve">should </w:t>
      </w:r>
      <w:r w:rsidRPr="0007137A">
        <w:rPr>
          <w:rFonts w:asciiTheme="minorHAnsi" w:hAnsiTheme="minorHAnsi" w:cstheme="minorHAnsi"/>
        </w:rPr>
        <w:t xml:space="preserve">be restricted to persons who have started TB treatment in a health facility that delivers TB care in line with the national TB </w:t>
      </w:r>
      <w:proofErr w:type="spellStart"/>
      <w:r w:rsidRPr="0007137A">
        <w:rPr>
          <w:rFonts w:asciiTheme="minorHAnsi" w:hAnsiTheme="minorHAnsi" w:cstheme="minorHAnsi"/>
        </w:rPr>
        <w:t>programme</w:t>
      </w:r>
      <w:proofErr w:type="spellEnd"/>
      <w:r w:rsidRPr="0007137A">
        <w:rPr>
          <w:rFonts w:asciiTheme="minorHAnsi" w:hAnsiTheme="minorHAnsi" w:cstheme="minorHAnsi"/>
        </w:rPr>
        <w:t xml:space="preserve"> (NTP) guidelines, and registers and records the treatment in standard TB treatment cards and registers. This means that costs for persons treated “outside the NTP”, e.g. in private and public clinics not linked to the NTP will not be captured. Moreover, costs for persons who </w:t>
      </w:r>
      <w:r w:rsidRPr="00AD1495">
        <w:rPr>
          <w:rFonts w:asciiTheme="minorHAnsi" w:hAnsiTheme="minorHAnsi" w:cstheme="minorHAnsi"/>
        </w:rPr>
        <w:t>do not access healthcare and are never diagnosed and treated for TB</w:t>
      </w:r>
      <w:r w:rsidRPr="0007137A">
        <w:rPr>
          <w:rFonts w:asciiTheme="minorHAnsi" w:hAnsiTheme="minorHAnsi" w:cstheme="minorHAnsi"/>
        </w:rPr>
        <w:t xml:space="preserve"> will not be considered. In this protocol the term “NTP network” will be used as shorthand for those health facilities treating </w:t>
      </w:r>
      <w:r w:rsidR="00CA7657">
        <w:rPr>
          <w:rFonts w:asciiTheme="minorHAnsi" w:hAnsiTheme="minorHAnsi" w:cstheme="minorHAnsi"/>
        </w:rPr>
        <w:t xml:space="preserve">and notifying </w:t>
      </w:r>
      <w:r w:rsidRPr="0007137A">
        <w:rPr>
          <w:rFonts w:asciiTheme="minorHAnsi" w:hAnsiTheme="minorHAnsi" w:cstheme="minorHAnsi"/>
        </w:rPr>
        <w:t>TB in line with NTP guidelines</w:t>
      </w:r>
      <w:r>
        <w:rPr>
          <w:rFonts w:asciiTheme="minorHAnsi" w:hAnsiTheme="minorHAnsi" w:cstheme="minorHAnsi"/>
        </w:rPr>
        <w:t>, which may also include private and NGO facilities collaborating with NTP</w:t>
      </w:r>
      <w:r w:rsidRPr="0007137A">
        <w:rPr>
          <w:rFonts w:asciiTheme="minorHAnsi" w:hAnsiTheme="minorHAnsi" w:cstheme="minorHAnsi"/>
        </w:rPr>
        <w:t xml:space="preserve">. Therefore, the operational definition of the catastrophic cost indicator is “percentage of </w:t>
      </w:r>
      <w:r w:rsidR="006A2CFB">
        <w:rPr>
          <w:rFonts w:asciiTheme="minorHAnsi" w:hAnsiTheme="minorHAnsi" w:cstheme="minorHAnsi"/>
        </w:rPr>
        <w:t xml:space="preserve">diagnosed </w:t>
      </w:r>
      <w:r w:rsidRPr="0007137A">
        <w:rPr>
          <w:rFonts w:asciiTheme="minorHAnsi" w:hAnsiTheme="minorHAnsi" w:cstheme="minorHAnsi"/>
        </w:rPr>
        <w:t>TB patients treated within the NTP network (and their households) facing</w:t>
      </w:r>
      <w:r w:rsidR="007239F0">
        <w:rPr>
          <w:rFonts w:asciiTheme="minorHAnsi" w:hAnsiTheme="minorHAnsi" w:cstheme="minorHAnsi"/>
        </w:rPr>
        <w:t xml:space="preserve"> (direct and indirect)</w:t>
      </w:r>
      <w:r w:rsidRPr="0007137A">
        <w:rPr>
          <w:rFonts w:asciiTheme="minorHAnsi" w:hAnsiTheme="minorHAnsi" w:cstheme="minorHAnsi"/>
        </w:rPr>
        <w:t xml:space="preserve"> catastrophic costs”. </w:t>
      </w:r>
    </w:p>
    <w:p w:rsidR="0050464D" w:rsidRDefault="0050464D" w:rsidP="00376799">
      <w:pPr>
        <w:jc w:val="both"/>
        <w:rPr>
          <w:rFonts w:asciiTheme="minorHAnsi" w:hAnsiTheme="minorHAnsi" w:cstheme="minorHAnsi"/>
        </w:rPr>
      </w:pPr>
    </w:p>
    <w:p w:rsidR="00376799" w:rsidRDefault="00376799" w:rsidP="00376799">
      <w:pPr>
        <w:jc w:val="both"/>
        <w:rPr>
          <w:rFonts w:asciiTheme="minorHAnsi" w:hAnsiTheme="minorHAnsi" w:cstheme="minorHAnsi"/>
        </w:rPr>
      </w:pPr>
      <w:r w:rsidRPr="0007137A">
        <w:rPr>
          <w:rFonts w:asciiTheme="minorHAnsi" w:hAnsiTheme="minorHAnsi" w:cstheme="minorHAnsi"/>
        </w:rPr>
        <w:t xml:space="preserve">In the case of countries where significant proportions of patients seek care outside the NTP network, separate surveys may be conducted to capture costs in the private sector </w:t>
      </w:r>
      <w:r w:rsidR="00CA7657">
        <w:rPr>
          <w:rFonts w:asciiTheme="minorHAnsi" w:hAnsiTheme="minorHAnsi" w:cstheme="minorHAnsi"/>
        </w:rPr>
        <w:t xml:space="preserve">outside the NTP network </w:t>
      </w:r>
      <w:r w:rsidRPr="0007137A">
        <w:rPr>
          <w:rFonts w:asciiTheme="minorHAnsi" w:hAnsiTheme="minorHAnsi" w:cstheme="minorHAnsi"/>
        </w:rPr>
        <w:t>if feasible, to better understand the drivers of such costs. However such data will not be appropriate for comparisons across countries</w:t>
      </w:r>
      <w:r>
        <w:rPr>
          <w:rFonts w:asciiTheme="minorHAnsi" w:hAnsiTheme="minorHAnsi" w:cstheme="minorHAnsi"/>
        </w:rPr>
        <w:t xml:space="preserve"> and should not be included in the national estimate of catastrophic costs due to TB</w:t>
      </w:r>
      <w:r w:rsidRPr="0007137A">
        <w:rPr>
          <w:rFonts w:asciiTheme="minorHAnsi" w:hAnsiTheme="minorHAnsi" w:cstheme="minorHAnsi"/>
        </w:rPr>
        <w:t xml:space="preserve">. </w:t>
      </w:r>
      <w:r>
        <w:rPr>
          <w:rFonts w:asciiTheme="minorHAnsi" w:hAnsiTheme="minorHAnsi" w:cstheme="minorHAnsi"/>
        </w:rPr>
        <w:t xml:space="preserve">Moreover, </w:t>
      </w:r>
      <w:r w:rsidRPr="0007137A">
        <w:rPr>
          <w:rFonts w:asciiTheme="minorHAnsi" w:hAnsiTheme="minorHAnsi" w:cstheme="minorHAnsi"/>
        </w:rPr>
        <w:t>separate surveys may be conducted to capture costs among prevalent TB cases in the community (e.g. through the inclusion of cost questions in a TB prevalence survey instrument). However, such data should not contribute to the national estimate of proportion facing catastrophic costs, in order to ensure standardized measurement with comparability over time and across countries.</w:t>
      </w:r>
    </w:p>
    <w:p w:rsidR="007239F0" w:rsidRDefault="007239F0" w:rsidP="00376799">
      <w:pPr>
        <w:jc w:val="both"/>
        <w:rPr>
          <w:rFonts w:asciiTheme="minorHAnsi" w:hAnsiTheme="minorHAnsi" w:cstheme="minorHAnsi"/>
        </w:rPr>
      </w:pPr>
    </w:p>
    <w:p w:rsidR="007239F0" w:rsidRPr="0007137A" w:rsidRDefault="007239F0" w:rsidP="00CA7657">
      <w:pPr>
        <w:jc w:val="both"/>
        <w:rPr>
          <w:rFonts w:asciiTheme="minorHAnsi" w:hAnsiTheme="minorHAnsi" w:cstheme="minorHAnsi"/>
        </w:rPr>
      </w:pPr>
      <w:r w:rsidRPr="0007137A">
        <w:rPr>
          <w:rFonts w:asciiTheme="minorHAnsi" w:hAnsiTheme="minorHAnsi" w:cstheme="minorHAnsi"/>
        </w:rPr>
        <w:lastRenderedPageBreak/>
        <w:t xml:space="preserve">It should be noted that </w:t>
      </w:r>
      <w:r>
        <w:rPr>
          <w:rFonts w:asciiTheme="minorHAnsi" w:hAnsiTheme="minorHAnsi" w:cstheme="minorHAnsi"/>
        </w:rPr>
        <w:t>the operational definition of the catastrophic cost indicator</w:t>
      </w:r>
      <w:r w:rsidRPr="0007137A">
        <w:rPr>
          <w:rFonts w:asciiTheme="minorHAnsi" w:hAnsiTheme="minorHAnsi" w:cstheme="minorHAnsi"/>
        </w:rPr>
        <w:t xml:space="preserve"> </w:t>
      </w:r>
      <w:r w:rsidRPr="00B961BF">
        <w:rPr>
          <w:rFonts w:asciiTheme="minorHAnsi" w:hAnsiTheme="minorHAnsi" w:cstheme="minorHAnsi"/>
        </w:rPr>
        <w:t>differs</w:t>
      </w:r>
      <w:r>
        <w:rPr>
          <w:rFonts w:asciiTheme="minorHAnsi" w:hAnsiTheme="minorHAnsi" w:cstheme="minorHAnsi"/>
        </w:rPr>
        <w:t xml:space="preserve"> in essence</w:t>
      </w:r>
      <w:r w:rsidRPr="00B961BF">
        <w:rPr>
          <w:rFonts w:asciiTheme="minorHAnsi" w:hAnsiTheme="minorHAnsi" w:cstheme="minorHAnsi"/>
        </w:rPr>
        <w:t xml:space="preserve"> from</w:t>
      </w:r>
      <w:r>
        <w:rPr>
          <w:rFonts w:asciiTheme="minorHAnsi" w:hAnsiTheme="minorHAnsi" w:cstheme="minorHAnsi"/>
        </w:rPr>
        <w:t xml:space="preserve"> one of</w:t>
      </w:r>
      <w:r w:rsidRPr="00B961BF">
        <w:rPr>
          <w:rFonts w:asciiTheme="minorHAnsi" w:hAnsiTheme="minorHAnsi" w:cstheme="minorHAnsi"/>
        </w:rPr>
        <w:t xml:space="preserve"> </w:t>
      </w:r>
      <w:r>
        <w:rPr>
          <w:rFonts w:asciiTheme="minorHAnsi" w:hAnsiTheme="minorHAnsi" w:cstheme="minorHAnsi"/>
        </w:rPr>
        <w:t>the</w:t>
      </w:r>
      <w:r w:rsidRPr="00B961BF">
        <w:rPr>
          <w:rFonts w:asciiTheme="minorHAnsi" w:hAnsiTheme="minorHAnsi" w:cstheme="minorHAnsi"/>
        </w:rPr>
        <w:t xml:space="preserve"> well-established </w:t>
      </w:r>
      <w:r>
        <w:rPr>
          <w:rFonts w:asciiTheme="minorHAnsi" w:hAnsiTheme="minorHAnsi" w:cstheme="minorHAnsi"/>
        </w:rPr>
        <w:t xml:space="preserve">approach </w:t>
      </w:r>
      <w:r w:rsidRPr="00B961BF">
        <w:rPr>
          <w:rFonts w:asciiTheme="minorHAnsi" w:hAnsiTheme="minorHAnsi" w:cstheme="minorHAnsi"/>
        </w:rPr>
        <w:t>used to measure</w:t>
      </w:r>
      <w:r>
        <w:rPr>
          <w:rFonts w:asciiTheme="minorHAnsi" w:hAnsiTheme="minorHAnsi" w:cstheme="minorHAnsi"/>
        </w:rPr>
        <w:t xml:space="preserve"> the lack of</w:t>
      </w:r>
      <w:r w:rsidRPr="00B961BF">
        <w:rPr>
          <w:rFonts w:asciiTheme="minorHAnsi" w:hAnsiTheme="minorHAnsi" w:cstheme="minorHAnsi"/>
        </w:rPr>
        <w:t xml:space="preserve"> financial protection </w:t>
      </w:r>
      <w:r>
        <w:rPr>
          <w:rFonts w:asciiTheme="minorHAnsi" w:hAnsiTheme="minorHAnsi" w:cstheme="minorHAnsi"/>
        </w:rPr>
        <w:t>at the country level, namely the indicator of</w:t>
      </w:r>
      <w:r w:rsidRPr="00B961BF">
        <w:rPr>
          <w:rFonts w:asciiTheme="minorHAnsi" w:hAnsiTheme="minorHAnsi" w:cstheme="minorHAnsi"/>
        </w:rPr>
        <w:t xml:space="preserve"> catastrophic </w:t>
      </w:r>
      <w:r>
        <w:rPr>
          <w:rFonts w:asciiTheme="minorHAnsi" w:hAnsiTheme="minorHAnsi" w:cstheme="minorHAnsi"/>
        </w:rPr>
        <w:t xml:space="preserve">health </w:t>
      </w:r>
      <w:r w:rsidRPr="00B961BF">
        <w:rPr>
          <w:rFonts w:asciiTheme="minorHAnsi" w:hAnsiTheme="minorHAnsi" w:cstheme="minorHAnsi"/>
          <w:i/>
          <w:iCs/>
        </w:rPr>
        <w:t>expenditure</w:t>
      </w:r>
      <w:r w:rsidRPr="00B961BF">
        <w:rPr>
          <w:rFonts w:asciiTheme="minorHAnsi" w:hAnsiTheme="minorHAnsi" w:cstheme="minorHAnsi"/>
        </w:rPr>
        <w:t xml:space="preserve">. </w:t>
      </w:r>
      <w:r>
        <w:rPr>
          <w:rFonts w:asciiTheme="minorHAnsi" w:hAnsiTheme="minorHAnsi" w:cstheme="minorHAnsi"/>
        </w:rPr>
        <w:t xml:space="preserve">WHO defines the incidence of catastrophic health expenditure as the share of the </w:t>
      </w:r>
      <w:r w:rsidRPr="00277ED9">
        <w:rPr>
          <w:rFonts w:asciiTheme="minorHAnsi" w:hAnsiTheme="minorHAnsi" w:cstheme="minorHAnsi"/>
          <w:i/>
          <w:iCs/>
        </w:rPr>
        <w:t>population</w:t>
      </w:r>
      <w:r>
        <w:rPr>
          <w:rFonts w:asciiTheme="minorHAnsi" w:hAnsiTheme="minorHAnsi" w:cstheme="minorHAnsi"/>
        </w:rPr>
        <w:t xml:space="preserve"> spending more than 40% of their non-subsistence spending on OOP payments </w:t>
      </w:r>
      <w:r w:rsidRPr="00B961BF">
        <w:rPr>
          <w:rFonts w:asciiTheme="minorHAnsi" w:hAnsiTheme="minorHAnsi" w:cstheme="minorHAnsi"/>
        </w:rPr>
        <w:t>(</w:t>
      </w:r>
      <w:proofErr w:type="spellStart"/>
      <w:r w:rsidRPr="00B961BF">
        <w:rPr>
          <w:rFonts w:asciiTheme="minorHAnsi" w:hAnsiTheme="minorHAnsi" w:cstheme="minorHAnsi"/>
        </w:rPr>
        <w:t>Saksena</w:t>
      </w:r>
      <w:proofErr w:type="spellEnd"/>
      <w:r>
        <w:rPr>
          <w:rFonts w:asciiTheme="minorHAnsi" w:hAnsiTheme="minorHAnsi" w:cstheme="minorHAnsi"/>
        </w:rPr>
        <w:t>,</w:t>
      </w:r>
      <w:r w:rsidRPr="00B961BF">
        <w:rPr>
          <w:rFonts w:asciiTheme="minorHAnsi" w:hAnsiTheme="minorHAnsi" w:cstheme="minorHAnsi"/>
        </w:rPr>
        <w:t xml:space="preserve"> 2014)</w:t>
      </w:r>
      <w:proofErr w:type="gramStart"/>
      <w:r w:rsidRPr="00B961BF">
        <w:rPr>
          <w:rFonts w:asciiTheme="minorHAnsi" w:hAnsiTheme="minorHAnsi" w:cstheme="minorHAnsi"/>
        </w:rPr>
        <w:t>.</w:t>
      </w:r>
      <w:proofErr w:type="gramEnd"/>
      <w:r w:rsidRPr="00B961BF">
        <w:rPr>
          <w:rFonts w:asciiTheme="minorHAnsi" w:hAnsiTheme="minorHAnsi" w:cstheme="minorHAnsi"/>
        </w:rPr>
        <w:t xml:space="preserve"> </w:t>
      </w:r>
      <w:r w:rsidR="00E66338">
        <w:rPr>
          <w:rFonts w:asciiTheme="minorHAnsi" w:hAnsiTheme="minorHAnsi" w:cstheme="minorHAnsi"/>
        </w:rPr>
        <w:t xml:space="preserve"> OOP payment is defined exclusively in relation to </w:t>
      </w:r>
      <w:r w:rsidR="00E66338" w:rsidRPr="00B961BF">
        <w:rPr>
          <w:rFonts w:asciiTheme="minorHAnsi" w:hAnsiTheme="minorHAnsi" w:cstheme="minorHAnsi"/>
        </w:rPr>
        <w:t xml:space="preserve">direct medical payments </w:t>
      </w:r>
      <w:r w:rsidR="00E66338">
        <w:rPr>
          <w:rFonts w:asciiTheme="minorHAnsi" w:hAnsiTheme="minorHAnsi" w:cstheme="minorHAnsi"/>
        </w:rPr>
        <w:t>made to health providers at time of use net of any reimbursement received and includes payments for all household’s members</w:t>
      </w:r>
      <w:r w:rsidR="000838A6">
        <w:rPr>
          <w:rFonts w:asciiTheme="minorHAnsi" w:hAnsiTheme="minorHAnsi" w:cstheme="minorHAnsi"/>
        </w:rPr>
        <w:t xml:space="preserve"> (WHO and World Bank, 2015)</w:t>
      </w:r>
      <w:r w:rsidR="00E66338">
        <w:rPr>
          <w:rFonts w:asciiTheme="minorHAnsi" w:hAnsiTheme="minorHAnsi" w:cstheme="minorHAnsi"/>
        </w:rPr>
        <w:t>. It is a measure of the performance of the health financing system, at the overall population level. The indicator of c</w:t>
      </w:r>
      <w:proofErr w:type="spellStart"/>
      <w:r w:rsidRPr="00B961BF">
        <w:rPr>
          <w:rFonts w:asciiTheme="minorHAnsi" w:hAnsiTheme="minorHAnsi" w:cstheme="minorHAnsi"/>
          <w:lang w:val="en-GB"/>
        </w:rPr>
        <w:t>atastrophic</w:t>
      </w:r>
      <w:proofErr w:type="spellEnd"/>
      <w:r w:rsidRPr="00B961BF">
        <w:rPr>
          <w:rFonts w:asciiTheme="minorHAnsi" w:hAnsiTheme="minorHAnsi" w:cstheme="minorHAnsi"/>
          <w:lang w:val="en-GB"/>
        </w:rPr>
        <w:t xml:space="preserve"> </w:t>
      </w:r>
      <w:r w:rsidRPr="00B961BF">
        <w:rPr>
          <w:rFonts w:asciiTheme="minorHAnsi" w:hAnsiTheme="minorHAnsi" w:cstheme="minorHAnsi"/>
          <w:i/>
          <w:iCs/>
          <w:lang w:val="en-GB"/>
        </w:rPr>
        <w:t>cost</w:t>
      </w:r>
      <w:r>
        <w:rPr>
          <w:rFonts w:asciiTheme="minorHAnsi" w:hAnsiTheme="minorHAnsi" w:cstheme="minorHAnsi"/>
          <w:i/>
          <w:iCs/>
          <w:lang w:val="en-GB"/>
        </w:rPr>
        <w:t>s</w:t>
      </w:r>
      <w:r w:rsidRPr="00B961BF">
        <w:rPr>
          <w:rFonts w:asciiTheme="minorHAnsi" w:hAnsiTheme="minorHAnsi" w:cstheme="minorHAnsi"/>
          <w:lang w:val="en-GB"/>
        </w:rPr>
        <w:t xml:space="preserve"> incurred by households </w:t>
      </w:r>
      <w:r w:rsidRPr="00277ED9">
        <w:rPr>
          <w:rFonts w:asciiTheme="minorHAnsi" w:hAnsiTheme="minorHAnsi" w:cstheme="minorHAnsi"/>
          <w:i/>
          <w:iCs/>
          <w:lang w:val="en-GB"/>
        </w:rPr>
        <w:t>affected by TB</w:t>
      </w:r>
      <w:r w:rsidRPr="00B961BF">
        <w:rPr>
          <w:rFonts w:asciiTheme="minorHAnsi" w:hAnsiTheme="minorHAnsi" w:cstheme="minorHAnsi"/>
          <w:lang w:val="en-GB"/>
        </w:rPr>
        <w:t xml:space="preserve">, refer </w:t>
      </w:r>
      <w:r>
        <w:rPr>
          <w:rFonts w:asciiTheme="minorHAnsi" w:hAnsiTheme="minorHAnsi" w:cstheme="minorHAnsi"/>
          <w:lang w:val="en-GB"/>
        </w:rPr>
        <w:t xml:space="preserve">instead </w:t>
      </w:r>
      <w:r w:rsidRPr="00B961BF">
        <w:rPr>
          <w:rFonts w:asciiTheme="minorHAnsi" w:hAnsiTheme="minorHAnsi" w:cstheme="minorHAnsi"/>
          <w:lang w:val="en-GB"/>
        </w:rPr>
        <w:t>to the total economic burden</w:t>
      </w:r>
      <w:r>
        <w:rPr>
          <w:rFonts w:asciiTheme="minorHAnsi" w:hAnsiTheme="minorHAnsi" w:cstheme="minorHAnsi"/>
          <w:lang w:val="en-GB"/>
        </w:rPr>
        <w:t xml:space="preserve"> (direct and indirect costs combined), related to one diagnosed health condition only</w:t>
      </w:r>
      <w:r w:rsidR="00E66338">
        <w:rPr>
          <w:rFonts w:asciiTheme="minorHAnsi" w:hAnsiTheme="minorHAnsi" w:cstheme="minorHAnsi"/>
          <w:lang w:val="en-GB"/>
        </w:rPr>
        <w:t>, treated in a particular type of setting</w:t>
      </w:r>
      <w:r>
        <w:rPr>
          <w:rFonts w:asciiTheme="minorHAnsi" w:hAnsiTheme="minorHAnsi" w:cstheme="minorHAnsi"/>
          <w:lang w:val="en-GB"/>
        </w:rPr>
        <w:t xml:space="preserve">, in relation to total household income. </w:t>
      </w:r>
      <w:r w:rsidR="00E66338">
        <w:rPr>
          <w:rFonts w:asciiTheme="minorHAnsi" w:hAnsiTheme="minorHAnsi" w:cstheme="minorHAnsi"/>
          <w:lang w:val="en-GB"/>
        </w:rPr>
        <w:t xml:space="preserve">The two indicators are therefore not </w:t>
      </w:r>
      <w:r w:rsidRPr="00B961BF">
        <w:rPr>
          <w:rFonts w:asciiTheme="minorHAnsi" w:hAnsiTheme="minorHAnsi" w:cstheme="minorHAnsi"/>
          <w:lang w:val="en-GB"/>
        </w:rPr>
        <w:t>comparable.</w:t>
      </w:r>
    </w:p>
    <w:p w:rsidR="007239F0" w:rsidRPr="0007137A" w:rsidRDefault="007239F0" w:rsidP="00376799">
      <w:pPr>
        <w:jc w:val="both"/>
        <w:rPr>
          <w:rFonts w:asciiTheme="minorHAnsi" w:hAnsiTheme="minorHAnsi" w:cstheme="minorHAnsi"/>
          <w:lang w:val="en-GB"/>
        </w:rPr>
      </w:pPr>
    </w:p>
    <w:p w:rsidR="00376799" w:rsidRPr="0007137A" w:rsidRDefault="00376799" w:rsidP="00376799">
      <w:pPr>
        <w:jc w:val="both"/>
        <w:rPr>
          <w:rFonts w:asciiTheme="minorHAnsi" w:hAnsiTheme="minorHAnsi" w:cstheme="minorHAnsi"/>
        </w:rPr>
      </w:pPr>
    </w:p>
    <w:p w:rsidR="00323700" w:rsidRPr="00722028" w:rsidRDefault="005E666F" w:rsidP="00C66B1E">
      <w:pPr>
        <w:pStyle w:val="Heading2"/>
        <w:numPr>
          <w:ilvl w:val="1"/>
          <w:numId w:val="29"/>
        </w:numPr>
        <w:rPr>
          <w:rFonts w:asciiTheme="minorHAnsi" w:hAnsiTheme="minorHAnsi" w:cstheme="minorHAnsi"/>
        </w:rPr>
      </w:pPr>
      <w:bookmarkStart w:id="9" w:name="_Toc424824943"/>
      <w:r w:rsidRPr="00722028">
        <w:rPr>
          <w:rFonts w:asciiTheme="minorHAnsi" w:hAnsiTheme="minorHAnsi" w:cstheme="minorHAnsi"/>
        </w:rPr>
        <w:t xml:space="preserve">Overview of the study </w:t>
      </w:r>
      <w:r w:rsidR="00323700" w:rsidRPr="00722028">
        <w:rPr>
          <w:rFonts w:asciiTheme="minorHAnsi" w:hAnsiTheme="minorHAnsi" w:cstheme="minorHAnsi"/>
        </w:rPr>
        <w:t>design</w:t>
      </w:r>
      <w:bookmarkEnd w:id="9"/>
    </w:p>
    <w:p w:rsidR="00323700" w:rsidRPr="0007137A" w:rsidRDefault="00323700" w:rsidP="00E84CA6">
      <w:pPr>
        <w:jc w:val="both"/>
        <w:rPr>
          <w:rFonts w:asciiTheme="minorHAnsi" w:hAnsiTheme="minorHAnsi" w:cstheme="minorHAnsi"/>
        </w:rPr>
      </w:pPr>
    </w:p>
    <w:p w:rsidR="00323700" w:rsidRPr="0007137A" w:rsidRDefault="00323700" w:rsidP="00AC7B11">
      <w:pPr>
        <w:pStyle w:val="Heading2"/>
        <w:rPr>
          <w:rFonts w:asciiTheme="minorHAnsi" w:hAnsiTheme="minorHAnsi" w:cstheme="minorHAnsi"/>
          <w:sz w:val="24"/>
          <w:szCs w:val="24"/>
        </w:rPr>
      </w:pPr>
      <w:bookmarkStart w:id="10" w:name="_Toc424824944"/>
      <w:r w:rsidRPr="0007137A">
        <w:rPr>
          <w:rFonts w:asciiTheme="minorHAnsi" w:hAnsiTheme="minorHAnsi" w:cstheme="minorHAnsi"/>
          <w:sz w:val="24"/>
          <w:szCs w:val="24"/>
        </w:rPr>
        <w:t>Basic design: Cross sectional survey with retrospective data collection and projections</w:t>
      </w:r>
      <w:bookmarkEnd w:id="10"/>
    </w:p>
    <w:p w:rsidR="00323700" w:rsidRPr="0007137A" w:rsidRDefault="00323700" w:rsidP="00E84CA6">
      <w:pPr>
        <w:jc w:val="both"/>
        <w:rPr>
          <w:rFonts w:asciiTheme="minorHAnsi" w:hAnsiTheme="minorHAnsi" w:cstheme="minorHAnsi"/>
        </w:rPr>
      </w:pPr>
    </w:p>
    <w:p w:rsidR="00184752" w:rsidRDefault="003872F1" w:rsidP="00D674C4">
      <w:pPr>
        <w:jc w:val="both"/>
        <w:rPr>
          <w:rFonts w:asciiTheme="minorHAnsi" w:hAnsiTheme="minorHAnsi" w:cstheme="minorHAnsi"/>
        </w:rPr>
      </w:pPr>
      <w:r w:rsidRPr="0007137A">
        <w:rPr>
          <w:rFonts w:asciiTheme="minorHAnsi" w:hAnsiTheme="minorHAnsi" w:cstheme="minorHAnsi"/>
        </w:rPr>
        <w:t xml:space="preserve">In the </w:t>
      </w:r>
      <w:r w:rsidR="0093605E" w:rsidRPr="0007137A">
        <w:rPr>
          <w:rFonts w:asciiTheme="minorHAnsi" w:hAnsiTheme="minorHAnsi" w:cstheme="minorHAnsi"/>
        </w:rPr>
        <w:t xml:space="preserve">basic </w:t>
      </w:r>
      <w:r w:rsidRPr="0007137A">
        <w:rPr>
          <w:rFonts w:asciiTheme="minorHAnsi" w:hAnsiTheme="minorHAnsi" w:cstheme="minorHAnsi"/>
        </w:rPr>
        <w:t xml:space="preserve">cross sectional </w:t>
      </w:r>
      <w:r w:rsidR="00C457F4" w:rsidRPr="0007137A">
        <w:rPr>
          <w:rFonts w:asciiTheme="minorHAnsi" w:hAnsiTheme="minorHAnsi" w:cstheme="minorHAnsi"/>
        </w:rPr>
        <w:t>design</w:t>
      </w:r>
      <w:r w:rsidRPr="0007137A">
        <w:rPr>
          <w:rFonts w:asciiTheme="minorHAnsi" w:hAnsiTheme="minorHAnsi" w:cstheme="minorHAnsi"/>
        </w:rPr>
        <w:t xml:space="preserve"> all consecutive TB and MDR-TB patients registered for treatment </w:t>
      </w:r>
      <w:r w:rsidR="00C457F4" w:rsidRPr="0007137A">
        <w:rPr>
          <w:rFonts w:asciiTheme="minorHAnsi" w:hAnsiTheme="minorHAnsi" w:cstheme="minorHAnsi"/>
        </w:rPr>
        <w:t xml:space="preserve">who are </w:t>
      </w:r>
      <w:r w:rsidRPr="0007137A">
        <w:rPr>
          <w:rFonts w:asciiTheme="minorHAnsi" w:hAnsiTheme="minorHAnsi" w:cstheme="minorHAnsi"/>
        </w:rPr>
        <w:t xml:space="preserve">attending a sampled facility for a follow up visit (after a minimum of 2 weeks into the present </w:t>
      </w:r>
      <w:r w:rsidR="00D839EB" w:rsidRPr="0007137A">
        <w:rPr>
          <w:rFonts w:asciiTheme="minorHAnsi" w:hAnsiTheme="minorHAnsi" w:cstheme="minorHAnsi"/>
        </w:rPr>
        <w:t xml:space="preserve">intensive or continuation </w:t>
      </w:r>
      <w:r w:rsidRPr="0007137A">
        <w:rPr>
          <w:rFonts w:asciiTheme="minorHAnsi" w:hAnsiTheme="minorHAnsi" w:cstheme="minorHAnsi"/>
        </w:rPr>
        <w:t>treatment phase) should be invited to the survey</w:t>
      </w:r>
      <w:r w:rsidR="00C457F4" w:rsidRPr="0007137A">
        <w:rPr>
          <w:rFonts w:asciiTheme="minorHAnsi" w:hAnsiTheme="minorHAnsi" w:cstheme="minorHAnsi"/>
        </w:rPr>
        <w:t xml:space="preserve">. </w:t>
      </w:r>
    </w:p>
    <w:p w:rsidR="00184752" w:rsidRDefault="00184752" w:rsidP="00D674C4">
      <w:pPr>
        <w:jc w:val="both"/>
        <w:rPr>
          <w:rFonts w:asciiTheme="minorHAnsi" w:hAnsiTheme="minorHAnsi" w:cstheme="minorHAnsi"/>
        </w:rPr>
      </w:pPr>
    </w:p>
    <w:p w:rsidR="00184752" w:rsidRPr="0007137A" w:rsidRDefault="00C457F4" w:rsidP="003855F2">
      <w:pPr>
        <w:jc w:val="both"/>
        <w:rPr>
          <w:rFonts w:asciiTheme="minorHAnsi" w:hAnsiTheme="minorHAnsi" w:cstheme="minorHAnsi"/>
        </w:rPr>
      </w:pPr>
      <w:r w:rsidRPr="0007137A">
        <w:rPr>
          <w:rFonts w:asciiTheme="minorHAnsi" w:hAnsiTheme="minorHAnsi" w:cstheme="minorHAnsi"/>
        </w:rPr>
        <w:t>E</w:t>
      </w:r>
      <w:r w:rsidR="00A53A62" w:rsidRPr="0007137A">
        <w:rPr>
          <w:rFonts w:asciiTheme="minorHAnsi" w:hAnsiTheme="minorHAnsi" w:cstheme="minorHAnsi"/>
        </w:rPr>
        <w:t xml:space="preserve">ach patient </w:t>
      </w:r>
      <w:r w:rsidR="003872F1" w:rsidRPr="0007137A">
        <w:rPr>
          <w:rFonts w:asciiTheme="minorHAnsi" w:hAnsiTheme="minorHAnsi" w:cstheme="minorHAnsi"/>
        </w:rPr>
        <w:t>should be interviewed only once</w:t>
      </w:r>
      <w:r w:rsidR="003855F2">
        <w:rPr>
          <w:rFonts w:asciiTheme="minorHAnsi" w:hAnsiTheme="minorHAnsi" w:cstheme="minorHAnsi"/>
        </w:rPr>
        <w:t xml:space="preserve"> and will report on expenditures retrospectively</w:t>
      </w:r>
      <w:r w:rsidR="003872F1" w:rsidRPr="0007137A">
        <w:rPr>
          <w:rFonts w:asciiTheme="minorHAnsi" w:hAnsiTheme="minorHAnsi" w:cstheme="minorHAnsi"/>
        </w:rPr>
        <w:t xml:space="preserve">. </w:t>
      </w:r>
      <w:r w:rsidR="00184752" w:rsidRPr="0007137A">
        <w:rPr>
          <w:rFonts w:asciiTheme="minorHAnsi" w:hAnsiTheme="minorHAnsi" w:cstheme="minorHAnsi"/>
        </w:rPr>
        <w:t>When this design is used</w:t>
      </w:r>
      <w:r w:rsidR="003855F2">
        <w:rPr>
          <w:rFonts w:asciiTheme="minorHAnsi" w:hAnsiTheme="minorHAnsi" w:cstheme="minorHAnsi"/>
        </w:rPr>
        <w:t>,</w:t>
      </w:r>
      <w:r w:rsidR="00184752" w:rsidRPr="0007137A">
        <w:rPr>
          <w:rFonts w:asciiTheme="minorHAnsi" w:hAnsiTheme="minorHAnsi" w:cstheme="minorHAnsi"/>
        </w:rPr>
        <w:t xml:space="preserve"> some patients will be interviewed in the intensive treatment phase and others in the continuation treatment phase, with </w:t>
      </w:r>
      <w:r w:rsidR="003855F2">
        <w:rPr>
          <w:rFonts w:asciiTheme="minorHAnsi" w:hAnsiTheme="minorHAnsi" w:cstheme="minorHAnsi"/>
        </w:rPr>
        <w:t>expenditure and time loss</w:t>
      </w:r>
      <w:r w:rsidR="0050464D">
        <w:rPr>
          <w:rFonts w:asciiTheme="minorHAnsi" w:hAnsiTheme="minorHAnsi" w:cstheme="minorHAnsi"/>
        </w:rPr>
        <w:t xml:space="preserve"> data</w:t>
      </w:r>
      <w:r w:rsidR="00184752" w:rsidRPr="0007137A">
        <w:rPr>
          <w:rFonts w:asciiTheme="minorHAnsi" w:hAnsiTheme="minorHAnsi" w:cstheme="minorHAnsi"/>
        </w:rPr>
        <w:t xml:space="preserve"> collected for that</w:t>
      </w:r>
      <w:r w:rsidR="003855F2">
        <w:rPr>
          <w:rFonts w:asciiTheme="minorHAnsi" w:hAnsiTheme="minorHAnsi" w:cstheme="minorHAnsi"/>
        </w:rPr>
        <w:t xml:space="preserve"> particular</w:t>
      </w:r>
      <w:r w:rsidR="00184752" w:rsidRPr="0007137A">
        <w:rPr>
          <w:rFonts w:asciiTheme="minorHAnsi" w:hAnsiTheme="minorHAnsi" w:cstheme="minorHAnsi"/>
        </w:rPr>
        <w:t xml:space="preserve"> phase only. Moreover, within these two categories, patients will be interviewed at different time points during their treatment. Data collection for patients in different treatment phases will allow the collection of data that can be used to impute data and model projections of future and past costs during t</w:t>
      </w:r>
      <w:r w:rsidR="00FA7979">
        <w:rPr>
          <w:rFonts w:asciiTheme="minorHAnsi" w:hAnsiTheme="minorHAnsi" w:cstheme="minorHAnsi"/>
        </w:rPr>
        <w:t>he entire illness episode (F</w:t>
      </w:r>
      <w:r w:rsidR="00184752" w:rsidRPr="0007137A">
        <w:rPr>
          <w:rFonts w:asciiTheme="minorHAnsi" w:hAnsiTheme="minorHAnsi" w:cstheme="minorHAnsi"/>
        </w:rPr>
        <w:t xml:space="preserve">igure 4).  </w:t>
      </w:r>
    </w:p>
    <w:p w:rsidR="00184752" w:rsidRDefault="00184752" w:rsidP="00D674C4">
      <w:pPr>
        <w:jc w:val="both"/>
        <w:rPr>
          <w:rFonts w:asciiTheme="minorHAnsi" w:hAnsiTheme="minorHAnsi" w:cstheme="minorHAnsi"/>
        </w:rPr>
      </w:pPr>
    </w:p>
    <w:p w:rsidR="00C457F4" w:rsidRPr="0007137A" w:rsidRDefault="00C457F4" w:rsidP="00D674C4">
      <w:pPr>
        <w:jc w:val="both"/>
        <w:rPr>
          <w:rFonts w:asciiTheme="minorHAnsi" w:hAnsiTheme="minorHAnsi" w:cstheme="minorHAnsi"/>
        </w:rPr>
      </w:pPr>
      <w:r w:rsidRPr="0007137A">
        <w:rPr>
          <w:rFonts w:asciiTheme="minorHAnsi" w:hAnsiTheme="minorHAnsi" w:cstheme="minorHAnsi"/>
        </w:rPr>
        <w:t xml:space="preserve">This approach will simplify sampling and make data collection efficient since most patients attending the facility during the study period </w:t>
      </w:r>
      <w:r w:rsidR="00BC3992" w:rsidRPr="0007137A">
        <w:rPr>
          <w:rFonts w:asciiTheme="minorHAnsi" w:hAnsiTheme="minorHAnsi" w:cstheme="minorHAnsi"/>
        </w:rPr>
        <w:t xml:space="preserve">will be eligible to </w:t>
      </w:r>
      <w:r w:rsidRPr="0007137A">
        <w:rPr>
          <w:rFonts w:asciiTheme="minorHAnsi" w:hAnsiTheme="minorHAnsi" w:cstheme="minorHAnsi"/>
        </w:rPr>
        <w:t>be invited to the survey. Since no follow-up interview is required, such a study can be completed within 2-3 months</w:t>
      </w:r>
      <w:r w:rsidR="00D674C4" w:rsidRPr="0007137A">
        <w:rPr>
          <w:rFonts w:asciiTheme="minorHAnsi" w:hAnsiTheme="minorHAnsi" w:cstheme="minorHAnsi"/>
        </w:rPr>
        <w:t xml:space="preserve"> in countries with moderate to high TB incidence</w:t>
      </w:r>
      <w:r w:rsidRPr="0007137A">
        <w:rPr>
          <w:rFonts w:asciiTheme="minorHAnsi" w:hAnsiTheme="minorHAnsi" w:cstheme="minorHAnsi"/>
        </w:rPr>
        <w:t>.</w:t>
      </w:r>
    </w:p>
    <w:p w:rsidR="003872F1" w:rsidRPr="0007137A" w:rsidRDefault="003872F1" w:rsidP="003872F1">
      <w:pPr>
        <w:jc w:val="both"/>
        <w:rPr>
          <w:rFonts w:asciiTheme="minorHAnsi" w:hAnsiTheme="minorHAnsi" w:cstheme="minorHAnsi"/>
        </w:rPr>
      </w:pPr>
    </w:p>
    <w:p w:rsidR="00E15B24" w:rsidRPr="0007137A" w:rsidRDefault="00E15B24" w:rsidP="00C706F7">
      <w:pPr>
        <w:jc w:val="both"/>
        <w:rPr>
          <w:rFonts w:asciiTheme="minorHAnsi" w:hAnsiTheme="minorHAnsi" w:cstheme="minorHAnsi"/>
        </w:rPr>
      </w:pPr>
      <w:r w:rsidRPr="0007137A">
        <w:rPr>
          <w:rFonts w:asciiTheme="minorHAnsi" w:hAnsiTheme="minorHAnsi" w:cstheme="minorHAnsi"/>
        </w:rPr>
        <w:t>The survey instrument has f</w:t>
      </w:r>
      <w:r w:rsidR="00C457F4" w:rsidRPr="0007137A">
        <w:rPr>
          <w:rFonts w:asciiTheme="minorHAnsi" w:hAnsiTheme="minorHAnsi" w:cstheme="minorHAnsi"/>
        </w:rPr>
        <w:t>ive</w:t>
      </w:r>
      <w:r w:rsidRPr="0007137A">
        <w:rPr>
          <w:rFonts w:asciiTheme="minorHAnsi" w:hAnsiTheme="minorHAnsi" w:cstheme="minorHAnsi"/>
        </w:rPr>
        <w:t xml:space="preserve"> parts</w:t>
      </w:r>
      <w:r w:rsidR="00FA7979">
        <w:rPr>
          <w:rFonts w:asciiTheme="minorHAnsi" w:hAnsiTheme="minorHAnsi" w:cstheme="minorHAnsi"/>
        </w:rPr>
        <w:t xml:space="preserve"> (F</w:t>
      </w:r>
      <w:r w:rsidR="00D76D49" w:rsidRPr="0007137A">
        <w:rPr>
          <w:rFonts w:asciiTheme="minorHAnsi" w:hAnsiTheme="minorHAnsi" w:cstheme="minorHAnsi"/>
        </w:rPr>
        <w:t>igure</w:t>
      </w:r>
      <w:r w:rsidR="00921763" w:rsidRPr="0007137A">
        <w:rPr>
          <w:rFonts w:asciiTheme="minorHAnsi" w:hAnsiTheme="minorHAnsi" w:cstheme="minorHAnsi"/>
        </w:rPr>
        <w:t xml:space="preserve"> </w:t>
      </w:r>
      <w:r w:rsidR="00C706F7" w:rsidRPr="0007137A">
        <w:rPr>
          <w:rFonts w:asciiTheme="minorHAnsi" w:hAnsiTheme="minorHAnsi" w:cstheme="minorHAnsi"/>
        </w:rPr>
        <w:t>3</w:t>
      </w:r>
      <w:r w:rsidR="00D76D49" w:rsidRPr="0007137A">
        <w:rPr>
          <w:rFonts w:asciiTheme="minorHAnsi" w:hAnsiTheme="minorHAnsi" w:cstheme="minorHAnsi"/>
        </w:rPr>
        <w:t>)</w:t>
      </w:r>
      <w:r w:rsidRPr="0007137A">
        <w:rPr>
          <w:rFonts w:asciiTheme="minorHAnsi" w:hAnsiTheme="minorHAnsi" w:cstheme="minorHAnsi"/>
        </w:rPr>
        <w:t>:</w:t>
      </w:r>
    </w:p>
    <w:p w:rsidR="00E15B24" w:rsidRPr="0007137A" w:rsidRDefault="00E15B24" w:rsidP="00C66B1E">
      <w:pPr>
        <w:pStyle w:val="ListParagraph"/>
        <w:numPr>
          <w:ilvl w:val="0"/>
          <w:numId w:val="12"/>
        </w:numPr>
        <w:jc w:val="both"/>
        <w:rPr>
          <w:rFonts w:asciiTheme="minorHAnsi" w:hAnsiTheme="minorHAnsi" w:cstheme="minorHAnsi"/>
        </w:rPr>
      </w:pPr>
      <w:r w:rsidRPr="0007137A">
        <w:rPr>
          <w:rFonts w:asciiTheme="minorHAnsi" w:hAnsiTheme="minorHAnsi" w:cstheme="minorHAnsi"/>
        </w:rPr>
        <w:t>Patient information to be obtained from TB treatment card before interview (for all patients)</w:t>
      </w:r>
    </w:p>
    <w:p w:rsidR="00E15B24" w:rsidRPr="0007137A" w:rsidRDefault="00E15B24" w:rsidP="00C66B1E">
      <w:pPr>
        <w:pStyle w:val="ListParagraph"/>
        <w:numPr>
          <w:ilvl w:val="0"/>
          <w:numId w:val="12"/>
        </w:numPr>
        <w:ind w:left="709" w:hanging="709"/>
        <w:jc w:val="both"/>
        <w:rPr>
          <w:rFonts w:asciiTheme="minorHAnsi" w:hAnsiTheme="minorHAnsi" w:cstheme="minorHAnsi"/>
        </w:rPr>
      </w:pPr>
      <w:r w:rsidRPr="0007137A">
        <w:rPr>
          <w:rFonts w:asciiTheme="minorHAnsi" w:hAnsiTheme="minorHAnsi" w:cstheme="minorHAnsi"/>
        </w:rPr>
        <w:t>Informed consent, inclusion/exclusion criteria, and checklist for which parts of the questionnaire to fill for different patients treated under different TB treatment categories and phases (for all patients)</w:t>
      </w:r>
    </w:p>
    <w:p w:rsidR="00E15B24" w:rsidRPr="00F056C3" w:rsidRDefault="00E15B24" w:rsidP="00C66B1E">
      <w:pPr>
        <w:pStyle w:val="ListParagraph"/>
        <w:numPr>
          <w:ilvl w:val="0"/>
          <w:numId w:val="12"/>
        </w:numPr>
        <w:jc w:val="both"/>
        <w:rPr>
          <w:rFonts w:asciiTheme="minorHAnsi" w:hAnsiTheme="minorHAnsi" w:cstheme="minorHAnsi"/>
        </w:rPr>
      </w:pPr>
      <w:r w:rsidRPr="0007137A">
        <w:rPr>
          <w:rFonts w:asciiTheme="minorHAnsi" w:hAnsiTheme="minorHAnsi" w:cstheme="minorHAnsi"/>
        </w:rPr>
        <w:lastRenderedPageBreak/>
        <w:t>Overview of TB treatments before current treatment</w:t>
      </w:r>
      <w:r w:rsidR="0003663F" w:rsidRPr="00F056C3">
        <w:rPr>
          <w:rFonts w:asciiTheme="minorHAnsi" w:hAnsiTheme="minorHAnsi" w:cstheme="minorHAnsi"/>
        </w:rPr>
        <w:t>, up to 2 years before the current treatment started</w:t>
      </w:r>
      <w:r w:rsidRPr="00F056C3">
        <w:rPr>
          <w:rFonts w:asciiTheme="minorHAnsi" w:hAnsiTheme="minorHAnsi" w:cstheme="minorHAnsi"/>
        </w:rPr>
        <w:t xml:space="preserve"> (for re-treatment cases only)</w:t>
      </w:r>
    </w:p>
    <w:p w:rsidR="00E15B24" w:rsidRPr="0007137A" w:rsidRDefault="00E15B24" w:rsidP="00C66B1E">
      <w:pPr>
        <w:pStyle w:val="ListParagraph"/>
        <w:numPr>
          <w:ilvl w:val="0"/>
          <w:numId w:val="12"/>
        </w:numPr>
        <w:jc w:val="both"/>
        <w:rPr>
          <w:rFonts w:asciiTheme="minorHAnsi" w:hAnsiTheme="minorHAnsi" w:cstheme="minorHAnsi"/>
        </w:rPr>
      </w:pPr>
      <w:r w:rsidRPr="0007137A">
        <w:rPr>
          <w:rFonts w:asciiTheme="minorHAnsi" w:hAnsiTheme="minorHAnsi" w:cstheme="minorHAnsi"/>
        </w:rPr>
        <w:t xml:space="preserve">Costs before the current TB treatment (for new </w:t>
      </w:r>
      <w:r w:rsidR="0093605E" w:rsidRPr="0007137A">
        <w:rPr>
          <w:rFonts w:asciiTheme="minorHAnsi" w:hAnsiTheme="minorHAnsi" w:cstheme="minorHAnsi"/>
        </w:rPr>
        <w:t xml:space="preserve">cases interviewed </w:t>
      </w:r>
      <w:r w:rsidRPr="0007137A">
        <w:rPr>
          <w:rFonts w:asciiTheme="minorHAnsi" w:hAnsiTheme="minorHAnsi" w:cstheme="minorHAnsi"/>
        </w:rPr>
        <w:t xml:space="preserve">in </w:t>
      </w:r>
      <w:r w:rsidR="0093605E" w:rsidRPr="0007137A">
        <w:rPr>
          <w:rFonts w:asciiTheme="minorHAnsi" w:hAnsiTheme="minorHAnsi" w:cstheme="minorHAnsi"/>
        </w:rPr>
        <w:t xml:space="preserve">the </w:t>
      </w:r>
      <w:r w:rsidRPr="0007137A">
        <w:rPr>
          <w:rFonts w:asciiTheme="minorHAnsi" w:hAnsiTheme="minorHAnsi" w:cstheme="minorHAnsi"/>
        </w:rPr>
        <w:t>intensive phase only)</w:t>
      </w:r>
    </w:p>
    <w:p w:rsidR="00E15B24" w:rsidRPr="0007137A" w:rsidRDefault="00E15B24" w:rsidP="00C66B1E">
      <w:pPr>
        <w:pStyle w:val="ListParagraph"/>
        <w:numPr>
          <w:ilvl w:val="0"/>
          <w:numId w:val="12"/>
        </w:numPr>
        <w:jc w:val="both"/>
        <w:rPr>
          <w:rFonts w:asciiTheme="minorHAnsi" w:hAnsiTheme="minorHAnsi" w:cstheme="minorHAnsi"/>
        </w:rPr>
      </w:pPr>
      <w:r w:rsidRPr="0007137A">
        <w:rPr>
          <w:rFonts w:asciiTheme="minorHAnsi" w:hAnsiTheme="minorHAnsi" w:cstheme="minorHAnsi"/>
        </w:rPr>
        <w:t>Cost during current TB/MDR-TB treatment  (for all patients)</w:t>
      </w:r>
    </w:p>
    <w:p w:rsidR="00D76D49" w:rsidRPr="0007137A" w:rsidRDefault="00D76D49" w:rsidP="003872F1">
      <w:pPr>
        <w:jc w:val="both"/>
        <w:rPr>
          <w:rFonts w:asciiTheme="minorHAnsi" w:hAnsiTheme="minorHAnsi" w:cstheme="minorHAnsi"/>
        </w:rPr>
      </w:pPr>
    </w:p>
    <w:p w:rsidR="00D76D49" w:rsidRPr="0007137A" w:rsidRDefault="00D76D49" w:rsidP="003872F1">
      <w:pPr>
        <w:jc w:val="both"/>
        <w:rPr>
          <w:rFonts w:asciiTheme="minorHAnsi" w:hAnsiTheme="minorHAnsi" w:cstheme="minorHAnsi"/>
        </w:rPr>
      </w:pPr>
      <w:r w:rsidRPr="0007137A">
        <w:rPr>
          <w:rFonts w:asciiTheme="minorHAnsi" w:hAnsiTheme="minorHAnsi" w:cstheme="minorHAnsi"/>
          <w:noProof/>
          <w:lang w:val="en-GB"/>
        </w:rPr>
        <w:drawing>
          <wp:inline distT="0" distB="0" distL="0" distR="0" wp14:anchorId="36779BC7" wp14:editId="259FF5E4">
            <wp:extent cx="5731510" cy="3618080"/>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618080"/>
                    </a:xfrm>
                    <a:prstGeom prst="rect">
                      <a:avLst/>
                    </a:prstGeom>
                    <a:noFill/>
                    <a:ln>
                      <a:noFill/>
                    </a:ln>
                  </pic:spPr>
                </pic:pic>
              </a:graphicData>
            </a:graphic>
          </wp:inline>
        </w:drawing>
      </w:r>
    </w:p>
    <w:p w:rsidR="00D76D49" w:rsidRPr="0007137A" w:rsidRDefault="00D76D49" w:rsidP="00592FFB">
      <w:pPr>
        <w:pStyle w:val="Heading7"/>
        <w:rPr>
          <w:rFonts w:asciiTheme="minorHAnsi" w:hAnsiTheme="minorHAnsi" w:cstheme="minorHAnsi"/>
        </w:rPr>
      </w:pPr>
      <w:proofErr w:type="gramStart"/>
      <w:r w:rsidRPr="0007137A">
        <w:rPr>
          <w:rFonts w:asciiTheme="minorHAnsi" w:hAnsiTheme="minorHAnsi" w:cstheme="minorHAnsi"/>
        </w:rPr>
        <w:t>Figure</w:t>
      </w:r>
      <w:r w:rsidR="00921763" w:rsidRPr="0007137A">
        <w:rPr>
          <w:rFonts w:asciiTheme="minorHAnsi" w:hAnsiTheme="minorHAnsi" w:cstheme="minorHAnsi"/>
        </w:rPr>
        <w:t xml:space="preserve"> </w:t>
      </w:r>
      <w:r w:rsidR="00592FFB" w:rsidRPr="0007137A">
        <w:rPr>
          <w:rFonts w:asciiTheme="minorHAnsi" w:hAnsiTheme="minorHAnsi" w:cstheme="minorHAnsi"/>
        </w:rPr>
        <w:t>3</w:t>
      </w:r>
      <w:r w:rsidRPr="0007137A">
        <w:rPr>
          <w:rFonts w:asciiTheme="minorHAnsi" w:hAnsiTheme="minorHAnsi" w:cstheme="minorHAnsi"/>
        </w:rPr>
        <w:t>.</w:t>
      </w:r>
      <w:proofErr w:type="gramEnd"/>
      <w:r w:rsidRPr="0007137A">
        <w:rPr>
          <w:rFonts w:asciiTheme="minorHAnsi" w:hAnsiTheme="minorHAnsi" w:cstheme="minorHAnsi"/>
        </w:rPr>
        <w:t xml:space="preserve"> </w:t>
      </w:r>
      <w:proofErr w:type="gramStart"/>
      <w:r w:rsidRPr="0007137A">
        <w:rPr>
          <w:rFonts w:asciiTheme="minorHAnsi" w:hAnsiTheme="minorHAnsi" w:cstheme="minorHAnsi"/>
        </w:rPr>
        <w:t>Interview instrument parts.</w:t>
      </w:r>
      <w:proofErr w:type="gramEnd"/>
    </w:p>
    <w:p w:rsidR="00D76D49" w:rsidRPr="0007137A" w:rsidRDefault="00D76D49" w:rsidP="003872F1">
      <w:pPr>
        <w:jc w:val="both"/>
        <w:rPr>
          <w:rFonts w:asciiTheme="minorHAnsi" w:hAnsiTheme="minorHAnsi" w:cstheme="minorHAnsi"/>
        </w:rPr>
      </w:pPr>
    </w:p>
    <w:p w:rsidR="00D76D49" w:rsidRPr="0007137A" w:rsidRDefault="00D76D49" w:rsidP="003872F1">
      <w:pPr>
        <w:jc w:val="both"/>
        <w:rPr>
          <w:rFonts w:asciiTheme="minorHAnsi" w:hAnsiTheme="minorHAnsi" w:cstheme="minorHAnsi"/>
        </w:rPr>
      </w:pPr>
    </w:p>
    <w:p w:rsidR="004F7B70" w:rsidRPr="0007137A" w:rsidRDefault="00C457F4" w:rsidP="00D76D49">
      <w:pPr>
        <w:jc w:val="both"/>
        <w:rPr>
          <w:rFonts w:asciiTheme="minorHAnsi" w:hAnsiTheme="minorHAnsi" w:cstheme="minorHAnsi"/>
        </w:rPr>
      </w:pPr>
      <w:r w:rsidRPr="0007137A">
        <w:rPr>
          <w:rFonts w:asciiTheme="minorHAnsi" w:hAnsiTheme="minorHAnsi" w:cstheme="minorHAnsi"/>
        </w:rPr>
        <w:t>I</w:t>
      </w:r>
      <w:r w:rsidR="0093605E" w:rsidRPr="0007137A">
        <w:rPr>
          <w:rFonts w:asciiTheme="minorHAnsi" w:hAnsiTheme="minorHAnsi" w:cstheme="minorHAnsi"/>
        </w:rPr>
        <w:t>nformation from the TB treatment card (Part I), informed consent (Part II), and i</w:t>
      </w:r>
      <w:r w:rsidR="00616D11" w:rsidRPr="0007137A">
        <w:rPr>
          <w:rFonts w:asciiTheme="minorHAnsi" w:hAnsiTheme="minorHAnsi" w:cstheme="minorHAnsi"/>
        </w:rPr>
        <w:t xml:space="preserve">nformation about costs related to </w:t>
      </w:r>
      <w:r w:rsidR="0093605E" w:rsidRPr="0007137A">
        <w:rPr>
          <w:rFonts w:asciiTheme="minorHAnsi" w:hAnsiTheme="minorHAnsi" w:cstheme="minorHAnsi"/>
        </w:rPr>
        <w:t>the current TB treatment</w:t>
      </w:r>
      <w:r w:rsidR="00616D11" w:rsidRPr="0007137A">
        <w:rPr>
          <w:rFonts w:asciiTheme="minorHAnsi" w:hAnsiTheme="minorHAnsi" w:cstheme="minorHAnsi"/>
        </w:rPr>
        <w:t xml:space="preserve"> </w:t>
      </w:r>
      <w:r w:rsidR="0093605E" w:rsidRPr="0007137A">
        <w:rPr>
          <w:rFonts w:asciiTheme="minorHAnsi" w:hAnsiTheme="minorHAnsi" w:cstheme="minorHAnsi"/>
        </w:rPr>
        <w:t xml:space="preserve">(Part V), </w:t>
      </w:r>
      <w:r w:rsidR="00616D11" w:rsidRPr="0007137A">
        <w:rPr>
          <w:rFonts w:asciiTheme="minorHAnsi" w:hAnsiTheme="minorHAnsi" w:cstheme="minorHAnsi"/>
        </w:rPr>
        <w:t xml:space="preserve">should be collected for all patients. </w:t>
      </w:r>
    </w:p>
    <w:p w:rsidR="004F7B70" w:rsidRPr="0007137A" w:rsidRDefault="004F7B70" w:rsidP="004F7B70">
      <w:pPr>
        <w:jc w:val="both"/>
        <w:rPr>
          <w:rFonts w:asciiTheme="minorHAnsi" w:hAnsiTheme="minorHAnsi" w:cstheme="minorHAnsi"/>
        </w:rPr>
      </w:pPr>
    </w:p>
    <w:p w:rsidR="00A53A62" w:rsidRPr="0007137A" w:rsidRDefault="00616D11" w:rsidP="004F7B70">
      <w:pPr>
        <w:jc w:val="both"/>
        <w:rPr>
          <w:rFonts w:asciiTheme="minorHAnsi" w:hAnsiTheme="minorHAnsi" w:cstheme="minorHAnsi"/>
        </w:rPr>
      </w:pPr>
      <w:r w:rsidRPr="0007137A">
        <w:rPr>
          <w:rFonts w:asciiTheme="minorHAnsi" w:hAnsiTheme="minorHAnsi" w:cstheme="minorHAnsi"/>
        </w:rPr>
        <w:t xml:space="preserve">Information about costs related to health seeking and diagnostic procedures before the person was registered as a TB patients within the NTP network </w:t>
      </w:r>
      <w:r w:rsidR="004F7B70" w:rsidRPr="0007137A">
        <w:rPr>
          <w:rFonts w:asciiTheme="minorHAnsi" w:hAnsiTheme="minorHAnsi" w:cstheme="minorHAnsi"/>
        </w:rPr>
        <w:t>(</w:t>
      </w:r>
      <w:r w:rsidR="0003663F">
        <w:rPr>
          <w:rFonts w:asciiTheme="minorHAnsi" w:hAnsiTheme="minorHAnsi" w:cstheme="minorHAnsi"/>
        </w:rPr>
        <w:t>Part IV</w:t>
      </w:r>
      <w:r w:rsidR="0093605E" w:rsidRPr="0007137A">
        <w:rPr>
          <w:rFonts w:asciiTheme="minorHAnsi" w:hAnsiTheme="minorHAnsi" w:cstheme="minorHAnsi"/>
        </w:rPr>
        <w:t xml:space="preserve">) </w:t>
      </w:r>
      <w:r w:rsidRPr="0007137A">
        <w:rPr>
          <w:rFonts w:asciiTheme="minorHAnsi" w:hAnsiTheme="minorHAnsi" w:cstheme="minorHAnsi"/>
        </w:rPr>
        <w:t>should be collected only f</w:t>
      </w:r>
      <w:r w:rsidR="00A53A62" w:rsidRPr="0007137A">
        <w:rPr>
          <w:rFonts w:asciiTheme="minorHAnsi" w:hAnsiTheme="minorHAnsi" w:cstheme="minorHAnsi"/>
        </w:rPr>
        <w:t>or new patients (either on 1</w:t>
      </w:r>
      <w:r w:rsidR="00A53A62" w:rsidRPr="0007137A">
        <w:rPr>
          <w:rFonts w:asciiTheme="minorHAnsi" w:hAnsiTheme="minorHAnsi" w:cstheme="minorHAnsi"/>
          <w:vertAlign w:val="superscript"/>
        </w:rPr>
        <w:t>st</w:t>
      </w:r>
      <w:r w:rsidR="00A53A62" w:rsidRPr="0007137A">
        <w:rPr>
          <w:rFonts w:asciiTheme="minorHAnsi" w:hAnsiTheme="minorHAnsi" w:cstheme="minorHAnsi"/>
        </w:rPr>
        <w:t xml:space="preserve"> line treatment or on MDR treatment) who are int</w:t>
      </w:r>
      <w:r w:rsidRPr="0007137A">
        <w:rPr>
          <w:rFonts w:asciiTheme="minorHAnsi" w:hAnsiTheme="minorHAnsi" w:cstheme="minorHAnsi"/>
        </w:rPr>
        <w:t>erviewed in the intensive phase</w:t>
      </w:r>
      <w:r w:rsidR="00A53A62" w:rsidRPr="0007137A">
        <w:rPr>
          <w:rFonts w:asciiTheme="minorHAnsi" w:hAnsiTheme="minorHAnsi" w:cstheme="minorHAnsi"/>
        </w:rPr>
        <w:t>.</w:t>
      </w:r>
      <w:r w:rsidRPr="0007137A">
        <w:rPr>
          <w:rFonts w:asciiTheme="minorHAnsi" w:hAnsiTheme="minorHAnsi" w:cstheme="minorHAnsi"/>
        </w:rPr>
        <w:t xml:space="preserve"> </w:t>
      </w:r>
      <w:r w:rsidR="00A53A62" w:rsidRPr="0007137A">
        <w:rPr>
          <w:rFonts w:asciiTheme="minorHAnsi" w:hAnsiTheme="minorHAnsi" w:cstheme="minorHAnsi"/>
        </w:rPr>
        <w:t>For new patients who are interviewed in the continuation phase, information should be collected only about costs related to the continuation phase</w:t>
      </w:r>
      <w:r w:rsidR="0093605E" w:rsidRPr="0007137A">
        <w:rPr>
          <w:rFonts w:asciiTheme="minorHAnsi" w:hAnsiTheme="minorHAnsi" w:cstheme="minorHAnsi"/>
        </w:rPr>
        <w:t xml:space="preserve"> (with a few exceptions, such as hospitalization </w:t>
      </w:r>
      <w:r w:rsidR="004F7B70" w:rsidRPr="0007137A">
        <w:rPr>
          <w:rFonts w:asciiTheme="minorHAnsi" w:hAnsiTheme="minorHAnsi" w:cstheme="minorHAnsi"/>
        </w:rPr>
        <w:t>cost and coping costs, which should also be collected for the intensive phase for these patients)</w:t>
      </w:r>
      <w:r w:rsidR="00A53A62" w:rsidRPr="0007137A">
        <w:rPr>
          <w:rFonts w:asciiTheme="minorHAnsi" w:hAnsiTheme="minorHAnsi" w:cstheme="minorHAnsi"/>
        </w:rPr>
        <w:t xml:space="preserve">. This is because of the considerable challenge for patients to remember </w:t>
      </w:r>
      <w:r w:rsidR="004F7B70" w:rsidRPr="0007137A">
        <w:rPr>
          <w:rFonts w:asciiTheme="minorHAnsi" w:hAnsiTheme="minorHAnsi" w:cstheme="minorHAnsi"/>
        </w:rPr>
        <w:t xml:space="preserve">events and </w:t>
      </w:r>
      <w:r w:rsidR="00A53A62" w:rsidRPr="0007137A">
        <w:rPr>
          <w:rFonts w:asciiTheme="minorHAnsi" w:hAnsiTheme="minorHAnsi" w:cstheme="minorHAnsi"/>
        </w:rPr>
        <w:t xml:space="preserve">costs incurred many months prior to the time of the interview.   </w:t>
      </w:r>
    </w:p>
    <w:p w:rsidR="00A53A62" w:rsidRPr="0007137A" w:rsidRDefault="00A53A62" w:rsidP="00A53A62">
      <w:pPr>
        <w:jc w:val="both"/>
        <w:rPr>
          <w:rFonts w:asciiTheme="minorHAnsi" w:hAnsiTheme="minorHAnsi" w:cstheme="minorHAnsi"/>
        </w:rPr>
      </w:pPr>
    </w:p>
    <w:p w:rsidR="003872F1" w:rsidRPr="0007137A" w:rsidRDefault="00616D11" w:rsidP="0045745B">
      <w:pPr>
        <w:jc w:val="both"/>
        <w:rPr>
          <w:rFonts w:asciiTheme="minorHAnsi" w:hAnsiTheme="minorHAnsi" w:cstheme="minorHAnsi"/>
        </w:rPr>
      </w:pPr>
      <w:r w:rsidRPr="0007137A">
        <w:rPr>
          <w:rFonts w:asciiTheme="minorHAnsi" w:hAnsiTheme="minorHAnsi" w:cstheme="minorHAnsi"/>
        </w:rPr>
        <w:t xml:space="preserve">For the same reason, </w:t>
      </w:r>
      <w:r w:rsidR="00A53A62" w:rsidRPr="0007137A">
        <w:rPr>
          <w:rFonts w:asciiTheme="minorHAnsi" w:hAnsiTheme="minorHAnsi" w:cstheme="minorHAnsi"/>
        </w:rPr>
        <w:t xml:space="preserve">no detailed information </w:t>
      </w:r>
      <w:r w:rsidRPr="0007137A">
        <w:rPr>
          <w:rFonts w:asciiTheme="minorHAnsi" w:hAnsiTheme="minorHAnsi" w:cstheme="minorHAnsi"/>
        </w:rPr>
        <w:t xml:space="preserve">should </w:t>
      </w:r>
      <w:r w:rsidR="00A53A62" w:rsidRPr="0007137A">
        <w:rPr>
          <w:rFonts w:asciiTheme="minorHAnsi" w:hAnsiTheme="minorHAnsi" w:cstheme="minorHAnsi"/>
        </w:rPr>
        <w:t xml:space="preserve">be collected about costs </w:t>
      </w:r>
      <w:r w:rsidR="00E15B24" w:rsidRPr="0007137A">
        <w:rPr>
          <w:rFonts w:asciiTheme="minorHAnsi" w:hAnsiTheme="minorHAnsi" w:cstheme="minorHAnsi"/>
        </w:rPr>
        <w:t xml:space="preserve">related </w:t>
      </w:r>
      <w:r w:rsidR="00A53A62" w:rsidRPr="0007137A">
        <w:rPr>
          <w:rFonts w:asciiTheme="minorHAnsi" w:hAnsiTheme="minorHAnsi" w:cstheme="minorHAnsi"/>
        </w:rPr>
        <w:t>to health seeking and diagnostic procedures before the person was registered as a TB patients within the NTP network</w:t>
      </w:r>
      <w:r w:rsidRPr="0007137A">
        <w:rPr>
          <w:rFonts w:asciiTheme="minorHAnsi" w:hAnsiTheme="minorHAnsi" w:cstheme="minorHAnsi"/>
        </w:rPr>
        <w:t xml:space="preserve"> for </w:t>
      </w:r>
      <w:r w:rsidR="0045745B">
        <w:rPr>
          <w:rFonts w:asciiTheme="minorHAnsi" w:hAnsiTheme="minorHAnsi" w:cstheme="minorHAnsi"/>
        </w:rPr>
        <w:t>previously treated</w:t>
      </w:r>
      <w:r w:rsidRPr="0007137A">
        <w:rPr>
          <w:rFonts w:asciiTheme="minorHAnsi" w:hAnsiTheme="minorHAnsi" w:cstheme="minorHAnsi"/>
        </w:rPr>
        <w:t xml:space="preserve"> cases (either on 1</w:t>
      </w:r>
      <w:r w:rsidRPr="0007137A">
        <w:rPr>
          <w:rFonts w:asciiTheme="minorHAnsi" w:hAnsiTheme="minorHAnsi" w:cstheme="minorHAnsi"/>
          <w:vertAlign w:val="superscript"/>
        </w:rPr>
        <w:t>st</w:t>
      </w:r>
      <w:r w:rsidRPr="0007137A">
        <w:rPr>
          <w:rFonts w:asciiTheme="minorHAnsi" w:hAnsiTheme="minorHAnsi" w:cstheme="minorHAnsi"/>
        </w:rPr>
        <w:t xml:space="preserve"> line treatment or on MDR treatment)</w:t>
      </w:r>
      <w:r w:rsidR="00A53A62" w:rsidRPr="0007137A">
        <w:rPr>
          <w:rFonts w:asciiTheme="minorHAnsi" w:hAnsiTheme="minorHAnsi" w:cstheme="minorHAnsi"/>
        </w:rPr>
        <w:t>, regardless of which treatment phase the patient is in at the time of the interview</w:t>
      </w:r>
      <w:r w:rsidR="004F7B70" w:rsidRPr="0007137A">
        <w:rPr>
          <w:rFonts w:asciiTheme="minorHAnsi" w:hAnsiTheme="minorHAnsi" w:cstheme="minorHAnsi"/>
        </w:rPr>
        <w:t>.</w:t>
      </w:r>
      <w:r w:rsidR="00A53A62" w:rsidRPr="0007137A">
        <w:rPr>
          <w:rFonts w:asciiTheme="minorHAnsi" w:hAnsiTheme="minorHAnsi" w:cstheme="minorHAnsi"/>
        </w:rPr>
        <w:t xml:space="preserve"> Instead</w:t>
      </w:r>
      <w:r w:rsidR="00EE207A" w:rsidRPr="0007137A">
        <w:rPr>
          <w:rFonts w:asciiTheme="minorHAnsi" w:hAnsiTheme="minorHAnsi" w:cstheme="minorHAnsi"/>
        </w:rPr>
        <w:t xml:space="preserve">, all </w:t>
      </w:r>
      <w:r w:rsidR="0045745B">
        <w:rPr>
          <w:rFonts w:asciiTheme="minorHAnsi" w:hAnsiTheme="minorHAnsi" w:cstheme="minorHAnsi"/>
        </w:rPr>
        <w:t>previously treated</w:t>
      </w:r>
      <w:r w:rsidR="00EE207A" w:rsidRPr="0007137A">
        <w:rPr>
          <w:rFonts w:asciiTheme="minorHAnsi" w:hAnsiTheme="minorHAnsi" w:cstheme="minorHAnsi"/>
        </w:rPr>
        <w:t xml:space="preserve"> cases will be asked brief summary questions about </w:t>
      </w:r>
      <w:r w:rsidR="00EE207A" w:rsidRPr="0007137A">
        <w:rPr>
          <w:rFonts w:asciiTheme="minorHAnsi" w:hAnsiTheme="minorHAnsi" w:cstheme="minorHAnsi"/>
        </w:rPr>
        <w:lastRenderedPageBreak/>
        <w:t xml:space="preserve">the number of previous TB treatments, the start year and duration of previous TB treatments, </w:t>
      </w:r>
      <w:r w:rsidR="00D83389" w:rsidRPr="0007137A">
        <w:rPr>
          <w:rFonts w:asciiTheme="minorHAnsi" w:hAnsiTheme="minorHAnsi" w:cstheme="minorHAnsi"/>
        </w:rPr>
        <w:t xml:space="preserve">number of </w:t>
      </w:r>
      <w:r w:rsidR="00EE207A" w:rsidRPr="0007137A">
        <w:rPr>
          <w:rFonts w:asciiTheme="minorHAnsi" w:hAnsiTheme="minorHAnsi" w:cstheme="minorHAnsi"/>
        </w:rPr>
        <w:t>hospitalization</w:t>
      </w:r>
      <w:r w:rsidR="00D83389" w:rsidRPr="0007137A">
        <w:rPr>
          <w:rFonts w:asciiTheme="minorHAnsi" w:hAnsiTheme="minorHAnsi" w:cstheme="minorHAnsi"/>
        </w:rPr>
        <w:t xml:space="preserve"> episodes and their duration</w:t>
      </w:r>
      <w:r w:rsidR="00EE207A" w:rsidRPr="0007137A">
        <w:rPr>
          <w:rFonts w:asciiTheme="minorHAnsi" w:hAnsiTheme="minorHAnsi" w:cstheme="minorHAnsi"/>
        </w:rPr>
        <w:t xml:space="preserve"> during previous TB treatments</w:t>
      </w:r>
      <w:r w:rsidR="0003663F">
        <w:rPr>
          <w:rFonts w:asciiTheme="minorHAnsi" w:hAnsiTheme="minorHAnsi" w:cstheme="minorHAnsi"/>
        </w:rPr>
        <w:t xml:space="preserve"> (part III)</w:t>
      </w:r>
      <w:r w:rsidR="00EE207A" w:rsidRPr="0007137A">
        <w:rPr>
          <w:rFonts w:asciiTheme="minorHAnsi" w:hAnsiTheme="minorHAnsi" w:cstheme="minorHAnsi"/>
        </w:rPr>
        <w:t>.</w:t>
      </w:r>
      <w:r w:rsidR="0003663F">
        <w:rPr>
          <w:rFonts w:asciiTheme="minorHAnsi" w:hAnsiTheme="minorHAnsi" w:cstheme="minorHAnsi"/>
        </w:rPr>
        <w:t xml:space="preserve"> </w:t>
      </w:r>
      <w:r w:rsidR="0003663F" w:rsidRPr="00F056C3">
        <w:rPr>
          <w:rFonts w:asciiTheme="minorHAnsi" w:hAnsiTheme="minorHAnsi" w:cstheme="minorHAnsi"/>
        </w:rPr>
        <w:t>This will be collected for previous treatment up to 2 years before the start of the present treatment episode.</w:t>
      </w:r>
      <w:r w:rsidR="00EE207A" w:rsidRPr="0007137A">
        <w:rPr>
          <w:rFonts w:asciiTheme="minorHAnsi" w:hAnsiTheme="minorHAnsi" w:cstheme="minorHAnsi"/>
        </w:rPr>
        <w:t xml:space="preserve"> </w:t>
      </w:r>
      <w:r w:rsidR="00A53A62" w:rsidRPr="0007137A">
        <w:rPr>
          <w:rFonts w:asciiTheme="minorHAnsi" w:hAnsiTheme="minorHAnsi" w:cstheme="minorHAnsi"/>
        </w:rPr>
        <w:t xml:space="preserve"> </w:t>
      </w:r>
    </w:p>
    <w:p w:rsidR="003872F1" w:rsidRPr="0007137A" w:rsidRDefault="003872F1" w:rsidP="003872F1">
      <w:pPr>
        <w:jc w:val="both"/>
        <w:rPr>
          <w:rFonts w:asciiTheme="minorHAnsi" w:hAnsiTheme="minorHAnsi" w:cstheme="minorHAnsi"/>
        </w:rPr>
      </w:pPr>
    </w:p>
    <w:p w:rsidR="003872F1" w:rsidRPr="0007137A" w:rsidRDefault="004F7B70" w:rsidP="00C706F7">
      <w:pPr>
        <w:jc w:val="both"/>
        <w:rPr>
          <w:rFonts w:asciiTheme="minorHAnsi" w:hAnsiTheme="minorHAnsi" w:cstheme="minorHAnsi"/>
        </w:rPr>
      </w:pPr>
      <w:r w:rsidRPr="0007137A">
        <w:rPr>
          <w:rFonts w:asciiTheme="minorHAnsi" w:hAnsiTheme="minorHAnsi" w:cstheme="minorHAnsi"/>
        </w:rPr>
        <w:t>Information collected in part I</w:t>
      </w:r>
      <w:r w:rsidR="00C457F4" w:rsidRPr="0007137A">
        <w:rPr>
          <w:rFonts w:asciiTheme="minorHAnsi" w:hAnsiTheme="minorHAnsi" w:cstheme="minorHAnsi"/>
        </w:rPr>
        <w:t>V</w:t>
      </w:r>
      <w:r w:rsidRPr="0007137A">
        <w:rPr>
          <w:rFonts w:asciiTheme="minorHAnsi" w:hAnsiTheme="minorHAnsi" w:cstheme="minorHAnsi"/>
        </w:rPr>
        <w:t xml:space="preserve"> for new cases </w:t>
      </w:r>
      <w:r w:rsidR="00C457F4" w:rsidRPr="0007137A">
        <w:rPr>
          <w:rFonts w:asciiTheme="minorHAnsi" w:hAnsiTheme="minorHAnsi" w:cstheme="minorHAnsi"/>
        </w:rPr>
        <w:t xml:space="preserve">interviewed </w:t>
      </w:r>
      <w:r w:rsidRPr="0007137A">
        <w:rPr>
          <w:rFonts w:asciiTheme="minorHAnsi" w:hAnsiTheme="minorHAnsi" w:cstheme="minorHAnsi"/>
        </w:rPr>
        <w:t xml:space="preserve">in the intensive phase will be used to </w:t>
      </w:r>
      <w:r w:rsidR="004B7297" w:rsidRPr="0007137A">
        <w:rPr>
          <w:rFonts w:asciiTheme="minorHAnsi" w:hAnsiTheme="minorHAnsi" w:cstheme="minorHAnsi"/>
        </w:rPr>
        <w:t xml:space="preserve">impute data and </w:t>
      </w:r>
      <w:r w:rsidRPr="0007137A">
        <w:rPr>
          <w:rFonts w:asciiTheme="minorHAnsi" w:hAnsiTheme="minorHAnsi" w:cstheme="minorHAnsi"/>
        </w:rPr>
        <w:t>model costs for patients interviewed in the continuation phase and for re-treatment cases. Similarly, information about costs in the continuation phase collected from patient interviewed in this phase will be used to project costs for patients interviewed in the intensive phase</w:t>
      </w:r>
      <w:r w:rsidR="00921763" w:rsidRPr="0007137A">
        <w:rPr>
          <w:rFonts w:asciiTheme="minorHAnsi" w:hAnsiTheme="minorHAnsi" w:cstheme="minorHAnsi"/>
        </w:rPr>
        <w:t xml:space="preserve"> (figure </w:t>
      </w:r>
      <w:r w:rsidR="00C706F7" w:rsidRPr="0007137A">
        <w:rPr>
          <w:rFonts w:asciiTheme="minorHAnsi" w:hAnsiTheme="minorHAnsi" w:cstheme="minorHAnsi"/>
        </w:rPr>
        <w:t>4</w:t>
      </w:r>
      <w:r w:rsidR="00921763" w:rsidRPr="0007137A">
        <w:rPr>
          <w:rFonts w:asciiTheme="minorHAnsi" w:hAnsiTheme="minorHAnsi" w:cstheme="minorHAnsi"/>
        </w:rPr>
        <w:t>)</w:t>
      </w:r>
      <w:r w:rsidRPr="0007137A">
        <w:rPr>
          <w:rFonts w:asciiTheme="minorHAnsi" w:hAnsiTheme="minorHAnsi" w:cstheme="minorHAnsi"/>
        </w:rPr>
        <w:t xml:space="preserve">.   </w:t>
      </w:r>
    </w:p>
    <w:p w:rsidR="00D22E24" w:rsidRDefault="00D22E24" w:rsidP="003872F1">
      <w:pPr>
        <w:jc w:val="both"/>
        <w:rPr>
          <w:rFonts w:asciiTheme="minorHAnsi" w:hAnsiTheme="minorHAnsi" w:cstheme="minorHAnsi"/>
        </w:rPr>
      </w:pPr>
    </w:p>
    <w:p w:rsidR="00A40366" w:rsidRPr="0007137A" w:rsidRDefault="00D22E24" w:rsidP="00344CB7">
      <w:pPr>
        <w:jc w:val="both"/>
        <w:rPr>
          <w:rFonts w:asciiTheme="minorHAnsi" w:hAnsiTheme="minorHAnsi" w:cstheme="minorHAnsi"/>
          <w:i/>
          <w:iCs/>
        </w:rPr>
      </w:pPr>
      <w:proofErr w:type="gramStart"/>
      <w:r w:rsidRPr="0007137A">
        <w:rPr>
          <w:rStyle w:val="Heading7Char"/>
          <w:rFonts w:asciiTheme="minorHAnsi" w:hAnsiTheme="minorHAnsi" w:cstheme="minorHAnsi"/>
        </w:rPr>
        <w:t>Figure</w:t>
      </w:r>
      <w:r w:rsidR="00921763" w:rsidRPr="0007137A">
        <w:rPr>
          <w:rStyle w:val="Heading7Char"/>
          <w:rFonts w:asciiTheme="minorHAnsi" w:hAnsiTheme="minorHAnsi" w:cstheme="minorHAnsi"/>
        </w:rPr>
        <w:t xml:space="preserve"> </w:t>
      </w:r>
      <w:r w:rsidR="00592FFB" w:rsidRPr="0007137A">
        <w:rPr>
          <w:rStyle w:val="Heading7Char"/>
          <w:rFonts w:asciiTheme="minorHAnsi" w:hAnsiTheme="minorHAnsi" w:cstheme="minorHAnsi"/>
        </w:rPr>
        <w:t>4</w:t>
      </w:r>
      <w:r w:rsidRPr="0007137A">
        <w:rPr>
          <w:rStyle w:val="Heading7Char"/>
          <w:rFonts w:asciiTheme="minorHAnsi" w:hAnsiTheme="minorHAnsi" w:cstheme="minorHAnsi"/>
        </w:rPr>
        <w:t>.</w:t>
      </w:r>
      <w:proofErr w:type="gramEnd"/>
      <w:r w:rsidRPr="0007137A">
        <w:rPr>
          <w:rStyle w:val="Heading7Char"/>
          <w:rFonts w:asciiTheme="minorHAnsi" w:hAnsiTheme="minorHAnsi" w:cstheme="minorHAnsi"/>
        </w:rPr>
        <w:t xml:space="preserve"> Overview of the analytical approach</w:t>
      </w:r>
      <w:r w:rsidRPr="0007137A">
        <w:rPr>
          <w:rFonts w:asciiTheme="minorHAnsi" w:hAnsiTheme="minorHAnsi" w:cstheme="minorHAnsi"/>
        </w:rPr>
        <w:t xml:space="preserve"> </w:t>
      </w:r>
      <w:r w:rsidR="00BC2B90">
        <w:rPr>
          <w:rFonts w:asciiTheme="minorHAnsi" w:hAnsiTheme="minorHAnsi" w:cstheme="minorHAnsi"/>
        </w:rPr>
        <w:t xml:space="preserve">with respect to data collection timing </w:t>
      </w:r>
      <w:r w:rsidRPr="0007137A">
        <w:rPr>
          <w:rFonts w:asciiTheme="minorHAnsi" w:hAnsiTheme="minorHAnsi" w:cstheme="minorHAnsi"/>
        </w:rPr>
        <w:t>(Basic design: Cross sectional survey with retrospective data collection and projections)</w:t>
      </w:r>
      <w:r w:rsidR="00492766" w:rsidRPr="0007137A">
        <w:rPr>
          <w:rFonts w:asciiTheme="minorHAnsi" w:hAnsiTheme="minorHAnsi" w:cstheme="minorHAnsi"/>
        </w:rPr>
        <w:t xml:space="preserve">. </w:t>
      </w:r>
      <w:r w:rsidR="00492766" w:rsidRPr="0007137A">
        <w:rPr>
          <w:rFonts w:asciiTheme="minorHAnsi" w:hAnsiTheme="minorHAnsi" w:cstheme="minorHAnsi"/>
          <w:i/>
          <w:iCs/>
        </w:rPr>
        <w:t>Blue dot signals interview moment.</w:t>
      </w:r>
      <w:r w:rsidR="009148E3" w:rsidRPr="0007137A">
        <w:rPr>
          <w:rFonts w:asciiTheme="minorHAnsi" w:hAnsiTheme="minorHAnsi" w:cstheme="minorHAnsi"/>
          <w:i/>
          <w:iCs/>
        </w:rPr>
        <w:t xml:space="preserve"> Light</w:t>
      </w:r>
      <w:r w:rsidR="008E59F6">
        <w:rPr>
          <w:rFonts w:asciiTheme="minorHAnsi" w:hAnsiTheme="minorHAnsi" w:cstheme="minorHAnsi"/>
          <w:i/>
          <w:iCs/>
        </w:rPr>
        <w:t>er shades of green and red</w:t>
      </w:r>
      <w:r w:rsidR="0056620E">
        <w:rPr>
          <w:rFonts w:asciiTheme="minorHAnsi" w:hAnsiTheme="minorHAnsi" w:cstheme="minorHAnsi"/>
          <w:i/>
          <w:iCs/>
        </w:rPr>
        <w:t>,</w:t>
      </w:r>
      <w:r w:rsidR="009148E3" w:rsidRPr="0007137A">
        <w:rPr>
          <w:rFonts w:asciiTheme="minorHAnsi" w:hAnsiTheme="minorHAnsi" w:cstheme="minorHAnsi"/>
          <w:i/>
          <w:iCs/>
        </w:rPr>
        <w:t xml:space="preserve"> mean extrapolation of past costs into the future. Yellow means costs are estimated based on some answers and other patient’s data. Grey means not applicable.</w:t>
      </w:r>
    </w:p>
    <w:p w:rsidR="00A40366" w:rsidRDefault="00163F13" w:rsidP="00D76D49">
      <w:pPr>
        <w:jc w:val="right"/>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51424" behindDoc="0" locked="0" layoutInCell="1" allowOverlap="1" wp14:anchorId="04A8E215" wp14:editId="5DF5E039">
                <wp:simplePos x="0" y="0"/>
                <wp:positionH relativeFrom="column">
                  <wp:posOffset>-609599</wp:posOffset>
                </wp:positionH>
                <wp:positionV relativeFrom="paragraph">
                  <wp:posOffset>62230</wp:posOffset>
                </wp:positionV>
                <wp:extent cx="2453640" cy="1179830"/>
                <wp:effectExtent l="0" t="0" r="0" b="1270"/>
                <wp:wrapNone/>
                <wp:docPr id="23" name="Title 2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2453640" cy="1179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1DB7" w:rsidRPr="00D22E24" w:rsidRDefault="00161DB7" w:rsidP="00D22E24">
                            <w:pPr>
                              <w:pStyle w:val="NormalWeb"/>
                              <w:spacing w:before="0" w:beforeAutospacing="0" w:after="0" w:afterAutospacing="0"/>
                              <w:jc w:val="center"/>
                              <w:rPr>
                                <w:rFonts w:asciiTheme="minorHAnsi" w:eastAsiaTheme="majorEastAsia" w:hAnsiTheme="minorHAnsi" w:cstheme="minorHAnsi"/>
                                <w:color w:val="000000" w:themeColor="text1"/>
                                <w:kern w:val="24"/>
                              </w:rPr>
                            </w:pPr>
                            <w:r w:rsidRPr="00D22E24">
                              <w:rPr>
                                <w:rFonts w:asciiTheme="minorHAnsi" w:eastAsiaTheme="majorEastAsia" w:hAnsiTheme="minorHAnsi" w:cstheme="minorHAnsi"/>
                                <w:color w:val="000000" w:themeColor="text1"/>
                                <w:kern w:val="24"/>
                              </w:rPr>
                              <w:t>New cases</w:t>
                            </w:r>
                          </w:p>
                          <w:p w:rsidR="00161DB7" w:rsidRPr="00D22E24" w:rsidRDefault="00161DB7" w:rsidP="00D22E24">
                            <w:pPr>
                              <w:pStyle w:val="NormalWeb"/>
                              <w:spacing w:before="0" w:beforeAutospacing="0" w:after="0" w:afterAutospacing="0"/>
                              <w:jc w:val="center"/>
                              <w:rPr>
                                <w:rFonts w:asciiTheme="minorHAnsi" w:hAnsiTheme="minorHAnsi" w:cstheme="minorHAnsi"/>
                              </w:rPr>
                            </w:pPr>
                            <w:r w:rsidRPr="00D22E24">
                              <w:rPr>
                                <w:rFonts w:asciiTheme="minorHAnsi" w:eastAsiaTheme="majorEastAsia" w:hAnsiTheme="minorHAnsi" w:cstheme="minorHAnsi"/>
                                <w:color w:val="000000" w:themeColor="text1"/>
                                <w:kern w:val="24"/>
                              </w:rPr>
                              <w:t>(</w:t>
                            </w:r>
                            <w:proofErr w:type="gramStart"/>
                            <w:r w:rsidRPr="00D22E24">
                              <w:rPr>
                                <w:rFonts w:asciiTheme="minorHAnsi" w:eastAsiaTheme="majorEastAsia" w:hAnsiTheme="minorHAnsi" w:cstheme="minorHAnsi"/>
                                <w:color w:val="000000" w:themeColor="text1"/>
                                <w:kern w:val="24"/>
                              </w:rPr>
                              <w:t>first</w:t>
                            </w:r>
                            <w:proofErr w:type="gramEnd"/>
                            <w:r w:rsidRPr="00D22E24">
                              <w:rPr>
                                <w:rFonts w:asciiTheme="minorHAnsi" w:eastAsiaTheme="majorEastAsia" w:hAnsiTheme="minorHAnsi" w:cstheme="minorHAnsi"/>
                                <w:color w:val="000000" w:themeColor="text1"/>
                                <w:kern w:val="24"/>
                              </w:rPr>
                              <w:t xml:space="preserve"> line or MDR-TB treatment)  </w:t>
                            </w:r>
                            <w:r w:rsidRPr="00D22E24">
                              <w:rPr>
                                <w:rFonts w:asciiTheme="minorHAnsi" w:eastAsiaTheme="majorEastAsia" w:hAnsiTheme="minorHAnsi" w:cstheme="minorHAnsi"/>
                                <w:color w:val="000000" w:themeColor="text1"/>
                                <w:kern w:val="24"/>
                              </w:rPr>
                              <w:br/>
                              <w:t xml:space="preserve"> </w:t>
                            </w:r>
                            <w:r w:rsidRPr="00D22E24">
                              <w:rPr>
                                <w:rFonts w:asciiTheme="minorHAnsi" w:eastAsiaTheme="majorEastAsia" w:hAnsiTheme="minorHAnsi" w:cstheme="minorHAnsi"/>
                                <w:kern w:val="24"/>
                              </w:rPr>
                              <w:t>Interviewed in intensive phase</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Title 22" o:spid="_x0000_s1026" style="position:absolute;left:0;text-align:left;margin-left:-48pt;margin-top:4.9pt;width:193.2pt;height:92.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" filled="f" stroked="f">
                <v:path arrowok="t"/>
                <o:lock v:ext="edit" grouping="t"/>
                <v:textbox>
                  <w:txbxContent>
                    <w:p w:rsidR="00161DB7" w:rsidRPr="00D22E24" w:rsidRDefault="00161DB7" w:rsidP="00D22E24">
                      <w:pPr>
                        <w:pStyle w:val="NormalWeb"/>
                        <w:spacing w:before="0" w:beforeAutospacing="0" w:after="0" w:afterAutospacing="0"/>
                        <w:jc w:val="center"/>
                        <w:rPr>
                          <w:rFonts w:asciiTheme="minorHAnsi" w:eastAsiaTheme="majorEastAsia" w:hAnsiTheme="minorHAnsi" w:cstheme="minorHAnsi"/>
                          <w:color w:val="000000" w:themeColor="text1"/>
                          <w:kern w:val="24"/>
                        </w:rPr>
                      </w:pPr>
                      <w:r w:rsidRPr="00D22E24">
                        <w:rPr>
                          <w:rFonts w:asciiTheme="minorHAnsi" w:eastAsiaTheme="majorEastAsia" w:hAnsiTheme="minorHAnsi" w:cstheme="minorHAnsi"/>
                          <w:color w:val="000000" w:themeColor="text1"/>
                          <w:kern w:val="24"/>
                        </w:rPr>
                        <w:t>New cases</w:t>
                      </w:r>
                    </w:p>
                    <w:p w:rsidR="00161DB7" w:rsidRPr="00D22E24" w:rsidRDefault="00161DB7" w:rsidP="00D22E24">
                      <w:pPr>
                        <w:pStyle w:val="NormalWeb"/>
                        <w:spacing w:before="0" w:beforeAutospacing="0" w:after="0" w:afterAutospacing="0"/>
                        <w:jc w:val="center"/>
                        <w:rPr>
                          <w:rFonts w:asciiTheme="minorHAnsi" w:hAnsiTheme="minorHAnsi" w:cstheme="minorHAnsi"/>
                        </w:rPr>
                      </w:pPr>
                      <w:r w:rsidRPr="00D22E24">
                        <w:rPr>
                          <w:rFonts w:asciiTheme="minorHAnsi" w:eastAsiaTheme="majorEastAsia" w:hAnsiTheme="minorHAnsi" w:cstheme="minorHAnsi"/>
                          <w:color w:val="000000" w:themeColor="text1"/>
                          <w:kern w:val="24"/>
                        </w:rPr>
                        <w:t>(</w:t>
                      </w:r>
                      <w:proofErr w:type="gramStart"/>
                      <w:r w:rsidRPr="00D22E24">
                        <w:rPr>
                          <w:rFonts w:asciiTheme="minorHAnsi" w:eastAsiaTheme="majorEastAsia" w:hAnsiTheme="minorHAnsi" w:cstheme="minorHAnsi"/>
                          <w:color w:val="000000" w:themeColor="text1"/>
                          <w:kern w:val="24"/>
                        </w:rPr>
                        <w:t>first</w:t>
                      </w:r>
                      <w:proofErr w:type="gramEnd"/>
                      <w:r w:rsidRPr="00D22E24">
                        <w:rPr>
                          <w:rFonts w:asciiTheme="minorHAnsi" w:eastAsiaTheme="majorEastAsia" w:hAnsiTheme="minorHAnsi" w:cstheme="minorHAnsi"/>
                          <w:color w:val="000000" w:themeColor="text1"/>
                          <w:kern w:val="24"/>
                        </w:rPr>
                        <w:t xml:space="preserve"> line or MDR-TB treatment)  </w:t>
                      </w:r>
                      <w:r w:rsidRPr="00D22E24">
                        <w:rPr>
                          <w:rFonts w:asciiTheme="minorHAnsi" w:eastAsiaTheme="majorEastAsia" w:hAnsiTheme="minorHAnsi" w:cstheme="minorHAnsi"/>
                          <w:color w:val="000000" w:themeColor="text1"/>
                          <w:kern w:val="24"/>
                        </w:rPr>
                        <w:br/>
                        <w:t xml:space="preserve"> </w:t>
                      </w:r>
                      <w:r w:rsidRPr="00D22E24">
                        <w:rPr>
                          <w:rFonts w:asciiTheme="minorHAnsi" w:eastAsiaTheme="majorEastAsia" w:hAnsiTheme="minorHAnsi" w:cstheme="minorHAnsi"/>
                          <w:kern w:val="24"/>
                        </w:rPr>
                        <w:t>Interviewed in intensive phase</w:t>
                      </w:r>
                    </w:p>
                  </w:txbxContent>
                </v:textbox>
              </v:rect>
            </w:pict>
          </mc:Fallback>
        </mc:AlternateContent>
      </w:r>
      <w:r w:rsidR="00324828" w:rsidRPr="00324828">
        <w:rPr>
          <w:noProof/>
          <w:lang w:val="en-GB"/>
        </w:rPr>
        <w:t xml:space="preserve"> </w:t>
      </w:r>
      <w:r w:rsidR="00324828">
        <w:rPr>
          <w:noProof/>
          <w:lang w:val="en-GB"/>
        </w:rPr>
        <w:drawing>
          <wp:inline distT="0" distB="0" distL="0" distR="0" wp14:anchorId="3CA7C512" wp14:editId="0B401FA1">
            <wp:extent cx="4077007" cy="25450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81716" cy="2548019"/>
                    </a:xfrm>
                    <a:prstGeom prst="rect">
                      <a:avLst/>
                    </a:prstGeom>
                  </pic:spPr>
                </pic:pic>
              </a:graphicData>
            </a:graphic>
          </wp:inline>
        </w:drawing>
      </w:r>
    </w:p>
    <w:p w:rsidR="00A40366" w:rsidRDefault="00A40366" w:rsidP="00D76D49">
      <w:pPr>
        <w:jc w:val="right"/>
        <w:rPr>
          <w:rFonts w:asciiTheme="minorHAnsi" w:hAnsiTheme="minorHAnsi" w:cstheme="minorHAnsi"/>
        </w:rPr>
      </w:pPr>
    </w:p>
    <w:p w:rsidR="00A40366" w:rsidRDefault="00A40366" w:rsidP="00D76D49">
      <w:pPr>
        <w:jc w:val="right"/>
        <w:rPr>
          <w:rFonts w:asciiTheme="minorHAnsi" w:hAnsiTheme="minorHAnsi" w:cstheme="minorHAnsi"/>
        </w:rPr>
      </w:pPr>
    </w:p>
    <w:p w:rsidR="00A40366" w:rsidRDefault="00A40366" w:rsidP="00D76D49">
      <w:pPr>
        <w:jc w:val="right"/>
        <w:rPr>
          <w:rFonts w:asciiTheme="minorHAnsi" w:hAnsiTheme="minorHAnsi" w:cstheme="minorHAnsi"/>
        </w:rPr>
      </w:pPr>
    </w:p>
    <w:p w:rsidR="004F7B70" w:rsidRPr="0007137A" w:rsidRDefault="00A40366" w:rsidP="00677D6B">
      <w:pPr>
        <w:jc w:val="right"/>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53472" behindDoc="0" locked="0" layoutInCell="1" allowOverlap="1" wp14:anchorId="360A2008" wp14:editId="3D7BA3C1">
                <wp:simplePos x="0" y="0"/>
                <wp:positionH relativeFrom="column">
                  <wp:posOffset>-617219</wp:posOffset>
                </wp:positionH>
                <wp:positionV relativeFrom="paragraph">
                  <wp:posOffset>28575</wp:posOffset>
                </wp:positionV>
                <wp:extent cx="2308860" cy="1179830"/>
                <wp:effectExtent l="0" t="0" r="0" b="1270"/>
                <wp:wrapNone/>
                <wp:docPr id="672" name="Title 2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2308860" cy="1179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1DB7" w:rsidRPr="00D22E24" w:rsidRDefault="00161DB7" w:rsidP="00D22E24">
                            <w:pPr>
                              <w:pStyle w:val="NormalWeb"/>
                              <w:spacing w:before="0" w:beforeAutospacing="0" w:after="0" w:afterAutospacing="0"/>
                              <w:jc w:val="center"/>
                              <w:rPr>
                                <w:rFonts w:asciiTheme="minorHAnsi" w:eastAsiaTheme="majorEastAsia" w:hAnsiTheme="minorHAnsi" w:cstheme="minorHAnsi"/>
                                <w:color w:val="000000" w:themeColor="text1"/>
                                <w:kern w:val="24"/>
                              </w:rPr>
                            </w:pPr>
                            <w:r w:rsidRPr="00D22E24">
                              <w:rPr>
                                <w:rFonts w:asciiTheme="minorHAnsi" w:eastAsiaTheme="majorEastAsia" w:hAnsiTheme="minorHAnsi" w:cstheme="minorHAnsi"/>
                                <w:color w:val="000000" w:themeColor="text1"/>
                                <w:kern w:val="24"/>
                              </w:rPr>
                              <w:t>New cases</w:t>
                            </w:r>
                          </w:p>
                          <w:p w:rsidR="00161DB7" w:rsidRPr="00D22E24" w:rsidRDefault="00161DB7" w:rsidP="00D22E24">
                            <w:pPr>
                              <w:pStyle w:val="NormalWeb"/>
                              <w:spacing w:before="0" w:beforeAutospacing="0" w:after="0" w:afterAutospacing="0"/>
                              <w:jc w:val="center"/>
                              <w:rPr>
                                <w:rFonts w:asciiTheme="minorHAnsi" w:hAnsiTheme="minorHAnsi" w:cstheme="minorHAnsi"/>
                              </w:rPr>
                            </w:pPr>
                            <w:r w:rsidRPr="00D22E24">
                              <w:rPr>
                                <w:rFonts w:asciiTheme="minorHAnsi" w:eastAsiaTheme="majorEastAsia" w:hAnsiTheme="minorHAnsi" w:cstheme="minorHAnsi"/>
                                <w:color w:val="000000" w:themeColor="text1"/>
                                <w:kern w:val="24"/>
                              </w:rPr>
                              <w:t>(</w:t>
                            </w:r>
                            <w:proofErr w:type="gramStart"/>
                            <w:r w:rsidRPr="00D22E24">
                              <w:rPr>
                                <w:rFonts w:asciiTheme="minorHAnsi" w:eastAsiaTheme="majorEastAsia" w:hAnsiTheme="minorHAnsi" w:cstheme="minorHAnsi"/>
                                <w:color w:val="000000" w:themeColor="text1"/>
                                <w:kern w:val="24"/>
                              </w:rPr>
                              <w:t>first</w:t>
                            </w:r>
                            <w:proofErr w:type="gramEnd"/>
                            <w:r w:rsidRPr="00D22E24">
                              <w:rPr>
                                <w:rFonts w:asciiTheme="minorHAnsi" w:eastAsiaTheme="majorEastAsia" w:hAnsiTheme="minorHAnsi" w:cstheme="minorHAnsi"/>
                                <w:color w:val="000000" w:themeColor="text1"/>
                                <w:kern w:val="24"/>
                              </w:rPr>
                              <w:t xml:space="preserve"> line or MDR-TB treatment)  </w:t>
                            </w:r>
                            <w:r w:rsidRPr="00D22E24">
                              <w:rPr>
                                <w:rFonts w:asciiTheme="minorHAnsi" w:eastAsiaTheme="majorEastAsia" w:hAnsiTheme="minorHAnsi" w:cstheme="minorHAnsi"/>
                                <w:color w:val="000000" w:themeColor="text1"/>
                                <w:kern w:val="24"/>
                              </w:rPr>
                              <w:br/>
                              <w:t xml:space="preserve"> </w:t>
                            </w:r>
                            <w:r w:rsidRPr="00D22E24">
                              <w:rPr>
                                <w:rFonts w:asciiTheme="minorHAnsi" w:eastAsiaTheme="majorEastAsia" w:hAnsiTheme="minorHAnsi" w:cstheme="minorHAnsi"/>
                                <w:kern w:val="24"/>
                              </w:rPr>
                              <w:t>Interviewed in continuation phase</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7" style="position:absolute;left:0;text-align:left;margin-left:-48.6pt;margin-top:2.25pt;width:181.8pt;height:92.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" filled="f" stroked="f">
                <v:path arrowok="t"/>
                <o:lock v:ext="edit" grouping="t"/>
                <v:textbox>
                  <w:txbxContent>
                    <w:p w:rsidR="00161DB7" w:rsidRPr="00D22E24" w:rsidRDefault="00161DB7" w:rsidP="00D22E24">
                      <w:pPr>
                        <w:pStyle w:val="NormalWeb"/>
                        <w:spacing w:before="0" w:beforeAutospacing="0" w:after="0" w:afterAutospacing="0"/>
                        <w:jc w:val="center"/>
                        <w:rPr>
                          <w:rFonts w:asciiTheme="minorHAnsi" w:eastAsiaTheme="majorEastAsia" w:hAnsiTheme="minorHAnsi" w:cstheme="minorHAnsi"/>
                          <w:color w:val="000000" w:themeColor="text1"/>
                          <w:kern w:val="24"/>
                        </w:rPr>
                      </w:pPr>
                      <w:r w:rsidRPr="00D22E24">
                        <w:rPr>
                          <w:rFonts w:asciiTheme="minorHAnsi" w:eastAsiaTheme="majorEastAsia" w:hAnsiTheme="minorHAnsi" w:cstheme="minorHAnsi"/>
                          <w:color w:val="000000" w:themeColor="text1"/>
                          <w:kern w:val="24"/>
                        </w:rPr>
                        <w:t>New cases</w:t>
                      </w:r>
                    </w:p>
                    <w:p w:rsidR="00161DB7" w:rsidRPr="00D22E24" w:rsidRDefault="00161DB7" w:rsidP="00D22E24">
                      <w:pPr>
                        <w:pStyle w:val="NormalWeb"/>
                        <w:spacing w:before="0" w:beforeAutospacing="0" w:after="0" w:afterAutospacing="0"/>
                        <w:jc w:val="center"/>
                        <w:rPr>
                          <w:rFonts w:asciiTheme="minorHAnsi" w:hAnsiTheme="minorHAnsi" w:cstheme="minorHAnsi"/>
                        </w:rPr>
                      </w:pPr>
                      <w:r w:rsidRPr="00D22E24">
                        <w:rPr>
                          <w:rFonts w:asciiTheme="minorHAnsi" w:eastAsiaTheme="majorEastAsia" w:hAnsiTheme="minorHAnsi" w:cstheme="minorHAnsi"/>
                          <w:color w:val="000000" w:themeColor="text1"/>
                          <w:kern w:val="24"/>
                        </w:rPr>
                        <w:t>(</w:t>
                      </w:r>
                      <w:proofErr w:type="gramStart"/>
                      <w:r w:rsidRPr="00D22E24">
                        <w:rPr>
                          <w:rFonts w:asciiTheme="minorHAnsi" w:eastAsiaTheme="majorEastAsia" w:hAnsiTheme="minorHAnsi" w:cstheme="minorHAnsi"/>
                          <w:color w:val="000000" w:themeColor="text1"/>
                          <w:kern w:val="24"/>
                        </w:rPr>
                        <w:t>first</w:t>
                      </w:r>
                      <w:proofErr w:type="gramEnd"/>
                      <w:r w:rsidRPr="00D22E24">
                        <w:rPr>
                          <w:rFonts w:asciiTheme="minorHAnsi" w:eastAsiaTheme="majorEastAsia" w:hAnsiTheme="minorHAnsi" w:cstheme="minorHAnsi"/>
                          <w:color w:val="000000" w:themeColor="text1"/>
                          <w:kern w:val="24"/>
                        </w:rPr>
                        <w:t xml:space="preserve"> line or MDR-TB treatment)  </w:t>
                      </w:r>
                      <w:r w:rsidRPr="00D22E24">
                        <w:rPr>
                          <w:rFonts w:asciiTheme="minorHAnsi" w:eastAsiaTheme="majorEastAsia" w:hAnsiTheme="minorHAnsi" w:cstheme="minorHAnsi"/>
                          <w:color w:val="000000" w:themeColor="text1"/>
                          <w:kern w:val="24"/>
                        </w:rPr>
                        <w:br/>
                        <w:t xml:space="preserve"> </w:t>
                      </w:r>
                      <w:r w:rsidRPr="00D22E24">
                        <w:rPr>
                          <w:rFonts w:asciiTheme="minorHAnsi" w:eastAsiaTheme="majorEastAsia" w:hAnsiTheme="minorHAnsi" w:cstheme="minorHAnsi"/>
                          <w:kern w:val="24"/>
                        </w:rPr>
                        <w:t>Interviewed in continuation phase</w:t>
                      </w:r>
                    </w:p>
                  </w:txbxContent>
                </v:textbox>
              </v:rect>
            </w:pict>
          </mc:Fallback>
        </mc:AlternateContent>
      </w:r>
      <w:r w:rsidR="0076608F">
        <w:rPr>
          <w:noProof/>
          <w:lang w:val="en-GB"/>
        </w:rPr>
        <w:drawing>
          <wp:inline distT="0" distB="0" distL="0" distR="0" wp14:anchorId="4B45FC94" wp14:editId="56F78EF5">
            <wp:extent cx="3954802" cy="2517384"/>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57540" cy="2519127"/>
                    </a:xfrm>
                    <a:prstGeom prst="rect">
                      <a:avLst/>
                    </a:prstGeom>
                  </pic:spPr>
                </pic:pic>
              </a:graphicData>
            </a:graphic>
          </wp:inline>
        </w:drawing>
      </w:r>
    </w:p>
    <w:p w:rsidR="00591195" w:rsidRDefault="008F3A02" w:rsidP="00677D6B">
      <w:pPr>
        <w:jc w:val="right"/>
        <w:rPr>
          <w:noProof/>
          <w:lang w:val="en-GB"/>
        </w:rPr>
      </w:pPr>
      <w:r w:rsidRPr="0007137A">
        <w:rPr>
          <w:rFonts w:asciiTheme="minorHAnsi" w:hAnsiTheme="minorHAnsi" w:cstheme="minorHAnsi"/>
          <w:noProof/>
          <w:lang w:val="en-GB"/>
        </w:rPr>
        <w:lastRenderedPageBreak/>
        <mc:AlternateContent>
          <mc:Choice Requires="wps">
            <w:drawing>
              <wp:anchor distT="0" distB="0" distL="114300" distR="114300" simplePos="0" relativeHeight="251755520" behindDoc="0" locked="0" layoutInCell="1" allowOverlap="1" wp14:anchorId="72343AFF" wp14:editId="58C83B5A">
                <wp:simplePos x="0" y="0"/>
                <wp:positionH relativeFrom="column">
                  <wp:posOffset>-944879</wp:posOffset>
                </wp:positionH>
                <wp:positionV relativeFrom="paragraph">
                  <wp:posOffset>618490</wp:posOffset>
                </wp:positionV>
                <wp:extent cx="2560320" cy="1179830"/>
                <wp:effectExtent l="0" t="0" r="0" b="1270"/>
                <wp:wrapNone/>
                <wp:docPr id="673" name="Title 2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2560320" cy="1179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1DB7" w:rsidRDefault="00161DB7" w:rsidP="009148E3">
                            <w:pPr>
                              <w:pStyle w:val="NormalWeb"/>
                              <w:spacing w:before="0" w:beforeAutospacing="0" w:after="0" w:afterAutospacing="0"/>
                              <w:jc w:val="center"/>
                              <w:rPr>
                                <w:rFonts w:asciiTheme="minorHAnsi" w:eastAsiaTheme="majorEastAsia" w:hAnsiTheme="minorHAnsi" w:cstheme="minorHAnsi"/>
                                <w:color w:val="000000" w:themeColor="text1"/>
                                <w:kern w:val="24"/>
                              </w:rPr>
                            </w:pPr>
                            <w:r>
                              <w:rPr>
                                <w:rFonts w:asciiTheme="minorHAnsi" w:eastAsiaTheme="majorEastAsia" w:hAnsiTheme="minorHAnsi" w:cstheme="minorHAnsi"/>
                                <w:color w:val="000000" w:themeColor="text1"/>
                                <w:kern w:val="24"/>
                              </w:rPr>
                              <w:t>Previously treated cases</w:t>
                            </w:r>
                          </w:p>
                          <w:p w:rsidR="00161DB7" w:rsidRPr="00D22E24" w:rsidRDefault="00161DB7" w:rsidP="009148E3">
                            <w:pPr>
                              <w:pStyle w:val="NormalWeb"/>
                              <w:spacing w:before="0" w:beforeAutospacing="0" w:after="0" w:afterAutospacing="0"/>
                              <w:jc w:val="center"/>
                              <w:rPr>
                                <w:rFonts w:asciiTheme="minorHAnsi" w:hAnsiTheme="minorHAnsi" w:cstheme="minorHAnsi"/>
                              </w:rPr>
                            </w:pPr>
                            <w:r>
                              <w:rPr>
                                <w:rFonts w:asciiTheme="minorHAnsi" w:eastAsiaTheme="majorEastAsia" w:hAnsiTheme="minorHAnsi" w:cstheme="minorHAnsi"/>
                                <w:color w:val="000000" w:themeColor="text1"/>
                                <w:kern w:val="24"/>
                              </w:rPr>
                              <w:t>(</w:t>
                            </w:r>
                            <w:proofErr w:type="gramStart"/>
                            <w:r w:rsidRPr="00D22E24">
                              <w:rPr>
                                <w:rFonts w:asciiTheme="minorHAnsi" w:eastAsiaTheme="majorEastAsia" w:hAnsiTheme="minorHAnsi" w:cstheme="minorHAnsi"/>
                                <w:color w:val="000000" w:themeColor="text1"/>
                                <w:kern w:val="24"/>
                              </w:rPr>
                              <w:t>first</w:t>
                            </w:r>
                            <w:proofErr w:type="gramEnd"/>
                            <w:r w:rsidRPr="00D22E24">
                              <w:rPr>
                                <w:rFonts w:asciiTheme="minorHAnsi" w:eastAsiaTheme="majorEastAsia" w:hAnsiTheme="minorHAnsi" w:cstheme="minorHAnsi"/>
                                <w:color w:val="000000" w:themeColor="text1"/>
                                <w:kern w:val="24"/>
                              </w:rPr>
                              <w:t xml:space="preserve"> line or MDR-TB treatment)  </w:t>
                            </w:r>
                            <w:r w:rsidRPr="00D22E24">
                              <w:rPr>
                                <w:rFonts w:asciiTheme="minorHAnsi" w:eastAsiaTheme="majorEastAsia" w:hAnsiTheme="minorHAnsi" w:cstheme="minorHAnsi"/>
                                <w:color w:val="000000" w:themeColor="text1"/>
                                <w:kern w:val="24"/>
                              </w:rPr>
                              <w:br/>
                              <w:t xml:space="preserve"> </w:t>
                            </w:r>
                            <w:r w:rsidRPr="00D22E24">
                              <w:rPr>
                                <w:rFonts w:asciiTheme="minorHAnsi" w:eastAsiaTheme="majorEastAsia" w:hAnsiTheme="minorHAnsi" w:cstheme="minorHAnsi"/>
                                <w:kern w:val="24"/>
                              </w:rPr>
                              <w:t>Interviewed in intensive phase</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8" style="position:absolute;left:0;text-align:left;margin-left:-74.4pt;margin-top:48.7pt;width:201.6pt;height:92.9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" filled="f" stroked="f">
                <v:path arrowok="t"/>
                <o:lock v:ext="edit" grouping="t"/>
                <v:textbox>
                  <w:txbxContent>
                    <w:p w:rsidR="00161DB7" w:rsidRDefault="00161DB7" w:rsidP="009148E3">
                      <w:pPr>
                        <w:pStyle w:val="NormalWeb"/>
                        <w:spacing w:before="0" w:beforeAutospacing="0" w:after="0" w:afterAutospacing="0"/>
                        <w:jc w:val="center"/>
                        <w:rPr>
                          <w:rFonts w:asciiTheme="minorHAnsi" w:eastAsiaTheme="majorEastAsia" w:hAnsiTheme="minorHAnsi" w:cstheme="minorHAnsi"/>
                          <w:color w:val="000000" w:themeColor="text1"/>
                          <w:kern w:val="24"/>
                        </w:rPr>
                      </w:pPr>
                      <w:r>
                        <w:rPr>
                          <w:rFonts w:asciiTheme="minorHAnsi" w:eastAsiaTheme="majorEastAsia" w:hAnsiTheme="minorHAnsi" w:cstheme="minorHAnsi"/>
                          <w:color w:val="000000" w:themeColor="text1"/>
                          <w:kern w:val="24"/>
                        </w:rPr>
                        <w:t>Previously treated cases</w:t>
                      </w:r>
                    </w:p>
                    <w:p w:rsidR="00161DB7" w:rsidRPr="00D22E24" w:rsidRDefault="00161DB7" w:rsidP="009148E3">
                      <w:pPr>
                        <w:pStyle w:val="NormalWeb"/>
                        <w:spacing w:before="0" w:beforeAutospacing="0" w:after="0" w:afterAutospacing="0"/>
                        <w:jc w:val="center"/>
                        <w:rPr>
                          <w:rFonts w:asciiTheme="minorHAnsi" w:hAnsiTheme="minorHAnsi" w:cstheme="minorHAnsi"/>
                        </w:rPr>
                      </w:pPr>
                      <w:r>
                        <w:rPr>
                          <w:rFonts w:asciiTheme="minorHAnsi" w:eastAsiaTheme="majorEastAsia" w:hAnsiTheme="minorHAnsi" w:cstheme="minorHAnsi"/>
                          <w:color w:val="000000" w:themeColor="text1"/>
                          <w:kern w:val="24"/>
                        </w:rPr>
                        <w:t>(</w:t>
                      </w:r>
                      <w:proofErr w:type="gramStart"/>
                      <w:r w:rsidRPr="00D22E24">
                        <w:rPr>
                          <w:rFonts w:asciiTheme="minorHAnsi" w:eastAsiaTheme="majorEastAsia" w:hAnsiTheme="minorHAnsi" w:cstheme="minorHAnsi"/>
                          <w:color w:val="000000" w:themeColor="text1"/>
                          <w:kern w:val="24"/>
                        </w:rPr>
                        <w:t>first</w:t>
                      </w:r>
                      <w:proofErr w:type="gramEnd"/>
                      <w:r w:rsidRPr="00D22E24">
                        <w:rPr>
                          <w:rFonts w:asciiTheme="minorHAnsi" w:eastAsiaTheme="majorEastAsia" w:hAnsiTheme="minorHAnsi" w:cstheme="minorHAnsi"/>
                          <w:color w:val="000000" w:themeColor="text1"/>
                          <w:kern w:val="24"/>
                        </w:rPr>
                        <w:t xml:space="preserve"> line or MDR-TB treatment)  </w:t>
                      </w:r>
                      <w:r w:rsidRPr="00D22E24">
                        <w:rPr>
                          <w:rFonts w:asciiTheme="minorHAnsi" w:eastAsiaTheme="majorEastAsia" w:hAnsiTheme="minorHAnsi" w:cstheme="minorHAnsi"/>
                          <w:color w:val="000000" w:themeColor="text1"/>
                          <w:kern w:val="24"/>
                        </w:rPr>
                        <w:br/>
                        <w:t xml:space="preserve"> </w:t>
                      </w:r>
                      <w:r w:rsidRPr="00D22E24">
                        <w:rPr>
                          <w:rFonts w:asciiTheme="minorHAnsi" w:eastAsiaTheme="majorEastAsia" w:hAnsiTheme="minorHAnsi" w:cstheme="minorHAnsi"/>
                          <w:kern w:val="24"/>
                        </w:rPr>
                        <w:t>Interviewed in intensive phase</w:t>
                      </w:r>
                    </w:p>
                  </w:txbxContent>
                </v:textbox>
              </v:rect>
            </w:pict>
          </mc:Fallback>
        </mc:AlternateContent>
      </w:r>
      <w:r w:rsidR="00591195">
        <w:rPr>
          <w:noProof/>
          <w:lang w:val="en-GB"/>
        </w:rPr>
        <w:drawing>
          <wp:inline distT="0" distB="0" distL="0" distR="0" wp14:anchorId="1499C922" wp14:editId="6AC5E43B">
            <wp:extent cx="3844636" cy="2423847"/>
            <wp:effectExtent l="0" t="0" r="3810"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45862" cy="2424620"/>
                    </a:xfrm>
                    <a:prstGeom prst="rect">
                      <a:avLst/>
                    </a:prstGeom>
                  </pic:spPr>
                </pic:pic>
              </a:graphicData>
            </a:graphic>
          </wp:inline>
        </w:drawing>
      </w:r>
      <w:r w:rsidR="00591195" w:rsidRPr="00591195">
        <w:rPr>
          <w:noProof/>
          <w:lang w:val="en-GB"/>
        </w:rPr>
        <w:t xml:space="preserve"> </w:t>
      </w:r>
    </w:p>
    <w:p w:rsidR="00591195" w:rsidRDefault="00591195" w:rsidP="008A7637">
      <w:pPr>
        <w:jc w:val="right"/>
        <w:rPr>
          <w:noProof/>
          <w:lang w:val="en-GB"/>
        </w:rPr>
      </w:pPr>
    </w:p>
    <w:p w:rsidR="00591195" w:rsidRDefault="00591195" w:rsidP="008A7637">
      <w:pPr>
        <w:jc w:val="right"/>
        <w:rPr>
          <w:noProof/>
          <w:lang w:val="en-GB"/>
        </w:rPr>
      </w:pPr>
    </w:p>
    <w:p w:rsidR="00591195" w:rsidRDefault="00591195" w:rsidP="008A7637">
      <w:pPr>
        <w:jc w:val="right"/>
        <w:rPr>
          <w:noProof/>
          <w:lang w:val="en-GB"/>
        </w:rPr>
      </w:pPr>
    </w:p>
    <w:p w:rsidR="00591195" w:rsidRDefault="00591195" w:rsidP="008A7637">
      <w:pPr>
        <w:jc w:val="right"/>
        <w:rPr>
          <w:noProof/>
          <w:lang w:val="en-GB"/>
        </w:rPr>
      </w:pPr>
    </w:p>
    <w:p w:rsidR="00D76D49" w:rsidRPr="0007137A" w:rsidRDefault="00591195" w:rsidP="008A7637">
      <w:pPr>
        <w:jc w:val="right"/>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57568" behindDoc="0" locked="0" layoutInCell="1" allowOverlap="1" wp14:anchorId="44D1A531" wp14:editId="39BB2916">
                <wp:simplePos x="0" y="0"/>
                <wp:positionH relativeFrom="column">
                  <wp:posOffset>-685800</wp:posOffset>
                </wp:positionH>
                <wp:positionV relativeFrom="paragraph">
                  <wp:posOffset>510540</wp:posOffset>
                </wp:positionV>
                <wp:extent cx="1920240" cy="1179830"/>
                <wp:effectExtent l="0" t="0" r="0" b="1270"/>
                <wp:wrapNone/>
                <wp:docPr id="674" name="Title 22"/>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bwMode="auto">
                        <a:xfrm>
                          <a:off x="0" y="0"/>
                          <a:ext cx="1920240" cy="1179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161DB7" w:rsidRPr="00D22E24" w:rsidRDefault="00161DB7" w:rsidP="00DF0A10">
                            <w:pPr>
                              <w:pStyle w:val="NormalWeb"/>
                              <w:spacing w:before="0" w:beforeAutospacing="0" w:after="0" w:afterAutospacing="0"/>
                              <w:jc w:val="center"/>
                              <w:rPr>
                                <w:rFonts w:asciiTheme="minorHAnsi" w:eastAsiaTheme="majorEastAsia" w:hAnsiTheme="minorHAnsi" w:cstheme="minorHAnsi"/>
                                <w:color w:val="000000" w:themeColor="text1"/>
                                <w:kern w:val="24"/>
                              </w:rPr>
                            </w:pPr>
                            <w:r>
                              <w:rPr>
                                <w:rFonts w:asciiTheme="minorHAnsi" w:eastAsiaTheme="majorEastAsia" w:hAnsiTheme="minorHAnsi" w:cstheme="minorHAnsi"/>
                                <w:color w:val="000000" w:themeColor="text1"/>
                                <w:kern w:val="24"/>
                              </w:rPr>
                              <w:t>Previously treated</w:t>
                            </w:r>
                            <w:r w:rsidRPr="00D22E24">
                              <w:rPr>
                                <w:rFonts w:asciiTheme="minorHAnsi" w:eastAsiaTheme="majorEastAsia" w:hAnsiTheme="minorHAnsi" w:cstheme="minorHAnsi"/>
                                <w:color w:val="000000" w:themeColor="text1"/>
                                <w:kern w:val="24"/>
                              </w:rPr>
                              <w:t xml:space="preserve"> cases</w:t>
                            </w:r>
                          </w:p>
                          <w:p w:rsidR="00161DB7" w:rsidRPr="00D22E24" w:rsidRDefault="00161DB7" w:rsidP="00D22E24">
                            <w:pPr>
                              <w:pStyle w:val="NormalWeb"/>
                              <w:spacing w:before="0" w:beforeAutospacing="0" w:after="0" w:afterAutospacing="0"/>
                              <w:jc w:val="center"/>
                              <w:rPr>
                                <w:rFonts w:asciiTheme="minorHAnsi" w:hAnsiTheme="minorHAnsi" w:cstheme="minorHAnsi"/>
                              </w:rPr>
                            </w:pPr>
                            <w:r w:rsidRPr="00D22E24">
                              <w:rPr>
                                <w:rFonts w:asciiTheme="minorHAnsi" w:eastAsiaTheme="majorEastAsia" w:hAnsiTheme="minorHAnsi" w:cstheme="minorHAnsi"/>
                                <w:color w:val="000000" w:themeColor="text1"/>
                                <w:kern w:val="24"/>
                              </w:rPr>
                              <w:t>(</w:t>
                            </w:r>
                            <w:proofErr w:type="gramStart"/>
                            <w:r w:rsidRPr="00D22E24">
                              <w:rPr>
                                <w:rFonts w:asciiTheme="minorHAnsi" w:eastAsiaTheme="majorEastAsia" w:hAnsiTheme="minorHAnsi" w:cstheme="minorHAnsi"/>
                                <w:color w:val="000000" w:themeColor="text1"/>
                                <w:kern w:val="24"/>
                              </w:rPr>
                              <w:t>first</w:t>
                            </w:r>
                            <w:proofErr w:type="gramEnd"/>
                            <w:r w:rsidRPr="00D22E24">
                              <w:rPr>
                                <w:rFonts w:asciiTheme="minorHAnsi" w:eastAsiaTheme="majorEastAsia" w:hAnsiTheme="minorHAnsi" w:cstheme="minorHAnsi"/>
                                <w:color w:val="000000" w:themeColor="text1"/>
                                <w:kern w:val="24"/>
                              </w:rPr>
                              <w:t xml:space="preserve"> line or MDR-TB treatment)  </w:t>
                            </w:r>
                            <w:r w:rsidRPr="00D22E24">
                              <w:rPr>
                                <w:rFonts w:asciiTheme="minorHAnsi" w:eastAsiaTheme="majorEastAsia" w:hAnsiTheme="minorHAnsi" w:cstheme="minorHAnsi"/>
                                <w:color w:val="000000" w:themeColor="text1"/>
                                <w:kern w:val="24"/>
                              </w:rPr>
                              <w:br/>
                              <w:t xml:space="preserve"> </w:t>
                            </w:r>
                            <w:r w:rsidRPr="00D22E24">
                              <w:rPr>
                                <w:rFonts w:asciiTheme="minorHAnsi" w:eastAsiaTheme="majorEastAsia" w:hAnsiTheme="minorHAnsi" w:cstheme="minorHAnsi"/>
                                <w:kern w:val="24"/>
                              </w:rPr>
                              <w:t>Interviewed in continuation phase</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_x0000_s1029" style="position:absolute;left:0;text-align:left;margin-left:-54pt;margin-top:40.2pt;width:151.2pt;height:92.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" filled="f" stroked="f">
                <v:path arrowok="t"/>
                <o:lock v:ext="edit" grouping="t"/>
                <v:textbox>
                  <w:txbxContent>
                    <w:p w:rsidR="00161DB7" w:rsidRPr="00D22E24" w:rsidRDefault="00161DB7" w:rsidP="00DF0A10">
                      <w:pPr>
                        <w:pStyle w:val="NormalWeb"/>
                        <w:spacing w:before="0" w:beforeAutospacing="0" w:after="0" w:afterAutospacing="0"/>
                        <w:jc w:val="center"/>
                        <w:rPr>
                          <w:rFonts w:asciiTheme="minorHAnsi" w:eastAsiaTheme="majorEastAsia" w:hAnsiTheme="minorHAnsi" w:cstheme="minorHAnsi"/>
                          <w:color w:val="000000" w:themeColor="text1"/>
                          <w:kern w:val="24"/>
                        </w:rPr>
                      </w:pPr>
                      <w:r>
                        <w:rPr>
                          <w:rFonts w:asciiTheme="minorHAnsi" w:eastAsiaTheme="majorEastAsia" w:hAnsiTheme="minorHAnsi" w:cstheme="minorHAnsi"/>
                          <w:color w:val="000000" w:themeColor="text1"/>
                          <w:kern w:val="24"/>
                        </w:rPr>
                        <w:t>Previously treated</w:t>
                      </w:r>
                      <w:r w:rsidRPr="00D22E24">
                        <w:rPr>
                          <w:rFonts w:asciiTheme="minorHAnsi" w:eastAsiaTheme="majorEastAsia" w:hAnsiTheme="minorHAnsi" w:cstheme="minorHAnsi"/>
                          <w:color w:val="000000" w:themeColor="text1"/>
                          <w:kern w:val="24"/>
                        </w:rPr>
                        <w:t xml:space="preserve"> cases</w:t>
                      </w:r>
                    </w:p>
                    <w:p w:rsidR="00161DB7" w:rsidRPr="00D22E24" w:rsidRDefault="00161DB7" w:rsidP="00D22E24">
                      <w:pPr>
                        <w:pStyle w:val="NormalWeb"/>
                        <w:spacing w:before="0" w:beforeAutospacing="0" w:after="0" w:afterAutospacing="0"/>
                        <w:jc w:val="center"/>
                        <w:rPr>
                          <w:rFonts w:asciiTheme="minorHAnsi" w:hAnsiTheme="minorHAnsi" w:cstheme="minorHAnsi"/>
                        </w:rPr>
                      </w:pPr>
                      <w:r w:rsidRPr="00D22E24">
                        <w:rPr>
                          <w:rFonts w:asciiTheme="minorHAnsi" w:eastAsiaTheme="majorEastAsia" w:hAnsiTheme="minorHAnsi" w:cstheme="minorHAnsi"/>
                          <w:color w:val="000000" w:themeColor="text1"/>
                          <w:kern w:val="24"/>
                        </w:rPr>
                        <w:t>(</w:t>
                      </w:r>
                      <w:proofErr w:type="gramStart"/>
                      <w:r w:rsidRPr="00D22E24">
                        <w:rPr>
                          <w:rFonts w:asciiTheme="minorHAnsi" w:eastAsiaTheme="majorEastAsia" w:hAnsiTheme="minorHAnsi" w:cstheme="minorHAnsi"/>
                          <w:color w:val="000000" w:themeColor="text1"/>
                          <w:kern w:val="24"/>
                        </w:rPr>
                        <w:t>first</w:t>
                      </w:r>
                      <w:proofErr w:type="gramEnd"/>
                      <w:r w:rsidRPr="00D22E24">
                        <w:rPr>
                          <w:rFonts w:asciiTheme="minorHAnsi" w:eastAsiaTheme="majorEastAsia" w:hAnsiTheme="minorHAnsi" w:cstheme="minorHAnsi"/>
                          <w:color w:val="000000" w:themeColor="text1"/>
                          <w:kern w:val="24"/>
                        </w:rPr>
                        <w:t xml:space="preserve"> line or MDR-TB treatment)  </w:t>
                      </w:r>
                      <w:r w:rsidRPr="00D22E24">
                        <w:rPr>
                          <w:rFonts w:asciiTheme="minorHAnsi" w:eastAsiaTheme="majorEastAsia" w:hAnsiTheme="minorHAnsi" w:cstheme="minorHAnsi"/>
                          <w:color w:val="000000" w:themeColor="text1"/>
                          <w:kern w:val="24"/>
                        </w:rPr>
                        <w:br/>
                        <w:t xml:space="preserve"> </w:t>
                      </w:r>
                      <w:r w:rsidRPr="00D22E24">
                        <w:rPr>
                          <w:rFonts w:asciiTheme="minorHAnsi" w:eastAsiaTheme="majorEastAsia" w:hAnsiTheme="minorHAnsi" w:cstheme="minorHAnsi"/>
                          <w:kern w:val="24"/>
                        </w:rPr>
                        <w:t>Interviewed in continuation phase</w:t>
                      </w:r>
                    </w:p>
                  </w:txbxContent>
                </v:textbox>
              </v:rect>
            </w:pict>
          </mc:Fallback>
        </mc:AlternateContent>
      </w:r>
      <w:r>
        <w:rPr>
          <w:noProof/>
          <w:lang w:val="en-GB"/>
        </w:rPr>
        <w:drawing>
          <wp:inline distT="0" distB="0" distL="0" distR="0" wp14:anchorId="5C23F420" wp14:editId="6A59663C">
            <wp:extent cx="4044099" cy="2514600"/>
            <wp:effectExtent l="0" t="0" r="0" b="0"/>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41712" cy="2513116"/>
                    </a:xfrm>
                    <a:prstGeom prst="rect">
                      <a:avLst/>
                    </a:prstGeom>
                  </pic:spPr>
                </pic:pic>
              </a:graphicData>
            </a:graphic>
          </wp:inline>
        </w:drawing>
      </w:r>
    </w:p>
    <w:p w:rsidR="005743F8" w:rsidRDefault="005743F8" w:rsidP="00AC7B11">
      <w:pPr>
        <w:pStyle w:val="Heading2"/>
        <w:rPr>
          <w:rFonts w:asciiTheme="minorHAnsi" w:hAnsiTheme="minorHAnsi" w:cstheme="minorHAnsi"/>
          <w:sz w:val="24"/>
          <w:szCs w:val="24"/>
        </w:rPr>
      </w:pPr>
    </w:p>
    <w:p w:rsidR="00323700" w:rsidRPr="0007137A" w:rsidRDefault="00BC3992" w:rsidP="00AC7B11">
      <w:pPr>
        <w:pStyle w:val="Heading2"/>
        <w:rPr>
          <w:rFonts w:asciiTheme="minorHAnsi" w:hAnsiTheme="minorHAnsi" w:cstheme="minorHAnsi"/>
          <w:sz w:val="24"/>
          <w:szCs w:val="24"/>
        </w:rPr>
      </w:pPr>
      <w:bookmarkStart w:id="11" w:name="_Toc424824945"/>
      <w:r w:rsidRPr="0007137A">
        <w:rPr>
          <w:rFonts w:asciiTheme="minorHAnsi" w:hAnsiTheme="minorHAnsi" w:cstheme="minorHAnsi"/>
          <w:sz w:val="24"/>
          <w:szCs w:val="24"/>
        </w:rPr>
        <w:t xml:space="preserve">Optional design: </w:t>
      </w:r>
      <w:r w:rsidR="005E666F" w:rsidRPr="0007137A">
        <w:rPr>
          <w:rFonts w:asciiTheme="minorHAnsi" w:hAnsiTheme="minorHAnsi" w:cstheme="minorHAnsi"/>
          <w:sz w:val="24"/>
          <w:szCs w:val="24"/>
        </w:rPr>
        <w:t>Longitudinal</w:t>
      </w:r>
      <w:r w:rsidR="00414A63" w:rsidRPr="0007137A">
        <w:rPr>
          <w:rFonts w:asciiTheme="minorHAnsi" w:hAnsiTheme="minorHAnsi" w:cstheme="minorHAnsi"/>
          <w:sz w:val="24"/>
          <w:szCs w:val="24"/>
        </w:rPr>
        <w:t xml:space="preserve"> cohort</w:t>
      </w:r>
      <w:r w:rsidR="005E666F" w:rsidRPr="0007137A">
        <w:rPr>
          <w:rFonts w:asciiTheme="minorHAnsi" w:hAnsiTheme="minorHAnsi" w:cstheme="minorHAnsi"/>
          <w:sz w:val="24"/>
          <w:szCs w:val="24"/>
        </w:rPr>
        <w:t xml:space="preserve"> design with repeat data collection for the same study subjects</w:t>
      </w:r>
      <w:bookmarkEnd w:id="11"/>
    </w:p>
    <w:p w:rsidR="00323700" w:rsidRPr="0007137A" w:rsidRDefault="00323700" w:rsidP="00E84CA6">
      <w:pPr>
        <w:jc w:val="both"/>
        <w:rPr>
          <w:rFonts w:asciiTheme="minorHAnsi" w:hAnsiTheme="minorHAnsi" w:cstheme="minorHAnsi"/>
        </w:rPr>
      </w:pPr>
    </w:p>
    <w:p w:rsidR="00F85A5B" w:rsidRPr="0007137A" w:rsidRDefault="005E666F" w:rsidP="005743F8">
      <w:pPr>
        <w:jc w:val="both"/>
        <w:rPr>
          <w:rFonts w:asciiTheme="minorHAnsi" w:hAnsiTheme="minorHAnsi" w:cstheme="minorHAnsi"/>
        </w:rPr>
      </w:pPr>
      <w:r w:rsidRPr="0007137A">
        <w:rPr>
          <w:rFonts w:asciiTheme="minorHAnsi" w:hAnsiTheme="minorHAnsi" w:cstheme="minorHAnsi"/>
        </w:rPr>
        <w:t>While the basic design has the advantage that it simplifies data collection</w:t>
      </w:r>
      <w:r w:rsidR="00C457F4" w:rsidRPr="0007137A">
        <w:rPr>
          <w:rFonts w:asciiTheme="minorHAnsi" w:hAnsiTheme="minorHAnsi" w:cstheme="minorHAnsi"/>
        </w:rPr>
        <w:t xml:space="preserve"> and the study can be completed </w:t>
      </w:r>
      <w:r w:rsidR="00921763" w:rsidRPr="0007137A">
        <w:rPr>
          <w:rFonts w:asciiTheme="minorHAnsi" w:hAnsiTheme="minorHAnsi" w:cstheme="minorHAnsi"/>
        </w:rPr>
        <w:t>quickly</w:t>
      </w:r>
      <w:r w:rsidRPr="0007137A">
        <w:rPr>
          <w:rFonts w:asciiTheme="minorHAnsi" w:hAnsiTheme="minorHAnsi" w:cstheme="minorHAnsi"/>
        </w:rPr>
        <w:t xml:space="preserve">, the disadvantage is that both forward and backward projections are required </w:t>
      </w:r>
      <w:r w:rsidR="00BC3992" w:rsidRPr="0007137A">
        <w:rPr>
          <w:rFonts w:asciiTheme="minorHAnsi" w:hAnsiTheme="minorHAnsi" w:cstheme="minorHAnsi"/>
        </w:rPr>
        <w:t xml:space="preserve">in order </w:t>
      </w:r>
      <w:r w:rsidRPr="0007137A">
        <w:rPr>
          <w:rFonts w:asciiTheme="minorHAnsi" w:hAnsiTheme="minorHAnsi" w:cstheme="minorHAnsi"/>
        </w:rPr>
        <w:t xml:space="preserve">to </w:t>
      </w:r>
      <w:r w:rsidR="00921763" w:rsidRPr="0007137A">
        <w:rPr>
          <w:rFonts w:asciiTheme="minorHAnsi" w:hAnsiTheme="minorHAnsi" w:cstheme="minorHAnsi"/>
        </w:rPr>
        <w:t xml:space="preserve">model </w:t>
      </w:r>
      <w:r w:rsidRPr="0007137A">
        <w:rPr>
          <w:rFonts w:asciiTheme="minorHAnsi" w:hAnsiTheme="minorHAnsi" w:cstheme="minorHAnsi"/>
        </w:rPr>
        <w:t xml:space="preserve">cost during the entire illness episode. </w:t>
      </w:r>
      <w:r w:rsidR="00921763" w:rsidRPr="0007137A">
        <w:rPr>
          <w:rFonts w:asciiTheme="minorHAnsi" w:hAnsiTheme="minorHAnsi" w:cstheme="minorHAnsi"/>
        </w:rPr>
        <w:t xml:space="preserve">This introduces additional uncertainties. </w:t>
      </w:r>
      <w:r w:rsidRPr="0007137A">
        <w:rPr>
          <w:rFonts w:asciiTheme="minorHAnsi" w:hAnsiTheme="minorHAnsi" w:cstheme="minorHAnsi"/>
        </w:rPr>
        <w:t>A longitudinal design can overcome this</w:t>
      </w:r>
      <w:r w:rsidR="00C457F4" w:rsidRPr="0007137A">
        <w:rPr>
          <w:rFonts w:asciiTheme="minorHAnsi" w:hAnsiTheme="minorHAnsi" w:cstheme="minorHAnsi"/>
        </w:rPr>
        <w:t xml:space="preserve"> challenge</w:t>
      </w:r>
      <w:r w:rsidRPr="0007137A">
        <w:rPr>
          <w:rFonts w:asciiTheme="minorHAnsi" w:hAnsiTheme="minorHAnsi" w:cstheme="minorHAnsi"/>
        </w:rPr>
        <w:t>, but requires repeat interviews</w:t>
      </w:r>
      <w:r w:rsidR="00C457F4" w:rsidRPr="0007137A">
        <w:rPr>
          <w:rFonts w:asciiTheme="minorHAnsi" w:hAnsiTheme="minorHAnsi" w:cstheme="minorHAnsi"/>
        </w:rPr>
        <w:t xml:space="preserve">, </w:t>
      </w:r>
      <w:r w:rsidR="00441DFC" w:rsidRPr="0007137A">
        <w:rPr>
          <w:rFonts w:asciiTheme="minorHAnsi" w:hAnsiTheme="minorHAnsi" w:cstheme="minorHAnsi"/>
        </w:rPr>
        <w:t>a slow</w:t>
      </w:r>
      <w:r w:rsidR="00737CFA">
        <w:rPr>
          <w:rFonts w:asciiTheme="minorHAnsi" w:hAnsiTheme="minorHAnsi" w:cstheme="minorHAnsi"/>
        </w:rPr>
        <w:t>er</w:t>
      </w:r>
      <w:r w:rsidR="00441DFC" w:rsidRPr="0007137A">
        <w:rPr>
          <w:rFonts w:asciiTheme="minorHAnsi" w:hAnsiTheme="minorHAnsi" w:cstheme="minorHAnsi"/>
        </w:rPr>
        <w:t xml:space="preserve"> enrollment process (the only eligible participants are those who are just starting their treatment), </w:t>
      </w:r>
      <w:r w:rsidR="00921763" w:rsidRPr="0007137A">
        <w:rPr>
          <w:rFonts w:asciiTheme="minorHAnsi" w:hAnsiTheme="minorHAnsi" w:cstheme="minorHAnsi"/>
        </w:rPr>
        <w:t>longer</w:t>
      </w:r>
      <w:r w:rsidR="00C457F4" w:rsidRPr="0007137A">
        <w:rPr>
          <w:rFonts w:asciiTheme="minorHAnsi" w:hAnsiTheme="minorHAnsi" w:cstheme="minorHAnsi"/>
        </w:rPr>
        <w:t xml:space="preserve"> time to complete the study (especially for MDR-TB patients),</w:t>
      </w:r>
      <w:r w:rsidR="00921763" w:rsidRPr="0007137A">
        <w:rPr>
          <w:rFonts w:asciiTheme="minorHAnsi" w:hAnsiTheme="minorHAnsi" w:cstheme="minorHAnsi"/>
        </w:rPr>
        <w:t xml:space="preserve"> </w:t>
      </w:r>
      <w:r w:rsidRPr="0007137A">
        <w:rPr>
          <w:rFonts w:asciiTheme="minorHAnsi" w:hAnsiTheme="minorHAnsi" w:cstheme="minorHAnsi"/>
        </w:rPr>
        <w:t>and a</w:t>
      </w:r>
      <w:r w:rsidR="00441DFC" w:rsidRPr="0007137A">
        <w:rPr>
          <w:rFonts w:asciiTheme="minorHAnsi" w:hAnsiTheme="minorHAnsi" w:cstheme="minorHAnsi"/>
        </w:rPr>
        <w:t xml:space="preserve"> </w:t>
      </w:r>
      <w:r w:rsidRPr="0007137A">
        <w:rPr>
          <w:rFonts w:asciiTheme="minorHAnsi" w:hAnsiTheme="minorHAnsi" w:cstheme="minorHAnsi"/>
        </w:rPr>
        <w:t xml:space="preserve">more </w:t>
      </w:r>
      <w:r w:rsidR="00F85A5B" w:rsidRPr="0007137A">
        <w:rPr>
          <w:rFonts w:asciiTheme="minorHAnsi" w:hAnsiTheme="minorHAnsi" w:cstheme="minorHAnsi"/>
        </w:rPr>
        <w:t xml:space="preserve">elaborate </w:t>
      </w:r>
      <w:r w:rsidR="00441DFC" w:rsidRPr="0007137A">
        <w:rPr>
          <w:rFonts w:asciiTheme="minorHAnsi" w:hAnsiTheme="minorHAnsi" w:cstheme="minorHAnsi"/>
        </w:rPr>
        <w:t xml:space="preserve">and expensive </w:t>
      </w:r>
      <w:r w:rsidR="00F85A5B" w:rsidRPr="0007137A">
        <w:rPr>
          <w:rFonts w:asciiTheme="minorHAnsi" w:hAnsiTheme="minorHAnsi" w:cstheme="minorHAnsi"/>
        </w:rPr>
        <w:t xml:space="preserve">plan and infrastructure to enable identification of the survey participants for a repeat </w:t>
      </w:r>
      <w:r w:rsidR="005743F8">
        <w:rPr>
          <w:rFonts w:asciiTheme="minorHAnsi" w:hAnsiTheme="minorHAnsi" w:cstheme="minorHAnsi"/>
        </w:rPr>
        <w:t>interview</w:t>
      </w:r>
      <w:r w:rsidR="00441DFC" w:rsidRPr="0007137A">
        <w:rPr>
          <w:rFonts w:asciiTheme="minorHAnsi" w:hAnsiTheme="minorHAnsi" w:cstheme="minorHAnsi"/>
        </w:rPr>
        <w:t>, including a method for tracking patients who transfer out or are lost to follow-up</w:t>
      </w:r>
      <w:r w:rsidR="00F85A5B" w:rsidRPr="0007137A">
        <w:rPr>
          <w:rFonts w:asciiTheme="minorHAnsi" w:hAnsiTheme="minorHAnsi" w:cstheme="minorHAnsi"/>
        </w:rPr>
        <w:t xml:space="preserve">. The standard TB treatment register and modalities for cohort analysis can be used as a platform for </w:t>
      </w:r>
      <w:r w:rsidR="00E375A7" w:rsidRPr="0007137A">
        <w:rPr>
          <w:rFonts w:asciiTheme="minorHAnsi" w:hAnsiTheme="minorHAnsi" w:cstheme="minorHAnsi"/>
        </w:rPr>
        <w:t>t</w:t>
      </w:r>
      <w:r w:rsidR="00F85A5B" w:rsidRPr="0007137A">
        <w:rPr>
          <w:rFonts w:asciiTheme="minorHAnsi" w:hAnsiTheme="minorHAnsi" w:cstheme="minorHAnsi"/>
        </w:rPr>
        <w:t xml:space="preserve">his purpose. An additional advantage of this design is that it can capture information about patients who </w:t>
      </w:r>
      <w:r w:rsidR="00414A63" w:rsidRPr="0007137A">
        <w:rPr>
          <w:rFonts w:asciiTheme="minorHAnsi" w:hAnsiTheme="minorHAnsi" w:cstheme="minorHAnsi"/>
        </w:rPr>
        <w:t xml:space="preserve">do </w:t>
      </w:r>
      <w:r w:rsidR="00414A63" w:rsidRPr="0007137A">
        <w:rPr>
          <w:rFonts w:asciiTheme="minorHAnsi" w:hAnsiTheme="minorHAnsi" w:cstheme="minorHAnsi"/>
        </w:rPr>
        <w:lastRenderedPageBreak/>
        <w:t xml:space="preserve">not start treatment (after TB diagnosis) and patients </w:t>
      </w:r>
      <w:r w:rsidR="00F85A5B" w:rsidRPr="0007137A">
        <w:rPr>
          <w:rFonts w:asciiTheme="minorHAnsi" w:hAnsiTheme="minorHAnsi" w:cstheme="minorHAnsi"/>
        </w:rPr>
        <w:t>interrupt</w:t>
      </w:r>
      <w:r w:rsidR="00414A63" w:rsidRPr="0007137A">
        <w:rPr>
          <w:rFonts w:asciiTheme="minorHAnsi" w:hAnsiTheme="minorHAnsi" w:cstheme="minorHAnsi"/>
        </w:rPr>
        <w:t>ing</w:t>
      </w:r>
      <w:r w:rsidR="00F85A5B" w:rsidRPr="0007137A">
        <w:rPr>
          <w:rFonts w:asciiTheme="minorHAnsi" w:hAnsiTheme="minorHAnsi" w:cstheme="minorHAnsi"/>
        </w:rPr>
        <w:t xml:space="preserve"> treatment</w:t>
      </w:r>
      <w:r w:rsidR="00414A63" w:rsidRPr="0007137A">
        <w:rPr>
          <w:rFonts w:asciiTheme="minorHAnsi" w:hAnsiTheme="minorHAnsi" w:cstheme="minorHAnsi"/>
        </w:rPr>
        <w:t>, which can be correlated to i</w:t>
      </w:r>
      <w:r w:rsidR="00921763" w:rsidRPr="0007137A">
        <w:rPr>
          <w:rFonts w:asciiTheme="minorHAnsi" w:hAnsiTheme="minorHAnsi" w:cstheme="minorHAnsi"/>
        </w:rPr>
        <w:t>nformation about previous costs.</w:t>
      </w:r>
    </w:p>
    <w:p w:rsidR="00F85A5B" w:rsidRPr="0007137A" w:rsidRDefault="00F85A5B" w:rsidP="005E666F">
      <w:pPr>
        <w:jc w:val="both"/>
        <w:rPr>
          <w:rFonts w:asciiTheme="minorHAnsi" w:hAnsiTheme="minorHAnsi" w:cstheme="minorHAnsi"/>
        </w:rPr>
      </w:pPr>
    </w:p>
    <w:p w:rsidR="00F85A5B" w:rsidRPr="0007137A" w:rsidRDefault="00F85A5B" w:rsidP="00E84CA6">
      <w:pPr>
        <w:jc w:val="both"/>
        <w:rPr>
          <w:rFonts w:asciiTheme="minorHAnsi" w:hAnsiTheme="minorHAnsi" w:cstheme="minorHAnsi"/>
        </w:rPr>
      </w:pPr>
      <w:r w:rsidRPr="0007137A">
        <w:rPr>
          <w:rFonts w:asciiTheme="minorHAnsi" w:hAnsiTheme="minorHAnsi" w:cstheme="minorHAnsi"/>
        </w:rPr>
        <w:t>The ideal longitudinal design involves</w:t>
      </w:r>
      <w:r w:rsidR="00921763" w:rsidRPr="0007137A">
        <w:rPr>
          <w:rFonts w:asciiTheme="minorHAnsi" w:hAnsiTheme="minorHAnsi" w:cstheme="minorHAnsi"/>
        </w:rPr>
        <w:t xml:space="preserve"> (figure 3)</w:t>
      </w:r>
      <w:r w:rsidRPr="0007137A">
        <w:rPr>
          <w:rFonts w:asciiTheme="minorHAnsi" w:hAnsiTheme="minorHAnsi" w:cstheme="minorHAnsi"/>
        </w:rPr>
        <w:t>:</w:t>
      </w:r>
    </w:p>
    <w:p w:rsidR="00F85A5B" w:rsidRPr="0007137A" w:rsidRDefault="00F85A5B" w:rsidP="00C66B1E">
      <w:pPr>
        <w:pStyle w:val="ListParagraph"/>
        <w:numPr>
          <w:ilvl w:val="0"/>
          <w:numId w:val="13"/>
        </w:numPr>
        <w:jc w:val="both"/>
        <w:rPr>
          <w:rFonts w:asciiTheme="minorHAnsi" w:hAnsiTheme="minorHAnsi" w:cstheme="minorHAnsi"/>
        </w:rPr>
      </w:pPr>
      <w:r w:rsidRPr="0007137A">
        <w:rPr>
          <w:rFonts w:asciiTheme="minorHAnsi" w:hAnsiTheme="minorHAnsi" w:cstheme="minorHAnsi"/>
        </w:rPr>
        <w:t xml:space="preserve">A first interview </w:t>
      </w:r>
      <w:r w:rsidR="00921763" w:rsidRPr="0007137A">
        <w:rPr>
          <w:rFonts w:asciiTheme="minorHAnsi" w:hAnsiTheme="minorHAnsi" w:cstheme="minorHAnsi"/>
        </w:rPr>
        <w:t>at the time of TB treatment initiation</w:t>
      </w:r>
      <w:r w:rsidR="00BC3992" w:rsidRPr="0007137A">
        <w:rPr>
          <w:rFonts w:asciiTheme="minorHAnsi" w:hAnsiTheme="minorHAnsi" w:cstheme="minorHAnsi"/>
        </w:rPr>
        <w:t xml:space="preserve"> (alternatively after TB diagnosis)</w:t>
      </w:r>
      <w:r w:rsidR="00921763" w:rsidRPr="0007137A">
        <w:rPr>
          <w:rFonts w:asciiTheme="minorHAnsi" w:hAnsiTheme="minorHAnsi" w:cstheme="minorHAnsi"/>
        </w:rPr>
        <w:t>.</w:t>
      </w:r>
      <w:r w:rsidRPr="0007137A">
        <w:rPr>
          <w:rFonts w:asciiTheme="minorHAnsi" w:hAnsiTheme="minorHAnsi" w:cstheme="minorHAnsi"/>
        </w:rPr>
        <w:t xml:space="preserve"> </w:t>
      </w:r>
    </w:p>
    <w:p w:rsidR="00F85A5B" w:rsidRPr="0007137A" w:rsidRDefault="00F85A5B" w:rsidP="00C66B1E">
      <w:pPr>
        <w:pStyle w:val="ListParagraph"/>
        <w:numPr>
          <w:ilvl w:val="0"/>
          <w:numId w:val="14"/>
        </w:numPr>
        <w:jc w:val="both"/>
        <w:rPr>
          <w:rFonts w:asciiTheme="minorHAnsi" w:hAnsiTheme="minorHAnsi" w:cstheme="minorHAnsi"/>
        </w:rPr>
      </w:pPr>
      <w:r w:rsidRPr="0007137A">
        <w:rPr>
          <w:rFonts w:asciiTheme="minorHAnsi" w:hAnsiTheme="minorHAnsi" w:cstheme="minorHAnsi"/>
        </w:rPr>
        <w:t xml:space="preserve">Interview instrument part III for </w:t>
      </w:r>
      <w:r w:rsidR="0045745B">
        <w:rPr>
          <w:rFonts w:asciiTheme="minorHAnsi" w:hAnsiTheme="minorHAnsi" w:cstheme="minorHAnsi"/>
        </w:rPr>
        <w:t>previously treated</w:t>
      </w:r>
      <w:r w:rsidRPr="0007137A">
        <w:rPr>
          <w:rFonts w:asciiTheme="minorHAnsi" w:hAnsiTheme="minorHAnsi" w:cstheme="minorHAnsi"/>
        </w:rPr>
        <w:t xml:space="preserve"> cases </w:t>
      </w:r>
    </w:p>
    <w:p w:rsidR="00F85A5B" w:rsidRPr="0007137A" w:rsidRDefault="00F85A5B" w:rsidP="00C66B1E">
      <w:pPr>
        <w:pStyle w:val="ListParagraph"/>
        <w:numPr>
          <w:ilvl w:val="0"/>
          <w:numId w:val="14"/>
        </w:numPr>
        <w:jc w:val="both"/>
        <w:rPr>
          <w:rFonts w:asciiTheme="minorHAnsi" w:hAnsiTheme="minorHAnsi" w:cstheme="minorHAnsi"/>
        </w:rPr>
      </w:pPr>
      <w:r w:rsidRPr="0007137A">
        <w:rPr>
          <w:rFonts w:asciiTheme="minorHAnsi" w:hAnsiTheme="minorHAnsi" w:cstheme="minorHAnsi"/>
        </w:rPr>
        <w:t xml:space="preserve">Interview instrument part IV for new cases </w:t>
      </w:r>
    </w:p>
    <w:p w:rsidR="00F85A5B" w:rsidRPr="0007137A" w:rsidRDefault="00F85A5B" w:rsidP="00C66B1E">
      <w:pPr>
        <w:pStyle w:val="ListParagraph"/>
        <w:numPr>
          <w:ilvl w:val="0"/>
          <w:numId w:val="13"/>
        </w:numPr>
        <w:jc w:val="both"/>
        <w:rPr>
          <w:rFonts w:asciiTheme="minorHAnsi" w:hAnsiTheme="minorHAnsi" w:cstheme="minorHAnsi"/>
        </w:rPr>
      </w:pPr>
      <w:r w:rsidRPr="0007137A">
        <w:rPr>
          <w:rFonts w:asciiTheme="minorHAnsi" w:hAnsiTheme="minorHAnsi" w:cstheme="minorHAnsi"/>
        </w:rPr>
        <w:t>A second interview at the end of the intensive treatment phase, with interview instrument part V</w:t>
      </w:r>
    </w:p>
    <w:p w:rsidR="00F85A5B" w:rsidRPr="0007137A" w:rsidRDefault="00F85A5B" w:rsidP="00C66B1E">
      <w:pPr>
        <w:pStyle w:val="ListParagraph"/>
        <w:numPr>
          <w:ilvl w:val="0"/>
          <w:numId w:val="13"/>
        </w:numPr>
        <w:jc w:val="both"/>
        <w:rPr>
          <w:rFonts w:asciiTheme="minorHAnsi" w:hAnsiTheme="minorHAnsi" w:cstheme="minorHAnsi"/>
        </w:rPr>
      </w:pPr>
      <w:r w:rsidRPr="0007137A">
        <w:rPr>
          <w:rFonts w:asciiTheme="minorHAnsi" w:hAnsiTheme="minorHAnsi" w:cstheme="minorHAnsi"/>
        </w:rPr>
        <w:t>A final interview at the end of treatment, again with interview instrument part V</w:t>
      </w:r>
    </w:p>
    <w:p w:rsidR="00414A63" w:rsidRPr="0007137A" w:rsidRDefault="00414A63" w:rsidP="00D02D2B">
      <w:pPr>
        <w:pStyle w:val="Heading7"/>
        <w:rPr>
          <w:rFonts w:asciiTheme="minorHAnsi" w:hAnsiTheme="minorHAnsi" w:cstheme="minorHAnsi"/>
        </w:rPr>
      </w:pPr>
      <w:proofErr w:type="gramStart"/>
      <w:r w:rsidRPr="0007137A">
        <w:rPr>
          <w:rFonts w:asciiTheme="minorHAnsi" w:hAnsiTheme="minorHAnsi" w:cstheme="minorHAnsi"/>
        </w:rPr>
        <w:t>Figure</w:t>
      </w:r>
      <w:r w:rsidR="00921763" w:rsidRPr="0007137A">
        <w:rPr>
          <w:rFonts w:asciiTheme="minorHAnsi" w:hAnsiTheme="minorHAnsi" w:cstheme="minorHAnsi"/>
        </w:rPr>
        <w:t xml:space="preserve"> </w:t>
      </w:r>
      <w:r w:rsidR="00D02D2B" w:rsidRPr="0007137A">
        <w:rPr>
          <w:rFonts w:asciiTheme="minorHAnsi" w:hAnsiTheme="minorHAnsi" w:cstheme="minorHAnsi"/>
        </w:rPr>
        <w:t>5</w:t>
      </w:r>
      <w:r w:rsidRPr="0007137A">
        <w:rPr>
          <w:rFonts w:asciiTheme="minorHAnsi" w:hAnsiTheme="minorHAnsi" w:cstheme="minorHAnsi"/>
        </w:rPr>
        <w:t>.</w:t>
      </w:r>
      <w:proofErr w:type="gramEnd"/>
      <w:r w:rsidRPr="0007137A">
        <w:rPr>
          <w:rFonts w:asciiTheme="minorHAnsi" w:hAnsiTheme="minorHAnsi" w:cstheme="minorHAnsi"/>
        </w:rPr>
        <w:t xml:space="preserve"> Overview of design for longitudinal study</w:t>
      </w:r>
    </w:p>
    <w:p w:rsidR="00414A63" w:rsidRPr="0007137A" w:rsidRDefault="00414A63" w:rsidP="00F85A5B">
      <w:pPr>
        <w:jc w:val="both"/>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89312" behindDoc="0" locked="0" layoutInCell="1" allowOverlap="1" wp14:anchorId="02B3FA3F" wp14:editId="4D93EC52">
                <wp:simplePos x="0" y="0"/>
                <wp:positionH relativeFrom="column">
                  <wp:posOffset>2311400</wp:posOffset>
                </wp:positionH>
                <wp:positionV relativeFrom="paragraph">
                  <wp:posOffset>112395</wp:posOffset>
                </wp:positionV>
                <wp:extent cx="1060450" cy="255270"/>
                <wp:effectExtent l="0" t="0" r="6350" b="0"/>
                <wp:wrapNone/>
                <wp:docPr id="2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255270"/>
                        </a:xfrm>
                        <a:prstGeom prst="rect">
                          <a:avLst/>
                        </a:prstGeom>
                        <a:solidFill>
                          <a:srgbClr val="FFFFFF"/>
                        </a:solidFill>
                        <a:ln w="9525">
                          <a:noFill/>
                          <a:miter lim="800000"/>
                          <a:headEnd/>
                          <a:tailEnd/>
                        </a:ln>
                      </wps:spPr>
                      <wps:txbx>
                        <w:txbxContent>
                          <w:p w:rsidR="00161DB7" w:rsidRPr="00414A63" w:rsidRDefault="00161DB7" w:rsidP="00414A63">
                            <w:pPr>
                              <w:jc w:val="center"/>
                              <w:rPr>
                                <w:rFonts w:asciiTheme="minorHAnsi" w:hAnsiTheme="minorHAnsi" w:cstheme="minorHAnsi"/>
                                <w:b/>
                                <w:bCs/>
                                <w:i/>
                                <w:iCs/>
                                <w:sz w:val="20"/>
                                <w:szCs w:val="20"/>
                                <w:lang w:val="en-GB"/>
                              </w:rPr>
                            </w:pPr>
                            <w:r w:rsidRPr="00414A63">
                              <w:rPr>
                                <w:rFonts w:asciiTheme="minorHAnsi" w:hAnsiTheme="minorHAnsi" w:cstheme="minorHAnsi"/>
                                <w:b/>
                                <w:bCs/>
                                <w:i/>
                                <w:iCs/>
                                <w:sz w:val="20"/>
                                <w:szCs w:val="20"/>
                                <w:lang w:val="en-GB"/>
                              </w:rPr>
                              <w:t>New cases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30" type="#_x0000_t202" style="position:absolute;left:0;text-align:left;margin-left:182pt;margin-top:8.85pt;width:83.5pt;height:20.1pt;z-index:251789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" stroked="f">
                <v:textbox style="mso-fit-shape-to-text:t">
                  <w:txbxContent>
                    <w:p w:rsidR="00161DB7" w:rsidRPr="00414A63" w:rsidRDefault="00161DB7" w:rsidP="00414A63">
                      <w:pPr>
                        <w:jc w:val="center"/>
                        <w:rPr>
                          <w:rFonts w:asciiTheme="minorHAnsi" w:hAnsiTheme="minorHAnsi" w:cstheme="minorHAnsi"/>
                          <w:b/>
                          <w:bCs/>
                          <w:i/>
                          <w:iCs/>
                          <w:sz w:val="20"/>
                          <w:szCs w:val="20"/>
                          <w:lang w:val="en-GB"/>
                        </w:rPr>
                      </w:pPr>
                      <w:r w:rsidRPr="00414A63">
                        <w:rPr>
                          <w:rFonts w:asciiTheme="minorHAnsi" w:hAnsiTheme="minorHAnsi" w:cstheme="minorHAnsi"/>
                          <w:b/>
                          <w:bCs/>
                          <w:i/>
                          <w:iCs/>
                          <w:sz w:val="20"/>
                          <w:szCs w:val="20"/>
                          <w:lang w:val="en-GB"/>
                        </w:rPr>
                        <w:t>New cases</w:t>
                      </w:r>
                    </w:p>
                  </w:txbxContent>
                </v:textbox>
              </v:shape>
            </w:pict>
          </mc:Fallback>
        </mc:AlternateContent>
      </w:r>
    </w:p>
    <w:p w:rsidR="00F85A5B" w:rsidRPr="0007137A" w:rsidRDefault="00F85A5B" w:rsidP="00F85A5B">
      <w:pPr>
        <w:jc w:val="both"/>
        <w:rPr>
          <w:rFonts w:asciiTheme="minorHAnsi" w:hAnsiTheme="minorHAnsi" w:cstheme="minorHAnsi"/>
        </w:rPr>
      </w:pPr>
    </w:p>
    <w:p w:rsidR="00F85A5B" w:rsidRPr="0007137A" w:rsidRDefault="00F85A5B" w:rsidP="00F85A5B">
      <w:pPr>
        <w:jc w:val="both"/>
        <w:rPr>
          <w:rFonts w:asciiTheme="minorHAnsi" w:hAnsiTheme="minorHAnsi" w:cstheme="minorHAnsi"/>
        </w:rPr>
      </w:pPr>
    </w:p>
    <w:p w:rsidR="00F85A5B" w:rsidRPr="0007137A" w:rsidRDefault="00414A63" w:rsidP="00F85A5B">
      <w:pPr>
        <w:jc w:val="both"/>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69856" behindDoc="0" locked="0" layoutInCell="1" allowOverlap="1" wp14:anchorId="3EDDF0CA" wp14:editId="636B4E8C">
                <wp:simplePos x="0" y="0"/>
                <wp:positionH relativeFrom="column">
                  <wp:posOffset>4806950</wp:posOffset>
                </wp:positionH>
                <wp:positionV relativeFrom="paragraph">
                  <wp:posOffset>635</wp:posOffset>
                </wp:positionV>
                <wp:extent cx="1168400" cy="410210"/>
                <wp:effectExtent l="0" t="0" r="0" b="8890"/>
                <wp:wrapNone/>
                <wp:docPr id="6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410210"/>
                        </a:xfrm>
                        <a:prstGeom prst="rect">
                          <a:avLst/>
                        </a:prstGeom>
                        <a:solidFill>
                          <a:srgbClr val="FFFFFF"/>
                        </a:solidFill>
                        <a:ln w="9525">
                          <a:noFill/>
                          <a:miter lim="800000"/>
                          <a:headEnd/>
                          <a:tailEnd/>
                        </a:ln>
                      </wps:spPr>
                      <wps:txbx>
                        <w:txbxContent>
                          <w:p w:rsidR="00161DB7" w:rsidRDefault="00161DB7" w:rsidP="00414A63">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w:t>
                            </w:r>
                            <w:r>
                              <w:rPr>
                                <w:rFonts w:asciiTheme="minorHAnsi" w:hAnsiTheme="minorHAnsi" w:cstheme="minorHAnsi"/>
                                <w:sz w:val="20"/>
                                <w:szCs w:val="20"/>
                                <w:lang w:val="en-GB"/>
                              </w:rPr>
                              <w:t>3</w:t>
                            </w:r>
                            <w:r w:rsidRPr="00F85A5B">
                              <w:rPr>
                                <w:rFonts w:asciiTheme="minorHAnsi" w:hAnsiTheme="minorHAnsi" w:cstheme="minorHAnsi"/>
                                <w:sz w:val="20"/>
                                <w:szCs w:val="20"/>
                                <w:lang w:val="en-GB"/>
                              </w:rPr>
                              <w:t xml:space="preserve">: </w:t>
                            </w:r>
                          </w:p>
                          <w:p w:rsidR="00161DB7" w:rsidRPr="00F85A5B" w:rsidRDefault="00161DB7" w:rsidP="00414A63">
                            <w:pPr>
                              <w:jc w:val="center"/>
                              <w:rPr>
                                <w:rFonts w:asciiTheme="minorHAnsi" w:hAnsiTheme="minorHAnsi" w:cstheme="minorHAnsi"/>
                                <w:sz w:val="20"/>
                                <w:szCs w:val="20"/>
                                <w:lang w:val="en-GB"/>
                              </w:rPr>
                            </w:pPr>
                            <w:r>
                              <w:rPr>
                                <w:rFonts w:asciiTheme="minorHAnsi" w:hAnsiTheme="minorHAnsi" w:cstheme="minorHAnsi"/>
                                <w:sz w:val="20"/>
                                <w:szCs w:val="20"/>
                                <w:lang w:val="en-GB"/>
                              </w:rPr>
                              <w:t xml:space="preserve">End of treatment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78.5pt;margin-top:.05pt;width:92pt;height:32.3pt;z-index:2517698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" stroked="f">
                <v:textbox style="mso-fit-shape-to-text:t">
                  <w:txbxContent>
                    <w:p w:rsidR="00161DB7" w:rsidRDefault="00161DB7" w:rsidP="00414A63">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w:t>
                      </w:r>
                      <w:r>
                        <w:rPr>
                          <w:rFonts w:asciiTheme="minorHAnsi" w:hAnsiTheme="minorHAnsi" w:cstheme="minorHAnsi"/>
                          <w:sz w:val="20"/>
                          <w:szCs w:val="20"/>
                          <w:lang w:val="en-GB"/>
                        </w:rPr>
                        <w:t>3</w:t>
                      </w:r>
                      <w:r w:rsidRPr="00F85A5B">
                        <w:rPr>
                          <w:rFonts w:asciiTheme="minorHAnsi" w:hAnsiTheme="minorHAnsi" w:cstheme="minorHAnsi"/>
                          <w:sz w:val="20"/>
                          <w:szCs w:val="20"/>
                          <w:lang w:val="en-GB"/>
                        </w:rPr>
                        <w:t xml:space="preserve">: </w:t>
                      </w:r>
                    </w:p>
                    <w:p w:rsidR="00161DB7" w:rsidRPr="00F85A5B" w:rsidRDefault="00161DB7" w:rsidP="00414A63">
                      <w:pPr>
                        <w:jc w:val="center"/>
                        <w:rPr>
                          <w:rFonts w:asciiTheme="minorHAnsi" w:hAnsiTheme="minorHAnsi" w:cstheme="minorHAnsi"/>
                          <w:sz w:val="20"/>
                          <w:szCs w:val="20"/>
                          <w:lang w:val="en-GB"/>
                        </w:rPr>
                      </w:pPr>
                      <w:r>
                        <w:rPr>
                          <w:rFonts w:asciiTheme="minorHAnsi" w:hAnsiTheme="minorHAnsi" w:cstheme="minorHAnsi"/>
                          <w:sz w:val="20"/>
                          <w:szCs w:val="20"/>
                          <w:lang w:val="en-GB"/>
                        </w:rPr>
                        <w:t xml:space="preserve">End of treatment </w:t>
                      </w:r>
                    </w:p>
                  </w:txbxContent>
                </v:textbox>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67808" behindDoc="0" locked="0" layoutInCell="1" allowOverlap="1" wp14:anchorId="26B1308B" wp14:editId="76A01C9C">
                <wp:simplePos x="0" y="0"/>
                <wp:positionH relativeFrom="column">
                  <wp:posOffset>2559050</wp:posOffset>
                </wp:positionH>
                <wp:positionV relativeFrom="paragraph">
                  <wp:posOffset>3175</wp:posOffset>
                </wp:positionV>
                <wp:extent cx="1441450" cy="410210"/>
                <wp:effectExtent l="0" t="0" r="6350" b="8890"/>
                <wp:wrapNone/>
                <wp:docPr id="6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10210"/>
                        </a:xfrm>
                        <a:prstGeom prst="rect">
                          <a:avLst/>
                        </a:prstGeom>
                        <a:solidFill>
                          <a:srgbClr val="FFFFFF"/>
                        </a:solidFill>
                        <a:ln w="9525">
                          <a:noFill/>
                          <a:miter lim="800000"/>
                          <a:headEnd/>
                          <a:tailEnd/>
                        </a:ln>
                      </wps:spPr>
                      <wps:txbx>
                        <w:txbxContent>
                          <w:p w:rsidR="00161DB7" w:rsidRDefault="00161DB7" w:rsidP="00F85A5B">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w:t>
                            </w:r>
                            <w:r>
                              <w:rPr>
                                <w:rFonts w:asciiTheme="minorHAnsi" w:hAnsiTheme="minorHAnsi" w:cstheme="minorHAnsi"/>
                                <w:sz w:val="20"/>
                                <w:szCs w:val="20"/>
                                <w:lang w:val="en-GB"/>
                              </w:rPr>
                              <w:t>2</w:t>
                            </w:r>
                            <w:r w:rsidRPr="00F85A5B">
                              <w:rPr>
                                <w:rFonts w:asciiTheme="minorHAnsi" w:hAnsiTheme="minorHAnsi" w:cstheme="minorHAnsi"/>
                                <w:sz w:val="20"/>
                                <w:szCs w:val="20"/>
                                <w:lang w:val="en-GB"/>
                              </w:rPr>
                              <w:t xml:space="preserve">: </w:t>
                            </w:r>
                          </w:p>
                          <w:p w:rsidR="00161DB7" w:rsidRPr="00F85A5B" w:rsidRDefault="00161DB7" w:rsidP="00F85A5B">
                            <w:pPr>
                              <w:jc w:val="center"/>
                              <w:rPr>
                                <w:rFonts w:asciiTheme="minorHAnsi" w:hAnsiTheme="minorHAnsi" w:cstheme="minorHAnsi"/>
                                <w:sz w:val="20"/>
                                <w:szCs w:val="20"/>
                                <w:lang w:val="en-GB"/>
                              </w:rPr>
                            </w:pPr>
                            <w:r>
                              <w:rPr>
                                <w:rFonts w:asciiTheme="minorHAnsi" w:hAnsiTheme="minorHAnsi" w:cstheme="minorHAnsi"/>
                                <w:sz w:val="20"/>
                                <w:szCs w:val="20"/>
                                <w:lang w:val="en-GB"/>
                              </w:rPr>
                              <w:t>End of intensive 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201.5pt;margin-top:.25pt;width:113.5pt;height:32.3pt;z-index:2517678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" stroked="f">
                <v:textbox style="mso-fit-shape-to-text:t">
                  <w:txbxContent>
                    <w:p w:rsidR="00161DB7" w:rsidRDefault="00161DB7" w:rsidP="00F85A5B">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w:t>
                      </w:r>
                      <w:r>
                        <w:rPr>
                          <w:rFonts w:asciiTheme="minorHAnsi" w:hAnsiTheme="minorHAnsi" w:cstheme="minorHAnsi"/>
                          <w:sz w:val="20"/>
                          <w:szCs w:val="20"/>
                          <w:lang w:val="en-GB"/>
                        </w:rPr>
                        <w:t>2</w:t>
                      </w:r>
                      <w:r w:rsidRPr="00F85A5B">
                        <w:rPr>
                          <w:rFonts w:asciiTheme="minorHAnsi" w:hAnsiTheme="minorHAnsi" w:cstheme="minorHAnsi"/>
                          <w:sz w:val="20"/>
                          <w:szCs w:val="20"/>
                          <w:lang w:val="en-GB"/>
                        </w:rPr>
                        <w:t xml:space="preserve">: </w:t>
                      </w:r>
                    </w:p>
                    <w:p w:rsidR="00161DB7" w:rsidRPr="00F85A5B" w:rsidRDefault="00161DB7" w:rsidP="00F85A5B">
                      <w:pPr>
                        <w:jc w:val="center"/>
                        <w:rPr>
                          <w:rFonts w:asciiTheme="minorHAnsi" w:hAnsiTheme="minorHAnsi" w:cstheme="minorHAnsi"/>
                          <w:sz w:val="20"/>
                          <w:szCs w:val="20"/>
                          <w:lang w:val="en-GB"/>
                        </w:rPr>
                      </w:pPr>
                      <w:r>
                        <w:rPr>
                          <w:rFonts w:asciiTheme="minorHAnsi" w:hAnsiTheme="minorHAnsi" w:cstheme="minorHAnsi"/>
                          <w:sz w:val="20"/>
                          <w:szCs w:val="20"/>
                          <w:lang w:val="en-GB"/>
                        </w:rPr>
                        <w:t>End of intensive phase</w:t>
                      </w:r>
                    </w:p>
                  </w:txbxContent>
                </v:textbox>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65760" behindDoc="0" locked="0" layoutInCell="1" allowOverlap="1" wp14:anchorId="77767DE3" wp14:editId="17C858FD">
                <wp:simplePos x="0" y="0"/>
                <wp:positionH relativeFrom="column">
                  <wp:posOffset>1060450</wp:posOffset>
                </wp:positionH>
                <wp:positionV relativeFrom="paragraph">
                  <wp:posOffset>12700</wp:posOffset>
                </wp:positionV>
                <wp:extent cx="1060450" cy="410210"/>
                <wp:effectExtent l="0" t="0" r="6350" b="8890"/>
                <wp:wrapNone/>
                <wp:docPr id="6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410210"/>
                        </a:xfrm>
                        <a:prstGeom prst="rect">
                          <a:avLst/>
                        </a:prstGeom>
                        <a:solidFill>
                          <a:srgbClr val="FFFFFF"/>
                        </a:solidFill>
                        <a:ln w="9525">
                          <a:noFill/>
                          <a:miter lim="800000"/>
                          <a:headEnd/>
                          <a:tailEnd/>
                        </a:ln>
                      </wps:spPr>
                      <wps:txbx>
                        <w:txbxContent>
                          <w:p w:rsidR="00161DB7" w:rsidRDefault="00161DB7" w:rsidP="00414A63">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1: </w:t>
                            </w:r>
                          </w:p>
                          <w:p w:rsidR="00161DB7" w:rsidRPr="00F85A5B" w:rsidRDefault="00161DB7" w:rsidP="00414A63">
                            <w:pPr>
                              <w:jc w:val="center"/>
                              <w:rPr>
                                <w:rFonts w:asciiTheme="minorHAnsi" w:hAnsiTheme="minorHAnsi" w:cstheme="minorHAnsi"/>
                                <w:sz w:val="20"/>
                                <w:szCs w:val="20"/>
                                <w:lang w:val="en-GB"/>
                              </w:rPr>
                            </w:pPr>
                            <w:r>
                              <w:rPr>
                                <w:rFonts w:asciiTheme="minorHAnsi" w:hAnsiTheme="minorHAnsi" w:cstheme="minorHAnsi"/>
                                <w:sz w:val="20"/>
                                <w:szCs w:val="20"/>
                                <w:lang w:val="en-GB"/>
                              </w:rPr>
                              <w:t>TB diagnosis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83.5pt;margin-top:1pt;width:83.5pt;height:32.3pt;z-index:2517657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" stroked="f">
                <v:textbox style="mso-fit-shape-to-text:t">
                  <w:txbxContent>
                    <w:p w:rsidR="00161DB7" w:rsidRDefault="00161DB7" w:rsidP="00414A63">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1: </w:t>
                      </w:r>
                    </w:p>
                    <w:p w:rsidR="00161DB7" w:rsidRPr="00F85A5B" w:rsidRDefault="00161DB7" w:rsidP="00414A63">
                      <w:pPr>
                        <w:jc w:val="center"/>
                        <w:rPr>
                          <w:rFonts w:asciiTheme="minorHAnsi" w:hAnsiTheme="minorHAnsi" w:cstheme="minorHAnsi"/>
                          <w:sz w:val="20"/>
                          <w:szCs w:val="20"/>
                          <w:lang w:val="en-GB"/>
                        </w:rPr>
                      </w:pPr>
                      <w:r>
                        <w:rPr>
                          <w:rFonts w:asciiTheme="minorHAnsi" w:hAnsiTheme="minorHAnsi" w:cstheme="minorHAnsi"/>
                          <w:sz w:val="20"/>
                          <w:szCs w:val="20"/>
                          <w:lang w:val="en-GB"/>
                        </w:rPr>
                        <w:t>TB diagnosis</w:t>
                      </w:r>
                    </w:p>
                  </w:txbxContent>
                </v:textbox>
              </v:shape>
            </w:pict>
          </mc:Fallback>
        </mc:AlternateContent>
      </w:r>
    </w:p>
    <w:p w:rsidR="00323700" w:rsidRPr="0007137A" w:rsidRDefault="00F85A5B" w:rsidP="00F85A5B">
      <w:pPr>
        <w:jc w:val="both"/>
        <w:rPr>
          <w:rFonts w:asciiTheme="minorHAnsi" w:hAnsiTheme="minorHAnsi" w:cstheme="minorHAnsi"/>
        </w:rPr>
      </w:pPr>
      <w:r w:rsidRPr="0007137A">
        <w:rPr>
          <w:rFonts w:asciiTheme="minorHAnsi" w:hAnsiTheme="minorHAnsi" w:cstheme="minorHAnsi"/>
        </w:rPr>
        <w:t xml:space="preserve"> </w:t>
      </w:r>
    </w:p>
    <w:p w:rsidR="00F85A5B" w:rsidRPr="0007137A" w:rsidRDefault="00414A63" w:rsidP="00E84CA6">
      <w:pPr>
        <w:jc w:val="both"/>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70880" behindDoc="0" locked="0" layoutInCell="1" allowOverlap="1" wp14:anchorId="7C0AAE8F" wp14:editId="40D79D2F">
                <wp:simplePos x="0" y="0"/>
                <wp:positionH relativeFrom="column">
                  <wp:posOffset>-63500</wp:posOffset>
                </wp:positionH>
                <wp:positionV relativeFrom="paragraph">
                  <wp:posOffset>97155</wp:posOffset>
                </wp:positionV>
                <wp:extent cx="1638300" cy="0"/>
                <wp:effectExtent l="38100" t="76200" r="0" b="114300"/>
                <wp:wrapNone/>
                <wp:docPr id="691" name="Straight Arrow Connector 691"/>
                <wp:cNvGraphicFramePr/>
                <a:graphic xmlns:a="http://schemas.openxmlformats.org/drawingml/2006/main">
                  <a:graphicData uri="http://schemas.microsoft.com/office/word/2010/wordprocessingShape">
                    <wps:wsp>
                      <wps:cNvCnPr/>
                      <wps:spPr>
                        <a:xfrm flipH="1">
                          <a:off x="0" y="0"/>
                          <a:ext cx="16383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691" o:spid="_x0000_s1026" type="#_x0000_t32" style="position:absolute;margin-left:-5pt;margin-top:7.65pt;width:129pt;height:0;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" strokecolor="#4579b8 [3044]">
                <v:stroke endarrow="open"/>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71904" behindDoc="0" locked="0" layoutInCell="1" allowOverlap="1" wp14:anchorId="2AB5EA05" wp14:editId="1FDF8268">
                <wp:simplePos x="0" y="0"/>
                <wp:positionH relativeFrom="column">
                  <wp:posOffset>1574800</wp:posOffset>
                </wp:positionH>
                <wp:positionV relativeFrom="paragraph">
                  <wp:posOffset>97155</wp:posOffset>
                </wp:positionV>
                <wp:extent cx="1682750" cy="0"/>
                <wp:effectExtent l="38100" t="76200" r="0" b="114300"/>
                <wp:wrapNone/>
                <wp:docPr id="692" name="Straight Arrow Connector 692"/>
                <wp:cNvGraphicFramePr/>
                <a:graphic xmlns:a="http://schemas.openxmlformats.org/drawingml/2006/main">
                  <a:graphicData uri="http://schemas.microsoft.com/office/word/2010/wordprocessingShape">
                    <wps:wsp>
                      <wps:cNvCnPr/>
                      <wps:spPr>
                        <a:xfrm flipH="1">
                          <a:off x="0" y="0"/>
                          <a:ext cx="1682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2" o:spid="_x0000_s1026" type="#_x0000_t32" style="position:absolute;margin-left:124pt;margin-top:7.65pt;width:132.5pt;height:0;flip:x;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" strokecolor="#4579b8 [3044]">
                <v:stroke endarrow="open"/>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72928" behindDoc="0" locked="0" layoutInCell="1" allowOverlap="1" wp14:anchorId="5C9A9949" wp14:editId="31F766A1">
                <wp:simplePos x="0" y="0"/>
                <wp:positionH relativeFrom="column">
                  <wp:posOffset>3257550</wp:posOffset>
                </wp:positionH>
                <wp:positionV relativeFrom="paragraph">
                  <wp:posOffset>100965</wp:posOffset>
                </wp:positionV>
                <wp:extent cx="2178050" cy="2540"/>
                <wp:effectExtent l="38100" t="76200" r="0" b="111760"/>
                <wp:wrapNone/>
                <wp:docPr id="693" name="Straight Arrow Connector 693"/>
                <wp:cNvGraphicFramePr/>
                <a:graphic xmlns:a="http://schemas.openxmlformats.org/drawingml/2006/main">
                  <a:graphicData uri="http://schemas.microsoft.com/office/word/2010/wordprocessingShape">
                    <wps:wsp>
                      <wps:cNvCnPr/>
                      <wps:spPr>
                        <a:xfrm flipH="1" flipV="1">
                          <a:off x="0" y="0"/>
                          <a:ext cx="2178050"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693" o:spid="_x0000_s1026" type="#_x0000_t32" style="position:absolute;margin-left:256.5pt;margin-top:7.95pt;width:171.5pt;height:.2pt;flip:x y;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" strokecolor="#4579b8 [3044]">
                <v:stroke endarrow="open"/>
              </v:shape>
            </w:pict>
          </mc:Fallback>
        </mc:AlternateContent>
      </w:r>
    </w:p>
    <w:p w:rsidR="00F85A5B" w:rsidRPr="0007137A" w:rsidRDefault="00F85A5B" w:rsidP="00E84CA6">
      <w:pPr>
        <w:jc w:val="both"/>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63712" behindDoc="0" locked="0" layoutInCell="1" allowOverlap="1" wp14:anchorId="7B28F18C" wp14:editId="6CC77780">
                <wp:simplePos x="0" y="0"/>
                <wp:positionH relativeFrom="column">
                  <wp:posOffset>3257550</wp:posOffset>
                </wp:positionH>
                <wp:positionV relativeFrom="paragraph">
                  <wp:posOffset>12700</wp:posOffset>
                </wp:positionV>
                <wp:extent cx="2178050" cy="271145"/>
                <wp:effectExtent l="0" t="0" r="12700" b="14605"/>
                <wp:wrapNone/>
                <wp:docPr id="6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271145"/>
                        </a:xfrm>
                        <a:prstGeom prst="rect">
                          <a:avLst/>
                        </a:prstGeom>
                        <a:solidFill>
                          <a:srgbClr val="FFFFFF"/>
                        </a:solidFill>
                        <a:ln w="9525">
                          <a:solidFill>
                            <a:srgbClr val="000000"/>
                          </a:solidFill>
                          <a:miter lim="800000"/>
                          <a:headEnd/>
                          <a:tailEnd/>
                        </a:ln>
                      </wps:spPr>
                      <wps:txbx>
                        <w:txbxContent>
                          <w:p w:rsidR="00161DB7" w:rsidRPr="00F85A5B" w:rsidRDefault="00161DB7" w:rsidP="00F85A5B">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 xml:space="preserve">Part V, </w:t>
                            </w:r>
                            <w:r>
                              <w:rPr>
                                <w:rFonts w:asciiTheme="minorHAnsi" w:hAnsiTheme="minorHAnsi" w:cstheme="minorHAnsi"/>
                                <w:sz w:val="22"/>
                                <w:szCs w:val="22"/>
                                <w:lang w:val="en-GB"/>
                              </w:rPr>
                              <w:t>continuation 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256.5pt;margin-top:1pt;width:171.5pt;height:21.35pt;z-index:2517637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">
                <v:textbox style="mso-fit-shape-to-text:t">
                  <w:txbxContent>
                    <w:p w:rsidR="00161DB7" w:rsidRPr="00F85A5B" w:rsidRDefault="00161DB7" w:rsidP="00F85A5B">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 xml:space="preserve">Part V, </w:t>
                      </w:r>
                      <w:r>
                        <w:rPr>
                          <w:rFonts w:asciiTheme="minorHAnsi" w:hAnsiTheme="minorHAnsi" w:cstheme="minorHAnsi"/>
                          <w:sz w:val="22"/>
                          <w:szCs w:val="22"/>
                          <w:lang w:val="en-GB"/>
                        </w:rPr>
                        <w:t>continuation phase</w:t>
                      </w:r>
                    </w:p>
                  </w:txbxContent>
                </v:textbox>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61664" behindDoc="0" locked="0" layoutInCell="1" allowOverlap="1" wp14:anchorId="3B405C37" wp14:editId="2F1E876B">
                <wp:simplePos x="0" y="0"/>
                <wp:positionH relativeFrom="column">
                  <wp:posOffset>1574800</wp:posOffset>
                </wp:positionH>
                <wp:positionV relativeFrom="paragraph">
                  <wp:posOffset>12700</wp:posOffset>
                </wp:positionV>
                <wp:extent cx="1682750" cy="271145"/>
                <wp:effectExtent l="0" t="0" r="12700" b="14605"/>
                <wp:wrapNone/>
                <wp:docPr id="6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271145"/>
                        </a:xfrm>
                        <a:prstGeom prst="rect">
                          <a:avLst/>
                        </a:prstGeom>
                        <a:solidFill>
                          <a:srgbClr val="FFFFFF"/>
                        </a:solidFill>
                        <a:ln w="9525">
                          <a:solidFill>
                            <a:srgbClr val="000000"/>
                          </a:solidFill>
                          <a:miter lim="800000"/>
                          <a:headEnd/>
                          <a:tailEnd/>
                        </a:ln>
                      </wps:spPr>
                      <wps:txbx>
                        <w:txbxContent>
                          <w:p w:rsidR="00161DB7" w:rsidRPr="00F85A5B" w:rsidRDefault="00161DB7" w:rsidP="00F85A5B">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Part V, intensive 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124pt;margin-top:1pt;width:132.5pt;height:21.35pt;z-index:2517616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">
                <v:textbox style="mso-fit-shape-to-text:t">
                  <w:txbxContent>
                    <w:p w:rsidR="00161DB7" w:rsidRPr="00F85A5B" w:rsidRDefault="00161DB7" w:rsidP="00F85A5B">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Part V, intensive phase</w:t>
                      </w:r>
                    </w:p>
                  </w:txbxContent>
                </v:textbox>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59616" behindDoc="0" locked="0" layoutInCell="1" allowOverlap="1" wp14:anchorId="413DDAC1" wp14:editId="7CFDF181">
                <wp:simplePos x="0" y="0"/>
                <wp:positionH relativeFrom="column">
                  <wp:posOffset>-63500</wp:posOffset>
                </wp:positionH>
                <wp:positionV relativeFrom="paragraph">
                  <wp:posOffset>12700</wp:posOffset>
                </wp:positionV>
                <wp:extent cx="1638300" cy="271145"/>
                <wp:effectExtent l="0" t="0" r="19050" b="1460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271145"/>
                        </a:xfrm>
                        <a:prstGeom prst="rect">
                          <a:avLst/>
                        </a:prstGeom>
                        <a:solidFill>
                          <a:srgbClr val="FFFFFF"/>
                        </a:solidFill>
                        <a:ln w="9525">
                          <a:solidFill>
                            <a:srgbClr val="000000"/>
                          </a:solidFill>
                          <a:miter lim="800000"/>
                          <a:headEnd/>
                          <a:tailEnd/>
                        </a:ln>
                      </wps:spPr>
                      <wps:txbx>
                        <w:txbxContent>
                          <w:p w:rsidR="00161DB7" w:rsidRPr="00F85A5B" w:rsidRDefault="00161DB7" w:rsidP="00F85A5B">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Part IV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5pt;margin-top:1pt;width:129pt;height:21.35pt;z-index:2517596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">
                <v:textbox style="mso-fit-shape-to-text:t">
                  <w:txbxContent>
                    <w:p w:rsidR="00161DB7" w:rsidRPr="00F85A5B" w:rsidRDefault="00161DB7" w:rsidP="00F85A5B">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Part IV</w:t>
                      </w:r>
                    </w:p>
                  </w:txbxContent>
                </v:textbox>
              </v:shape>
            </w:pict>
          </mc:Fallback>
        </mc:AlternateContent>
      </w:r>
    </w:p>
    <w:p w:rsidR="00F85A5B" w:rsidRPr="0007137A" w:rsidRDefault="00F85A5B" w:rsidP="00E84CA6">
      <w:pPr>
        <w:jc w:val="both"/>
        <w:rPr>
          <w:rFonts w:asciiTheme="minorHAnsi" w:hAnsiTheme="minorHAnsi" w:cstheme="minorHAnsi"/>
        </w:rPr>
      </w:pPr>
    </w:p>
    <w:p w:rsidR="00323700" w:rsidRPr="0007137A" w:rsidRDefault="00414A63" w:rsidP="00E84CA6">
      <w:pPr>
        <w:jc w:val="both"/>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692031" behindDoc="0" locked="0" layoutInCell="1" allowOverlap="1" wp14:anchorId="3526E86F" wp14:editId="30AFCCDB">
                <wp:simplePos x="0" y="0"/>
                <wp:positionH relativeFrom="column">
                  <wp:posOffset>393700</wp:posOffset>
                </wp:positionH>
                <wp:positionV relativeFrom="paragraph">
                  <wp:posOffset>32385</wp:posOffset>
                </wp:positionV>
                <wp:extent cx="0" cy="1060450"/>
                <wp:effectExtent l="95250" t="0" r="57150" b="63500"/>
                <wp:wrapNone/>
                <wp:docPr id="2050" name="Straight Arrow Connector 2050"/>
                <wp:cNvGraphicFramePr/>
                <a:graphic xmlns:a="http://schemas.openxmlformats.org/drawingml/2006/main">
                  <a:graphicData uri="http://schemas.microsoft.com/office/word/2010/wordprocessingShape">
                    <wps:wsp>
                      <wps:cNvCnPr/>
                      <wps:spPr>
                        <a:xfrm>
                          <a:off x="0" y="0"/>
                          <a:ext cx="0" cy="1060450"/>
                        </a:xfrm>
                        <a:prstGeom prst="straightConnector1">
                          <a:avLst/>
                        </a:prstGeom>
                        <a:ln>
                          <a:prstDash val="lgDash"/>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0" o:spid="_x0000_s1026" type="#_x0000_t32" style="position:absolute;margin-left:31pt;margin-top:2.55pt;width:0;height:83.5pt;z-index:2516920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" strokecolor="#4579b8 [3044]">
                <v:stroke dashstyle="longDash" endarrow="open"/>
              </v:shape>
            </w:pict>
          </mc:Fallback>
        </mc:AlternateContent>
      </w:r>
    </w:p>
    <w:p w:rsidR="00414A63" w:rsidRPr="0007137A" w:rsidRDefault="00414A63" w:rsidP="00414A63">
      <w:pPr>
        <w:jc w:val="both"/>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91360" behindDoc="0" locked="0" layoutInCell="1" allowOverlap="1" wp14:anchorId="6352C1ED" wp14:editId="78E68F2A">
                <wp:simplePos x="0" y="0"/>
                <wp:positionH relativeFrom="column">
                  <wp:posOffset>2120900</wp:posOffset>
                </wp:positionH>
                <wp:positionV relativeFrom="paragraph">
                  <wp:posOffset>144780</wp:posOffset>
                </wp:positionV>
                <wp:extent cx="1441450" cy="410210"/>
                <wp:effectExtent l="0" t="0" r="6350" b="0"/>
                <wp:wrapNone/>
                <wp:docPr id="20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10210"/>
                        </a:xfrm>
                        <a:prstGeom prst="rect">
                          <a:avLst/>
                        </a:prstGeom>
                        <a:solidFill>
                          <a:srgbClr val="FFFFFF"/>
                        </a:solidFill>
                        <a:ln w="9525">
                          <a:noFill/>
                          <a:miter lim="800000"/>
                          <a:headEnd/>
                          <a:tailEnd/>
                        </a:ln>
                      </wps:spPr>
                      <wps:txbx>
                        <w:txbxContent>
                          <w:p w:rsidR="00161DB7" w:rsidRPr="00414A63" w:rsidRDefault="00161DB7" w:rsidP="00414A63">
                            <w:pPr>
                              <w:jc w:val="center"/>
                              <w:rPr>
                                <w:rFonts w:asciiTheme="minorHAnsi" w:hAnsiTheme="minorHAnsi" w:cstheme="minorHAnsi"/>
                                <w:b/>
                                <w:bCs/>
                                <w:i/>
                                <w:iCs/>
                                <w:sz w:val="20"/>
                                <w:szCs w:val="20"/>
                                <w:lang w:val="en-GB"/>
                              </w:rPr>
                            </w:pPr>
                            <w:r>
                              <w:rPr>
                                <w:rFonts w:asciiTheme="minorHAnsi" w:hAnsiTheme="minorHAnsi" w:cstheme="minorHAnsi"/>
                                <w:b/>
                                <w:bCs/>
                                <w:i/>
                                <w:iCs/>
                                <w:sz w:val="20"/>
                                <w:szCs w:val="20"/>
                                <w:lang w:val="en-GB"/>
                              </w:rPr>
                              <w:t xml:space="preserve">Previously </w:t>
                            </w:r>
                            <w:proofErr w:type="gramStart"/>
                            <w:r>
                              <w:rPr>
                                <w:rFonts w:asciiTheme="minorHAnsi" w:hAnsiTheme="minorHAnsi" w:cstheme="minorHAnsi"/>
                                <w:b/>
                                <w:bCs/>
                                <w:i/>
                                <w:iCs/>
                                <w:sz w:val="20"/>
                                <w:szCs w:val="20"/>
                                <w:lang w:val="en-GB"/>
                              </w:rPr>
                              <w:t xml:space="preserve">treated </w:t>
                            </w:r>
                            <w:r w:rsidRPr="00414A63">
                              <w:rPr>
                                <w:rFonts w:asciiTheme="minorHAnsi" w:hAnsiTheme="minorHAnsi" w:cstheme="minorHAnsi"/>
                                <w:b/>
                                <w:bCs/>
                                <w:i/>
                                <w:iCs/>
                                <w:sz w:val="20"/>
                                <w:szCs w:val="20"/>
                                <w:lang w:val="en-GB"/>
                              </w:rPr>
                              <w:t xml:space="preserve"> cases</w:t>
                            </w:r>
                            <w:proofErr w:type="gram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167pt;margin-top:11.4pt;width:113.5pt;height:32.3pt;z-index:251791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" stroked="f">
                <v:textbox style="mso-fit-shape-to-text:t">
                  <w:txbxContent>
                    <w:p w:rsidR="00161DB7" w:rsidRPr="00414A63" w:rsidRDefault="00161DB7" w:rsidP="00414A63">
                      <w:pPr>
                        <w:jc w:val="center"/>
                        <w:rPr>
                          <w:rFonts w:asciiTheme="minorHAnsi" w:hAnsiTheme="minorHAnsi" w:cstheme="minorHAnsi"/>
                          <w:b/>
                          <w:bCs/>
                          <w:i/>
                          <w:iCs/>
                          <w:sz w:val="20"/>
                          <w:szCs w:val="20"/>
                          <w:lang w:val="en-GB"/>
                        </w:rPr>
                      </w:pPr>
                      <w:r>
                        <w:rPr>
                          <w:rFonts w:asciiTheme="minorHAnsi" w:hAnsiTheme="minorHAnsi" w:cstheme="minorHAnsi"/>
                          <w:b/>
                          <w:bCs/>
                          <w:i/>
                          <w:iCs/>
                          <w:sz w:val="20"/>
                          <w:szCs w:val="20"/>
                          <w:lang w:val="en-GB"/>
                        </w:rPr>
                        <w:t xml:space="preserve">Previously </w:t>
                      </w:r>
                      <w:proofErr w:type="gramStart"/>
                      <w:r>
                        <w:rPr>
                          <w:rFonts w:asciiTheme="minorHAnsi" w:hAnsiTheme="minorHAnsi" w:cstheme="minorHAnsi"/>
                          <w:b/>
                          <w:bCs/>
                          <w:i/>
                          <w:iCs/>
                          <w:sz w:val="20"/>
                          <w:szCs w:val="20"/>
                          <w:lang w:val="en-GB"/>
                        </w:rPr>
                        <w:t xml:space="preserve">treated </w:t>
                      </w:r>
                      <w:r w:rsidRPr="00414A63">
                        <w:rPr>
                          <w:rFonts w:asciiTheme="minorHAnsi" w:hAnsiTheme="minorHAnsi" w:cstheme="minorHAnsi"/>
                          <w:b/>
                          <w:bCs/>
                          <w:i/>
                          <w:iCs/>
                          <w:sz w:val="20"/>
                          <w:szCs w:val="20"/>
                          <w:lang w:val="en-GB"/>
                        </w:rPr>
                        <w:t xml:space="preserve"> cases</w:t>
                      </w:r>
                      <w:proofErr w:type="gramEnd"/>
                    </w:p>
                  </w:txbxContent>
                </v:textbox>
              </v:shape>
            </w:pict>
          </mc:Fallback>
        </mc:AlternateContent>
      </w:r>
    </w:p>
    <w:p w:rsidR="00414A63" w:rsidRPr="0007137A" w:rsidRDefault="00414A63" w:rsidP="00414A63">
      <w:pPr>
        <w:jc w:val="both"/>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87264" behindDoc="0" locked="0" layoutInCell="1" allowOverlap="1" wp14:anchorId="400F37F1" wp14:editId="22E1F1CB">
                <wp:simplePos x="0" y="0"/>
                <wp:positionH relativeFrom="column">
                  <wp:posOffset>-114300</wp:posOffset>
                </wp:positionH>
                <wp:positionV relativeFrom="paragraph">
                  <wp:posOffset>64770</wp:posOffset>
                </wp:positionV>
                <wp:extent cx="1060450" cy="410210"/>
                <wp:effectExtent l="0" t="0" r="6350" b="8890"/>
                <wp:wrapNone/>
                <wp:docPr id="20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410210"/>
                        </a:xfrm>
                        <a:prstGeom prst="rect">
                          <a:avLst/>
                        </a:prstGeom>
                        <a:solidFill>
                          <a:schemeClr val="bg1"/>
                        </a:solidFill>
                        <a:ln w="9525">
                          <a:noFill/>
                          <a:miter lim="800000"/>
                          <a:headEnd/>
                          <a:tailEnd/>
                        </a:ln>
                      </wps:spPr>
                      <wps:txbx>
                        <w:txbxContent>
                          <w:p w:rsidR="00161DB7" w:rsidRPr="00414A63" w:rsidRDefault="00161DB7" w:rsidP="00414A63">
                            <w:pPr>
                              <w:jc w:val="center"/>
                              <w:rPr>
                                <w:rFonts w:asciiTheme="minorHAnsi" w:hAnsiTheme="minorHAnsi" w:cstheme="minorHAnsi"/>
                                <w:i/>
                                <w:iCs/>
                                <w:sz w:val="20"/>
                                <w:szCs w:val="20"/>
                                <w:lang w:val="en-GB"/>
                              </w:rPr>
                            </w:pPr>
                            <w:r w:rsidRPr="00414A63">
                              <w:rPr>
                                <w:rFonts w:asciiTheme="minorHAnsi" w:hAnsiTheme="minorHAnsi" w:cstheme="minorHAnsi"/>
                                <w:i/>
                                <w:iCs/>
                                <w:sz w:val="20"/>
                                <w:szCs w:val="20"/>
                                <w:lang w:val="en-GB"/>
                              </w:rPr>
                              <w:t>Extrapolated from new cases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9pt;margin-top:5.1pt;width:83.5pt;height:32.3pt;z-index:251787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" fillcolor="white [3212]" stroked="f">
                <v:textbox style="mso-fit-shape-to-text:t">
                  <w:txbxContent>
                    <w:p w:rsidR="00161DB7" w:rsidRPr="00414A63" w:rsidRDefault="00161DB7" w:rsidP="00414A63">
                      <w:pPr>
                        <w:jc w:val="center"/>
                        <w:rPr>
                          <w:rFonts w:asciiTheme="minorHAnsi" w:hAnsiTheme="minorHAnsi" w:cstheme="minorHAnsi"/>
                          <w:i/>
                          <w:iCs/>
                          <w:sz w:val="20"/>
                          <w:szCs w:val="20"/>
                          <w:lang w:val="en-GB"/>
                        </w:rPr>
                      </w:pPr>
                      <w:r w:rsidRPr="00414A63">
                        <w:rPr>
                          <w:rFonts w:asciiTheme="minorHAnsi" w:hAnsiTheme="minorHAnsi" w:cstheme="minorHAnsi"/>
                          <w:i/>
                          <w:iCs/>
                          <w:sz w:val="20"/>
                          <w:szCs w:val="20"/>
                          <w:lang w:val="en-GB"/>
                        </w:rPr>
                        <w:t>Extrapolated from new cases</w:t>
                      </w:r>
                    </w:p>
                  </w:txbxContent>
                </v:textbox>
              </v:shape>
            </w:pict>
          </mc:Fallback>
        </mc:AlternateContent>
      </w:r>
    </w:p>
    <w:p w:rsidR="00414A63" w:rsidRPr="0007137A" w:rsidRDefault="00414A63" w:rsidP="00414A63">
      <w:pPr>
        <w:jc w:val="both"/>
        <w:rPr>
          <w:rFonts w:asciiTheme="minorHAnsi" w:hAnsiTheme="minorHAnsi" w:cstheme="minorHAnsi"/>
        </w:rPr>
      </w:pPr>
    </w:p>
    <w:p w:rsidR="00414A63" w:rsidRPr="0007137A" w:rsidRDefault="00414A63" w:rsidP="00414A63">
      <w:pPr>
        <w:jc w:val="both"/>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80096" behindDoc="0" locked="0" layoutInCell="1" allowOverlap="1" wp14:anchorId="5105B909" wp14:editId="63986243">
                <wp:simplePos x="0" y="0"/>
                <wp:positionH relativeFrom="column">
                  <wp:posOffset>4806950</wp:posOffset>
                </wp:positionH>
                <wp:positionV relativeFrom="paragraph">
                  <wp:posOffset>635</wp:posOffset>
                </wp:positionV>
                <wp:extent cx="1168400" cy="410210"/>
                <wp:effectExtent l="0" t="0" r="0" b="8890"/>
                <wp:wrapNone/>
                <wp:docPr id="6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410210"/>
                        </a:xfrm>
                        <a:prstGeom prst="rect">
                          <a:avLst/>
                        </a:prstGeom>
                        <a:solidFill>
                          <a:srgbClr val="FFFFFF"/>
                        </a:solidFill>
                        <a:ln w="9525">
                          <a:noFill/>
                          <a:miter lim="800000"/>
                          <a:headEnd/>
                          <a:tailEnd/>
                        </a:ln>
                      </wps:spPr>
                      <wps:txbx>
                        <w:txbxContent>
                          <w:p w:rsidR="00161DB7" w:rsidRDefault="00161DB7" w:rsidP="00414A63">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w:t>
                            </w:r>
                            <w:r>
                              <w:rPr>
                                <w:rFonts w:asciiTheme="minorHAnsi" w:hAnsiTheme="minorHAnsi" w:cstheme="minorHAnsi"/>
                                <w:sz w:val="20"/>
                                <w:szCs w:val="20"/>
                                <w:lang w:val="en-GB"/>
                              </w:rPr>
                              <w:t>3</w:t>
                            </w:r>
                            <w:r w:rsidRPr="00F85A5B">
                              <w:rPr>
                                <w:rFonts w:asciiTheme="minorHAnsi" w:hAnsiTheme="minorHAnsi" w:cstheme="minorHAnsi"/>
                                <w:sz w:val="20"/>
                                <w:szCs w:val="20"/>
                                <w:lang w:val="en-GB"/>
                              </w:rPr>
                              <w:t xml:space="preserve">: </w:t>
                            </w:r>
                          </w:p>
                          <w:p w:rsidR="00161DB7" w:rsidRPr="00F85A5B" w:rsidRDefault="00161DB7" w:rsidP="00414A63">
                            <w:pPr>
                              <w:jc w:val="center"/>
                              <w:rPr>
                                <w:rFonts w:asciiTheme="minorHAnsi" w:hAnsiTheme="minorHAnsi" w:cstheme="minorHAnsi"/>
                                <w:sz w:val="20"/>
                                <w:szCs w:val="20"/>
                                <w:lang w:val="en-GB"/>
                              </w:rPr>
                            </w:pPr>
                            <w:r>
                              <w:rPr>
                                <w:rFonts w:asciiTheme="minorHAnsi" w:hAnsiTheme="minorHAnsi" w:cstheme="minorHAnsi"/>
                                <w:sz w:val="20"/>
                                <w:szCs w:val="20"/>
                                <w:lang w:val="en-GB"/>
                              </w:rPr>
                              <w:t xml:space="preserve">End of treatment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378.5pt;margin-top:.05pt;width:92pt;height:32.3pt;z-index:2517800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" stroked="f">
                <v:textbox style="mso-fit-shape-to-text:t">
                  <w:txbxContent>
                    <w:p w:rsidR="00161DB7" w:rsidRDefault="00161DB7" w:rsidP="00414A63">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w:t>
                      </w:r>
                      <w:r>
                        <w:rPr>
                          <w:rFonts w:asciiTheme="minorHAnsi" w:hAnsiTheme="minorHAnsi" w:cstheme="minorHAnsi"/>
                          <w:sz w:val="20"/>
                          <w:szCs w:val="20"/>
                          <w:lang w:val="en-GB"/>
                        </w:rPr>
                        <w:t>3</w:t>
                      </w:r>
                      <w:r w:rsidRPr="00F85A5B">
                        <w:rPr>
                          <w:rFonts w:asciiTheme="minorHAnsi" w:hAnsiTheme="minorHAnsi" w:cstheme="minorHAnsi"/>
                          <w:sz w:val="20"/>
                          <w:szCs w:val="20"/>
                          <w:lang w:val="en-GB"/>
                        </w:rPr>
                        <w:t xml:space="preserve">: </w:t>
                      </w:r>
                    </w:p>
                    <w:p w:rsidR="00161DB7" w:rsidRPr="00F85A5B" w:rsidRDefault="00161DB7" w:rsidP="00414A63">
                      <w:pPr>
                        <w:jc w:val="center"/>
                        <w:rPr>
                          <w:rFonts w:asciiTheme="minorHAnsi" w:hAnsiTheme="minorHAnsi" w:cstheme="minorHAnsi"/>
                          <w:sz w:val="20"/>
                          <w:szCs w:val="20"/>
                          <w:lang w:val="en-GB"/>
                        </w:rPr>
                      </w:pPr>
                      <w:r>
                        <w:rPr>
                          <w:rFonts w:asciiTheme="minorHAnsi" w:hAnsiTheme="minorHAnsi" w:cstheme="minorHAnsi"/>
                          <w:sz w:val="20"/>
                          <w:szCs w:val="20"/>
                          <w:lang w:val="en-GB"/>
                        </w:rPr>
                        <w:t xml:space="preserve">End of treatment </w:t>
                      </w:r>
                    </w:p>
                  </w:txbxContent>
                </v:textbox>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79072" behindDoc="0" locked="0" layoutInCell="1" allowOverlap="1" wp14:anchorId="67FE95EE" wp14:editId="2CCAB363">
                <wp:simplePos x="0" y="0"/>
                <wp:positionH relativeFrom="column">
                  <wp:posOffset>2559050</wp:posOffset>
                </wp:positionH>
                <wp:positionV relativeFrom="paragraph">
                  <wp:posOffset>3175</wp:posOffset>
                </wp:positionV>
                <wp:extent cx="1441450" cy="410210"/>
                <wp:effectExtent l="0" t="0" r="6350" b="8890"/>
                <wp:wrapNone/>
                <wp:docPr id="6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10210"/>
                        </a:xfrm>
                        <a:prstGeom prst="rect">
                          <a:avLst/>
                        </a:prstGeom>
                        <a:solidFill>
                          <a:srgbClr val="FFFFFF"/>
                        </a:solidFill>
                        <a:ln w="9525">
                          <a:noFill/>
                          <a:miter lim="800000"/>
                          <a:headEnd/>
                          <a:tailEnd/>
                        </a:ln>
                      </wps:spPr>
                      <wps:txbx>
                        <w:txbxContent>
                          <w:p w:rsidR="00161DB7" w:rsidRDefault="00161DB7" w:rsidP="00414A63">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w:t>
                            </w:r>
                            <w:r>
                              <w:rPr>
                                <w:rFonts w:asciiTheme="minorHAnsi" w:hAnsiTheme="minorHAnsi" w:cstheme="minorHAnsi"/>
                                <w:sz w:val="20"/>
                                <w:szCs w:val="20"/>
                                <w:lang w:val="en-GB"/>
                              </w:rPr>
                              <w:t>2</w:t>
                            </w:r>
                            <w:r w:rsidRPr="00F85A5B">
                              <w:rPr>
                                <w:rFonts w:asciiTheme="minorHAnsi" w:hAnsiTheme="minorHAnsi" w:cstheme="minorHAnsi"/>
                                <w:sz w:val="20"/>
                                <w:szCs w:val="20"/>
                                <w:lang w:val="en-GB"/>
                              </w:rPr>
                              <w:t xml:space="preserve">: </w:t>
                            </w:r>
                          </w:p>
                          <w:p w:rsidR="00161DB7" w:rsidRPr="00F85A5B" w:rsidRDefault="00161DB7" w:rsidP="00414A63">
                            <w:pPr>
                              <w:jc w:val="center"/>
                              <w:rPr>
                                <w:rFonts w:asciiTheme="minorHAnsi" w:hAnsiTheme="minorHAnsi" w:cstheme="minorHAnsi"/>
                                <w:sz w:val="20"/>
                                <w:szCs w:val="20"/>
                                <w:lang w:val="en-GB"/>
                              </w:rPr>
                            </w:pPr>
                            <w:r>
                              <w:rPr>
                                <w:rFonts w:asciiTheme="minorHAnsi" w:hAnsiTheme="minorHAnsi" w:cstheme="minorHAnsi"/>
                                <w:sz w:val="20"/>
                                <w:szCs w:val="20"/>
                                <w:lang w:val="en-GB"/>
                              </w:rPr>
                              <w:t>End of intensive 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201.5pt;margin-top:.25pt;width:113.5pt;height:32.3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" stroked="f">
                <v:textbox style="mso-fit-shape-to-text:t">
                  <w:txbxContent>
                    <w:p w:rsidR="00161DB7" w:rsidRDefault="00161DB7" w:rsidP="00414A63">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w:t>
                      </w:r>
                      <w:r>
                        <w:rPr>
                          <w:rFonts w:asciiTheme="minorHAnsi" w:hAnsiTheme="minorHAnsi" w:cstheme="minorHAnsi"/>
                          <w:sz w:val="20"/>
                          <w:szCs w:val="20"/>
                          <w:lang w:val="en-GB"/>
                        </w:rPr>
                        <w:t>2</w:t>
                      </w:r>
                      <w:r w:rsidRPr="00F85A5B">
                        <w:rPr>
                          <w:rFonts w:asciiTheme="minorHAnsi" w:hAnsiTheme="minorHAnsi" w:cstheme="minorHAnsi"/>
                          <w:sz w:val="20"/>
                          <w:szCs w:val="20"/>
                          <w:lang w:val="en-GB"/>
                        </w:rPr>
                        <w:t xml:space="preserve">: </w:t>
                      </w:r>
                    </w:p>
                    <w:p w:rsidR="00161DB7" w:rsidRPr="00F85A5B" w:rsidRDefault="00161DB7" w:rsidP="00414A63">
                      <w:pPr>
                        <w:jc w:val="center"/>
                        <w:rPr>
                          <w:rFonts w:asciiTheme="minorHAnsi" w:hAnsiTheme="minorHAnsi" w:cstheme="minorHAnsi"/>
                          <w:sz w:val="20"/>
                          <w:szCs w:val="20"/>
                          <w:lang w:val="en-GB"/>
                        </w:rPr>
                      </w:pPr>
                      <w:r>
                        <w:rPr>
                          <w:rFonts w:asciiTheme="minorHAnsi" w:hAnsiTheme="minorHAnsi" w:cstheme="minorHAnsi"/>
                          <w:sz w:val="20"/>
                          <w:szCs w:val="20"/>
                          <w:lang w:val="en-GB"/>
                        </w:rPr>
                        <w:t>End of intensive phase</w:t>
                      </w:r>
                    </w:p>
                  </w:txbxContent>
                </v:textbox>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78048" behindDoc="0" locked="0" layoutInCell="1" allowOverlap="1" wp14:anchorId="7750B454" wp14:editId="6E22F2C6">
                <wp:simplePos x="0" y="0"/>
                <wp:positionH relativeFrom="column">
                  <wp:posOffset>1060450</wp:posOffset>
                </wp:positionH>
                <wp:positionV relativeFrom="paragraph">
                  <wp:posOffset>12700</wp:posOffset>
                </wp:positionV>
                <wp:extent cx="1060450" cy="410210"/>
                <wp:effectExtent l="0" t="0" r="6350" b="8890"/>
                <wp:wrapNone/>
                <wp:docPr id="6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0450" cy="410210"/>
                        </a:xfrm>
                        <a:prstGeom prst="rect">
                          <a:avLst/>
                        </a:prstGeom>
                        <a:solidFill>
                          <a:srgbClr val="FFFFFF"/>
                        </a:solidFill>
                        <a:ln w="9525">
                          <a:noFill/>
                          <a:miter lim="800000"/>
                          <a:headEnd/>
                          <a:tailEnd/>
                        </a:ln>
                      </wps:spPr>
                      <wps:txbx>
                        <w:txbxContent>
                          <w:p w:rsidR="00161DB7" w:rsidRDefault="00161DB7" w:rsidP="00414A63">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1: </w:t>
                            </w:r>
                          </w:p>
                          <w:p w:rsidR="00161DB7" w:rsidRPr="00F85A5B" w:rsidRDefault="00161DB7" w:rsidP="00414A63">
                            <w:pPr>
                              <w:jc w:val="center"/>
                              <w:rPr>
                                <w:rFonts w:asciiTheme="minorHAnsi" w:hAnsiTheme="minorHAnsi" w:cstheme="minorHAnsi"/>
                                <w:sz w:val="20"/>
                                <w:szCs w:val="20"/>
                                <w:lang w:val="en-GB"/>
                              </w:rPr>
                            </w:pPr>
                            <w:r>
                              <w:rPr>
                                <w:rFonts w:asciiTheme="minorHAnsi" w:hAnsiTheme="minorHAnsi" w:cstheme="minorHAnsi"/>
                                <w:sz w:val="20"/>
                                <w:szCs w:val="20"/>
                                <w:lang w:val="en-GB"/>
                              </w:rPr>
                              <w:t>TB diagnosis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83.5pt;margin-top:1pt;width:83.5pt;height:32.3pt;z-index:251778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" stroked="f">
                <v:textbox style="mso-fit-shape-to-text:t">
                  <w:txbxContent>
                    <w:p w:rsidR="00161DB7" w:rsidRDefault="00161DB7" w:rsidP="00414A63">
                      <w:pPr>
                        <w:jc w:val="center"/>
                        <w:rPr>
                          <w:rFonts w:asciiTheme="minorHAnsi" w:hAnsiTheme="minorHAnsi" w:cstheme="minorHAnsi"/>
                          <w:sz w:val="20"/>
                          <w:szCs w:val="20"/>
                          <w:lang w:val="en-GB"/>
                        </w:rPr>
                      </w:pPr>
                      <w:r w:rsidRPr="00F85A5B">
                        <w:rPr>
                          <w:rFonts w:asciiTheme="minorHAnsi" w:hAnsiTheme="minorHAnsi" w:cstheme="minorHAnsi"/>
                          <w:sz w:val="20"/>
                          <w:szCs w:val="20"/>
                          <w:lang w:val="en-GB"/>
                        </w:rPr>
                        <w:t xml:space="preserve">Interview 1: </w:t>
                      </w:r>
                    </w:p>
                    <w:p w:rsidR="00161DB7" w:rsidRPr="00F85A5B" w:rsidRDefault="00161DB7" w:rsidP="00414A63">
                      <w:pPr>
                        <w:jc w:val="center"/>
                        <w:rPr>
                          <w:rFonts w:asciiTheme="minorHAnsi" w:hAnsiTheme="minorHAnsi" w:cstheme="minorHAnsi"/>
                          <w:sz w:val="20"/>
                          <w:szCs w:val="20"/>
                          <w:lang w:val="en-GB"/>
                        </w:rPr>
                      </w:pPr>
                      <w:r>
                        <w:rPr>
                          <w:rFonts w:asciiTheme="minorHAnsi" w:hAnsiTheme="minorHAnsi" w:cstheme="minorHAnsi"/>
                          <w:sz w:val="20"/>
                          <w:szCs w:val="20"/>
                          <w:lang w:val="en-GB"/>
                        </w:rPr>
                        <w:t>TB diagnosis</w:t>
                      </w:r>
                    </w:p>
                  </w:txbxContent>
                </v:textbox>
              </v:shape>
            </w:pict>
          </mc:Fallback>
        </mc:AlternateContent>
      </w:r>
    </w:p>
    <w:p w:rsidR="00414A63" w:rsidRPr="0007137A" w:rsidRDefault="00414A63" w:rsidP="00414A63">
      <w:pPr>
        <w:jc w:val="both"/>
        <w:rPr>
          <w:rFonts w:asciiTheme="minorHAnsi" w:hAnsiTheme="minorHAnsi" w:cstheme="minorHAnsi"/>
        </w:rPr>
      </w:pPr>
      <w:r w:rsidRPr="0007137A">
        <w:rPr>
          <w:rFonts w:asciiTheme="minorHAnsi" w:hAnsiTheme="minorHAnsi" w:cstheme="minorHAnsi"/>
        </w:rPr>
        <w:t xml:space="preserve"> </w:t>
      </w:r>
    </w:p>
    <w:p w:rsidR="00414A63" w:rsidRPr="0007137A" w:rsidRDefault="00414A63" w:rsidP="00414A63">
      <w:pPr>
        <w:jc w:val="both"/>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81120" behindDoc="0" locked="0" layoutInCell="1" allowOverlap="1" wp14:anchorId="4DC8844C" wp14:editId="208846E1">
                <wp:simplePos x="0" y="0"/>
                <wp:positionH relativeFrom="column">
                  <wp:posOffset>857250</wp:posOffset>
                </wp:positionH>
                <wp:positionV relativeFrom="paragraph">
                  <wp:posOffset>95250</wp:posOffset>
                </wp:positionV>
                <wp:extent cx="717550" cy="0"/>
                <wp:effectExtent l="38100" t="76200" r="0" b="114300"/>
                <wp:wrapNone/>
                <wp:docPr id="697" name="Straight Arrow Connector 697"/>
                <wp:cNvGraphicFramePr/>
                <a:graphic xmlns:a="http://schemas.openxmlformats.org/drawingml/2006/main">
                  <a:graphicData uri="http://schemas.microsoft.com/office/word/2010/wordprocessingShape">
                    <wps:wsp>
                      <wps:cNvCnPr/>
                      <wps:spPr>
                        <a:xfrm flipH="1">
                          <a:off x="0" y="0"/>
                          <a:ext cx="7175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7" o:spid="_x0000_s1026" type="#_x0000_t32" style="position:absolute;margin-left:67.5pt;margin-top:7.5pt;width:56.5pt;height:0;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" strokecolor="#4579b8 [3044]">
                <v:stroke endarrow="open"/>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82144" behindDoc="0" locked="0" layoutInCell="1" allowOverlap="1" wp14:anchorId="2713F577" wp14:editId="43BC93E6">
                <wp:simplePos x="0" y="0"/>
                <wp:positionH relativeFrom="column">
                  <wp:posOffset>1574800</wp:posOffset>
                </wp:positionH>
                <wp:positionV relativeFrom="paragraph">
                  <wp:posOffset>97155</wp:posOffset>
                </wp:positionV>
                <wp:extent cx="1682750" cy="0"/>
                <wp:effectExtent l="38100" t="76200" r="0" b="114300"/>
                <wp:wrapNone/>
                <wp:docPr id="699" name="Straight Arrow Connector 699"/>
                <wp:cNvGraphicFramePr/>
                <a:graphic xmlns:a="http://schemas.openxmlformats.org/drawingml/2006/main">
                  <a:graphicData uri="http://schemas.microsoft.com/office/word/2010/wordprocessingShape">
                    <wps:wsp>
                      <wps:cNvCnPr/>
                      <wps:spPr>
                        <a:xfrm flipH="1">
                          <a:off x="0" y="0"/>
                          <a:ext cx="168275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99" o:spid="_x0000_s1026" type="#_x0000_t32" style="position:absolute;margin-left:124pt;margin-top:7.65pt;width:132.5pt;height:0;flip:x;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" strokecolor="#4579b8 [3044]">
                <v:stroke endarrow="open"/>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83168" behindDoc="0" locked="0" layoutInCell="1" allowOverlap="1" wp14:anchorId="3482A4D7" wp14:editId="12FA8E1F">
                <wp:simplePos x="0" y="0"/>
                <wp:positionH relativeFrom="column">
                  <wp:posOffset>3257550</wp:posOffset>
                </wp:positionH>
                <wp:positionV relativeFrom="paragraph">
                  <wp:posOffset>100965</wp:posOffset>
                </wp:positionV>
                <wp:extent cx="2178050" cy="2540"/>
                <wp:effectExtent l="38100" t="76200" r="0" b="111760"/>
                <wp:wrapNone/>
                <wp:docPr id="700" name="Straight Arrow Connector 700"/>
                <wp:cNvGraphicFramePr/>
                <a:graphic xmlns:a="http://schemas.openxmlformats.org/drawingml/2006/main">
                  <a:graphicData uri="http://schemas.microsoft.com/office/word/2010/wordprocessingShape">
                    <wps:wsp>
                      <wps:cNvCnPr/>
                      <wps:spPr>
                        <a:xfrm flipH="1" flipV="1">
                          <a:off x="0" y="0"/>
                          <a:ext cx="2178050" cy="254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700" o:spid="_x0000_s1026" type="#_x0000_t32" style="position:absolute;margin-left:256.5pt;margin-top:7.95pt;width:171.5pt;height:.2pt;flip:x y;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" strokecolor="#4579b8 [3044]">
                <v:stroke endarrow="open"/>
              </v:shape>
            </w:pict>
          </mc:Fallback>
        </mc:AlternateContent>
      </w:r>
    </w:p>
    <w:p w:rsidR="00414A63" w:rsidRPr="0007137A" w:rsidRDefault="00414A63" w:rsidP="00414A63">
      <w:pPr>
        <w:jc w:val="both"/>
        <w:rPr>
          <w:rFonts w:asciiTheme="minorHAnsi" w:hAnsiTheme="minorHAnsi" w:cstheme="minorHAnsi"/>
        </w:rPr>
      </w:pPr>
      <w:r w:rsidRPr="0007137A">
        <w:rPr>
          <w:rFonts w:asciiTheme="minorHAnsi" w:hAnsiTheme="minorHAnsi" w:cstheme="minorHAnsi"/>
          <w:noProof/>
          <w:lang w:val="en-GB"/>
        </w:rPr>
        <mc:AlternateContent>
          <mc:Choice Requires="wps">
            <w:drawing>
              <wp:anchor distT="0" distB="0" distL="114300" distR="114300" simplePos="0" relativeHeight="251785216" behindDoc="0" locked="0" layoutInCell="1" allowOverlap="1" wp14:anchorId="312AEFB6" wp14:editId="573AF8A6">
                <wp:simplePos x="0" y="0"/>
                <wp:positionH relativeFrom="column">
                  <wp:posOffset>-63500</wp:posOffset>
                </wp:positionH>
                <wp:positionV relativeFrom="paragraph">
                  <wp:posOffset>10160</wp:posOffset>
                </wp:positionV>
                <wp:extent cx="920750" cy="271145"/>
                <wp:effectExtent l="0" t="0" r="12700" b="14605"/>
                <wp:wrapNone/>
                <wp:docPr id="2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0750" cy="271145"/>
                        </a:xfrm>
                        <a:prstGeom prst="rect">
                          <a:avLst/>
                        </a:prstGeom>
                        <a:solidFill>
                          <a:srgbClr val="FFFFFF"/>
                        </a:solidFill>
                        <a:ln w="9525">
                          <a:solidFill>
                            <a:srgbClr val="000000"/>
                          </a:solidFill>
                          <a:miter lim="800000"/>
                          <a:headEnd/>
                          <a:tailEnd/>
                        </a:ln>
                      </wps:spPr>
                      <wps:txbx>
                        <w:txbxContent>
                          <w:p w:rsidR="00161DB7" w:rsidRPr="00F85A5B" w:rsidRDefault="00161DB7" w:rsidP="00414A63">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Part IV</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left:0;text-align:left;margin-left:-5pt;margin-top:.8pt;width:72.5pt;height:21.35pt;z-index:251785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">
                <v:textbox style="mso-fit-shape-to-text:t">
                  <w:txbxContent>
                    <w:p w:rsidR="00161DB7" w:rsidRPr="00F85A5B" w:rsidRDefault="00161DB7" w:rsidP="00414A63">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Part IV</w:t>
                      </w:r>
                    </w:p>
                  </w:txbxContent>
                </v:textbox>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74976" behindDoc="0" locked="0" layoutInCell="1" allowOverlap="1" wp14:anchorId="0C61E8DA" wp14:editId="232E9FEE">
                <wp:simplePos x="0" y="0"/>
                <wp:positionH relativeFrom="column">
                  <wp:posOffset>857250</wp:posOffset>
                </wp:positionH>
                <wp:positionV relativeFrom="paragraph">
                  <wp:posOffset>12065</wp:posOffset>
                </wp:positionV>
                <wp:extent cx="717550" cy="271145"/>
                <wp:effectExtent l="0" t="0" r="25400" b="14605"/>
                <wp:wrapNone/>
                <wp:docPr id="7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7550" cy="271145"/>
                        </a:xfrm>
                        <a:prstGeom prst="rect">
                          <a:avLst/>
                        </a:prstGeom>
                        <a:solidFill>
                          <a:srgbClr val="FFFFFF"/>
                        </a:solidFill>
                        <a:ln w="9525">
                          <a:solidFill>
                            <a:srgbClr val="000000"/>
                          </a:solidFill>
                          <a:miter lim="800000"/>
                          <a:headEnd/>
                          <a:tailEnd/>
                        </a:ln>
                      </wps:spPr>
                      <wps:txbx>
                        <w:txbxContent>
                          <w:p w:rsidR="00161DB7" w:rsidRPr="00F85A5B" w:rsidRDefault="00161DB7" w:rsidP="00414A63">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Part I</w:t>
                            </w:r>
                            <w:r>
                              <w:rPr>
                                <w:rFonts w:asciiTheme="minorHAnsi" w:hAnsiTheme="minorHAnsi" w:cstheme="minorHAnsi"/>
                                <w:sz w:val="22"/>
                                <w:szCs w:val="22"/>
                                <w:lang w:val="en-GB"/>
                              </w:rPr>
                              <w:t>II</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3" type="#_x0000_t202" style="position:absolute;left:0;text-align:left;margin-left:67.5pt;margin-top:.95pt;width:56.5pt;height:21.35pt;z-index:251774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">
                <v:textbox style="mso-fit-shape-to-text:t">
                  <w:txbxContent>
                    <w:p w:rsidR="00161DB7" w:rsidRPr="00F85A5B" w:rsidRDefault="00161DB7" w:rsidP="00414A63">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Part I</w:t>
                      </w:r>
                      <w:r>
                        <w:rPr>
                          <w:rFonts w:asciiTheme="minorHAnsi" w:hAnsiTheme="minorHAnsi" w:cstheme="minorHAnsi"/>
                          <w:sz w:val="22"/>
                          <w:szCs w:val="22"/>
                          <w:lang w:val="en-GB"/>
                        </w:rPr>
                        <w:t>II</w:t>
                      </w:r>
                    </w:p>
                  </w:txbxContent>
                </v:textbox>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77024" behindDoc="0" locked="0" layoutInCell="1" allowOverlap="1" wp14:anchorId="4EBA31CC" wp14:editId="58152BC3">
                <wp:simplePos x="0" y="0"/>
                <wp:positionH relativeFrom="column">
                  <wp:posOffset>3257550</wp:posOffset>
                </wp:positionH>
                <wp:positionV relativeFrom="paragraph">
                  <wp:posOffset>12700</wp:posOffset>
                </wp:positionV>
                <wp:extent cx="2178050" cy="271145"/>
                <wp:effectExtent l="0" t="0" r="12700" b="14605"/>
                <wp:wrapNone/>
                <wp:docPr id="7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8050" cy="271145"/>
                        </a:xfrm>
                        <a:prstGeom prst="rect">
                          <a:avLst/>
                        </a:prstGeom>
                        <a:solidFill>
                          <a:srgbClr val="FFFFFF"/>
                        </a:solidFill>
                        <a:ln w="9525">
                          <a:solidFill>
                            <a:srgbClr val="000000"/>
                          </a:solidFill>
                          <a:miter lim="800000"/>
                          <a:headEnd/>
                          <a:tailEnd/>
                        </a:ln>
                      </wps:spPr>
                      <wps:txbx>
                        <w:txbxContent>
                          <w:p w:rsidR="00161DB7" w:rsidRPr="00F85A5B" w:rsidRDefault="00161DB7" w:rsidP="00414A63">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 xml:space="preserve">Part V, </w:t>
                            </w:r>
                            <w:r>
                              <w:rPr>
                                <w:rFonts w:asciiTheme="minorHAnsi" w:hAnsiTheme="minorHAnsi" w:cstheme="minorHAnsi"/>
                                <w:sz w:val="22"/>
                                <w:szCs w:val="22"/>
                                <w:lang w:val="en-GB"/>
                              </w:rPr>
                              <w:t>continuation 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4" type="#_x0000_t202" style="position:absolute;left:0;text-align:left;margin-left:256.5pt;margin-top:1pt;width:171.5pt;height:21.3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">
                <v:textbox style="mso-fit-shape-to-text:t">
                  <w:txbxContent>
                    <w:p w:rsidR="00161DB7" w:rsidRPr="00F85A5B" w:rsidRDefault="00161DB7" w:rsidP="00414A63">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 xml:space="preserve">Part V, </w:t>
                      </w:r>
                      <w:r>
                        <w:rPr>
                          <w:rFonts w:asciiTheme="minorHAnsi" w:hAnsiTheme="minorHAnsi" w:cstheme="minorHAnsi"/>
                          <w:sz w:val="22"/>
                          <w:szCs w:val="22"/>
                          <w:lang w:val="en-GB"/>
                        </w:rPr>
                        <w:t>continuation phase</w:t>
                      </w:r>
                    </w:p>
                  </w:txbxContent>
                </v:textbox>
              </v:shape>
            </w:pict>
          </mc:Fallback>
        </mc:AlternateContent>
      </w:r>
      <w:r w:rsidRPr="0007137A">
        <w:rPr>
          <w:rFonts w:asciiTheme="minorHAnsi" w:hAnsiTheme="minorHAnsi" w:cstheme="minorHAnsi"/>
          <w:noProof/>
          <w:lang w:val="en-GB"/>
        </w:rPr>
        <mc:AlternateContent>
          <mc:Choice Requires="wps">
            <w:drawing>
              <wp:anchor distT="0" distB="0" distL="114300" distR="114300" simplePos="0" relativeHeight="251776000" behindDoc="0" locked="0" layoutInCell="1" allowOverlap="1" wp14:anchorId="3F3CAAB6" wp14:editId="156DDDEA">
                <wp:simplePos x="0" y="0"/>
                <wp:positionH relativeFrom="column">
                  <wp:posOffset>1574800</wp:posOffset>
                </wp:positionH>
                <wp:positionV relativeFrom="paragraph">
                  <wp:posOffset>12700</wp:posOffset>
                </wp:positionV>
                <wp:extent cx="1682750" cy="271145"/>
                <wp:effectExtent l="0" t="0" r="12700" b="14605"/>
                <wp:wrapNone/>
                <wp:docPr id="7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0" cy="271145"/>
                        </a:xfrm>
                        <a:prstGeom prst="rect">
                          <a:avLst/>
                        </a:prstGeom>
                        <a:solidFill>
                          <a:srgbClr val="FFFFFF"/>
                        </a:solidFill>
                        <a:ln w="9525">
                          <a:solidFill>
                            <a:srgbClr val="000000"/>
                          </a:solidFill>
                          <a:miter lim="800000"/>
                          <a:headEnd/>
                          <a:tailEnd/>
                        </a:ln>
                      </wps:spPr>
                      <wps:txbx>
                        <w:txbxContent>
                          <w:p w:rsidR="00161DB7" w:rsidRPr="00F85A5B" w:rsidRDefault="00161DB7" w:rsidP="00414A63">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Part V, intensive phase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124pt;margin-top:1pt;width:132.5pt;height:21.35pt;z-index:251776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">
                <v:textbox style="mso-fit-shape-to-text:t">
                  <w:txbxContent>
                    <w:p w:rsidR="00161DB7" w:rsidRPr="00F85A5B" w:rsidRDefault="00161DB7" w:rsidP="00414A63">
                      <w:pPr>
                        <w:jc w:val="center"/>
                        <w:rPr>
                          <w:rFonts w:asciiTheme="minorHAnsi" w:hAnsiTheme="minorHAnsi" w:cstheme="minorHAnsi"/>
                          <w:sz w:val="22"/>
                          <w:szCs w:val="22"/>
                          <w:lang w:val="en-GB"/>
                        </w:rPr>
                      </w:pPr>
                      <w:r w:rsidRPr="00F85A5B">
                        <w:rPr>
                          <w:rFonts w:asciiTheme="minorHAnsi" w:hAnsiTheme="minorHAnsi" w:cstheme="minorHAnsi"/>
                          <w:sz w:val="22"/>
                          <w:szCs w:val="22"/>
                          <w:lang w:val="en-GB"/>
                        </w:rPr>
                        <w:t>Part V, intensive phase</w:t>
                      </w:r>
                    </w:p>
                  </w:txbxContent>
                </v:textbox>
              </v:shape>
            </w:pict>
          </mc:Fallback>
        </mc:AlternateContent>
      </w:r>
    </w:p>
    <w:p w:rsidR="00F85A5B" w:rsidRPr="0007137A" w:rsidRDefault="00F85A5B" w:rsidP="00E84CA6">
      <w:pPr>
        <w:jc w:val="both"/>
        <w:rPr>
          <w:rFonts w:asciiTheme="minorHAnsi" w:hAnsiTheme="minorHAnsi" w:cstheme="minorHAnsi"/>
        </w:rPr>
      </w:pPr>
    </w:p>
    <w:p w:rsidR="00F85A5B" w:rsidRPr="0007137A" w:rsidRDefault="00C457F4" w:rsidP="00E84CA6">
      <w:pPr>
        <w:jc w:val="both"/>
        <w:rPr>
          <w:rFonts w:asciiTheme="minorHAnsi" w:hAnsiTheme="minorHAnsi" w:cstheme="minorHAnsi"/>
        </w:rPr>
      </w:pPr>
      <w:r w:rsidRPr="0007137A">
        <w:rPr>
          <w:rFonts w:asciiTheme="minorHAnsi" w:hAnsiTheme="minorHAnsi" w:cstheme="minorHAnsi"/>
        </w:rPr>
        <w:t>The cross section and longitudinal design can be combined. For example, a longitudinal design can be used for a sub-sample of patients, which can be used to validate the analytical approach based on modeled project</w:t>
      </w:r>
      <w:r w:rsidR="00921763" w:rsidRPr="0007137A">
        <w:rPr>
          <w:rFonts w:asciiTheme="minorHAnsi" w:hAnsiTheme="minorHAnsi" w:cstheme="minorHAnsi"/>
        </w:rPr>
        <w:t>ion</w:t>
      </w:r>
      <w:r w:rsidRPr="0007137A">
        <w:rPr>
          <w:rFonts w:asciiTheme="minorHAnsi" w:hAnsiTheme="minorHAnsi" w:cstheme="minorHAnsi"/>
        </w:rPr>
        <w:t xml:space="preserve">s.  </w:t>
      </w:r>
    </w:p>
    <w:p w:rsidR="00B52DE8" w:rsidRDefault="00B52DE8">
      <w:pPr>
        <w:spacing w:after="200" w:line="276" w:lineRule="auto"/>
        <w:rPr>
          <w:rFonts w:asciiTheme="minorHAnsi" w:eastAsiaTheme="majorEastAsia" w:hAnsiTheme="minorHAnsi" w:cstheme="minorHAnsi"/>
          <w:b/>
          <w:bCs/>
          <w:color w:val="0070C0"/>
          <w:sz w:val="26"/>
          <w:szCs w:val="26"/>
        </w:rPr>
      </w:pPr>
      <w:r>
        <w:rPr>
          <w:rFonts w:asciiTheme="minorHAnsi" w:hAnsiTheme="minorHAnsi" w:cstheme="minorHAnsi"/>
          <w:color w:val="0070C0"/>
        </w:rPr>
        <w:br w:type="page"/>
      </w:r>
    </w:p>
    <w:p w:rsidR="003D2F94" w:rsidRPr="00AC0EA7" w:rsidRDefault="003D2F94" w:rsidP="003415BD">
      <w:pPr>
        <w:pStyle w:val="Heading2"/>
        <w:rPr>
          <w:rFonts w:asciiTheme="minorHAnsi" w:hAnsiTheme="minorHAnsi" w:cstheme="minorHAnsi"/>
          <w:color w:val="0070C0"/>
        </w:rPr>
      </w:pPr>
      <w:bookmarkStart w:id="12" w:name="_Toc424824946"/>
      <w:r w:rsidRPr="00AC0EA7">
        <w:rPr>
          <w:rFonts w:asciiTheme="minorHAnsi" w:hAnsiTheme="minorHAnsi" w:cstheme="minorHAnsi"/>
          <w:color w:val="0070C0"/>
        </w:rPr>
        <w:lastRenderedPageBreak/>
        <w:t>3.</w:t>
      </w:r>
      <w:r w:rsidR="003415BD">
        <w:rPr>
          <w:rFonts w:asciiTheme="minorHAnsi" w:hAnsiTheme="minorHAnsi" w:cstheme="minorHAnsi"/>
          <w:color w:val="0070C0"/>
        </w:rPr>
        <w:t>4</w:t>
      </w:r>
      <w:r w:rsidRPr="00AC0EA7">
        <w:rPr>
          <w:rFonts w:asciiTheme="minorHAnsi" w:hAnsiTheme="minorHAnsi" w:cstheme="minorHAnsi"/>
          <w:color w:val="0070C0"/>
        </w:rPr>
        <w:t xml:space="preserve"> </w:t>
      </w:r>
      <w:r w:rsidR="00014106" w:rsidRPr="00AC0EA7">
        <w:rPr>
          <w:rFonts w:asciiTheme="minorHAnsi" w:hAnsiTheme="minorHAnsi" w:cstheme="minorHAnsi"/>
          <w:color w:val="0070C0"/>
        </w:rPr>
        <w:t>S</w:t>
      </w:r>
      <w:r w:rsidRPr="00AC0EA7">
        <w:rPr>
          <w:rFonts w:asciiTheme="minorHAnsi" w:hAnsiTheme="minorHAnsi" w:cstheme="minorHAnsi"/>
          <w:color w:val="0070C0"/>
        </w:rPr>
        <w:t>ampling strategy</w:t>
      </w:r>
      <w:bookmarkEnd w:id="12"/>
    </w:p>
    <w:p w:rsidR="003D2F94" w:rsidRPr="0007137A" w:rsidRDefault="003D2F94" w:rsidP="003D2F94">
      <w:pPr>
        <w:jc w:val="both"/>
        <w:rPr>
          <w:rFonts w:asciiTheme="minorHAnsi" w:hAnsiTheme="minorHAnsi" w:cstheme="minorHAnsi"/>
          <w:lang w:val="en-GB"/>
        </w:rPr>
      </w:pPr>
    </w:p>
    <w:p w:rsidR="0072231A" w:rsidRPr="00AC0EA7" w:rsidRDefault="0072231A" w:rsidP="0072231A">
      <w:pPr>
        <w:jc w:val="both"/>
        <w:rPr>
          <w:rFonts w:asciiTheme="minorHAnsi" w:hAnsiTheme="minorHAnsi" w:cstheme="minorHAnsi"/>
          <w:b/>
          <w:bCs/>
          <w:color w:val="0070C0"/>
        </w:rPr>
      </w:pPr>
      <w:r w:rsidRPr="00AC0EA7">
        <w:rPr>
          <w:rFonts w:asciiTheme="minorHAnsi" w:hAnsiTheme="minorHAnsi" w:cstheme="minorHAnsi"/>
          <w:b/>
          <w:bCs/>
          <w:color w:val="0070C0"/>
        </w:rPr>
        <w:t>Study population</w:t>
      </w:r>
    </w:p>
    <w:p w:rsidR="00D07982" w:rsidRDefault="00D07982" w:rsidP="0072231A">
      <w:pPr>
        <w:jc w:val="both"/>
        <w:rPr>
          <w:rFonts w:asciiTheme="minorHAnsi" w:hAnsiTheme="minorHAnsi" w:cstheme="minorHAnsi"/>
        </w:rPr>
      </w:pPr>
    </w:p>
    <w:p w:rsidR="006C494B" w:rsidRDefault="00AC0EA7" w:rsidP="006C494B">
      <w:pPr>
        <w:jc w:val="both"/>
        <w:rPr>
          <w:rFonts w:asciiTheme="minorHAnsi" w:hAnsiTheme="minorHAnsi" w:cstheme="minorHAnsi"/>
          <w:lang w:val="en-GB"/>
        </w:rPr>
      </w:pPr>
      <w:r>
        <w:rPr>
          <w:rFonts w:asciiTheme="minorHAnsi" w:hAnsiTheme="minorHAnsi" w:cstheme="minorHAnsi"/>
        </w:rPr>
        <w:t>T</w:t>
      </w:r>
      <w:r w:rsidR="0072231A" w:rsidRPr="0007137A">
        <w:rPr>
          <w:rFonts w:asciiTheme="minorHAnsi" w:hAnsiTheme="minorHAnsi" w:cstheme="minorHAnsi"/>
        </w:rPr>
        <w:t xml:space="preserve">he study population includes all patients (including children) who are </w:t>
      </w:r>
      <w:r w:rsidR="00442B17">
        <w:rPr>
          <w:rFonts w:asciiTheme="minorHAnsi" w:hAnsiTheme="minorHAnsi" w:cstheme="minorHAnsi"/>
        </w:rPr>
        <w:t xml:space="preserve">on </w:t>
      </w:r>
      <w:r w:rsidR="0072231A" w:rsidRPr="0007137A">
        <w:rPr>
          <w:rFonts w:asciiTheme="minorHAnsi" w:hAnsiTheme="minorHAnsi" w:cstheme="minorHAnsi"/>
        </w:rPr>
        <w:t xml:space="preserve">TB or MDR treatment </w:t>
      </w:r>
      <w:r w:rsidR="0072231A">
        <w:rPr>
          <w:rFonts w:asciiTheme="minorHAnsi" w:hAnsiTheme="minorHAnsi" w:cstheme="minorHAnsi"/>
        </w:rPr>
        <w:t>(</w:t>
      </w:r>
      <w:r w:rsidR="0072231A" w:rsidRPr="00A90CCA">
        <w:rPr>
          <w:rFonts w:asciiTheme="minorHAnsi" w:hAnsiTheme="minorHAnsi" w:cstheme="minorHAnsi"/>
        </w:rPr>
        <w:t>in continuation or intensive phase</w:t>
      </w:r>
      <w:r w:rsidR="0072231A">
        <w:rPr>
          <w:rFonts w:asciiTheme="minorHAnsi" w:hAnsiTheme="minorHAnsi" w:cstheme="minorHAnsi"/>
        </w:rPr>
        <w:t xml:space="preserve">) </w:t>
      </w:r>
      <w:r w:rsidR="0072231A" w:rsidRPr="0007137A">
        <w:rPr>
          <w:rFonts w:asciiTheme="minorHAnsi" w:hAnsiTheme="minorHAnsi" w:cstheme="minorHAnsi"/>
        </w:rPr>
        <w:t>within the NTP network</w:t>
      </w:r>
      <w:r w:rsidR="0072231A">
        <w:rPr>
          <w:rFonts w:asciiTheme="minorHAnsi" w:hAnsiTheme="minorHAnsi" w:cstheme="minorHAnsi"/>
        </w:rPr>
        <w:t xml:space="preserve"> </w:t>
      </w:r>
      <w:r w:rsidR="0072231A" w:rsidRPr="0007137A">
        <w:rPr>
          <w:rFonts w:asciiTheme="minorHAnsi" w:hAnsiTheme="minorHAnsi" w:cstheme="minorHAnsi"/>
          <w:lang w:val="en-GB"/>
        </w:rPr>
        <w:t>(public and private</w:t>
      </w:r>
      <w:r w:rsidR="0072231A">
        <w:rPr>
          <w:rFonts w:asciiTheme="minorHAnsi" w:hAnsiTheme="minorHAnsi" w:cstheme="minorHAnsi"/>
          <w:lang w:val="en-GB"/>
        </w:rPr>
        <w:t xml:space="preserve"> facilities</w:t>
      </w:r>
      <w:r w:rsidR="0072231A" w:rsidRPr="0007137A">
        <w:rPr>
          <w:rFonts w:asciiTheme="minorHAnsi" w:hAnsiTheme="minorHAnsi" w:cstheme="minorHAnsi"/>
          <w:lang w:val="en-GB"/>
        </w:rPr>
        <w:t xml:space="preserve">). </w:t>
      </w:r>
      <w:r w:rsidR="00442B17">
        <w:rPr>
          <w:rFonts w:asciiTheme="minorHAnsi" w:hAnsiTheme="minorHAnsi" w:cstheme="minorHAnsi"/>
          <w:lang w:val="en-GB"/>
        </w:rPr>
        <w:t xml:space="preserve">This means that sampling from the study population will be done in health facilities belonging to the NTP network. </w:t>
      </w:r>
    </w:p>
    <w:p w:rsidR="006C494B" w:rsidRDefault="006C494B" w:rsidP="005743F8">
      <w:pPr>
        <w:jc w:val="both"/>
        <w:rPr>
          <w:rFonts w:asciiTheme="minorHAnsi" w:hAnsiTheme="minorHAnsi" w:cstheme="minorHAnsi"/>
        </w:rPr>
      </w:pPr>
    </w:p>
    <w:p w:rsidR="006C494B" w:rsidRPr="006C494B" w:rsidRDefault="0072231A" w:rsidP="00CA7657">
      <w:pPr>
        <w:jc w:val="both"/>
        <w:rPr>
          <w:rFonts w:asciiTheme="minorHAnsi" w:hAnsiTheme="minorHAnsi" w:cstheme="minorHAnsi"/>
        </w:rPr>
      </w:pPr>
      <w:r w:rsidRPr="0007137A">
        <w:rPr>
          <w:rFonts w:asciiTheme="minorHAnsi" w:hAnsiTheme="minorHAnsi" w:cstheme="minorHAnsi"/>
        </w:rPr>
        <w:t xml:space="preserve">This protocol excludes people who are treated in facilities that are unlinked to NTP (i.e. private facilities that are not formal part of a PPM initiative). It also excludes people who have not been put on TB treatment. </w:t>
      </w:r>
      <w:r w:rsidR="005743F8">
        <w:rPr>
          <w:rFonts w:asciiTheme="minorHAnsi" w:hAnsiTheme="minorHAnsi" w:cstheme="minorHAnsi"/>
        </w:rPr>
        <w:t>F</w:t>
      </w:r>
      <w:r w:rsidRPr="0007137A">
        <w:rPr>
          <w:rFonts w:asciiTheme="minorHAnsi" w:hAnsiTheme="minorHAnsi" w:cstheme="minorHAnsi"/>
        </w:rPr>
        <w:t xml:space="preserve">indings can </w:t>
      </w:r>
      <w:r w:rsidR="005743F8">
        <w:rPr>
          <w:rFonts w:asciiTheme="minorHAnsi" w:hAnsiTheme="minorHAnsi" w:cstheme="minorHAnsi"/>
        </w:rPr>
        <w:t xml:space="preserve">therefore </w:t>
      </w:r>
      <w:r w:rsidRPr="0007137A">
        <w:rPr>
          <w:rFonts w:asciiTheme="minorHAnsi" w:hAnsiTheme="minorHAnsi" w:cstheme="minorHAnsi"/>
        </w:rPr>
        <w:t xml:space="preserve">only be extrapolated to the subset of TB patient who receive care under NTP network and their household, and conclusions cannot be drawn about all people with TB in the country. While this is a limitation, it is the only feasible way to establish a sampling frame for the study. </w:t>
      </w:r>
      <w:r w:rsidR="006C494B">
        <w:rPr>
          <w:rFonts w:asciiTheme="minorHAnsi" w:hAnsiTheme="minorHAnsi" w:cstheme="minorHAnsi"/>
        </w:rPr>
        <w:t xml:space="preserve">In addition, the impact of TB costs are </w:t>
      </w:r>
      <w:proofErr w:type="spellStart"/>
      <w:r w:rsidR="006C494B">
        <w:rPr>
          <w:rFonts w:asciiTheme="minorHAnsi" w:hAnsiTheme="minorHAnsi" w:cstheme="minorHAnsi"/>
        </w:rPr>
        <w:t>analysed</w:t>
      </w:r>
      <w:proofErr w:type="spellEnd"/>
      <w:r w:rsidR="006C494B">
        <w:rPr>
          <w:rFonts w:asciiTheme="minorHAnsi" w:hAnsiTheme="minorHAnsi" w:cstheme="minorHAnsi"/>
        </w:rPr>
        <w:t xml:space="preserve"> on the household</w:t>
      </w:r>
      <w:r w:rsidR="0032684C">
        <w:rPr>
          <w:rFonts w:asciiTheme="minorHAnsi" w:hAnsiTheme="minorHAnsi" w:cstheme="minorHAnsi"/>
        </w:rPr>
        <w:t xml:space="preserve"> level</w:t>
      </w:r>
      <w:r w:rsidR="006C494B">
        <w:rPr>
          <w:rFonts w:asciiTheme="minorHAnsi" w:hAnsiTheme="minorHAnsi" w:cstheme="minorHAnsi"/>
        </w:rPr>
        <w:t xml:space="preserve"> so if </w:t>
      </w:r>
      <w:r w:rsidR="006C494B" w:rsidRPr="00770FDF">
        <w:rPr>
          <w:rFonts w:asciiTheme="minorHAnsi" w:hAnsiTheme="minorHAnsi" w:cstheme="minorHAnsi"/>
        </w:rPr>
        <w:t xml:space="preserve">more than one household member is registered for treatment, costs for all </w:t>
      </w:r>
      <w:r w:rsidR="0032684C">
        <w:rPr>
          <w:rFonts w:asciiTheme="minorHAnsi" w:hAnsiTheme="minorHAnsi" w:cstheme="minorHAnsi"/>
        </w:rPr>
        <w:t xml:space="preserve">the </w:t>
      </w:r>
      <w:r w:rsidR="006C494B" w:rsidRPr="00770FDF">
        <w:rPr>
          <w:rFonts w:asciiTheme="minorHAnsi" w:hAnsiTheme="minorHAnsi" w:cstheme="minorHAnsi"/>
        </w:rPr>
        <w:t>patients within a household will be collected (if possible logistically) or estimated</w:t>
      </w:r>
      <w:r w:rsidR="006C494B">
        <w:rPr>
          <w:rFonts w:asciiTheme="minorHAnsi" w:hAnsiTheme="minorHAnsi" w:cstheme="minorHAnsi"/>
        </w:rPr>
        <w:t xml:space="preserve">. </w:t>
      </w:r>
      <w:r w:rsidRPr="0007137A">
        <w:rPr>
          <w:rFonts w:asciiTheme="minorHAnsi" w:hAnsiTheme="minorHAnsi" w:cstheme="minorHAnsi"/>
        </w:rPr>
        <w:t>Interpretations of study findin</w:t>
      </w:r>
      <w:r w:rsidR="006C494B">
        <w:rPr>
          <w:rFonts w:asciiTheme="minorHAnsi" w:hAnsiTheme="minorHAnsi" w:cstheme="minorHAnsi"/>
        </w:rPr>
        <w:t xml:space="preserve">gs need to be done accordingly. </w:t>
      </w:r>
    </w:p>
    <w:p w:rsidR="00D07982" w:rsidRDefault="00D07982" w:rsidP="00014106">
      <w:pPr>
        <w:rPr>
          <w:lang w:val="en-GB"/>
        </w:rPr>
      </w:pPr>
    </w:p>
    <w:p w:rsidR="00B52DE8" w:rsidRDefault="00B52DE8" w:rsidP="00D07982">
      <w:pPr>
        <w:rPr>
          <w:rFonts w:asciiTheme="minorHAnsi" w:hAnsiTheme="minorHAnsi" w:cstheme="minorHAnsi"/>
          <w:b/>
          <w:bCs/>
          <w:color w:val="0070C0"/>
          <w:lang w:val="en-GB"/>
        </w:rPr>
      </w:pPr>
    </w:p>
    <w:p w:rsidR="00C1495B" w:rsidRPr="00AC0EA7" w:rsidRDefault="003F4815" w:rsidP="00D07982">
      <w:pPr>
        <w:rPr>
          <w:rFonts w:asciiTheme="minorHAnsi" w:hAnsiTheme="minorHAnsi" w:cstheme="minorHAnsi"/>
          <w:b/>
          <w:bCs/>
          <w:color w:val="0070C0"/>
          <w:lang w:val="en-GB"/>
        </w:rPr>
      </w:pPr>
      <w:r w:rsidRPr="00AC0EA7">
        <w:rPr>
          <w:rFonts w:asciiTheme="minorHAnsi" w:hAnsiTheme="minorHAnsi" w:cstheme="minorHAnsi"/>
          <w:b/>
          <w:bCs/>
          <w:color w:val="0070C0"/>
          <w:lang w:val="en-GB"/>
        </w:rPr>
        <w:t>S</w:t>
      </w:r>
      <w:r w:rsidR="005A133E" w:rsidRPr="00AC0EA7">
        <w:rPr>
          <w:rFonts w:asciiTheme="minorHAnsi" w:hAnsiTheme="minorHAnsi" w:cstheme="minorHAnsi"/>
          <w:b/>
          <w:bCs/>
          <w:color w:val="0070C0"/>
          <w:lang w:val="en-GB"/>
        </w:rPr>
        <w:t xml:space="preserve">ampling </w:t>
      </w:r>
      <w:r w:rsidR="00D07982" w:rsidRPr="00AC0EA7">
        <w:rPr>
          <w:rFonts w:asciiTheme="minorHAnsi" w:hAnsiTheme="minorHAnsi" w:cstheme="minorHAnsi"/>
          <w:b/>
          <w:bCs/>
          <w:color w:val="0070C0"/>
          <w:lang w:val="en-GB"/>
        </w:rPr>
        <w:t>strategy</w:t>
      </w:r>
      <w:r w:rsidRPr="00AC0EA7">
        <w:rPr>
          <w:rFonts w:asciiTheme="minorHAnsi" w:hAnsiTheme="minorHAnsi" w:cstheme="minorHAnsi"/>
          <w:b/>
          <w:bCs/>
          <w:color w:val="0070C0"/>
          <w:lang w:val="en-GB"/>
        </w:rPr>
        <w:t xml:space="preserve"> options</w:t>
      </w:r>
    </w:p>
    <w:p w:rsidR="00D07982" w:rsidRDefault="00D07982" w:rsidP="00A52558">
      <w:pPr>
        <w:rPr>
          <w:rFonts w:asciiTheme="minorHAnsi" w:hAnsiTheme="minorHAnsi" w:cstheme="minorHAnsi"/>
          <w:lang w:val="en-GB"/>
        </w:rPr>
      </w:pPr>
    </w:p>
    <w:p w:rsidR="00A90CCA" w:rsidRPr="00F532D5" w:rsidRDefault="003F4815" w:rsidP="00A64DF4">
      <w:pPr>
        <w:rPr>
          <w:rFonts w:asciiTheme="minorHAnsi" w:hAnsiTheme="minorHAnsi" w:cstheme="minorHAnsi"/>
          <w:lang w:val="en-GB"/>
        </w:rPr>
      </w:pPr>
      <w:r>
        <w:rPr>
          <w:rFonts w:asciiTheme="minorHAnsi" w:hAnsiTheme="minorHAnsi" w:cstheme="minorHAnsi"/>
          <w:lang w:val="en-GB"/>
        </w:rPr>
        <w:t xml:space="preserve">A national </w:t>
      </w:r>
      <w:r w:rsidRPr="00A64DF4">
        <w:rPr>
          <w:rFonts w:asciiTheme="minorHAnsi" w:hAnsiTheme="minorHAnsi" w:cstheme="minorHAnsi"/>
          <w:i/>
          <w:iCs/>
          <w:lang w:val="en-GB"/>
        </w:rPr>
        <w:t>s</w:t>
      </w:r>
      <w:r w:rsidR="00A90CCA" w:rsidRPr="00A64DF4">
        <w:rPr>
          <w:rFonts w:asciiTheme="minorHAnsi" w:hAnsiTheme="minorHAnsi" w:cstheme="minorHAnsi"/>
          <w:i/>
          <w:iCs/>
          <w:lang w:val="en-GB"/>
        </w:rPr>
        <w:t>imple random sampl</w:t>
      </w:r>
      <w:r w:rsidRPr="00A64DF4">
        <w:rPr>
          <w:rFonts w:asciiTheme="minorHAnsi" w:hAnsiTheme="minorHAnsi" w:cstheme="minorHAnsi"/>
          <w:i/>
          <w:iCs/>
          <w:lang w:val="en-GB"/>
        </w:rPr>
        <w:t xml:space="preserve">e </w:t>
      </w:r>
      <w:r w:rsidR="00A90CCA" w:rsidRPr="00A64DF4">
        <w:rPr>
          <w:rFonts w:asciiTheme="minorHAnsi" w:hAnsiTheme="minorHAnsi" w:cstheme="minorHAnsi"/>
          <w:i/>
          <w:iCs/>
          <w:lang w:val="en-GB"/>
        </w:rPr>
        <w:t xml:space="preserve">of </w:t>
      </w:r>
      <w:r w:rsidR="00F1312C" w:rsidRPr="00A64DF4">
        <w:rPr>
          <w:rFonts w:asciiTheme="minorHAnsi" w:hAnsiTheme="minorHAnsi" w:cstheme="minorHAnsi"/>
          <w:i/>
          <w:iCs/>
          <w:lang w:val="en-GB"/>
        </w:rPr>
        <w:t xml:space="preserve">TB </w:t>
      </w:r>
      <w:r w:rsidR="00A90CCA" w:rsidRPr="00A64DF4">
        <w:rPr>
          <w:rFonts w:asciiTheme="minorHAnsi" w:hAnsiTheme="minorHAnsi" w:cstheme="minorHAnsi"/>
          <w:i/>
          <w:iCs/>
          <w:lang w:val="en-GB"/>
        </w:rPr>
        <w:t>patients</w:t>
      </w:r>
      <w:r w:rsidR="00A90CCA" w:rsidRPr="00F532D5">
        <w:rPr>
          <w:rFonts w:asciiTheme="minorHAnsi" w:hAnsiTheme="minorHAnsi" w:cstheme="minorHAnsi"/>
          <w:lang w:val="en-GB"/>
        </w:rPr>
        <w:t xml:space="preserve"> </w:t>
      </w:r>
      <w:r w:rsidR="00F1312C">
        <w:rPr>
          <w:rFonts w:asciiTheme="minorHAnsi" w:hAnsiTheme="minorHAnsi" w:cstheme="minorHAnsi"/>
          <w:lang w:val="en-GB"/>
        </w:rPr>
        <w:t xml:space="preserve">on treatment </w:t>
      </w:r>
      <w:r w:rsidR="00A90CCA" w:rsidRPr="00F532D5">
        <w:rPr>
          <w:rFonts w:asciiTheme="minorHAnsi" w:hAnsiTheme="minorHAnsi" w:cstheme="minorHAnsi"/>
          <w:lang w:val="en-GB"/>
        </w:rPr>
        <w:t xml:space="preserve">is theoretically possible </w:t>
      </w:r>
      <w:r>
        <w:rPr>
          <w:rFonts w:asciiTheme="minorHAnsi" w:hAnsiTheme="minorHAnsi" w:cstheme="minorHAnsi"/>
          <w:lang w:val="en-GB"/>
        </w:rPr>
        <w:t xml:space="preserve">to draw </w:t>
      </w:r>
      <w:r w:rsidR="00A90CCA" w:rsidRPr="00F532D5">
        <w:rPr>
          <w:rFonts w:asciiTheme="minorHAnsi" w:hAnsiTheme="minorHAnsi" w:cstheme="minorHAnsi"/>
          <w:lang w:val="en-GB"/>
        </w:rPr>
        <w:t xml:space="preserve">in countries that have electronic registers with real time </w:t>
      </w:r>
      <w:r w:rsidR="001353B4">
        <w:rPr>
          <w:rFonts w:asciiTheme="minorHAnsi" w:hAnsiTheme="minorHAnsi" w:cstheme="minorHAnsi"/>
          <w:lang w:val="en-GB"/>
        </w:rPr>
        <w:t xml:space="preserve">surveillance </w:t>
      </w:r>
      <w:r w:rsidR="00A90CCA" w:rsidRPr="00F532D5">
        <w:rPr>
          <w:rFonts w:asciiTheme="minorHAnsi" w:hAnsiTheme="minorHAnsi" w:cstheme="minorHAnsi"/>
          <w:lang w:val="en-GB"/>
        </w:rPr>
        <w:t>information</w:t>
      </w:r>
      <w:r w:rsidR="00A52270">
        <w:rPr>
          <w:rFonts w:asciiTheme="minorHAnsi" w:hAnsiTheme="minorHAnsi" w:cstheme="minorHAnsi"/>
          <w:lang w:val="en-GB"/>
        </w:rPr>
        <w:t xml:space="preserve"> that</w:t>
      </w:r>
      <w:r w:rsidR="00A90CCA" w:rsidRPr="00F532D5">
        <w:rPr>
          <w:rFonts w:asciiTheme="minorHAnsi" w:hAnsiTheme="minorHAnsi" w:cstheme="minorHAnsi"/>
          <w:lang w:val="en-GB"/>
        </w:rPr>
        <w:t xml:space="preserve"> can be used as sampling frame. </w:t>
      </w:r>
      <w:r w:rsidR="00AB7EEE">
        <w:rPr>
          <w:rFonts w:asciiTheme="minorHAnsi" w:hAnsiTheme="minorHAnsi" w:cstheme="minorHAnsi"/>
          <w:lang w:val="en-GB"/>
        </w:rPr>
        <w:t>Few countries have such a register. Moreover</w:t>
      </w:r>
      <w:r w:rsidR="00A90CCA" w:rsidRPr="00F532D5">
        <w:rPr>
          <w:rFonts w:asciiTheme="minorHAnsi" w:hAnsiTheme="minorHAnsi" w:cstheme="minorHAnsi"/>
          <w:lang w:val="en-GB"/>
        </w:rPr>
        <w:t>, this sampling strategy has not been reported in previous TB patient cost surveys and its feasibility is thus untested.</w:t>
      </w:r>
      <w:r w:rsidR="00511515">
        <w:rPr>
          <w:rFonts w:asciiTheme="minorHAnsi" w:hAnsiTheme="minorHAnsi" w:cstheme="minorHAnsi"/>
          <w:lang w:val="en-GB"/>
        </w:rPr>
        <w:t xml:space="preserve"> This approach is not further discussed in this document. </w:t>
      </w:r>
      <w:r w:rsidR="00AB7EEE">
        <w:rPr>
          <w:rFonts w:asciiTheme="minorHAnsi" w:hAnsiTheme="minorHAnsi" w:cstheme="minorHAnsi"/>
          <w:lang w:val="en-GB"/>
        </w:rPr>
        <w:t xml:space="preserve">However, since it is </w:t>
      </w:r>
      <w:r w:rsidR="00A52558">
        <w:rPr>
          <w:rFonts w:asciiTheme="minorHAnsi" w:hAnsiTheme="minorHAnsi" w:cstheme="minorHAnsi"/>
          <w:lang w:val="en-GB"/>
        </w:rPr>
        <w:t xml:space="preserve">a </w:t>
      </w:r>
      <w:r w:rsidR="00AB7EEE">
        <w:rPr>
          <w:rFonts w:asciiTheme="minorHAnsi" w:hAnsiTheme="minorHAnsi" w:cstheme="minorHAnsi"/>
          <w:lang w:val="en-GB"/>
        </w:rPr>
        <w:t>theoretically attractive</w:t>
      </w:r>
      <w:r w:rsidR="00A52558">
        <w:rPr>
          <w:rFonts w:asciiTheme="minorHAnsi" w:hAnsiTheme="minorHAnsi" w:cstheme="minorHAnsi"/>
          <w:lang w:val="en-GB"/>
        </w:rPr>
        <w:t xml:space="preserve"> approach</w:t>
      </w:r>
      <w:r w:rsidR="00AB7EEE">
        <w:rPr>
          <w:rFonts w:asciiTheme="minorHAnsi" w:hAnsiTheme="minorHAnsi" w:cstheme="minorHAnsi"/>
          <w:lang w:val="en-GB"/>
        </w:rPr>
        <w:t xml:space="preserve">, countries with the right conditions are encouraged to explore this strategy in consultation with a statistician or survey design specialist. </w:t>
      </w:r>
    </w:p>
    <w:p w:rsidR="00A90CCA" w:rsidRPr="00F532D5" w:rsidRDefault="00A90CCA" w:rsidP="00014106">
      <w:pPr>
        <w:rPr>
          <w:rFonts w:asciiTheme="minorHAnsi" w:hAnsiTheme="minorHAnsi" w:cstheme="minorHAnsi"/>
          <w:lang w:val="en-GB"/>
        </w:rPr>
      </w:pPr>
      <w:r w:rsidRPr="00F532D5">
        <w:rPr>
          <w:rFonts w:asciiTheme="minorHAnsi" w:hAnsiTheme="minorHAnsi" w:cstheme="minorHAnsi"/>
          <w:lang w:val="en-GB"/>
        </w:rPr>
        <w:t xml:space="preserve"> </w:t>
      </w:r>
    </w:p>
    <w:p w:rsidR="00014106" w:rsidRDefault="00A90CCA" w:rsidP="00F20274">
      <w:pPr>
        <w:rPr>
          <w:rFonts w:asciiTheme="minorHAnsi" w:hAnsiTheme="minorHAnsi" w:cstheme="minorHAnsi"/>
          <w:lang w:val="en-GB"/>
        </w:rPr>
      </w:pPr>
      <w:r w:rsidRPr="00F532D5">
        <w:rPr>
          <w:rFonts w:asciiTheme="minorHAnsi" w:hAnsiTheme="minorHAnsi" w:cstheme="minorHAnsi"/>
          <w:lang w:val="en-GB"/>
        </w:rPr>
        <w:t>In most settings</w:t>
      </w:r>
      <w:r w:rsidR="00F532D5" w:rsidRPr="00F532D5">
        <w:rPr>
          <w:rFonts w:asciiTheme="minorHAnsi" w:hAnsiTheme="minorHAnsi" w:cstheme="minorHAnsi"/>
          <w:lang w:val="en-GB"/>
        </w:rPr>
        <w:t xml:space="preserve"> </w:t>
      </w:r>
      <w:r w:rsidRPr="00F532D5">
        <w:rPr>
          <w:rFonts w:asciiTheme="minorHAnsi" w:hAnsiTheme="minorHAnsi" w:cstheme="minorHAnsi"/>
          <w:lang w:val="en-GB"/>
        </w:rPr>
        <w:t xml:space="preserve">it is appropriate to </w:t>
      </w:r>
      <w:r w:rsidR="00F532D5" w:rsidRPr="00F532D5">
        <w:rPr>
          <w:rFonts w:asciiTheme="minorHAnsi" w:hAnsiTheme="minorHAnsi" w:cstheme="minorHAnsi"/>
          <w:lang w:val="en-GB"/>
        </w:rPr>
        <w:t xml:space="preserve">use </w:t>
      </w:r>
      <w:r w:rsidR="00014106" w:rsidRPr="00A64DF4">
        <w:rPr>
          <w:rFonts w:asciiTheme="minorHAnsi" w:hAnsiTheme="minorHAnsi" w:cstheme="minorHAnsi"/>
          <w:i/>
          <w:iCs/>
          <w:lang w:val="en-GB"/>
        </w:rPr>
        <w:t>cluster sampling</w:t>
      </w:r>
      <w:r w:rsidR="00014106" w:rsidRPr="00F532D5">
        <w:rPr>
          <w:rFonts w:asciiTheme="minorHAnsi" w:hAnsiTheme="minorHAnsi" w:cstheme="minorHAnsi"/>
          <w:lang w:val="en-GB"/>
        </w:rPr>
        <w:t>,</w:t>
      </w:r>
      <w:r w:rsidR="00F532D5" w:rsidRPr="00F532D5">
        <w:rPr>
          <w:rFonts w:asciiTheme="minorHAnsi" w:hAnsiTheme="minorHAnsi" w:cstheme="minorHAnsi"/>
          <w:lang w:val="en-GB"/>
        </w:rPr>
        <w:t xml:space="preserve"> which m</w:t>
      </w:r>
      <w:r w:rsidR="00F532D5">
        <w:rPr>
          <w:rFonts w:asciiTheme="minorHAnsi" w:hAnsiTheme="minorHAnsi" w:cstheme="minorHAnsi"/>
          <w:lang w:val="en-GB"/>
        </w:rPr>
        <w:t>e</w:t>
      </w:r>
      <w:r w:rsidR="00F532D5" w:rsidRPr="00F532D5">
        <w:rPr>
          <w:rFonts w:asciiTheme="minorHAnsi" w:hAnsiTheme="minorHAnsi" w:cstheme="minorHAnsi"/>
          <w:lang w:val="en-GB"/>
        </w:rPr>
        <w:t xml:space="preserve">ans that health </w:t>
      </w:r>
      <w:r w:rsidR="00F532D5">
        <w:rPr>
          <w:rFonts w:asciiTheme="minorHAnsi" w:hAnsiTheme="minorHAnsi" w:cstheme="minorHAnsi"/>
          <w:lang w:val="en-GB"/>
        </w:rPr>
        <w:t>facilities are sampled. All TB patien</w:t>
      </w:r>
      <w:r w:rsidR="00A52558">
        <w:rPr>
          <w:rFonts w:asciiTheme="minorHAnsi" w:hAnsiTheme="minorHAnsi" w:cstheme="minorHAnsi"/>
          <w:lang w:val="en-GB"/>
        </w:rPr>
        <w:t xml:space="preserve">ts found in the district TB register and attending sampled facilities </w:t>
      </w:r>
      <w:r w:rsidR="00F532D5">
        <w:rPr>
          <w:rFonts w:asciiTheme="minorHAnsi" w:hAnsiTheme="minorHAnsi" w:cstheme="minorHAnsi"/>
          <w:lang w:val="en-GB"/>
        </w:rPr>
        <w:t xml:space="preserve">during the study period are </w:t>
      </w:r>
      <w:r w:rsidR="00F1312C">
        <w:rPr>
          <w:rFonts w:asciiTheme="minorHAnsi" w:hAnsiTheme="minorHAnsi" w:cstheme="minorHAnsi"/>
          <w:lang w:val="en-GB"/>
        </w:rPr>
        <w:t xml:space="preserve">eligible for </w:t>
      </w:r>
      <w:r w:rsidR="00F532D5">
        <w:rPr>
          <w:rFonts w:asciiTheme="minorHAnsi" w:hAnsiTheme="minorHAnsi" w:cstheme="minorHAnsi"/>
          <w:lang w:val="en-GB"/>
        </w:rPr>
        <w:t>inclu</w:t>
      </w:r>
      <w:r w:rsidR="00F1312C">
        <w:rPr>
          <w:rFonts w:asciiTheme="minorHAnsi" w:hAnsiTheme="minorHAnsi" w:cstheme="minorHAnsi"/>
          <w:lang w:val="en-GB"/>
        </w:rPr>
        <w:t>sion</w:t>
      </w:r>
      <w:r w:rsidR="00F532D5">
        <w:rPr>
          <w:rFonts w:asciiTheme="minorHAnsi" w:hAnsiTheme="minorHAnsi" w:cstheme="minorHAnsi"/>
          <w:lang w:val="en-GB"/>
        </w:rPr>
        <w:t xml:space="preserve"> in the study</w:t>
      </w:r>
      <w:r w:rsidR="00F1312C">
        <w:rPr>
          <w:rFonts w:asciiTheme="minorHAnsi" w:hAnsiTheme="minorHAnsi" w:cstheme="minorHAnsi"/>
          <w:lang w:val="en-GB"/>
        </w:rPr>
        <w:t>, and a</w:t>
      </w:r>
      <w:r w:rsidR="00F532D5">
        <w:rPr>
          <w:rFonts w:asciiTheme="minorHAnsi" w:hAnsiTheme="minorHAnsi" w:cstheme="minorHAnsi"/>
          <w:lang w:val="en-GB"/>
        </w:rPr>
        <w:t xml:space="preserve">ll </w:t>
      </w:r>
      <w:r w:rsidR="00F1312C">
        <w:rPr>
          <w:rFonts w:asciiTheme="minorHAnsi" w:hAnsiTheme="minorHAnsi" w:cstheme="minorHAnsi"/>
          <w:lang w:val="en-GB"/>
        </w:rPr>
        <w:t xml:space="preserve">included </w:t>
      </w:r>
      <w:r w:rsidR="00F532D5">
        <w:rPr>
          <w:rFonts w:asciiTheme="minorHAnsi" w:hAnsiTheme="minorHAnsi" w:cstheme="minorHAnsi"/>
          <w:lang w:val="en-GB"/>
        </w:rPr>
        <w:t xml:space="preserve">patients attending one sampled facility become a cluster. An advantage of using cluster sampling is that patient recruitment and data collection generally is </w:t>
      </w:r>
      <w:r w:rsidR="00F20274">
        <w:rPr>
          <w:rFonts w:asciiTheme="minorHAnsi" w:hAnsiTheme="minorHAnsi" w:cstheme="minorHAnsi"/>
          <w:lang w:val="en-GB"/>
        </w:rPr>
        <w:t xml:space="preserve">easier from the logistics and financial point of view </w:t>
      </w:r>
      <w:r w:rsidR="00F532D5">
        <w:rPr>
          <w:rFonts w:asciiTheme="minorHAnsi" w:hAnsiTheme="minorHAnsi" w:cstheme="minorHAnsi"/>
          <w:lang w:val="en-GB"/>
        </w:rPr>
        <w:t>than when simple random sampling is u</w:t>
      </w:r>
      <w:r w:rsidR="00C1495B">
        <w:rPr>
          <w:rFonts w:asciiTheme="minorHAnsi" w:hAnsiTheme="minorHAnsi" w:cstheme="minorHAnsi"/>
          <w:lang w:val="en-GB"/>
        </w:rPr>
        <w:t xml:space="preserve">sed. A disadvantage is that </w:t>
      </w:r>
      <w:r w:rsidR="00F532D5">
        <w:rPr>
          <w:rFonts w:asciiTheme="minorHAnsi" w:hAnsiTheme="minorHAnsi" w:cstheme="minorHAnsi"/>
          <w:lang w:val="en-GB"/>
        </w:rPr>
        <w:t>sample size need to be increased</w:t>
      </w:r>
      <w:r w:rsidR="002C6917">
        <w:rPr>
          <w:rFonts w:asciiTheme="minorHAnsi" w:hAnsiTheme="minorHAnsi" w:cstheme="minorHAnsi"/>
          <w:lang w:val="en-GB"/>
        </w:rPr>
        <w:t xml:space="preserve">, as compared to simple random sampling </w:t>
      </w:r>
      <w:r w:rsidR="00F532D5">
        <w:rPr>
          <w:rFonts w:asciiTheme="minorHAnsi" w:hAnsiTheme="minorHAnsi" w:cstheme="minorHAnsi"/>
          <w:lang w:val="en-GB"/>
        </w:rPr>
        <w:t>due to clustering effects</w:t>
      </w:r>
      <w:r w:rsidR="002C6917">
        <w:rPr>
          <w:rFonts w:asciiTheme="minorHAnsi" w:hAnsiTheme="minorHAnsi" w:cstheme="minorHAnsi"/>
          <w:lang w:val="en-GB"/>
        </w:rPr>
        <w:t xml:space="preserve"> (</w:t>
      </w:r>
      <w:r w:rsidR="00A52558">
        <w:rPr>
          <w:rFonts w:asciiTheme="minorHAnsi" w:hAnsiTheme="minorHAnsi" w:cstheme="minorHAnsi"/>
          <w:lang w:val="en-GB"/>
        </w:rPr>
        <w:t xml:space="preserve">since </w:t>
      </w:r>
      <w:r w:rsidR="002C6917" w:rsidRPr="002C6917">
        <w:rPr>
          <w:rFonts w:asciiTheme="minorHAnsi" w:hAnsiTheme="minorHAnsi" w:cstheme="minorHAnsi"/>
          <w:lang w:val="en-GB"/>
        </w:rPr>
        <w:t xml:space="preserve">people within </w:t>
      </w:r>
      <w:r w:rsidR="002C6917">
        <w:rPr>
          <w:rFonts w:asciiTheme="minorHAnsi" w:hAnsiTheme="minorHAnsi" w:cstheme="minorHAnsi"/>
          <w:lang w:val="en-GB"/>
        </w:rPr>
        <w:t xml:space="preserve">clusters </w:t>
      </w:r>
      <w:r w:rsidR="00A52558">
        <w:rPr>
          <w:rFonts w:asciiTheme="minorHAnsi" w:hAnsiTheme="minorHAnsi" w:cstheme="minorHAnsi"/>
          <w:lang w:val="en-GB"/>
        </w:rPr>
        <w:t xml:space="preserve">may be more </w:t>
      </w:r>
      <w:r w:rsidR="002C6917" w:rsidRPr="002C6917">
        <w:rPr>
          <w:rFonts w:asciiTheme="minorHAnsi" w:hAnsiTheme="minorHAnsi" w:cstheme="minorHAnsi"/>
          <w:lang w:val="en-GB"/>
        </w:rPr>
        <w:t>similar to each other</w:t>
      </w:r>
      <w:r w:rsidR="00A52558">
        <w:rPr>
          <w:rFonts w:asciiTheme="minorHAnsi" w:hAnsiTheme="minorHAnsi" w:cstheme="minorHAnsi"/>
          <w:lang w:val="en-GB"/>
        </w:rPr>
        <w:t xml:space="preserve"> than to the rest of the TB patients in the country</w:t>
      </w:r>
      <w:r w:rsidR="002C6917">
        <w:rPr>
          <w:rFonts w:asciiTheme="minorHAnsi" w:hAnsiTheme="minorHAnsi" w:cstheme="minorHAnsi"/>
          <w:lang w:val="en-GB"/>
        </w:rPr>
        <w:t>)</w:t>
      </w:r>
      <w:r w:rsidR="00F532D5">
        <w:rPr>
          <w:rFonts w:asciiTheme="minorHAnsi" w:hAnsiTheme="minorHAnsi" w:cstheme="minorHAnsi"/>
          <w:lang w:val="en-GB"/>
        </w:rPr>
        <w:t xml:space="preserve">. </w:t>
      </w:r>
      <w:r w:rsidR="00014106" w:rsidRPr="00014106">
        <w:rPr>
          <w:rFonts w:asciiTheme="minorHAnsi" w:hAnsiTheme="minorHAnsi" w:cstheme="minorHAnsi"/>
          <w:lang w:val="en-GB"/>
        </w:rPr>
        <w:t xml:space="preserve"> </w:t>
      </w:r>
    </w:p>
    <w:p w:rsidR="00014106" w:rsidRDefault="00014106" w:rsidP="00014106">
      <w:pPr>
        <w:rPr>
          <w:rFonts w:asciiTheme="minorHAnsi" w:hAnsiTheme="minorHAnsi" w:cstheme="minorHAnsi"/>
          <w:lang w:val="en-GB"/>
        </w:rPr>
      </w:pPr>
    </w:p>
    <w:p w:rsidR="00B52DE8" w:rsidRDefault="00B52DE8" w:rsidP="00A64DF4">
      <w:pPr>
        <w:rPr>
          <w:rFonts w:asciiTheme="minorHAnsi" w:hAnsiTheme="minorHAnsi" w:cstheme="minorHAnsi"/>
          <w:lang w:val="en-GB"/>
        </w:rPr>
      </w:pPr>
      <w:r>
        <w:rPr>
          <w:rFonts w:asciiTheme="minorHAnsi" w:hAnsiTheme="minorHAnsi" w:cstheme="minorHAnsi"/>
          <w:lang w:val="en-GB"/>
        </w:rPr>
        <w:t>I</w:t>
      </w:r>
      <w:r w:rsidR="007458AB">
        <w:rPr>
          <w:rFonts w:asciiTheme="minorHAnsi" w:hAnsiTheme="minorHAnsi" w:cstheme="minorHAnsi"/>
          <w:lang w:val="en-GB"/>
        </w:rPr>
        <w:t xml:space="preserve">n order to ensure </w:t>
      </w:r>
      <w:r w:rsidR="0016769E">
        <w:rPr>
          <w:rFonts w:asciiTheme="minorHAnsi" w:hAnsiTheme="minorHAnsi" w:cstheme="minorHAnsi"/>
          <w:lang w:val="en-GB"/>
        </w:rPr>
        <w:t xml:space="preserve">national </w:t>
      </w:r>
      <w:r w:rsidR="007458AB">
        <w:rPr>
          <w:rFonts w:asciiTheme="minorHAnsi" w:hAnsiTheme="minorHAnsi" w:cstheme="minorHAnsi"/>
          <w:lang w:val="en-GB"/>
        </w:rPr>
        <w:t>representativ</w:t>
      </w:r>
      <w:r w:rsidR="00F905E7">
        <w:rPr>
          <w:rFonts w:asciiTheme="minorHAnsi" w:hAnsiTheme="minorHAnsi" w:cstheme="minorHAnsi"/>
          <w:lang w:val="en-GB"/>
        </w:rPr>
        <w:t>eness</w:t>
      </w:r>
      <w:r w:rsidR="007458AB">
        <w:rPr>
          <w:rFonts w:asciiTheme="minorHAnsi" w:hAnsiTheme="minorHAnsi" w:cstheme="minorHAnsi"/>
          <w:lang w:val="en-GB"/>
        </w:rPr>
        <w:t xml:space="preserve">, </w:t>
      </w:r>
      <w:r w:rsidR="00A64DF4">
        <w:rPr>
          <w:rFonts w:asciiTheme="minorHAnsi" w:hAnsiTheme="minorHAnsi" w:cstheme="minorHAnsi"/>
          <w:lang w:val="en-GB"/>
        </w:rPr>
        <w:t xml:space="preserve">the standard </w:t>
      </w:r>
      <w:r>
        <w:rPr>
          <w:rFonts w:asciiTheme="minorHAnsi" w:hAnsiTheme="minorHAnsi" w:cstheme="minorHAnsi"/>
          <w:lang w:val="en-GB"/>
        </w:rPr>
        <w:t xml:space="preserve">recommended </w:t>
      </w:r>
      <w:r w:rsidR="00A64DF4">
        <w:rPr>
          <w:rFonts w:asciiTheme="minorHAnsi" w:hAnsiTheme="minorHAnsi" w:cstheme="minorHAnsi"/>
          <w:lang w:val="en-GB"/>
        </w:rPr>
        <w:t xml:space="preserve">approach is </w:t>
      </w:r>
      <w:r>
        <w:rPr>
          <w:rFonts w:asciiTheme="minorHAnsi" w:hAnsiTheme="minorHAnsi" w:cstheme="minorHAnsi"/>
          <w:lang w:val="en-GB"/>
        </w:rPr>
        <w:t xml:space="preserve">to use </w:t>
      </w:r>
      <w:r w:rsidRPr="00B52DE8">
        <w:rPr>
          <w:rFonts w:asciiTheme="minorHAnsi" w:hAnsiTheme="minorHAnsi" w:cstheme="minorHAnsi"/>
          <w:i/>
          <w:iCs/>
          <w:lang w:val="en-GB"/>
        </w:rPr>
        <w:t>random</w:t>
      </w:r>
      <w:r>
        <w:rPr>
          <w:rFonts w:asciiTheme="minorHAnsi" w:hAnsiTheme="minorHAnsi" w:cstheme="minorHAnsi"/>
          <w:lang w:val="en-GB"/>
        </w:rPr>
        <w:t xml:space="preserve"> </w:t>
      </w:r>
      <w:r w:rsidRPr="0016769E">
        <w:rPr>
          <w:rFonts w:asciiTheme="minorHAnsi" w:hAnsiTheme="minorHAnsi" w:cstheme="minorHAnsi"/>
          <w:i/>
          <w:iCs/>
          <w:lang w:val="en-GB"/>
        </w:rPr>
        <w:t>c</w:t>
      </w:r>
      <w:r w:rsidR="00C1495B" w:rsidRPr="0016769E">
        <w:rPr>
          <w:rFonts w:asciiTheme="minorHAnsi" w:hAnsiTheme="minorHAnsi" w:cstheme="minorHAnsi"/>
          <w:i/>
          <w:iCs/>
          <w:lang w:val="en-GB"/>
        </w:rPr>
        <w:t>l</w:t>
      </w:r>
      <w:r w:rsidR="00F532D5" w:rsidRPr="0016769E">
        <w:rPr>
          <w:rFonts w:asciiTheme="minorHAnsi" w:hAnsiTheme="minorHAnsi" w:cstheme="minorHAnsi"/>
          <w:i/>
          <w:iCs/>
          <w:lang w:val="en-GB"/>
        </w:rPr>
        <w:t>uster sampling</w:t>
      </w:r>
      <w:r>
        <w:rPr>
          <w:rFonts w:asciiTheme="minorHAnsi" w:hAnsiTheme="minorHAnsi" w:cstheme="minorHAnsi"/>
          <w:lang w:val="en-GB"/>
        </w:rPr>
        <w:t xml:space="preserve">. </w:t>
      </w:r>
      <w:r w:rsidR="00F532D5">
        <w:rPr>
          <w:rFonts w:asciiTheme="minorHAnsi" w:hAnsiTheme="minorHAnsi" w:cstheme="minorHAnsi"/>
          <w:lang w:val="en-GB"/>
        </w:rPr>
        <w:t xml:space="preserve">In random cluster sampling, facilities are randomly selected from a sampling frame of </w:t>
      </w:r>
      <w:r w:rsidR="00C1495B">
        <w:rPr>
          <w:rFonts w:asciiTheme="minorHAnsi" w:hAnsiTheme="minorHAnsi" w:cstheme="minorHAnsi"/>
          <w:lang w:val="en-GB"/>
        </w:rPr>
        <w:t xml:space="preserve">health facilities in the NTP network. </w:t>
      </w:r>
      <w:r>
        <w:rPr>
          <w:rFonts w:asciiTheme="minorHAnsi" w:hAnsiTheme="minorHAnsi" w:cstheme="minorHAnsi"/>
          <w:lang w:val="en-GB"/>
        </w:rPr>
        <w:t>The efficiency of random cluster sampling can be enhanced by stratification</w:t>
      </w:r>
      <w:r w:rsidR="007458AB">
        <w:rPr>
          <w:rFonts w:asciiTheme="minorHAnsi" w:hAnsiTheme="minorHAnsi" w:cstheme="minorHAnsi"/>
          <w:lang w:val="en-GB"/>
        </w:rPr>
        <w:t xml:space="preserve"> (see below)</w:t>
      </w:r>
      <w:r>
        <w:rPr>
          <w:rFonts w:asciiTheme="minorHAnsi" w:hAnsiTheme="minorHAnsi" w:cstheme="minorHAnsi"/>
          <w:lang w:val="en-GB"/>
        </w:rPr>
        <w:t>.</w:t>
      </w:r>
    </w:p>
    <w:p w:rsidR="00B52DE8" w:rsidRDefault="00B52DE8" w:rsidP="00B52DE8">
      <w:pPr>
        <w:rPr>
          <w:rFonts w:asciiTheme="minorHAnsi" w:hAnsiTheme="minorHAnsi" w:cstheme="minorHAnsi"/>
          <w:lang w:val="en-GB"/>
        </w:rPr>
      </w:pPr>
    </w:p>
    <w:p w:rsidR="007458AB" w:rsidRDefault="007458AB" w:rsidP="005743F8">
      <w:pPr>
        <w:rPr>
          <w:rFonts w:asciiTheme="minorHAnsi" w:hAnsiTheme="minorHAnsi" w:cstheme="minorHAnsi"/>
          <w:lang w:val="en-GB"/>
        </w:rPr>
      </w:pPr>
      <w:r>
        <w:rPr>
          <w:rFonts w:asciiTheme="minorHAnsi" w:hAnsiTheme="minorHAnsi" w:cstheme="minorHAnsi"/>
          <w:lang w:val="en-GB"/>
        </w:rPr>
        <w:lastRenderedPageBreak/>
        <w:t xml:space="preserve">If random cluster sampling is not feasible, </w:t>
      </w:r>
      <w:r w:rsidRPr="007458AB">
        <w:rPr>
          <w:rFonts w:asciiTheme="minorHAnsi" w:hAnsiTheme="minorHAnsi" w:cstheme="minorHAnsi"/>
          <w:i/>
          <w:iCs/>
          <w:lang w:val="en-GB"/>
        </w:rPr>
        <w:t>p</w:t>
      </w:r>
      <w:r w:rsidR="00C1495B" w:rsidRPr="007458AB">
        <w:rPr>
          <w:rFonts w:asciiTheme="minorHAnsi" w:hAnsiTheme="minorHAnsi" w:cstheme="minorHAnsi"/>
          <w:i/>
          <w:iCs/>
          <w:lang w:val="en-GB"/>
        </w:rPr>
        <w:t>urposive</w:t>
      </w:r>
      <w:r w:rsidR="00C1495B">
        <w:rPr>
          <w:rFonts w:asciiTheme="minorHAnsi" w:hAnsiTheme="minorHAnsi" w:cstheme="minorHAnsi"/>
          <w:lang w:val="en-GB"/>
        </w:rPr>
        <w:t xml:space="preserve"> </w:t>
      </w:r>
      <w:r w:rsidR="00C1495B" w:rsidRPr="0016769E">
        <w:rPr>
          <w:rFonts w:asciiTheme="minorHAnsi" w:hAnsiTheme="minorHAnsi" w:cstheme="minorHAnsi"/>
          <w:i/>
          <w:iCs/>
          <w:lang w:val="en-GB"/>
        </w:rPr>
        <w:t>cluster sampling</w:t>
      </w:r>
      <w:r>
        <w:rPr>
          <w:rFonts w:asciiTheme="minorHAnsi" w:hAnsiTheme="minorHAnsi" w:cstheme="minorHAnsi"/>
          <w:lang w:val="en-GB"/>
        </w:rPr>
        <w:t xml:space="preserve"> may be </w:t>
      </w:r>
      <w:r w:rsidR="00A64DF4">
        <w:rPr>
          <w:rFonts w:asciiTheme="minorHAnsi" w:hAnsiTheme="minorHAnsi" w:cstheme="minorHAnsi"/>
          <w:lang w:val="en-GB"/>
        </w:rPr>
        <w:t>considered</w:t>
      </w:r>
      <w:r>
        <w:rPr>
          <w:rFonts w:asciiTheme="minorHAnsi" w:hAnsiTheme="minorHAnsi" w:cstheme="minorHAnsi"/>
          <w:lang w:val="en-GB"/>
        </w:rPr>
        <w:t>. In purposive cluster sampling</w:t>
      </w:r>
      <w:r w:rsidR="00C1495B">
        <w:rPr>
          <w:rFonts w:asciiTheme="minorHAnsi" w:hAnsiTheme="minorHAnsi" w:cstheme="minorHAnsi"/>
          <w:lang w:val="en-GB"/>
        </w:rPr>
        <w:t xml:space="preserve">, facilities are purposively </w:t>
      </w:r>
      <w:r w:rsidR="00A52558">
        <w:rPr>
          <w:rFonts w:asciiTheme="minorHAnsi" w:hAnsiTheme="minorHAnsi" w:cstheme="minorHAnsi"/>
          <w:lang w:val="en-GB"/>
        </w:rPr>
        <w:t xml:space="preserve">(non-randomly) </w:t>
      </w:r>
      <w:r w:rsidR="00C1495B">
        <w:rPr>
          <w:rFonts w:asciiTheme="minorHAnsi" w:hAnsiTheme="minorHAnsi" w:cstheme="minorHAnsi"/>
          <w:lang w:val="en-GB"/>
        </w:rPr>
        <w:t>selected from the same sampling frame</w:t>
      </w:r>
      <w:r w:rsidR="00F1312C">
        <w:rPr>
          <w:rFonts w:asciiTheme="minorHAnsi" w:hAnsiTheme="minorHAnsi" w:cstheme="minorHAnsi"/>
          <w:lang w:val="en-GB"/>
        </w:rPr>
        <w:t xml:space="preserve"> based on set criteria for creating good representation of different types of facilities, different geographical areas, etc</w:t>
      </w:r>
      <w:r w:rsidR="00C1495B">
        <w:rPr>
          <w:rFonts w:asciiTheme="minorHAnsi" w:hAnsiTheme="minorHAnsi" w:cstheme="minorHAnsi"/>
          <w:lang w:val="en-GB"/>
        </w:rPr>
        <w:t xml:space="preserve">. </w:t>
      </w:r>
      <w:r w:rsidR="00A52558">
        <w:rPr>
          <w:rFonts w:asciiTheme="minorHAnsi" w:hAnsiTheme="minorHAnsi" w:cstheme="minorHAnsi"/>
          <w:lang w:val="en-GB"/>
        </w:rPr>
        <w:t>While purposive sampling may improve feasibility</w:t>
      </w:r>
      <w:r>
        <w:rPr>
          <w:rFonts w:asciiTheme="minorHAnsi" w:hAnsiTheme="minorHAnsi" w:cstheme="minorHAnsi"/>
          <w:lang w:val="en-GB"/>
        </w:rPr>
        <w:t xml:space="preserve"> in some situations</w:t>
      </w:r>
      <w:r w:rsidR="00A52558">
        <w:rPr>
          <w:rFonts w:asciiTheme="minorHAnsi" w:hAnsiTheme="minorHAnsi" w:cstheme="minorHAnsi"/>
          <w:lang w:val="en-GB"/>
        </w:rPr>
        <w:t>, t</w:t>
      </w:r>
      <w:r w:rsidR="001353B4">
        <w:rPr>
          <w:rFonts w:asciiTheme="minorHAnsi" w:hAnsiTheme="minorHAnsi" w:cstheme="minorHAnsi"/>
          <w:lang w:val="en-GB"/>
        </w:rPr>
        <w:t>he principal problem is that is violates one of the underlying assumptions for the s</w:t>
      </w:r>
      <w:r w:rsidR="00C1495B">
        <w:rPr>
          <w:rFonts w:asciiTheme="minorHAnsi" w:hAnsiTheme="minorHAnsi" w:cstheme="minorHAnsi"/>
          <w:lang w:val="en-GB"/>
        </w:rPr>
        <w:t xml:space="preserve">ample size calculations and standard statistical analysis </w:t>
      </w:r>
      <w:r w:rsidR="005743F8">
        <w:rPr>
          <w:rFonts w:asciiTheme="minorHAnsi" w:hAnsiTheme="minorHAnsi" w:cstheme="minorHAnsi"/>
          <w:lang w:val="en-GB"/>
        </w:rPr>
        <w:t xml:space="preserve">and inference </w:t>
      </w:r>
      <w:r w:rsidR="00C1495B">
        <w:rPr>
          <w:rFonts w:asciiTheme="minorHAnsi" w:hAnsiTheme="minorHAnsi" w:cstheme="minorHAnsi"/>
          <w:lang w:val="en-GB"/>
        </w:rPr>
        <w:t>described below</w:t>
      </w:r>
      <w:r w:rsidR="001353B4">
        <w:rPr>
          <w:rFonts w:asciiTheme="minorHAnsi" w:hAnsiTheme="minorHAnsi" w:cstheme="minorHAnsi"/>
          <w:lang w:val="en-GB"/>
        </w:rPr>
        <w:t xml:space="preserve">, namely that the selection of </w:t>
      </w:r>
      <w:r w:rsidR="00C1495B">
        <w:rPr>
          <w:rFonts w:asciiTheme="minorHAnsi" w:hAnsiTheme="minorHAnsi" w:cstheme="minorHAnsi"/>
          <w:lang w:val="en-GB"/>
        </w:rPr>
        <w:t>cluster</w:t>
      </w:r>
      <w:r w:rsidR="001353B4">
        <w:rPr>
          <w:rFonts w:asciiTheme="minorHAnsi" w:hAnsiTheme="minorHAnsi" w:cstheme="minorHAnsi"/>
          <w:lang w:val="en-GB"/>
        </w:rPr>
        <w:t>s</w:t>
      </w:r>
      <w:r w:rsidR="00C1495B">
        <w:rPr>
          <w:rFonts w:asciiTheme="minorHAnsi" w:hAnsiTheme="minorHAnsi" w:cstheme="minorHAnsi"/>
          <w:lang w:val="en-GB"/>
        </w:rPr>
        <w:t xml:space="preserve"> </w:t>
      </w:r>
      <w:r w:rsidR="001353B4">
        <w:rPr>
          <w:rFonts w:asciiTheme="minorHAnsi" w:hAnsiTheme="minorHAnsi" w:cstheme="minorHAnsi"/>
          <w:lang w:val="en-GB"/>
        </w:rPr>
        <w:t>is random</w:t>
      </w:r>
      <w:r w:rsidR="00C1495B">
        <w:rPr>
          <w:rFonts w:asciiTheme="minorHAnsi" w:hAnsiTheme="minorHAnsi" w:cstheme="minorHAnsi"/>
          <w:lang w:val="en-GB"/>
        </w:rPr>
        <w:t xml:space="preserve">. </w:t>
      </w:r>
      <w:r w:rsidR="001B591E" w:rsidRPr="001B591E">
        <w:rPr>
          <w:rFonts w:asciiTheme="minorHAnsi" w:hAnsiTheme="minorHAnsi" w:cstheme="minorHAnsi"/>
          <w:lang w:val="en-GB"/>
        </w:rPr>
        <w:t>Therefore, efforts should always be made to use random sampling.</w:t>
      </w:r>
      <w:r w:rsidR="00281F79">
        <w:rPr>
          <w:rFonts w:asciiTheme="minorHAnsi" w:hAnsiTheme="minorHAnsi" w:cstheme="minorHAnsi"/>
          <w:lang w:val="en-GB"/>
        </w:rPr>
        <w:t xml:space="preserve"> Purposive sampling is appropriate if there is a specific objective to determine costs in a specific facility or geographical area. </w:t>
      </w:r>
    </w:p>
    <w:p w:rsidR="00A64DF4" w:rsidRDefault="00A64DF4" w:rsidP="00C1495B">
      <w:pPr>
        <w:rPr>
          <w:rFonts w:asciiTheme="minorHAnsi" w:hAnsiTheme="minorHAnsi" w:cstheme="minorHAnsi"/>
          <w:lang w:val="en-GB"/>
        </w:rPr>
      </w:pPr>
    </w:p>
    <w:p w:rsidR="00A64DF4" w:rsidRPr="0007137A" w:rsidRDefault="00A64DF4" w:rsidP="005743F8">
      <w:pPr>
        <w:jc w:val="both"/>
        <w:rPr>
          <w:rFonts w:asciiTheme="minorHAnsi" w:hAnsiTheme="minorHAnsi" w:cstheme="minorHAnsi"/>
        </w:rPr>
      </w:pPr>
      <w:r>
        <w:rPr>
          <w:rFonts w:asciiTheme="minorHAnsi" w:hAnsiTheme="minorHAnsi" w:cstheme="minorHAnsi"/>
        </w:rPr>
        <w:t>A special situation is when the survey is integrated into another facility</w:t>
      </w:r>
      <w:r>
        <w:rPr>
          <w:rFonts w:asciiTheme="minorHAnsi" w:hAnsiTheme="minorHAnsi" w:cstheme="minorHAnsi"/>
          <w:lang w:val="en-GB"/>
        </w:rPr>
        <w:t>-</w:t>
      </w:r>
      <w:r>
        <w:rPr>
          <w:rFonts w:asciiTheme="minorHAnsi" w:hAnsiTheme="minorHAnsi" w:cstheme="minorHAnsi"/>
        </w:rPr>
        <w:t xml:space="preserve">based patient survey, cohort, or trial in the country. If </w:t>
      </w:r>
      <w:r w:rsidR="0016769E">
        <w:rPr>
          <w:rFonts w:asciiTheme="minorHAnsi" w:hAnsiTheme="minorHAnsi" w:cstheme="minorHAnsi"/>
        </w:rPr>
        <w:t xml:space="preserve">that type of </w:t>
      </w:r>
      <w:r>
        <w:rPr>
          <w:rFonts w:asciiTheme="minorHAnsi" w:hAnsiTheme="minorHAnsi" w:cstheme="minorHAnsi"/>
        </w:rPr>
        <w:t xml:space="preserve">survey </w:t>
      </w:r>
      <w:r w:rsidRPr="0007137A">
        <w:rPr>
          <w:rFonts w:asciiTheme="minorHAnsi" w:hAnsiTheme="minorHAnsi" w:cstheme="minorHAnsi"/>
        </w:rPr>
        <w:t>platforms</w:t>
      </w:r>
      <w:r>
        <w:rPr>
          <w:rFonts w:asciiTheme="minorHAnsi" w:hAnsiTheme="minorHAnsi" w:cstheme="minorHAnsi"/>
        </w:rPr>
        <w:t xml:space="preserve"> </w:t>
      </w:r>
      <w:r w:rsidR="0016769E">
        <w:rPr>
          <w:rFonts w:asciiTheme="minorHAnsi" w:hAnsiTheme="minorHAnsi" w:cstheme="minorHAnsi"/>
        </w:rPr>
        <w:t>is based on a random sample of facilities, it is equivalent to a random cluster design</w:t>
      </w:r>
      <w:r w:rsidRPr="0007137A">
        <w:rPr>
          <w:rFonts w:asciiTheme="minorHAnsi" w:hAnsiTheme="minorHAnsi" w:cstheme="minorHAnsi"/>
        </w:rPr>
        <w:t xml:space="preserve">. </w:t>
      </w:r>
      <w:r w:rsidR="0016769E">
        <w:rPr>
          <w:rFonts w:asciiTheme="minorHAnsi" w:hAnsiTheme="minorHAnsi" w:cstheme="minorHAnsi"/>
        </w:rPr>
        <w:t>If, on the other hand, the study is done in purposively selected facilities</w:t>
      </w:r>
      <w:r w:rsidRPr="0007137A">
        <w:rPr>
          <w:rFonts w:asciiTheme="minorHAnsi" w:hAnsiTheme="minorHAnsi" w:cstheme="minorHAnsi"/>
        </w:rPr>
        <w:t xml:space="preserve">, </w:t>
      </w:r>
      <w:r w:rsidR="005743F8">
        <w:rPr>
          <w:rFonts w:asciiTheme="minorHAnsi" w:hAnsiTheme="minorHAnsi" w:cstheme="minorHAnsi"/>
        </w:rPr>
        <w:t xml:space="preserve">the same </w:t>
      </w:r>
      <w:proofErr w:type="gramStart"/>
      <w:r w:rsidR="005743F8">
        <w:rPr>
          <w:rFonts w:asciiTheme="minorHAnsi" w:hAnsiTheme="minorHAnsi" w:cstheme="minorHAnsi"/>
        </w:rPr>
        <w:t>limitation apply</w:t>
      </w:r>
      <w:proofErr w:type="gramEnd"/>
      <w:r w:rsidR="005743F8">
        <w:rPr>
          <w:rFonts w:asciiTheme="minorHAnsi" w:hAnsiTheme="minorHAnsi" w:cstheme="minorHAnsi"/>
        </w:rPr>
        <w:t xml:space="preserve"> as for other types of purposive sampling, as described above. </w:t>
      </w:r>
    </w:p>
    <w:p w:rsidR="00C1495B" w:rsidRDefault="00C1495B" w:rsidP="00C1495B">
      <w:pPr>
        <w:rPr>
          <w:rFonts w:asciiTheme="minorHAnsi" w:hAnsiTheme="minorHAnsi" w:cstheme="minorHAnsi"/>
          <w:lang w:val="en-GB"/>
        </w:rPr>
      </w:pPr>
    </w:p>
    <w:p w:rsidR="00102701" w:rsidRDefault="00102701" w:rsidP="00D07982">
      <w:pPr>
        <w:rPr>
          <w:rFonts w:asciiTheme="minorHAnsi" w:hAnsiTheme="minorHAnsi" w:cstheme="minorHAnsi"/>
          <w:b/>
          <w:bCs/>
          <w:color w:val="0070C0"/>
          <w:lang w:val="en-GB"/>
        </w:rPr>
      </w:pPr>
    </w:p>
    <w:p w:rsidR="00D07982" w:rsidRPr="00AC0EA7" w:rsidRDefault="00D07982" w:rsidP="00D07982">
      <w:pPr>
        <w:rPr>
          <w:rFonts w:asciiTheme="minorHAnsi" w:hAnsiTheme="minorHAnsi" w:cstheme="minorHAnsi"/>
          <w:b/>
          <w:bCs/>
          <w:color w:val="0070C0"/>
          <w:lang w:val="en-GB"/>
        </w:rPr>
      </w:pPr>
      <w:r w:rsidRPr="00AC0EA7">
        <w:rPr>
          <w:rFonts w:asciiTheme="minorHAnsi" w:hAnsiTheme="minorHAnsi" w:cstheme="minorHAnsi"/>
          <w:b/>
          <w:bCs/>
          <w:color w:val="0070C0"/>
          <w:lang w:val="en-GB"/>
        </w:rPr>
        <w:t>Steps for cluster sampling</w:t>
      </w:r>
    </w:p>
    <w:p w:rsidR="008675B6" w:rsidRPr="00AC0EA7" w:rsidRDefault="008675B6" w:rsidP="00D07982">
      <w:pPr>
        <w:jc w:val="both"/>
        <w:rPr>
          <w:rFonts w:asciiTheme="minorHAnsi" w:hAnsiTheme="minorHAnsi" w:cstheme="minorHAnsi"/>
          <w:color w:val="0070C0"/>
          <w:lang w:val="en-GB"/>
        </w:rPr>
      </w:pPr>
    </w:p>
    <w:p w:rsidR="00C510F3" w:rsidRPr="00AC0EA7" w:rsidRDefault="00C510F3" w:rsidP="00D07982">
      <w:pPr>
        <w:jc w:val="both"/>
        <w:rPr>
          <w:rFonts w:asciiTheme="minorHAnsi" w:hAnsiTheme="minorHAnsi" w:cstheme="minorHAnsi"/>
          <w:b/>
          <w:bCs/>
          <w:i/>
          <w:iCs/>
          <w:color w:val="0070C0"/>
          <w:u w:val="single"/>
          <w:lang w:val="en-GB"/>
        </w:rPr>
      </w:pPr>
      <w:r w:rsidRPr="00AC0EA7">
        <w:rPr>
          <w:rFonts w:asciiTheme="minorHAnsi" w:hAnsiTheme="minorHAnsi" w:cstheme="minorHAnsi"/>
          <w:b/>
          <w:bCs/>
          <w:i/>
          <w:iCs/>
          <w:color w:val="0070C0"/>
          <w:u w:val="single"/>
          <w:lang w:val="en-GB"/>
        </w:rPr>
        <w:t>Sampling of clusters</w:t>
      </w:r>
    </w:p>
    <w:p w:rsidR="00442B17" w:rsidRDefault="008675B6" w:rsidP="00C2537E">
      <w:pPr>
        <w:jc w:val="both"/>
        <w:rPr>
          <w:rFonts w:asciiTheme="minorHAnsi" w:hAnsiTheme="minorHAnsi" w:cstheme="minorHAnsi"/>
          <w:lang w:val="en-GB"/>
        </w:rPr>
      </w:pPr>
      <w:r w:rsidRPr="0007137A">
        <w:rPr>
          <w:rFonts w:asciiTheme="minorHAnsi" w:hAnsiTheme="minorHAnsi" w:cstheme="minorHAnsi"/>
          <w:lang w:val="en-GB"/>
        </w:rPr>
        <w:t xml:space="preserve">The </w:t>
      </w:r>
      <w:r w:rsidR="00442B17">
        <w:rPr>
          <w:rFonts w:asciiTheme="minorHAnsi" w:hAnsiTheme="minorHAnsi" w:cstheme="minorHAnsi"/>
          <w:lang w:val="en-GB"/>
        </w:rPr>
        <w:t xml:space="preserve">cluster </w:t>
      </w:r>
      <w:r w:rsidRPr="0007137A">
        <w:rPr>
          <w:rFonts w:asciiTheme="minorHAnsi" w:hAnsiTheme="minorHAnsi" w:cstheme="minorHAnsi"/>
          <w:lang w:val="en-GB"/>
        </w:rPr>
        <w:t>sampling frame is a list of facilities treating TB within the NTP network</w:t>
      </w:r>
      <w:r w:rsidR="0093278A">
        <w:rPr>
          <w:rFonts w:asciiTheme="minorHAnsi" w:hAnsiTheme="minorHAnsi" w:cstheme="minorHAnsi"/>
          <w:lang w:val="en-GB"/>
        </w:rPr>
        <w:t>, from which study facilities should be selected</w:t>
      </w:r>
      <w:r w:rsidRPr="0007137A">
        <w:rPr>
          <w:rFonts w:asciiTheme="minorHAnsi" w:hAnsiTheme="minorHAnsi" w:cstheme="minorHAnsi"/>
          <w:lang w:val="en-GB"/>
        </w:rPr>
        <w:t>.</w:t>
      </w:r>
      <w:r>
        <w:rPr>
          <w:rFonts w:asciiTheme="minorHAnsi" w:hAnsiTheme="minorHAnsi" w:cstheme="minorHAnsi"/>
          <w:lang w:val="en-GB"/>
        </w:rPr>
        <w:t xml:space="preserve"> </w:t>
      </w:r>
      <w:proofErr w:type="gramStart"/>
      <w:r w:rsidR="00C4480B">
        <w:rPr>
          <w:rFonts w:asciiTheme="minorHAnsi" w:hAnsiTheme="minorHAnsi" w:cstheme="minorHAnsi"/>
          <w:lang w:val="en-GB"/>
        </w:rPr>
        <w:t>Such list of facilities in normally available within NTP on national, provincial and/or district level.</w:t>
      </w:r>
      <w:proofErr w:type="gramEnd"/>
      <w:r w:rsidR="00C4480B">
        <w:rPr>
          <w:rFonts w:asciiTheme="minorHAnsi" w:hAnsiTheme="minorHAnsi" w:cstheme="minorHAnsi"/>
          <w:lang w:val="en-GB"/>
        </w:rPr>
        <w:t xml:space="preserve"> </w:t>
      </w:r>
    </w:p>
    <w:p w:rsidR="00B52DE8" w:rsidRDefault="00B52DE8" w:rsidP="00AC0EA7">
      <w:pPr>
        <w:jc w:val="both"/>
        <w:rPr>
          <w:rFonts w:asciiTheme="minorHAnsi" w:hAnsiTheme="minorHAnsi" w:cstheme="minorHAnsi"/>
          <w:lang w:val="en-GB"/>
        </w:rPr>
      </w:pPr>
    </w:p>
    <w:p w:rsidR="00C4480B" w:rsidRDefault="008675B6" w:rsidP="007458AB">
      <w:pPr>
        <w:jc w:val="both"/>
        <w:rPr>
          <w:rFonts w:asciiTheme="minorHAnsi" w:hAnsiTheme="minorHAnsi" w:cstheme="minorHAnsi"/>
          <w:lang w:val="en-GB"/>
        </w:rPr>
      </w:pPr>
      <w:r>
        <w:rPr>
          <w:rFonts w:asciiTheme="minorHAnsi" w:hAnsiTheme="minorHAnsi" w:cstheme="minorHAnsi"/>
          <w:lang w:val="en-GB"/>
        </w:rPr>
        <w:t xml:space="preserve">A simple random sample of facilities may be drawn from </w:t>
      </w:r>
      <w:r w:rsidR="00C4480B">
        <w:rPr>
          <w:rFonts w:asciiTheme="minorHAnsi" w:hAnsiTheme="minorHAnsi" w:cstheme="minorHAnsi"/>
          <w:lang w:val="en-GB"/>
        </w:rPr>
        <w:t xml:space="preserve">a national level </w:t>
      </w:r>
      <w:r>
        <w:rPr>
          <w:rFonts w:asciiTheme="minorHAnsi" w:hAnsiTheme="minorHAnsi" w:cstheme="minorHAnsi"/>
          <w:lang w:val="en-GB"/>
        </w:rPr>
        <w:t xml:space="preserve">list. However, it is normally advisable to do the cluster sampling </w:t>
      </w:r>
      <w:r w:rsidR="00516E90">
        <w:rPr>
          <w:rFonts w:asciiTheme="minorHAnsi" w:hAnsiTheme="minorHAnsi" w:cstheme="minorHAnsi"/>
          <w:lang w:val="en-GB"/>
        </w:rPr>
        <w:t>in a step-wise manner</w:t>
      </w:r>
      <w:r>
        <w:rPr>
          <w:rFonts w:asciiTheme="minorHAnsi" w:hAnsiTheme="minorHAnsi" w:cstheme="minorHAnsi"/>
          <w:lang w:val="en-GB"/>
        </w:rPr>
        <w:t xml:space="preserve">, from sampling </w:t>
      </w:r>
      <w:proofErr w:type="gramStart"/>
      <w:r>
        <w:rPr>
          <w:rFonts w:asciiTheme="minorHAnsi" w:hAnsiTheme="minorHAnsi" w:cstheme="minorHAnsi"/>
          <w:lang w:val="en-GB"/>
        </w:rPr>
        <w:t>of  geographical</w:t>
      </w:r>
      <w:proofErr w:type="gramEnd"/>
      <w:r>
        <w:rPr>
          <w:rFonts w:asciiTheme="minorHAnsi" w:hAnsiTheme="minorHAnsi" w:cstheme="minorHAnsi"/>
          <w:lang w:val="en-GB"/>
        </w:rPr>
        <w:t xml:space="preserve"> </w:t>
      </w:r>
      <w:r w:rsidR="00442B17">
        <w:rPr>
          <w:rFonts w:asciiTheme="minorHAnsi" w:hAnsiTheme="minorHAnsi" w:cstheme="minorHAnsi"/>
          <w:lang w:val="en-GB"/>
        </w:rPr>
        <w:t>units</w:t>
      </w:r>
      <w:r>
        <w:rPr>
          <w:rFonts w:asciiTheme="minorHAnsi" w:hAnsiTheme="minorHAnsi" w:cstheme="minorHAnsi"/>
          <w:lang w:val="en-GB"/>
        </w:rPr>
        <w:t>, to sampling of facilities</w:t>
      </w:r>
      <w:r w:rsidR="00442B17">
        <w:rPr>
          <w:rFonts w:asciiTheme="minorHAnsi" w:hAnsiTheme="minorHAnsi" w:cstheme="minorHAnsi"/>
          <w:lang w:val="en-GB"/>
        </w:rPr>
        <w:t xml:space="preserve"> within the geographical units</w:t>
      </w:r>
      <w:r w:rsidR="003D2F94" w:rsidRPr="0007137A">
        <w:rPr>
          <w:rFonts w:asciiTheme="minorHAnsi" w:hAnsiTheme="minorHAnsi" w:cstheme="minorHAnsi"/>
          <w:lang w:val="en-GB"/>
        </w:rPr>
        <w:t>.</w:t>
      </w:r>
      <w:r w:rsidR="00C4480B">
        <w:rPr>
          <w:rFonts w:asciiTheme="minorHAnsi" w:hAnsiTheme="minorHAnsi" w:cstheme="minorHAnsi"/>
          <w:lang w:val="en-GB"/>
        </w:rPr>
        <w:t xml:space="preserve"> </w:t>
      </w:r>
      <w:r w:rsidR="003D2F94" w:rsidRPr="0007137A">
        <w:rPr>
          <w:rFonts w:asciiTheme="minorHAnsi" w:hAnsiTheme="minorHAnsi" w:cstheme="minorHAnsi"/>
          <w:lang w:val="en-GB"/>
        </w:rPr>
        <w:t xml:space="preserve">Primary units </w:t>
      </w:r>
      <w:r w:rsidR="00A52558">
        <w:rPr>
          <w:rFonts w:asciiTheme="minorHAnsi" w:hAnsiTheme="minorHAnsi" w:cstheme="minorHAnsi"/>
          <w:lang w:val="en-GB"/>
        </w:rPr>
        <w:t>can be</w:t>
      </w:r>
      <w:r w:rsidR="003D2F94" w:rsidRPr="0007137A">
        <w:rPr>
          <w:rFonts w:asciiTheme="minorHAnsi" w:hAnsiTheme="minorHAnsi" w:cstheme="minorHAnsi"/>
          <w:lang w:val="en-GB"/>
        </w:rPr>
        <w:t xml:space="preserve"> provinces or equivalent administrative level. Secondary units are </w:t>
      </w:r>
      <w:r w:rsidR="00A52558">
        <w:rPr>
          <w:rFonts w:asciiTheme="minorHAnsi" w:hAnsiTheme="minorHAnsi" w:cstheme="minorHAnsi"/>
          <w:lang w:val="en-GB"/>
        </w:rPr>
        <w:t xml:space="preserve">usually </w:t>
      </w:r>
      <w:r w:rsidR="003D2F94" w:rsidRPr="0007137A">
        <w:rPr>
          <w:rFonts w:asciiTheme="minorHAnsi" w:hAnsiTheme="minorHAnsi" w:cstheme="minorHAnsi"/>
          <w:lang w:val="en-GB"/>
        </w:rPr>
        <w:t>districts</w:t>
      </w:r>
      <w:r w:rsidR="00A52558">
        <w:rPr>
          <w:rFonts w:asciiTheme="minorHAnsi" w:hAnsiTheme="minorHAnsi" w:cstheme="minorHAnsi"/>
          <w:lang w:val="en-GB"/>
        </w:rPr>
        <w:t xml:space="preserve"> or the NTPs basic management units (BMU)</w:t>
      </w:r>
      <w:r w:rsidR="003D2F94" w:rsidRPr="0007137A">
        <w:rPr>
          <w:rFonts w:asciiTheme="minorHAnsi" w:hAnsiTheme="minorHAnsi" w:cstheme="minorHAnsi"/>
          <w:lang w:val="en-GB"/>
        </w:rPr>
        <w:t xml:space="preserve">. </w:t>
      </w:r>
      <w:r w:rsidR="00442B17">
        <w:rPr>
          <w:rFonts w:asciiTheme="minorHAnsi" w:hAnsiTheme="minorHAnsi" w:cstheme="minorHAnsi"/>
          <w:lang w:val="en-GB"/>
        </w:rPr>
        <w:t xml:space="preserve">There may be one or several relevant </w:t>
      </w:r>
      <w:r w:rsidR="00521D82">
        <w:rPr>
          <w:rFonts w:asciiTheme="minorHAnsi" w:hAnsiTheme="minorHAnsi" w:cstheme="minorHAnsi"/>
          <w:lang w:val="en-GB"/>
        </w:rPr>
        <w:t xml:space="preserve">TB </w:t>
      </w:r>
      <w:r w:rsidR="00442B17">
        <w:rPr>
          <w:rFonts w:asciiTheme="minorHAnsi" w:hAnsiTheme="minorHAnsi" w:cstheme="minorHAnsi"/>
          <w:lang w:val="en-GB"/>
        </w:rPr>
        <w:t>facilities within a sampled BMU</w:t>
      </w:r>
      <w:r w:rsidR="00A52558">
        <w:rPr>
          <w:rFonts w:asciiTheme="minorHAnsi" w:hAnsiTheme="minorHAnsi" w:cstheme="minorHAnsi"/>
          <w:lang w:val="en-GB"/>
        </w:rPr>
        <w:t>.</w:t>
      </w:r>
      <w:r w:rsidR="00C2537E">
        <w:rPr>
          <w:rFonts w:asciiTheme="minorHAnsi" w:hAnsiTheme="minorHAnsi" w:cstheme="minorHAnsi"/>
          <w:lang w:val="en-GB"/>
        </w:rPr>
        <w:t xml:space="preserve"> </w:t>
      </w:r>
      <w:r w:rsidR="00AC0EA7">
        <w:rPr>
          <w:rFonts w:asciiTheme="minorHAnsi" w:hAnsiTheme="minorHAnsi" w:cstheme="minorHAnsi"/>
          <w:lang w:val="en-GB"/>
        </w:rPr>
        <w:t>The n</w:t>
      </w:r>
      <w:r w:rsidR="00C2537E" w:rsidRPr="0007137A">
        <w:rPr>
          <w:rFonts w:asciiTheme="minorHAnsi" w:hAnsiTheme="minorHAnsi" w:cstheme="minorHAnsi"/>
        </w:rPr>
        <w:t xml:space="preserve">umber of </w:t>
      </w:r>
      <w:r w:rsidR="00442B17">
        <w:rPr>
          <w:rFonts w:asciiTheme="minorHAnsi" w:hAnsiTheme="minorHAnsi" w:cstheme="minorHAnsi"/>
        </w:rPr>
        <w:t xml:space="preserve">BMUs to sample in each geographical area </w:t>
      </w:r>
      <w:r w:rsidR="00C2537E">
        <w:rPr>
          <w:rFonts w:asciiTheme="minorHAnsi" w:hAnsiTheme="minorHAnsi" w:cstheme="minorHAnsi"/>
        </w:rPr>
        <w:t xml:space="preserve">should be </w:t>
      </w:r>
      <w:r w:rsidR="00C2537E" w:rsidRPr="0007137A">
        <w:rPr>
          <w:rFonts w:asciiTheme="minorHAnsi" w:hAnsiTheme="minorHAnsi" w:cstheme="minorHAnsi"/>
          <w:lang w:val="en-GB"/>
        </w:rPr>
        <w:t xml:space="preserve">proportional to </w:t>
      </w:r>
      <w:r w:rsidR="00C2537E">
        <w:rPr>
          <w:rFonts w:asciiTheme="minorHAnsi" w:hAnsiTheme="minorHAnsi" w:cstheme="minorHAnsi"/>
          <w:lang w:val="en-GB"/>
        </w:rPr>
        <w:t xml:space="preserve">number of </w:t>
      </w:r>
      <w:r w:rsidR="00442B17">
        <w:rPr>
          <w:rFonts w:asciiTheme="minorHAnsi" w:hAnsiTheme="minorHAnsi" w:cstheme="minorHAnsi"/>
          <w:lang w:val="en-GB"/>
        </w:rPr>
        <w:t xml:space="preserve">TB </w:t>
      </w:r>
      <w:r w:rsidR="00C2537E">
        <w:rPr>
          <w:rFonts w:asciiTheme="minorHAnsi" w:hAnsiTheme="minorHAnsi" w:cstheme="minorHAnsi"/>
          <w:lang w:val="en-GB"/>
        </w:rPr>
        <w:t>patients</w:t>
      </w:r>
      <w:r w:rsidR="00442B17">
        <w:rPr>
          <w:rFonts w:asciiTheme="minorHAnsi" w:hAnsiTheme="minorHAnsi" w:cstheme="minorHAnsi"/>
          <w:lang w:val="en-GB"/>
        </w:rPr>
        <w:t xml:space="preserve"> registered</w:t>
      </w:r>
      <w:r w:rsidR="00AC0EA7">
        <w:rPr>
          <w:rFonts w:asciiTheme="minorHAnsi" w:hAnsiTheme="minorHAnsi" w:cstheme="minorHAnsi"/>
          <w:lang w:val="en-GB"/>
        </w:rPr>
        <w:t xml:space="preserve"> in the BMU</w:t>
      </w:r>
      <w:r w:rsidR="00442B17">
        <w:rPr>
          <w:rFonts w:asciiTheme="minorHAnsi" w:hAnsiTheme="minorHAnsi" w:cstheme="minorHAnsi"/>
          <w:lang w:val="en-GB"/>
        </w:rPr>
        <w:t>, e.g. in the previous years</w:t>
      </w:r>
      <w:r w:rsidR="00C2537E">
        <w:rPr>
          <w:rFonts w:asciiTheme="minorHAnsi" w:hAnsiTheme="minorHAnsi" w:cstheme="minorHAnsi"/>
        </w:rPr>
        <w:t>.</w:t>
      </w:r>
      <w:r w:rsidR="00A52558">
        <w:rPr>
          <w:rFonts w:asciiTheme="minorHAnsi" w:hAnsiTheme="minorHAnsi" w:cstheme="minorHAnsi"/>
          <w:lang w:val="en-GB"/>
        </w:rPr>
        <w:t xml:space="preserve"> </w:t>
      </w:r>
      <w:r w:rsidR="00C4480B">
        <w:rPr>
          <w:rFonts w:asciiTheme="minorHAnsi" w:hAnsiTheme="minorHAnsi" w:cstheme="minorHAnsi"/>
          <w:lang w:val="en-GB"/>
        </w:rPr>
        <w:t xml:space="preserve">In a random cluster sample design, </w:t>
      </w:r>
      <w:r w:rsidR="00BD2723">
        <w:rPr>
          <w:rFonts w:asciiTheme="minorHAnsi" w:hAnsiTheme="minorHAnsi" w:cstheme="minorHAnsi"/>
          <w:lang w:val="en-GB"/>
        </w:rPr>
        <w:t xml:space="preserve">both </w:t>
      </w:r>
      <w:r w:rsidR="00C4480B">
        <w:rPr>
          <w:rFonts w:asciiTheme="minorHAnsi" w:hAnsiTheme="minorHAnsi" w:cstheme="minorHAnsi"/>
          <w:lang w:val="en-GB"/>
        </w:rPr>
        <w:t>primary</w:t>
      </w:r>
      <w:r w:rsidR="00C510F3">
        <w:rPr>
          <w:rFonts w:asciiTheme="minorHAnsi" w:hAnsiTheme="minorHAnsi" w:cstheme="minorHAnsi"/>
          <w:lang w:val="en-GB"/>
        </w:rPr>
        <w:t xml:space="preserve"> and </w:t>
      </w:r>
      <w:r w:rsidR="00C4480B">
        <w:rPr>
          <w:rFonts w:asciiTheme="minorHAnsi" w:hAnsiTheme="minorHAnsi" w:cstheme="minorHAnsi"/>
          <w:lang w:val="en-GB"/>
        </w:rPr>
        <w:t>secondary units are sampled randomly</w:t>
      </w:r>
      <w:r w:rsidR="0093278A">
        <w:rPr>
          <w:rFonts w:asciiTheme="minorHAnsi" w:hAnsiTheme="minorHAnsi" w:cstheme="minorHAnsi"/>
          <w:lang w:val="en-GB"/>
        </w:rPr>
        <w:t xml:space="preserve"> in a step-wise manner</w:t>
      </w:r>
      <w:r w:rsidR="00C4480B">
        <w:rPr>
          <w:rFonts w:asciiTheme="minorHAnsi" w:hAnsiTheme="minorHAnsi" w:cstheme="minorHAnsi"/>
          <w:lang w:val="en-GB"/>
        </w:rPr>
        <w:t xml:space="preserve">. </w:t>
      </w:r>
    </w:p>
    <w:p w:rsidR="003D2F94" w:rsidRDefault="003D2F94" w:rsidP="003D2F94">
      <w:pPr>
        <w:jc w:val="both"/>
        <w:rPr>
          <w:rFonts w:asciiTheme="minorHAnsi" w:hAnsiTheme="minorHAnsi" w:cstheme="minorHAnsi"/>
          <w:lang w:val="en-GB"/>
        </w:rPr>
      </w:pPr>
    </w:p>
    <w:p w:rsidR="00D07982" w:rsidRPr="0007137A" w:rsidRDefault="00C4480B" w:rsidP="00C84C7A">
      <w:pPr>
        <w:jc w:val="both"/>
        <w:rPr>
          <w:rFonts w:asciiTheme="minorHAnsi" w:hAnsiTheme="minorHAnsi" w:cstheme="minorHAnsi"/>
          <w:lang w:val="en-GB"/>
        </w:rPr>
      </w:pPr>
      <w:r w:rsidRPr="00C4480B">
        <w:rPr>
          <w:rFonts w:asciiTheme="minorHAnsi" w:hAnsiTheme="minorHAnsi" w:cstheme="minorHAnsi"/>
          <w:lang w:val="en-GB"/>
        </w:rPr>
        <w:t>The step-wise approach can be combined with a</w:t>
      </w:r>
      <w:r w:rsidR="00D07982" w:rsidRPr="00C4480B">
        <w:rPr>
          <w:rFonts w:asciiTheme="minorHAnsi" w:hAnsiTheme="minorHAnsi" w:cstheme="minorHAnsi"/>
          <w:lang w:val="en-GB"/>
        </w:rPr>
        <w:t xml:space="preserve"> stratified design </w:t>
      </w:r>
      <w:r>
        <w:rPr>
          <w:rFonts w:asciiTheme="minorHAnsi" w:hAnsiTheme="minorHAnsi" w:cstheme="minorHAnsi"/>
          <w:lang w:val="en-GB"/>
        </w:rPr>
        <w:t xml:space="preserve">in order </w:t>
      </w:r>
      <w:r w:rsidR="00D07982" w:rsidRPr="00C4480B">
        <w:rPr>
          <w:rFonts w:asciiTheme="minorHAnsi" w:hAnsiTheme="minorHAnsi" w:cstheme="minorHAnsi"/>
          <w:lang w:val="en-GB"/>
        </w:rPr>
        <w:t xml:space="preserve">to increase </w:t>
      </w:r>
      <w:r w:rsidR="00D07982" w:rsidRPr="0007137A">
        <w:rPr>
          <w:rFonts w:asciiTheme="minorHAnsi" w:hAnsiTheme="minorHAnsi" w:cstheme="minorHAnsi"/>
          <w:lang w:val="en-GB"/>
        </w:rPr>
        <w:t xml:space="preserve">the precision and representativeness of the </w:t>
      </w:r>
      <w:r>
        <w:rPr>
          <w:rFonts w:asciiTheme="minorHAnsi" w:hAnsiTheme="minorHAnsi" w:cstheme="minorHAnsi"/>
          <w:lang w:val="en-GB"/>
        </w:rPr>
        <w:t>sample</w:t>
      </w:r>
      <w:r w:rsidR="00D07982" w:rsidRPr="0007137A">
        <w:rPr>
          <w:rFonts w:asciiTheme="minorHAnsi" w:hAnsiTheme="minorHAnsi" w:cstheme="minorHAnsi"/>
          <w:lang w:val="en-GB"/>
        </w:rPr>
        <w:t>. In addition, the approach of stratification allows the estimation of stratum-specific estimates of catastrophic costs in TB,</w:t>
      </w:r>
      <w:r w:rsidR="00D07982">
        <w:rPr>
          <w:rFonts w:asciiTheme="minorHAnsi" w:hAnsiTheme="minorHAnsi" w:cstheme="minorHAnsi"/>
          <w:lang w:val="en-GB"/>
        </w:rPr>
        <w:t xml:space="preserve"> but their precision is </w:t>
      </w:r>
      <w:r w:rsidR="00D07982" w:rsidRPr="0007137A">
        <w:rPr>
          <w:rFonts w:asciiTheme="minorHAnsi" w:hAnsiTheme="minorHAnsi" w:cstheme="minorHAnsi"/>
          <w:lang w:val="en-GB"/>
        </w:rPr>
        <w:t xml:space="preserve">lower compared to the overall nationwide estimate. </w:t>
      </w:r>
      <w:r>
        <w:rPr>
          <w:rFonts w:asciiTheme="minorHAnsi" w:hAnsiTheme="minorHAnsi" w:cstheme="minorHAnsi"/>
          <w:lang w:val="en-GB"/>
        </w:rPr>
        <w:t xml:space="preserve">For example, </w:t>
      </w:r>
      <w:r w:rsidR="00D07982" w:rsidRPr="0007137A">
        <w:rPr>
          <w:rFonts w:asciiTheme="minorHAnsi" w:hAnsiTheme="minorHAnsi" w:cstheme="minorHAnsi"/>
          <w:lang w:val="en-GB"/>
        </w:rPr>
        <w:t xml:space="preserve">stratification </w:t>
      </w:r>
      <w:r>
        <w:rPr>
          <w:rFonts w:asciiTheme="minorHAnsi" w:hAnsiTheme="minorHAnsi" w:cstheme="minorHAnsi"/>
          <w:lang w:val="en-GB"/>
        </w:rPr>
        <w:t xml:space="preserve">can be done </w:t>
      </w:r>
      <w:r w:rsidR="00D07982" w:rsidRPr="0007137A">
        <w:rPr>
          <w:rFonts w:asciiTheme="minorHAnsi" w:hAnsiTheme="minorHAnsi" w:cstheme="minorHAnsi"/>
          <w:lang w:val="en-GB"/>
        </w:rPr>
        <w:t>for urban</w:t>
      </w:r>
      <w:r>
        <w:rPr>
          <w:rFonts w:asciiTheme="minorHAnsi" w:hAnsiTheme="minorHAnsi" w:cstheme="minorHAnsi"/>
          <w:lang w:val="en-GB"/>
        </w:rPr>
        <w:t xml:space="preserve"> and rural facilities is: if 25</w:t>
      </w:r>
      <w:r w:rsidR="00D07982" w:rsidRPr="0007137A">
        <w:rPr>
          <w:rFonts w:asciiTheme="minorHAnsi" w:hAnsiTheme="minorHAnsi" w:cstheme="minorHAnsi"/>
          <w:lang w:val="en-GB"/>
        </w:rPr>
        <w:t>% of TB notifica</w:t>
      </w:r>
      <w:r>
        <w:rPr>
          <w:rFonts w:asciiTheme="minorHAnsi" w:hAnsiTheme="minorHAnsi" w:cstheme="minorHAnsi"/>
          <w:lang w:val="en-GB"/>
        </w:rPr>
        <w:t>tions are in urban areas and 75</w:t>
      </w:r>
      <w:r w:rsidR="00D07982" w:rsidRPr="0007137A">
        <w:rPr>
          <w:rFonts w:asciiTheme="minorHAnsi" w:hAnsiTheme="minorHAnsi" w:cstheme="minorHAnsi"/>
          <w:lang w:val="en-GB"/>
        </w:rPr>
        <w:t>% in rural areas, then the survey should allocate about 2</w:t>
      </w:r>
      <w:r>
        <w:rPr>
          <w:rFonts w:asciiTheme="minorHAnsi" w:hAnsiTheme="minorHAnsi" w:cstheme="minorHAnsi"/>
          <w:lang w:val="en-GB"/>
        </w:rPr>
        <w:t>5</w:t>
      </w:r>
      <w:r w:rsidR="00D07982" w:rsidRPr="0007137A">
        <w:rPr>
          <w:rFonts w:asciiTheme="minorHAnsi" w:hAnsiTheme="minorHAnsi" w:cstheme="minorHAnsi"/>
          <w:lang w:val="en-GB"/>
        </w:rPr>
        <w:t xml:space="preserve">% of </w:t>
      </w:r>
      <w:r>
        <w:rPr>
          <w:rFonts w:asciiTheme="minorHAnsi" w:hAnsiTheme="minorHAnsi" w:cstheme="minorHAnsi"/>
          <w:lang w:val="en-GB"/>
        </w:rPr>
        <w:t>facilities (</w:t>
      </w:r>
      <w:r w:rsidR="00D07982" w:rsidRPr="0007137A">
        <w:rPr>
          <w:rFonts w:asciiTheme="minorHAnsi" w:hAnsiTheme="minorHAnsi" w:cstheme="minorHAnsi"/>
          <w:lang w:val="en-GB"/>
        </w:rPr>
        <w:t>clusters</w:t>
      </w:r>
      <w:r>
        <w:rPr>
          <w:rFonts w:asciiTheme="minorHAnsi" w:hAnsiTheme="minorHAnsi" w:cstheme="minorHAnsi"/>
          <w:lang w:val="en-GB"/>
        </w:rPr>
        <w:t>)</w:t>
      </w:r>
      <w:r w:rsidR="00D07982" w:rsidRPr="0007137A">
        <w:rPr>
          <w:rFonts w:asciiTheme="minorHAnsi" w:hAnsiTheme="minorHAnsi" w:cstheme="minorHAnsi"/>
          <w:lang w:val="en-GB"/>
        </w:rPr>
        <w:t xml:space="preserve"> enrolment in urban areas and </w:t>
      </w:r>
      <w:r>
        <w:rPr>
          <w:rFonts w:asciiTheme="minorHAnsi" w:hAnsiTheme="minorHAnsi" w:cstheme="minorHAnsi"/>
          <w:lang w:val="en-GB"/>
        </w:rPr>
        <w:t>75</w:t>
      </w:r>
      <w:r w:rsidR="00D07982" w:rsidRPr="0007137A">
        <w:rPr>
          <w:rFonts w:asciiTheme="minorHAnsi" w:hAnsiTheme="minorHAnsi" w:cstheme="minorHAnsi"/>
          <w:lang w:val="en-GB"/>
        </w:rPr>
        <w:t>% in rural areas.</w:t>
      </w:r>
      <w:r w:rsidR="00D07982">
        <w:rPr>
          <w:rFonts w:asciiTheme="minorHAnsi" w:hAnsiTheme="minorHAnsi" w:cstheme="minorHAnsi"/>
          <w:lang w:val="en-GB"/>
        </w:rPr>
        <w:t xml:space="preserve"> Other stratification criteria for selection of geographical areas or facilities may include: </w:t>
      </w:r>
      <w:r w:rsidR="00D07982" w:rsidRPr="0007137A">
        <w:rPr>
          <w:rFonts w:asciiTheme="minorHAnsi" w:hAnsiTheme="minorHAnsi" w:cstheme="minorHAnsi"/>
          <w:lang w:val="en-GB"/>
        </w:rPr>
        <w:t>poor</w:t>
      </w:r>
      <w:r w:rsidR="00D07982">
        <w:rPr>
          <w:rFonts w:asciiTheme="minorHAnsi" w:hAnsiTheme="minorHAnsi" w:cstheme="minorHAnsi"/>
          <w:lang w:val="en-GB"/>
        </w:rPr>
        <w:t xml:space="preserve"> vs. less poor</w:t>
      </w:r>
      <w:r w:rsidR="00D07982" w:rsidRPr="0007137A">
        <w:rPr>
          <w:rFonts w:asciiTheme="minorHAnsi" w:hAnsiTheme="minorHAnsi" w:cstheme="minorHAnsi"/>
          <w:lang w:val="en-GB"/>
        </w:rPr>
        <w:t xml:space="preserve"> provinces</w:t>
      </w:r>
      <w:r w:rsidR="00D07982">
        <w:rPr>
          <w:rFonts w:asciiTheme="minorHAnsi" w:hAnsiTheme="minorHAnsi" w:cstheme="minorHAnsi"/>
          <w:lang w:val="en-GB"/>
        </w:rPr>
        <w:t xml:space="preserve">; </w:t>
      </w:r>
      <w:r w:rsidR="008A4E69">
        <w:rPr>
          <w:rFonts w:asciiTheme="minorHAnsi" w:hAnsiTheme="minorHAnsi" w:cstheme="minorHAnsi"/>
          <w:lang w:val="en-GB"/>
        </w:rPr>
        <w:t>hospitals</w:t>
      </w:r>
      <w:r w:rsidR="00BD2723">
        <w:rPr>
          <w:rFonts w:asciiTheme="minorHAnsi" w:hAnsiTheme="minorHAnsi" w:cstheme="minorHAnsi"/>
          <w:lang w:val="en-GB"/>
        </w:rPr>
        <w:t xml:space="preserve"> vs. </w:t>
      </w:r>
      <w:r w:rsidR="008A4E69">
        <w:rPr>
          <w:rFonts w:asciiTheme="minorHAnsi" w:hAnsiTheme="minorHAnsi" w:cstheme="minorHAnsi"/>
          <w:lang w:val="en-GB"/>
        </w:rPr>
        <w:t xml:space="preserve">primary care facilities; </w:t>
      </w:r>
      <w:r w:rsidR="00D07982">
        <w:rPr>
          <w:rFonts w:asciiTheme="minorHAnsi" w:hAnsiTheme="minorHAnsi" w:cstheme="minorHAnsi"/>
          <w:lang w:val="en-GB"/>
        </w:rPr>
        <w:t>public</w:t>
      </w:r>
      <w:r w:rsidR="00BD2723">
        <w:rPr>
          <w:rFonts w:asciiTheme="minorHAnsi" w:hAnsiTheme="minorHAnsi" w:cstheme="minorHAnsi"/>
          <w:lang w:val="en-GB"/>
        </w:rPr>
        <w:t xml:space="preserve"> vs. </w:t>
      </w:r>
      <w:r w:rsidR="00D07982">
        <w:rPr>
          <w:rFonts w:asciiTheme="minorHAnsi" w:hAnsiTheme="minorHAnsi" w:cstheme="minorHAnsi"/>
          <w:lang w:val="en-GB"/>
        </w:rPr>
        <w:t>p</w:t>
      </w:r>
      <w:r w:rsidR="00D07982" w:rsidRPr="0007137A">
        <w:rPr>
          <w:rFonts w:asciiTheme="minorHAnsi" w:hAnsiTheme="minorHAnsi" w:cstheme="minorHAnsi"/>
          <w:lang w:val="en-GB"/>
        </w:rPr>
        <w:t>rivate/NGO providers in the NTP network</w:t>
      </w:r>
      <w:r w:rsidR="00D07982">
        <w:rPr>
          <w:rFonts w:asciiTheme="minorHAnsi" w:hAnsiTheme="minorHAnsi" w:cstheme="minorHAnsi"/>
          <w:lang w:val="en-GB"/>
        </w:rPr>
        <w:t xml:space="preserve">; facilities treating MDR-TB, etc. </w:t>
      </w:r>
    </w:p>
    <w:p w:rsidR="00D07982" w:rsidRDefault="00D07982" w:rsidP="00D07982">
      <w:pPr>
        <w:jc w:val="both"/>
        <w:rPr>
          <w:rFonts w:asciiTheme="minorHAnsi" w:hAnsiTheme="minorHAnsi" w:cstheme="minorHAnsi"/>
          <w:lang w:val="en-GB"/>
        </w:rPr>
      </w:pPr>
    </w:p>
    <w:p w:rsidR="00C510F3" w:rsidRPr="001C73A3" w:rsidRDefault="00C510F3" w:rsidP="00C510F3">
      <w:pPr>
        <w:jc w:val="both"/>
        <w:rPr>
          <w:rFonts w:asciiTheme="minorHAnsi" w:hAnsiTheme="minorHAnsi" w:cstheme="minorHAnsi"/>
          <w:b/>
          <w:bCs/>
          <w:i/>
          <w:iCs/>
          <w:color w:val="0070C0"/>
          <w:u w:val="single"/>
          <w:lang w:val="en-GB"/>
        </w:rPr>
      </w:pPr>
      <w:r w:rsidRPr="001C73A3">
        <w:rPr>
          <w:rFonts w:asciiTheme="minorHAnsi" w:hAnsiTheme="minorHAnsi" w:cstheme="minorHAnsi"/>
          <w:b/>
          <w:bCs/>
          <w:i/>
          <w:iCs/>
          <w:color w:val="0070C0"/>
          <w:u w:val="single"/>
          <w:lang w:val="en-GB"/>
        </w:rPr>
        <w:t>Sampling of TB patients</w:t>
      </w:r>
    </w:p>
    <w:p w:rsidR="00C510F3" w:rsidRDefault="00C510F3" w:rsidP="00C510F3">
      <w:pPr>
        <w:jc w:val="both"/>
        <w:rPr>
          <w:rFonts w:asciiTheme="minorHAnsi" w:hAnsiTheme="minorHAnsi" w:cstheme="minorHAnsi"/>
          <w:lang w:val="en-GB"/>
        </w:rPr>
      </w:pPr>
      <w:r w:rsidRPr="0007137A">
        <w:rPr>
          <w:rFonts w:asciiTheme="minorHAnsi" w:hAnsiTheme="minorHAnsi" w:cstheme="minorHAnsi"/>
          <w:lang w:val="en-GB"/>
        </w:rPr>
        <w:lastRenderedPageBreak/>
        <w:t xml:space="preserve">Within sampled facilities, consecutive patients on TB treatment visiting the facility </w:t>
      </w:r>
      <w:r>
        <w:rPr>
          <w:rFonts w:asciiTheme="minorHAnsi" w:hAnsiTheme="minorHAnsi" w:cstheme="minorHAnsi"/>
          <w:lang w:val="en-GB"/>
        </w:rPr>
        <w:t xml:space="preserve">are eligible for inclusion. </w:t>
      </w:r>
      <w:r w:rsidRPr="0007137A">
        <w:rPr>
          <w:rFonts w:asciiTheme="minorHAnsi" w:hAnsiTheme="minorHAnsi" w:cstheme="minorHAnsi"/>
          <w:lang w:val="en-GB"/>
        </w:rPr>
        <w:t xml:space="preserve">Inclusion of consecutive patients attending the facility can be considered equivalent to random sampling, provided that no additional inclusion criteria are introduced (e.g. attending at certain times of the day only). </w:t>
      </w:r>
      <w:r>
        <w:rPr>
          <w:rFonts w:asciiTheme="minorHAnsi" w:hAnsiTheme="minorHAnsi" w:cstheme="minorHAnsi"/>
          <w:lang w:val="en-GB"/>
        </w:rPr>
        <w:t>T</w:t>
      </w:r>
      <w:r w:rsidRPr="0007137A">
        <w:rPr>
          <w:rFonts w:asciiTheme="minorHAnsi" w:hAnsiTheme="minorHAnsi" w:cstheme="minorHAnsi"/>
          <w:lang w:val="en-GB"/>
        </w:rPr>
        <w:t xml:space="preserve">he TB register of the facility (hospital or ambulatory care) can be used as entry-point for the sampling </w:t>
      </w:r>
      <w:r>
        <w:rPr>
          <w:rFonts w:asciiTheme="minorHAnsi" w:hAnsiTheme="minorHAnsi" w:cstheme="minorHAnsi"/>
          <w:lang w:val="en-GB"/>
        </w:rPr>
        <w:t xml:space="preserve">of patients </w:t>
      </w:r>
      <w:r w:rsidRPr="0007137A">
        <w:rPr>
          <w:rFonts w:asciiTheme="minorHAnsi" w:hAnsiTheme="minorHAnsi" w:cstheme="minorHAnsi"/>
          <w:lang w:val="en-GB"/>
        </w:rPr>
        <w:t xml:space="preserve">at facility level. </w:t>
      </w:r>
    </w:p>
    <w:p w:rsidR="00C510F3" w:rsidRDefault="00C510F3" w:rsidP="00C510F3">
      <w:pPr>
        <w:jc w:val="both"/>
        <w:rPr>
          <w:rFonts w:asciiTheme="minorHAnsi" w:hAnsiTheme="minorHAnsi" w:cstheme="minorHAnsi"/>
          <w:lang w:val="en-GB"/>
        </w:rPr>
      </w:pPr>
    </w:p>
    <w:p w:rsidR="00C510F3" w:rsidRPr="0007137A" w:rsidRDefault="00C510F3" w:rsidP="00BD2723">
      <w:pPr>
        <w:jc w:val="both"/>
        <w:rPr>
          <w:rFonts w:asciiTheme="minorHAnsi" w:hAnsiTheme="minorHAnsi" w:cstheme="minorHAnsi"/>
          <w:lang w:val="en-GB"/>
        </w:rPr>
      </w:pPr>
      <w:r>
        <w:rPr>
          <w:rFonts w:asciiTheme="minorHAnsi" w:hAnsiTheme="minorHAnsi" w:cstheme="minorHAnsi"/>
          <w:lang w:val="en-GB"/>
        </w:rPr>
        <w:t>A</w:t>
      </w:r>
      <w:r w:rsidRPr="0007137A">
        <w:rPr>
          <w:rFonts w:asciiTheme="minorHAnsi" w:hAnsiTheme="minorHAnsi" w:cstheme="minorHAnsi"/>
          <w:lang w:val="en-GB"/>
        </w:rPr>
        <w:t xml:space="preserve">ll consenting patients on treatment for TB or MDR-TB are eligible for the patient survey. (If the patient has not been treated for a minimum of 2 weeks of the current treatment phase the interview should be postponed until this time). </w:t>
      </w:r>
    </w:p>
    <w:p w:rsidR="00C510F3" w:rsidRDefault="00C510F3" w:rsidP="00C510F3">
      <w:pPr>
        <w:jc w:val="both"/>
        <w:rPr>
          <w:rFonts w:asciiTheme="minorHAnsi" w:hAnsiTheme="minorHAnsi" w:cstheme="minorHAnsi"/>
          <w:lang w:val="en-GB"/>
        </w:rPr>
      </w:pPr>
    </w:p>
    <w:p w:rsidR="00C510F3" w:rsidRDefault="00C510F3" w:rsidP="00BD2723">
      <w:pPr>
        <w:jc w:val="both"/>
        <w:rPr>
          <w:rFonts w:asciiTheme="minorHAnsi" w:hAnsiTheme="minorHAnsi" w:cstheme="minorHAnsi"/>
          <w:lang w:val="en-GB"/>
        </w:rPr>
      </w:pPr>
      <w:r>
        <w:rPr>
          <w:rFonts w:asciiTheme="minorHAnsi" w:hAnsiTheme="minorHAnsi" w:cstheme="minorHAnsi"/>
          <w:lang w:val="en-GB"/>
        </w:rPr>
        <w:t xml:space="preserve">If the number of </w:t>
      </w:r>
      <w:r w:rsidRPr="0007137A">
        <w:rPr>
          <w:rFonts w:asciiTheme="minorHAnsi" w:hAnsiTheme="minorHAnsi" w:cstheme="minorHAnsi"/>
          <w:lang w:val="en-GB"/>
        </w:rPr>
        <w:t xml:space="preserve">facilities </w:t>
      </w:r>
      <w:r>
        <w:rPr>
          <w:rFonts w:asciiTheme="minorHAnsi" w:hAnsiTheme="minorHAnsi" w:cstheme="minorHAnsi"/>
          <w:lang w:val="en-GB"/>
        </w:rPr>
        <w:t xml:space="preserve">selected from each area is proportional to number of registered TB patients in each area, </w:t>
      </w:r>
      <w:r w:rsidRPr="0007137A">
        <w:rPr>
          <w:rFonts w:asciiTheme="minorHAnsi" w:hAnsiTheme="minorHAnsi" w:cstheme="minorHAnsi"/>
          <w:lang w:val="en-GB"/>
        </w:rPr>
        <w:t xml:space="preserve">the same </w:t>
      </w:r>
      <w:r>
        <w:rPr>
          <w:rFonts w:asciiTheme="minorHAnsi" w:hAnsiTheme="minorHAnsi" w:cstheme="minorHAnsi"/>
          <w:lang w:val="en-GB"/>
        </w:rPr>
        <w:t xml:space="preserve">patient </w:t>
      </w:r>
      <w:r w:rsidRPr="0007137A">
        <w:rPr>
          <w:rFonts w:asciiTheme="minorHAnsi" w:hAnsiTheme="minorHAnsi" w:cstheme="minorHAnsi"/>
          <w:lang w:val="en-GB"/>
        </w:rPr>
        <w:t xml:space="preserve">sample size </w:t>
      </w:r>
      <w:r w:rsidR="00BD2723">
        <w:rPr>
          <w:rFonts w:asciiTheme="minorHAnsi" w:hAnsiTheme="minorHAnsi" w:cstheme="minorHAnsi"/>
          <w:lang w:val="en-GB"/>
        </w:rPr>
        <w:t xml:space="preserve">should </w:t>
      </w:r>
      <w:r w:rsidRPr="0007137A">
        <w:rPr>
          <w:rFonts w:asciiTheme="minorHAnsi" w:hAnsiTheme="minorHAnsi" w:cstheme="minorHAnsi"/>
          <w:lang w:val="en-GB"/>
        </w:rPr>
        <w:t xml:space="preserve">be used </w:t>
      </w:r>
      <w:r>
        <w:rPr>
          <w:rFonts w:asciiTheme="minorHAnsi" w:hAnsiTheme="minorHAnsi" w:cstheme="minorHAnsi"/>
          <w:lang w:val="en-GB"/>
        </w:rPr>
        <w:t xml:space="preserve">within </w:t>
      </w:r>
      <w:r w:rsidRPr="0007137A">
        <w:rPr>
          <w:rFonts w:asciiTheme="minorHAnsi" w:hAnsiTheme="minorHAnsi" w:cstheme="minorHAnsi"/>
          <w:lang w:val="en-GB"/>
        </w:rPr>
        <w:t xml:space="preserve">each </w:t>
      </w:r>
      <w:r>
        <w:rPr>
          <w:rFonts w:asciiTheme="minorHAnsi" w:hAnsiTheme="minorHAnsi" w:cstheme="minorHAnsi"/>
          <w:lang w:val="en-GB"/>
        </w:rPr>
        <w:t xml:space="preserve">sampled </w:t>
      </w:r>
      <w:r w:rsidRPr="0007137A">
        <w:rPr>
          <w:rFonts w:asciiTheme="minorHAnsi" w:hAnsiTheme="minorHAnsi" w:cstheme="minorHAnsi"/>
          <w:lang w:val="en-GB"/>
        </w:rPr>
        <w:t>facility</w:t>
      </w:r>
      <w:r w:rsidR="00BD2723">
        <w:rPr>
          <w:rFonts w:asciiTheme="minorHAnsi" w:hAnsiTheme="minorHAnsi" w:cstheme="minorHAnsi"/>
          <w:lang w:val="en-GB"/>
        </w:rPr>
        <w:t>, regardless of catchment population and patient load</w:t>
      </w:r>
      <w:r w:rsidRPr="0007137A">
        <w:rPr>
          <w:rFonts w:asciiTheme="minorHAnsi" w:hAnsiTheme="minorHAnsi" w:cstheme="minorHAnsi"/>
          <w:lang w:val="en-GB"/>
        </w:rPr>
        <w:t xml:space="preserve">. </w:t>
      </w:r>
      <w:r>
        <w:rPr>
          <w:rFonts w:asciiTheme="minorHAnsi" w:hAnsiTheme="minorHAnsi" w:cstheme="minorHAnsi"/>
          <w:lang w:val="en-GB"/>
        </w:rPr>
        <w:t xml:space="preserve">If not, the number of patients to be sampled should instead be proportional to the number of registered TB patients in the facility. </w:t>
      </w:r>
    </w:p>
    <w:p w:rsidR="00C510F3" w:rsidRDefault="00C510F3" w:rsidP="00C510F3">
      <w:pPr>
        <w:jc w:val="both"/>
        <w:rPr>
          <w:rFonts w:asciiTheme="minorHAnsi" w:hAnsiTheme="minorHAnsi" w:cstheme="minorHAnsi"/>
          <w:lang w:val="en-GB"/>
        </w:rPr>
      </w:pPr>
    </w:p>
    <w:p w:rsidR="008A4E69" w:rsidRPr="0007137A" w:rsidRDefault="008A4E69" w:rsidP="00FC730F">
      <w:pPr>
        <w:jc w:val="both"/>
        <w:rPr>
          <w:rFonts w:asciiTheme="minorHAnsi" w:hAnsiTheme="minorHAnsi" w:cstheme="minorHAnsi"/>
          <w:lang w:val="en-GB"/>
        </w:rPr>
      </w:pPr>
      <w:r w:rsidRPr="002C6917">
        <w:rPr>
          <w:rFonts w:asciiTheme="minorHAnsi" w:hAnsiTheme="minorHAnsi" w:cstheme="minorHAnsi"/>
          <w:lang w:val="en-GB"/>
        </w:rPr>
        <w:t>S</w:t>
      </w:r>
      <w:r>
        <w:rPr>
          <w:rFonts w:asciiTheme="minorHAnsi" w:hAnsiTheme="minorHAnsi" w:cstheme="minorHAnsi"/>
          <w:lang w:val="en-GB"/>
        </w:rPr>
        <w:t>tratified sampling</w:t>
      </w:r>
      <w:r w:rsidRPr="002C6917">
        <w:rPr>
          <w:rFonts w:asciiTheme="minorHAnsi" w:hAnsiTheme="minorHAnsi" w:cstheme="minorHAnsi"/>
          <w:lang w:val="en-GB"/>
        </w:rPr>
        <w:t xml:space="preserve"> of patients </w:t>
      </w:r>
      <w:r>
        <w:rPr>
          <w:rFonts w:asciiTheme="minorHAnsi" w:hAnsiTheme="minorHAnsi" w:cstheme="minorHAnsi"/>
          <w:lang w:val="en-GB"/>
        </w:rPr>
        <w:t xml:space="preserve">within facilities can also be considered, by </w:t>
      </w:r>
      <w:r w:rsidRPr="002C6917">
        <w:rPr>
          <w:rFonts w:asciiTheme="minorHAnsi" w:hAnsiTheme="minorHAnsi" w:cstheme="minorHAnsi"/>
          <w:lang w:val="en-GB"/>
        </w:rPr>
        <w:t>defining quot</w:t>
      </w:r>
      <w:r>
        <w:rPr>
          <w:rFonts w:asciiTheme="minorHAnsi" w:hAnsiTheme="minorHAnsi" w:cstheme="minorHAnsi"/>
          <w:lang w:val="en-GB"/>
        </w:rPr>
        <w:t xml:space="preserve">a for inclusion corresponding to patient </w:t>
      </w:r>
      <w:r w:rsidR="00FC730F">
        <w:rPr>
          <w:rFonts w:asciiTheme="minorHAnsi" w:hAnsiTheme="minorHAnsi" w:cstheme="minorHAnsi"/>
          <w:lang w:val="en-GB"/>
        </w:rPr>
        <w:t>characteristics</w:t>
      </w:r>
      <w:r>
        <w:rPr>
          <w:rFonts w:asciiTheme="minorHAnsi" w:hAnsiTheme="minorHAnsi" w:cstheme="minorHAnsi"/>
          <w:lang w:val="en-GB"/>
        </w:rPr>
        <w:t xml:space="preserve"> in the country, e.g. by: p</w:t>
      </w:r>
      <w:r w:rsidRPr="0007137A">
        <w:rPr>
          <w:rFonts w:asciiTheme="minorHAnsi" w:hAnsiTheme="minorHAnsi" w:cstheme="minorHAnsi"/>
          <w:lang w:val="en-GB"/>
        </w:rPr>
        <w:t>atients on first line or MDR TB treatment</w:t>
      </w:r>
      <w:r>
        <w:rPr>
          <w:rFonts w:asciiTheme="minorHAnsi" w:hAnsiTheme="minorHAnsi" w:cstheme="minorHAnsi"/>
          <w:lang w:val="en-GB"/>
        </w:rPr>
        <w:t>; n</w:t>
      </w:r>
      <w:r w:rsidRPr="0007137A">
        <w:rPr>
          <w:rFonts w:asciiTheme="minorHAnsi" w:hAnsiTheme="minorHAnsi" w:cstheme="minorHAnsi"/>
          <w:lang w:val="en-GB"/>
        </w:rPr>
        <w:t>ew or previously treated cases</w:t>
      </w:r>
      <w:r>
        <w:rPr>
          <w:rFonts w:asciiTheme="minorHAnsi" w:hAnsiTheme="minorHAnsi" w:cstheme="minorHAnsi"/>
          <w:lang w:val="en-GB"/>
        </w:rPr>
        <w:t>; c</w:t>
      </w:r>
      <w:r w:rsidRPr="0007137A">
        <w:rPr>
          <w:rFonts w:asciiTheme="minorHAnsi" w:hAnsiTheme="minorHAnsi" w:cstheme="minorHAnsi"/>
          <w:lang w:val="en-GB"/>
        </w:rPr>
        <w:t>hildren/adults</w:t>
      </w:r>
      <w:r>
        <w:rPr>
          <w:rFonts w:asciiTheme="minorHAnsi" w:hAnsiTheme="minorHAnsi" w:cstheme="minorHAnsi"/>
          <w:lang w:val="en-GB"/>
        </w:rPr>
        <w:t>, etc. However</w:t>
      </w:r>
      <w:proofErr w:type="gramStart"/>
      <w:r>
        <w:rPr>
          <w:rFonts w:asciiTheme="minorHAnsi" w:hAnsiTheme="minorHAnsi" w:cstheme="minorHAnsi"/>
          <w:lang w:val="en-GB"/>
        </w:rPr>
        <w:t>,  stratified</w:t>
      </w:r>
      <w:proofErr w:type="gramEnd"/>
      <w:r>
        <w:rPr>
          <w:rFonts w:asciiTheme="minorHAnsi" w:hAnsiTheme="minorHAnsi" w:cstheme="minorHAnsi"/>
          <w:lang w:val="en-GB"/>
        </w:rPr>
        <w:t xml:space="preserve"> sampling of patients within facilities is logistically more challenging than stratified sampling of facilities, since the former requires careful monitoring of inclusion and measures to over- or under-sample certain sub-groups of patients.  </w:t>
      </w:r>
    </w:p>
    <w:p w:rsidR="008A4E69" w:rsidRDefault="008A4E69" w:rsidP="00C510F3">
      <w:pPr>
        <w:jc w:val="both"/>
        <w:rPr>
          <w:rFonts w:asciiTheme="minorHAnsi" w:hAnsiTheme="minorHAnsi" w:cstheme="minorHAnsi"/>
          <w:lang w:val="en-GB"/>
        </w:rPr>
      </w:pPr>
    </w:p>
    <w:p w:rsidR="00D07982" w:rsidRPr="0007137A" w:rsidRDefault="00D07982" w:rsidP="00BD2723">
      <w:pPr>
        <w:jc w:val="both"/>
        <w:rPr>
          <w:rFonts w:asciiTheme="minorHAnsi" w:hAnsiTheme="minorHAnsi" w:cstheme="minorHAnsi"/>
          <w:lang w:val="en-GB"/>
        </w:rPr>
      </w:pPr>
      <w:r w:rsidRPr="0007137A">
        <w:rPr>
          <w:rFonts w:asciiTheme="minorHAnsi" w:hAnsiTheme="minorHAnsi" w:cstheme="minorHAnsi"/>
          <w:lang w:val="en-GB"/>
        </w:rPr>
        <w:t>Once the sample size for a facility has been determined, and any stratifie</w:t>
      </w:r>
      <w:r w:rsidR="00BD2723">
        <w:rPr>
          <w:rFonts w:asciiTheme="minorHAnsi" w:hAnsiTheme="minorHAnsi" w:cstheme="minorHAnsi"/>
          <w:lang w:val="en-GB"/>
        </w:rPr>
        <w:t>d</w:t>
      </w:r>
      <w:r w:rsidRPr="0007137A">
        <w:rPr>
          <w:rFonts w:asciiTheme="minorHAnsi" w:hAnsiTheme="minorHAnsi" w:cstheme="minorHAnsi"/>
          <w:lang w:val="en-GB"/>
        </w:rPr>
        <w:t xml:space="preserve"> sample size, consecutive patients attending the facility should be invited to the survey</w:t>
      </w:r>
      <w:r w:rsidR="00FC730F">
        <w:rPr>
          <w:rFonts w:asciiTheme="minorHAnsi" w:hAnsiTheme="minorHAnsi" w:cstheme="minorHAnsi"/>
          <w:lang w:val="en-GB"/>
        </w:rPr>
        <w:t xml:space="preserve"> until the required sample size is achieved</w:t>
      </w:r>
      <w:r w:rsidRPr="0007137A">
        <w:rPr>
          <w:rFonts w:asciiTheme="minorHAnsi" w:hAnsiTheme="minorHAnsi" w:cstheme="minorHAnsi"/>
          <w:lang w:val="en-GB"/>
        </w:rPr>
        <w:t>. In practice this can be done by assessing for each patient returning for a follow up visit, DOT, or picking up drugs.</w:t>
      </w:r>
    </w:p>
    <w:p w:rsidR="00D07982" w:rsidRPr="0007137A" w:rsidRDefault="00D07982" w:rsidP="00D07982">
      <w:pPr>
        <w:jc w:val="both"/>
        <w:rPr>
          <w:rFonts w:asciiTheme="minorHAnsi" w:hAnsiTheme="minorHAnsi" w:cstheme="minorHAnsi"/>
          <w:lang w:val="en-GB"/>
        </w:rPr>
      </w:pPr>
    </w:p>
    <w:p w:rsidR="00D07982" w:rsidRDefault="00D07982" w:rsidP="00D07982">
      <w:pPr>
        <w:jc w:val="both"/>
        <w:rPr>
          <w:rFonts w:asciiTheme="minorHAnsi" w:hAnsiTheme="minorHAnsi" w:cstheme="minorHAnsi"/>
          <w:b/>
          <w:bCs/>
          <w:lang w:val="en-GB"/>
        </w:rPr>
      </w:pPr>
    </w:p>
    <w:p w:rsidR="00D07982" w:rsidRPr="003E1859" w:rsidRDefault="00D07982" w:rsidP="003415BD">
      <w:pPr>
        <w:pStyle w:val="Heading2"/>
        <w:rPr>
          <w:rFonts w:asciiTheme="minorHAnsi" w:hAnsiTheme="minorHAnsi" w:cstheme="minorHAnsi"/>
          <w:lang w:val="en-GB"/>
        </w:rPr>
      </w:pPr>
      <w:bookmarkStart w:id="13" w:name="_Toc424824947"/>
      <w:r w:rsidRPr="003E1859">
        <w:rPr>
          <w:rFonts w:asciiTheme="minorHAnsi" w:hAnsiTheme="minorHAnsi" w:cstheme="minorHAnsi"/>
          <w:lang w:val="en-GB"/>
        </w:rPr>
        <w:t>3.</w:t>
      </w:r>
      <w:r w:rsidR="003415BD">
        <w:rPr>
          <w:rFonts w:asciiTheme="minorHAnsi" w:hAnsiTheme="minorHAnsi" w:cstheme="minorHAnsi"/>
          <w:lang w:val="en-GB"/>
        </w:rPr>
        <w:t>5</w:t>
      </w:r>
      <w:r w:rsidRPr="003E1859">
        <w:rPr>
          <w:rFonts w:asciiTheme="minorHAnsi" w:hAnsiTheme="minorHAnsi" w:cstheme="minorHAnsi"/>
          <w:lang w:val="en-GB"/>
        </w:rPr>
        <w:t>. Sample size calculation</w:t>
      </w:r>
      <w:r w:rsidR="00BD2723" w:rsidRPr="003E1859">
        <w:rPr>
          <w:rFonts w:asciiTheme="minorHAnsi" w:hAnsiTheme="minorHAnsi" w:cstheme="minorHAnsi"/>
          <w:lang w:val="en-GB"/>
        </w:rPr>
        <w:t xml:space="preserve"> for a cluster sample survey</w:t>
      </w:r>
      <w:bookmarkEnd w:id="13"/>
      <w:r w:rsidR="00BD2723" w:rsidRPr="003E1859">
        <w:rPr>
          <w:rFonts w:asciiTheme="minorHAnsi" w:hAnsiTheme="minorHAnsi" w:cstheme="minorHAnsi"/>
          <w:lang w:val="en-GB"/>
        </w:rPr>
        <w:t xml:space="preserve"> </w:t>
      </w:r>
    </w:p>
    <w:p w:rsidR="00D07982" w:rsidRDefault="00D07982" w:rsidP="00516E90">
      <w:pPr>
        <w:jc w:val="both"/>
        <w:rPr>
          <w:rFonts w:asciiTheme="minorHAnsi" w:hAnsiTheme="minorHAnsi" w:cstheme="minorHAnsi"/>
          <w:lang w:val="en-GB"/>
        </w:rPr>
      </w:pPr>
    </w:p>
    <w:p w:rsidR="004C650E" w:rsidRPr="00811726" w:rsidRDefault="004C650E" w:rsidP="004C650E">
      <w:pPr>
        <w:jc w:val="both"/>
        <w:rPr>
          <w:rFonts w:asciiTheme="minorHAnsi" w:hAnsiTheme="minorHAnsi" w:cstheme="minorHAnsi"/>
          <w:lang w:val="en-GB"/>
        </w:rPr>
      </w:pPr>
      <w:r w:rsidRPr="00811726">
        <w:rPr>
          <w:rFonts w:asciiTheme="minorHAnsi" w:hAnsiTheme="minorHAnsi" w:cstheme="minorHAnsi"/>
          <w:lang w:val="en-GB"/>
        </w:rPr>
        <w:t xml:space="preserve">It is advisable to consult a biostatistician for the calculation of sample size. A number of assumptions need to be made for the sample size calculation. It is advisable to do a small pilot phase to confirm assumptions before establishing the final sample size for the study. </w:t>
      </w:r>
      <w:r w:rsidR="00811726" w:rsidRPr="00811726">
        <w:rPr>
          <w:rFonts w:asciiTheme="minorHAnsi" w:hAnsiTheme="minorHAnsi" w:cstheme="minorBidi"/>
        </w:rPr>
        <w:t xml:space="preserve">Please note that while sample estimate is done using patients as the unit of analysis, the economic consequences are </w:t>
      </w:r>
      <w:proofErr w:type="spellStart"/>
      <w:r w:rsidR="00811726" w:rsidRPr="00811726">
        <w:rPr>
          <w:rFonts w:asciiTheme="minorHAnsi" w:hAnsiTheme="minorHAnsi" w:cstheme="minorBidi"/>
        </w:rPr>
        <w:t>analysed</w:t>
      </w:r>
      <w:proofErr w:type="spellEnd"/>
      <w:r w:rsidR="00811726" w:rsidRPr="00811726">
        <w:rPr>
          <w:rFonts w:asciiTheme="minorHAnsi" w:hAnsiTheme="minorHAnsi" w:cstheme="minorBidi"/>
        </w:rPr>
        <w:t xml:space="preserve"> in the context of the household of the patient. No additional layer of cluster sampling will be introduced to estimate how many families/households the interviewed and the national notifications (not possible without an electronic case-based registry) represent but the analysis will bear in mind the number of patients sampled that belong to the same household.</w:t>
      </w:r>
    </w:p>
    <w:p w:rsidR="004C650E" w:rsidRDefault="004C650E" w:rsidP="004C650E">
      <w:pPr>
        <w:jc w:val="both"/>
        <w:rPr>
          <w:rFonts w:asciiTheme="minorHAnsi" w:hAnsiTheme="minorHAnsi" w:cstheme="minorHAnsi"/>
          <w:b/>
          <w:bCs/>
          <w:i/>
          <w:iCs/>
          <w:color w:val="00B0F0"/>
          <w:lang w:val="en-GB"/>
        </w:rPr>
      </w:pPr>
    </w:p>
    <w:p w:rsidR="004C650E" w:rsidRPr="00FC730F" w:rsidRDefault="004C650E" w:rsidP="004C650E">
      <w:pPr>
        <w:jc w:val="both"/>
        <w:rPr>
          <w:rFonts w:asciiTheme="minorHAnsi" w:hAnsiTheme="minorHAnsi" w:cstheme="minorHAnsi"/>
          <w:b/>
          <w:bCs/>
          <w:color w:val="0070C0"/>
          <w:lang w:val="en-GB"/>
        </w:rPr>
      </w:pPr>
      <w:r w:rsidRPr="00FC730F">
        <w:rPr>
          <w:rFonts w:asciiTheme="minorHAnsi" w:hAnsiTheme="minorHAnsi" w:cstheme="minorHAnsi"/>
          <w:b/>
          <w:bCs/>
          <w:color w:val="0070C0"/>
          <w:lang w:val="en-GB"/>
        </w:rPr>
        <w:t>Sample size required in a regular cluster sample survey</w:t>
      </w:r>
    </w:p>
    <w:p w:rsidR="004C650E" w:rsidRDefault="004C650E" w:rsidP="00BD2723">
      <w:pPr>
        <w:jc w:val="both"/>
        <w:rPr>
          <w:rFonts w:asciiTheme="minorHAnsi" w:hAnsiTheme="minorHAnsi" w:cstheme="minorHAnsi"/>
          <w:b/>
          <w:bCs/>
          <w:lang w:val="en-GB"/>
        </w:rPr>
      </w:pPr>
    </w:p>
    <w:p w:rsidR="00654D07" w:rsidRPr="0007137A" w:rsidRDefault="003D2F94" w:rsidP="00FC730F">
      <w:pPr>
        <w:jc w:val="both"/>
        <w:rPr>
          <w:rFonts w:asciiTheme="minorHAnsi" w:hAnsiTheme="minorHAnsi" w:cstheme="minorHAnsi"/>
          <w:lang w:val="en-GB"/>
        </w:rPr>
      </w:pPr>
      <w:proofErr w:type="gramStart"/>
      <w:r w:rsidRPr="0007137A">
        <w:rPr>
          <w:rFonts w:asciiTheme="minorHAnsi" w:hAnsiTheme="minorHAnsi" w:cstheme="minorHAnsi"/>
          <w:b/>
          <w:bCs/>
          <w:lang w:val="en-GB"/>
        </w:rPr>
        <w:t>Step 1</w:t>
      </w:r>
      <w:r w:rsidRPr="0007137A">
        <w:rPr>
          <w:rFonts w:asciiTheme="minorHAnsi" w:hAnsiTheme="minorHAnsi" w:cstheme="minorHAnsi"/>
          <w:lang w:val="en-GB"/>
        </w:rPr>
        <w:t>.</w:t>
      </w:r>
      <w:proofErr w:type="gramEnd"/>
      <w:r w:rsidRPr="0007137A">
        <w:rPr>
          <w:rFonts w:asciiTheme="minorHAnsi" w:hAnsiTheme="minorHAnsi" w:cstheme="minorHAnsi"/>
          <w:lang w:val="en-GB"/>
        </w:rPr>
        <w:t xml:space="preserve"> Hypothesize/guess the true proportion of households experiencing catastrophic costs due to TB illness (πg). To inform this, </w:t>
      </w:r>
      <w:r w:rsidR="00654D07" w:rsidRPr="0007137A">
        <w:rPr>
          <w:rFonts w:asciiTheme="minorHAnsi" w:hAnsiTheme="minorHAnsi" w:cstheme="minorHAnsi"/>
          <w:lang w:val="en-GB"/>
        </w:rPr>
        <w:t>here are some suggestions of data sources</w:t>
      </w:r>
      <w:r w:rsidR="00BD2723">
        <w:rPr>
          <w:rFonts w:asciiTheme="minorHAnsi" w:hAnsiTheme="minorHAnsi" w:cstheme="minorHAnsi"/>
          <w:lang w:val="en-GB"/>
        </w:rPr>
        <w:t>;</w:t>
      </w:r>
      <w:r w:rsidR="00654D07" w:rsidRPr="0007137A">
        <w:rPr>
          <w:rFonts w:asciiTheme="minorHAnsi" w:hAnsiTheme="minorHAnsi" w:cstheme="minorHAnsi"/>
          <w:lang w:val="en-GB"/>
        </w:rPr>
        <w:t xml:space="preserve"> </w:t>
      </w:r>
      <w:r w:rsidRPr="0007137A">
        <w:rPr>
          <w:rFonts w:asciiTheme="minorHAnsi" w:hAnsiTheme="minorHAnsi" w:cstheme="minorHAnsi"/>
          <w:lang w:val="en-GB"/>
        </w:rPr>
        <w:t xml:space="preserve"> </w:t>
      </w:r>
    </w:p>
    <w:p w:rsidR="00654D07" w:rsidRPr="0007137A" w:rsidRDefault="00654D07" w:rsidP="00C66B1E">
      <w:pPr>
        <w:pStyle w:val="ListParagraph"/>
        <w:numPr>
          <w:ilvl w:val="0"/>
          <w:numId w:val="22"/>
        </w:numPr>
        <w:jc w:val="both"/>
        <w:rPr>
          <w:rFonts w:asciiTheme="minorHAnsi" w:hAnsiTheme="minorHAnsi" w:cstheme="minorHAnsi"/>
          <w:lang w:val="en-GB"/>
        </w:rPr>
      </w:pPr>
      <w:r w:rsidRPr="0007137A">
        <w:rPr>
          <w:rFonts w:asciiTheme="minorHAnsi" w:hAnsiTheme="minorHAnsi" w:cstheme="minorHAnsi"/>
          <w:lang w:val="en-GB"/>
        </w:rPr>
        <w:lastRenderedPageBreak/>
        <w:t>D</w:t>
      </w:r>
      <w:r w:rsidR="003D2F94" w:rsidRPr="0007137A">
        <w:rPr>
          <w:rFonts w:asciiTheme="minorHAnsi" w:hAnsiTheme="minorHAnsi" w:cstheme="minorHAnsi"/>
          <w:lang w:val="en-GB"/>
        </w:rPr>
        <w:t>ata from any previous TB patient cost survey</w:t>
      </w:r>
    </w:p>
    <w:p w:rsidR="003D2F94" w:rsidRPr="0007137A" w:rsidRDefault="00BD2723" w:rsidP="00C66B1E">
      <w:pPr>
        <w:pStyle w:val="ListParagraph"/>
        <w:numPr>
          <w:ilvl w:val="0"/>
          <w:numId w:val="22"/>
        </w:numPr>
        <w:jc w:val="both"/>
        <w:rPr>
          <w:rFonts w:asciiTheme="minorHAnsi" w:hAnsiTheme="minorHAnsi" w:cstheme="minorHAnsi"/>
          <w:lang w:val="en-GB"/>
        </w:rPr>
      </w:pPr>
      <w:r>
        <w:rPr>
          <w:rFonts w:asciiTheme="minorHAnsi" w:hAnsiTheme="minorHAnsi" w:cstheme="minorHAnsi"/>
          <w:lang w:val="en-GB"/>
        </w:rPr>
        <w:t>D</w:t>
      </w:r>
      <w:r w:rsidR="003D2F94" w:rsidRPr="0007137A">
        <w:rPr>
          <w:rFonts w:asciiTheme="minorHAnsi" w:hAnsiTheme="minorHAnsi" w:cstheme="minorHAnsi"/>
          <w:lang w:val="en-GB"/>
        </w:rPr>
        <w:t>ata from TB patient cost surveys in similar countries</w:t>
      </w:r>
    </w:p>
    <w:p w:rsidR="00654D07" w:rsidRPr="0007137A" w:rsidRDefault="00654D07" w:rsidP="00C66B1E">
      <w:pPr>
        <w:pStyle w:val="ListParagraph"/>
        <w:numPr>
          <w:ilvl w:val="0"/>
          <w:numId w:val="22"/>
        </w:numPr>
        <w:jc w:val="both"/>
        <w:rPr>
          <w:rFonts w:asciiTheme="minorHAnsi" w:hAnsiTheme="minorHAnsi" w:cstheme="minorHAnsi"/>
          <w:lang w:val="en-GB"/>
        </w:rPr>
      </w:pPr>
      <w:r w:rsidRPr="0007137A">
        <w:rPr>
          <w:rFonts w:asciiTheme="minorHAnsi" w:hAnsiTheme="minorHAnsi" w:cstheme="minorHAnsi"/>
          <w:lang w:val="en-GB"/>
        </w:rPr>
        <w:t xml:space="preserve">Recent household expenditure surveys may include a health module that disaggregates the main cause of disease although answers might be regrouped as “infectious” and not TB specifically. </w:t>
      </w:r>
      <w:r w:rsidR="00BD2723">
        <w:rPr>
          <w:rFonts w:asciiTheme="minorHAnsi" w:hAnsiTheme="minorHAnsi" w:cstheme="minorHAnsi"/>
          <w:lang w:val="en-GB"/>
        </w:rPr>
        <w:t xml:space="preserve">It should also be noted that </w:t>
      </w:r>
      <w:r w:rsidR="00F256F8" w:rsidRPr="0007137A">
        <w:rPr>
          <w:rFonts w:asciiTheme="minorHAnsi" w:hAnsiTheme="minorHAnsi" w:cstheme="minorHAnsi"/>
          <w:lang w:val="en-GB"/>
        </w:rPr>
        <w:t xml:space="preserve">this data captures direct medical costs only and excludes non-medical and time loss value. </w:t>
      </w:r>
    </w:p>
    <w:p w:rsidR="003D2F94" w:rsidRPr="0007137A" w:rsidRDefault="003D2F94" w:rsidP="003D2F94">
      <w:pPr>
        <w:jc w:val="both"/>
        <w:rPr>
          <w:rFonts w:asciiTheme="minorHAnsi" w:hAnsiTheme="minorHAnsi" w:cstheme="minorHAnsi"/>
          <w:b/>
          <w:bCs/>
          <w:lang w:val="en-GB"/>
        </w:rPr>
      </w:pPr>
    </w:p>
    <w:p w:rsidR="003D2F94" w:rsidRPr="0007137A" w:rsidRDefault="003D2F94" w:rsidP="00BD2723">
      <w:pPr>
        <w:jc w:val="both"/>
        <w:rPr>
          <w:rFonts w:asciiTheme="minorHAnsi" w:hAnsiTheme="minorHAnsi" w:cstheme="minorHAnsi"/>
          <w:lang w:val="en-GB"/>
        </w:rPr>
      </w:pPr>
      <w:proofErr w:type="gramStart"/>
      <w:r w:rsidRPr="0007137A">
        <w:rPr>
          <w:rFonts w:asciiTheme="minorHAnsi" w:hAnsiTheme="minorHAnsi" w:cstheme="minorHAnsi"/>
          <w:b/>
          <w:bCs/>
          <w:lang w:val="en-GB"/>
        </w:rPr>
        <w:t>Step 2.</w:t>
      </w:r>
      <w:proofErr w:type="gramEnd"/>
      <w:r w:rsidRPr="0007137A">
        <w:rPr>
          <w:rFonts w:asciiTheme="minorHAnsi" w:hAnsiTheme="minorHAnsi" w:cstheme="minorHAnsi"/>
          <w:lang w:val="en-GB"/>
        </w:rPr>
        <w:t xml:space="preserve"> Decide the relative precision around the estimate drawn from the survey</w:t>
      </w:r>
      <w:r w:rsidR="00BD2723">
        <w:rPr>
          <w:rFonts w:asciiTheme="minorHAnsi" w:hAnsiTheme="minorHAnsi" w:cstheme="minorHAnsi"/>
          <w:lang w:val="en-GB"/>
        </w:rPr>
        <w:t xml:space="preserve"> </w:t>
      </w:r>
      <w:r w:rsidR="00BD2723" w:rsidRPr="0007137A">
        <w:rPr>
          <w:rFonts w:asciiTheme="minorHAnsi" w:hAnsiTheme="minorHAnsi" w:cstheme="minorHAnsi"/>
          <w:lang w:val="en-GB"/>
        </w:rPr>
        <w:t>(d)</w:t>
      </w:r>
      <w:r w:rsidR="00BD2723">
        <w:rPr>
          <w:rFonts w:asciiTheme="minorHAnsi" w:hAnsiTheme="minorHAnsi" w:cstheme="minorHAnsi"/>
          <w:lang w:val="en-GB"/>
        </w:rPr>
        <w:t>. It is re</w:t>
      </w:r>
      <w:r w:rsidRPr="0007137A">
        <w:rPr>
          <w:rFonts w:asciiTheme="minorHAnsi" w:hAnsiTheme="minorHAnsi" w:cstheme="minorHAnsi"/>
          <w:lang w:val="en-GB"/>
        </w:rPr>
        <w:t xml:space="preserve">commended </w:t>
      </w:r>
      <w:r w:rsidR="00BD2723">
        <w:rPr>
          <w:rFonts w:asciiTheme="minorHAnsi" w:hAnsiTheme="minorHAnsi" w:cstheme="minorHAnsi"/>
          <w:lang w:val="en-GB"/>
        </w:rPr>
        <w:t xml:space="preserve">that the </w:t>
      </w:r>
      <w:r w:rsidRPr="0007137A">
        <w:rPr>
          <w:rFonts w:asciiTheme="minorHAnsi" w:hAnsiTheme="minorHAnsi" w:cstheme="minorHAnsi"/>
          <w:lang w:val="en-GB"/>
        </w:rPr>
        <w:t xml:space="preserve">relative precision is between 20% and 40%. This precision refers to the relative width of the 95% confidence interval. For example, if the assumed proportion experiencing catastrophic cost is 30%, then a relative precision of 20% means a 95% confidence interval ranging from 24% to 36%. </w:t>
      </w:r>
    </w:p>
    <w:p w:rsidR="003D2F94" w:rsidRPr="0007137A" w:rsidRDefault="003D2F94" w:rsidP="003D2F94">
      <w:pPr>
        <w:jc w:val="both"/>
        <w:rPr>
          <w:rFonts w:asciiTheme="minorHAnsi" w:hAnsiTheme="minorHAnsi" w:cstheme="minorHAnsi"/>
          <w:lang w:val="en-GB"/>
        </w:rPr>
      </w:pPr>
    </w:p>
    <w:p w:rsidR="003D2F94" w:rsidRDefault="003D2F94" w:rsidP="00BD2723">
      <w:pPr>
        <w:jc w:val="both"/>
        <w:rPr>
          <w:rFonts w:asciiTheme="minorHAnsi" w:hAnsiTheme="minorHAnsi" w:cstheme="minorHAnsi"/>
          <w:lang w:val="en-GB"/>
        </w:rPr>
      </w:pPr>
      <w:proofErr w:type="gramStart"/>
      <w:r w:rsidRPr="0007137A">
        <w:rPr>
          <w:rFonts w:asciiTheme="minorHAnsi" w:hAnsiTheme="minorHAnsi" w:cstheme="minorHAnsi"/>
          <w:b/>
          <w:bCs/>
          <w:lang w:val="en-GB"/>
        </w:rPr>
        <w:t>Step 3.</w:t>
      </w:r>
      <w:proofErr w:type="gramEnd"/>
      <w:r w:rsidRPr="0007137A">
        <w:rPr>
          <w:rFonts w:asciiTheme="minorHAnsi" w:hAnsiTheme="minorHAnsi" w:cstheme="minorHAnsi"/>
          <w:lang w:val="en-GB"/>
        </w:rPr>
        <w:t xml:space="preserve"> Estimate the magnitude of the "design effect" </w:t>
      </w:r>
      <w:r w:rsidR="007106E5" w:rsidRPr="0007137A">
        <w:rPr>
          <w:rFonts w:asciiTheme="minorHAnsi" w:hAnsiTheme="minorHAnsi" w:cstheme="minorHAnsi"/>
          <w:lang w:val="en-GB"/>
        </w:rPr>
        <w:t xml:space="preserve">(DEFF) </w:t>
      </w:r>
      <w:r w:rsidRPr="0007137A">
        <w:rPr>
          <w:rFonts w:asciiTheme="minorHAnsi" w:hAnsiTheme="minorHAnsi" w:cstheme="minorHAnsi"/>
          <w:lang w:val="en-GB"/>
        </w:rPr>
        <w:t>related to cluster sampling. Since clustered-sampled (CS) surveys have larger statistical uncertainty compared to simple-</w:t>
      </w:r>
      <w:proofErr w:type="gramStart"/>
      <w:r w:rsidRPr="0007137A">
        <w:rPr>
          <w:rFonts w:asciiTheme="minorHAnsi" w:hAnsiTheme="minorHAnsi" w:cstheme="minorHAnsi"/>
          <w:lang w:val="en-GB"/>
        </w:rPr>
        <w:t>random  sampled</w:t>
      </w:r>
      <w:proofErr w:type="gramEnd"/>
      <w:r w:rsidRPr="0007137A">
        <w:rPr>
          <w:rFonts w:asciiTheme="minorHAnsi" w:hAnsiTheme="minorHAnsi" w:cstheme="minorHAnsi"/>
          <w:lang w:val="en-GB"/>
        </w:rPr>
        <w:t xml:space="preserve"> </w:t>
      </w:r>
      <w:r w:rsidR="00147AF2" w:rsidRPr="0007137A">
        <w:rPr>
          <w:rFonts w:asciiTheme="minorHAnsi" w:hAnsiTheme="minorHAnsi" w:cstheme="minorHAnsi"/>
          <w:lang w:val="en-GB"/>
        </w:rPr>
        <w:t xml:space="preserve">(SRS) </w:t>
      </w:r>
      <w:r w:rsidRPr="0007137A">
        <w:rPr>
          <w:rFonts w:asciiTheme="minorHAnsi" w:hAnsiTheme="minorHAnsi" w:cstheme="minorHAnsi"/>
          <w:lang w:val="en-GB"/>
        </w:rPr>
        <w:t xml:space="preserve">ones (for given assumptions)   sample size needs to be increased for </w:t>
      </w:r>
      <w:r w:rsidR="00147AF2" w:rsidRPr="0007137A">
        <w:rPr>
          <w:rFonts w:asciiTheme="minorHAnsi" w:hAnsiTheme="minorHAnsi" w:cstheme="minorHAnsi"/>
          <w:lang w:val="en-GB"/>
        </w:rPr>
        <w:t>CS</w:t>
      </w:r>
      <w:r w:rsidRPr="0007137A">
        <w:rPr>
          <w:rFonts w:asciiTheme="minorHAnsi" w:hAnsiTheme="minorHAnsi" w:cstheme="minorHAnsi"/>
          <w:lang w:val="en-GB"/>
        </w:rPr>
        <w:t xml:space="preserve"> surveys (</w:t>
      </w:r>
      <w:r w:rsidR="00147AF2" w:rsidRPr="0007137A">
        <w:rPr>
          <w:rFonts w:asciiTheme="minorHAnsi" w:hAnsiTheme="minorHAnsi" w:cstheme="minorHAnsi"/>
          <w:lang w:val="en-GB"/>
        </w:rPr>
        <w:t xml:space="preserve">by </w:t>
      </w:r>
      <w:r w:rsidRPr="0007137A">
        <w:rPr>
          <w:rFonts w:asciiTheme="minorHAnsi" w:hAnsiTheme="minorHAnsi" w:cstheme="minorHAnsi"/>
          <w:lang w:val="en-GB"/>
        </w:rPr>
        <w:t>multiply</w:t>
      </w:r>
      <w:r w:rsidR="00147AF2" w:rsidRPr="0007137A">
        <w:rPr>
          <w:rFonts w:asciiTheme="minorHAnsi" w:hAnsiTheme="minorHAnsi" w:cstheme="minorHAnsi"/>
          <w:lang w:val="en-GB"/>
        </w:rPr>
        <w:t>ing</w:t>
      </w:r>
      <w:r w:rsidRPr="0007137A">
        <w:rPr>
          <w:rFonts w:asciiTheme="minorHAnsi" w:hAnsiTheme="minorHAnsi" w:cstheme="minorHAnsi"/>
          <w:lang w:val="en-GB"/>
        </w:rPr>
        <w:t xml:space="preserve"> sample size for SRS by a factor called the "design effect")</w:t>
      </w:r>
      <w:r w:rsidR="00FC730F">
        <w:rPr>
          <w:rFonts w:asciiTheme="minorHAnsi" w:hAnsiTheme="minorHAnsi" w:cstheme="minorHAnsi"/>
          <w:lang w:val="en-GB"/>
        </w:rPr>
        <w:t>.</w:t>
      </w:r>
    </w:p>
    <w:p w:rsidR="00FC730F" w:rsidRDefault="00FC730F" w:rsidP="00BD2723">
      <w:pPr>
        <w:jc w:val="both"/>
        <w:rPr>
          <w:rFonts w:asciiTheme="minorHAnsi" w:hAnsiTheme="minorHAnsi" w:cstheme="minorHAnsi"/>
          <w:lang w:val="en-GB"/>
        </w:rPr>
      </w:pPr>
    </w:p>
    <w:p w:rsidR="00FC730F" w:rsidRPr="0007137A" w:rsidRDefault="00FC730F" w:rsidP="00BD2723">
      <w:pPr>
        <w:jc w:val="both"/>
        <w:rPr>
          <w:rFonts w:asciiTheme="minorHAnsi" w:hAnsiTheme="minorHAnsi" w:cstheme="minorHAnsi"/>
          <w:lang w:val="en-GB"/>
        </w:rPr>
      </w:pPr>
      <w:r>
        <w:rPr>
          <w:rFonts w:asciiTheme="minorHAnsi" w:hAnsiTheme="minorHAnsi" w:cstheme="minorHAnsi"/>
          <w:lang w:val="en-GB"/>
        </w:rPr>
        <w:t>Sample size is then calculated with the following formula:</w:t>
      </w:r>
    </w:p>
    <w:p w:rsidR="003D2F94" w:rsidRPr="0007137A" w:rsidRDefault="003D2F94" w:rsidP="003D2F94">
      <w:pPr>
        <w:jc w:val="both"/>
        <w:rPr>
          <w:rFonts w:asciiTheme="minorHAnsi" w:hAnsiTheme="minorHAnsi" w:cstheme="minorHAnsi"/>
          <w:lang w:val="en-GB"/>
        </w:rPr>
      </w:pPr>
      <w:r w:rsidRPr="009477EB">
        <w:rPr>
          <w:rFonts w:asciiTheme="minorHAnsi" w:hAnsiTheme="minorHAnsi" w:cstheme="minorHAnsi"/>
          <w:noProof/>
          <w:shd w:val="clear" w:color="auto" w:fill="FFFFFF" w:themeFill="background1"/>
          <w:lang w:val="en-GB"/>
        </w:rPr>
        <w:drawing>
          <wp:inline distT="0" distB="0" distL="0" distR="0" wp14:anchorId="32E70CA9" wp14:editId="64DD8124">
            <wp:extent cx="4511488" cy="972669"/>
            <wp:effectExtent l="0" t="0" r="3810"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509353" cy="972209"/>
                    </a:xfrm>
                    <a:prstGeom prst="rect">
                      <a:avLst/>
                    </a:prstGeom>
                  </pic:spPr>
                </pic:pic>
              </a:graphicData>
            </a:graphic>
          </wp:inline>
        </w:drawing>
      </w:r>
    </w:p>
    <w:tbl>
      <w:tblPr>
        <w:tblW w:w="8366" w:type="dxa"/>
        <w:tblCellMar>
          <w:left w:w="0" w:type="dxa"/>
          <w:right w:w="0" w:type="dxa"/>
        </w:tblCellMar>
        <w:tblLook w:val="0600" w:firstRow="0" w:lastRow="0" w:firstColumn="0" w:lastColumn="0" w:noHBand="1" w:noVBand="1"/>
      </w:tblPr>
      <w:tblGrid>
        <w:gridCol w:w="1980"/>
        <w:gridCol w:w="6386"/>
      </w:tblGrid>
      <w:tr w:rsidR="003D2F94" w:rsidRPr="0007137A" w:rsidTr="00443DB3">
        <w:trPr>
          <w:trHeight w:val="433"/>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D2F94" w:rsidRPr="0007137A" w:rsidRDefault="003D2F94" w:rsidP="00443DB3">
            <w:pPr>
              <w:rPr>
                <w:rFonts w:asciiTheme="minorHAnsi" w:eastAsia="Times New Roman" w:hAnsiTheme="minorHAnsi" w:cstheme="minorHAnsi"/>
                <w:lang w:val="en-GB"/>
              </w:rPr>
            </w:pPr>
            <w:r w:rsidRPr="0007137A">
              <w:rPr>
                <w:rFonts w:asciiTheme="minorHAnsi" w:eastAsia="Times New Roman" w:hAnsiTheme="minorHAnsi" w:cstheme="minorHAnsi"/>
                <w:noProof/>
                <w:lang w:val="en-GB"/>
              </w:rPr>
              <w:drawing>
                <wp:anchor distT="0" distB="0" distL="114300" distR="114300" simplePos="0" relativeHeight="251840512" behindDoc="0" locked="0" layoutInCell="1" allowOverlap="1" wp14:anchorId="20B02270" wp14:editId="2025ECCB">
                  <wp:simplePos x="0" y="0"/>
                  <wp:positionH relativeFrom="column">
                    <wp:posOffset>349885</wp:posOffset>
                  </wp:positionH>
                  <wp:positionV relativeFrom="paragraph">
                    <wp:posOffset>68580</wp:posOffset>
                  </wp:positionV>
                  <wp:extent cx="177165" cy="17716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7165" cy="177165"/>
                          </a:xfrm>
                          <a:prstGeom prst="rect">
                            <a:avLst/>
                          </a:prstGeom>
                          <a:noFill/>
                        </pic:spPr>
                      </pic:pic>
                    </a:graphicData>
                  </a:graphic>
                  <wp14:sizeRelH relativeFrom="page">
                    <wp14:pctWidth>0</wp14:pctWidth>
                  </wp14:sizeRelH>
                  <wp14:sizeRelV relativeFrom="page">
                    <wp14:pctHeight>0</wp14:pctHeight>
                  </wp14:sizeRelV>
                </wp:anchor>
              </w:drawing>
            </w:r>
          </w:p>
        </w:tc>
        <w:tc>
          <w:tcPr>
            <w:tcW w:w="63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D2F94" w:rsidRPr="0007137A" w:rsidRDefault="003D2F94" w:rsidP="00443DB3">
            <w:pPr>
              <w:textAlignment w:val="baseline"/>
              <w:rPr>
                <w:rFonts w:asciiTheme="minorHAnsi" w:eastAsia="Times New Roman" w:hAnsiTheme="minorHAnsi" w:cstheme="minorHAnsi"/>
                <w:lang w:val="en-GB"/>
              </w:rPr>
            </w:pPr>
            <w:r w:rsidRPr="0007137A">
              <w:rPr>
                <w:rFonts w:asciiTheme="minorHAnsi" w:hAnsiTheme="minorHAnsi" w:cstheme="minorHAnsi"/>
                <w:color w:val="000000"/>
                <w:kern w:val="24"/>
                <w:lang w:val="en-GB"/>
              </w:rPr>
              <w:t>Number of people included in the patient survey</w:t>
            </w:r>
          </w:p>
        </w:tc>
      </w:tr>
      <w:tr w:rsidR="00B10630" w:rsidRPr="0007137A" w:rsidTr="00443DB3">
        <w:trPr>
          <w:trHeight w:val="433"/>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10630" w:rsidRPr="0007137A" w:rsidRDefault="00B10630" w:rsidP="00B10630">
            <w:pPr>
              <w:jc w:val="center"/>
              <w:rPr>
                <w:rFonts w:asciiTheme="minorHAnsi" w:eastAsia="Times New Roman" w:hAnsiTheme="minorHAnsi" w:cstheme="minorHAnsi"/>
                <w:noProof/>
                <w:lang w:val="en-GB"/>
              </w:rPr>
            </w:pPr>
            <w:r w:rsidRPr="00B10630">
              <w:rPr>
                <w:rFonts w:asciiTheme="minorHAnsi" w:eastAsia="Times New Roman" w:hAnsiTheme="minorHAnsi" w:cstheme="minorHAnsi"/>
                <w:i/>
                <w:iCs/>
                <w:noProof/>
                <w:lang w:val="en-GB"/>
              </w:rPr>
              <w:t>N</w:t>
            </w:r>
            <w:r w:rsidRPr="00B10630">
              <w:rPr>
                <w:rFonts w:asciiTheme="minorHAnsi" w:eastAsia="Times New Roman" w:hAnsiTheme="minorHAnsi" w:cstheme="minorHAnsi"/>
                <w:noProof/>
                <w:sz w:val="16"/>
                <w:szCs w:val="16"/>
                <w:lang w:val="en-GB"/>
              </w:rPr>
              <w:t>SRS</w:t>
            </w:r>
          </w:p>
        </w:tc>
        <w:tc>
          <w:tcPr>
            <w:tcW w:w="63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10630" w:rsidRPr="0007137A" w:rsidRDefault="00B10630" w:rsidP="00443DB3">
            <w:pPr>
              <w:textAlignment w:val="baseline"/>
              <w:rPr>
                <w:rFonts w:asciiTheme="minorHAnsi" w:hAnsiTheme="minorHAnsi" w:cstheme="minorHAnsi"/>
                <w:color w:val="000000"/>
                <w:kern w:val="24"/>
                <w:lang w:val="en-GB"/>
              </w:rPr>
            </w:pPr>
            <w:r>
              <w:rPr>
                <w:rFonts w:asciiTheme="minorHAnsi" w:hAnsiTheme="minorHAnsi" w:cstheme="minorHAnsi"/>
                <w:color w:val="000000"/>
                <w:kern w:val="24"/>
                <w:lang w:val="en-GB"/>
              </w:rPr>
              <w:t>Simple Random Sampling size</w:t>
            </w:r>
          </w:p>
        </w:tc>
      </w:tr>
      <w:tr w:rsidR="003D2F94" w:rsidRPr="0007137A" w:rsidTr="00443DB3">
        <w:trPr>
          <w:trHeight w:val="433"/>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D2F94" w:rsidRPr="0007137A" w:rsidRDefault="003D2F94" w:rsidP="00443DB3">
            <w:pPr>
              <w:rPr>
                <w:rFonts w:asciiTheme="minorHAnsi" w:eastAsia="Times New Roman" w:hAnsiTheme="minorHAnsi" w:cstheme="minorHAnsi"/>
                <w:lang w:val="en-GB"/>
              </w:rPr>
            </w:pPr>
            <w:r w:rsidRPr="0007137A">
              <w:rPr>
                <w:rFonts w:asciiTheme="minorHAnsi" w:eastAsia="Times New Roman" w:hAnsiTheme="minorHAnsi" w:cstheme="minorHAnsi"/>
                <w:noProof/>
                <w:lang w:val="en-GB"/>
              </w:rPr>
              <w:drawing>
                <wp:anchor distT="0" distB="0" distL="114300" distR="114300" simplePos="0" relativeHeight="251836416" behindDoc="0" locked="0" layoutInCell="1" allowOverlap="1" wp14:anchorId="69F9F3DF" wp14:editId="350DA0D5">
                  <wp:simplePos x="0" y="0"/>
                  <wp:positionH relativeFrom="column">
                    <wp:posOffset>349885</wp:posOffset>
                  </wp:positionH>
                  <wp:positionV relativeFrom="paragraph">
                    <wp:posOffset>13335</wp:posOffset>
                  </wp:positionV>
                  <wp:extent cx="203200" cy="241300"/>
                  <wp:effectExtent l="0" t="0" r="6350" b="63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3200" cy="241300"/>
                          </a:xfrm>
                          <a:prstGeom prst="rect">
                            <a:avLst/>
                          </a:prstGeom>
                          <a:noFill/>
                        </pic:spPr>
                      </pic:pic>
                    </a:graphicData>
                  </a:graphic>
                  <wp14:sizeRelH relativeFrom="page">
                    <wp14:pctWidth>0</wp14:pctWidth>
                  </wp14:sizeRelH>
                  <wp14:sizeRelV relativeFrom="page">
                    <wp14:pctHeight>0</wp14:pctHeight>
                  </wp14:sizeRelV>
                </wp:anchor>
              </w:drawing>
            </w:r>
          </w:p>
        </w:tc>
        <w:tc>
          <w:tcPr>
            <w:tcW w:w="63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D2F94" w:rsidRPr="0007137A" w:rsidRDefault="003D2F94" w:rsidP="00443DB3">
            <w:pPr>
              <w:textAlignment w:val="baseline"/>
              <w:rPr>
                <w:rFonts w:asciiTheme="minorHAnsi" w:eastAsia="Times New Roman" w:hAnsiTheme="minorHAnsi" w:cstheme="minorHAnsi"/>
                <w:lang w:val="en-GB"/>
              </w:rPr>
            </w:pPr>
            <w:r w:rsidRPr="0007137A">
              <w:rPr>
                <w:rFonts w:asciiTheme="minorHAnsi" w:hAnsiTheme="minorHAnsi" w:cstheme="minorHAnsi"/>
                <w:color w:val="000000"/>
                <w:kern w:val="24"/>
                <w:lang w:val="en-GB"/>
              </w:rPr>
              <w:t>“Prior guess” of the true proportion of  families experiencing catastrophic costs due to TB illness (expressed as a proportion)</w:t>
            </w:r>
          </w:p>
        </w:tc>
      </w:tr>
      <w:tr w:rsidR="003D2F94" w:rsidRPr="0007137A" w:rsidTr="00443DB3">
        <w:trPr>
          <w:trHeight w:val="433"/>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D2F94" w:rsidRPr="0007137A" w:rsidRDefault="003D2F94" w:rsidP="00443DB3">
            <w:pPr>
              <w:rPr>
                <w:rFonts w:asciiTheme="minorHAnsi" w:eastAsia="Times New Roman" w:hAnsiTheme="minorHAnsi" w:cstheme="minorHAnsi"/>
                <w:lang w:val="en-GB"/>
              </w:rPr>
            </w:pPr>
            <w:r w:rsidRPr="0007137A">
              <w:rPr>
                <w:rFonts w:asciiTheme="minorHAnsi" w:eastAsia="Times New Roman" w:hAnsiTheme="minorHAnsi" w:cstheme="minorHAnsi"/>
                <w:noProof/>
                <w:lang w:val="en-GB"/>
              </w:rPr>
              <w:drawing>
                <wp:anchor distT="0" distB="0" distL="114300" distR="114300" simplePos="0" relativeHeight="251837440" behindDoc="0" locked="0" layoutInCell="1" allowOverlap="1" wp14:anchorId="66DFD7A7" wp14:editId="34611E6D">
                  <wp:simplePos x="0" y="0"/>
                  <wp:positionH relativeFrom="column">
                    <wp:posOffset>349885</wp:posOffset>
                  </wp:positionH>
                  <wp:positionV relativeFrom="paragraph">
                    <wp:posOffset>69215</wp:posOffset>
                  </wp:positionV>
                  <wp:extent cx="139700" cy="17716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9700" cy="177165"/>
                          </a:xfrm>
                          <a:prstGeom prst="rect">
                            <a:avLst/>
                          </a:prstGeom>
                          <a:noFill/>
                        </pic:spPr>
                      </pic:pic>
                    </a:graphicData>
                  </a:graphic>
                  <wp14:sizeRelH relativeFrom="page">
                    <wp14:pctWidth>0</wp14:pctWidth>
                  </wp14:sizeRelH>
                  <wp14:sizeRelV relativeFrom="page">
                    <wp14:pctHeight>0</wp14:pctHeight>
                  </wp14:sizeRelV>
                </wp:anchor>
              </w:drawing>
            </w:r>
          </w:p>
        </w:tc>
        <w:tc>
          <w:tcPr>
            <w:tcW w:w="63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D2F94" w:rsidRPr="0007137A" w:rsidRDefault="003D2F94" w:rsidP="00443DB3">
            <w:pPr>
              <w:textAlignment w:val="baseline"/>
              <w:rPr>
                <w:rFonts w:asciiTheme="minorHAnsi" w:eastAsia="Times New Roman" w:hAnsiTheme="minorHAnsi" w:cstheme="minorHAnsi"/>
                <w:lang w:val="en-GB"/>
              </w:rPr>
            </w:pPr>
            <w:r w:rsidRPr="0007137A">
              <w:rPr>
                <w:rFonts w:asciiTheme="minorHAnsi" w:hAnsiTheme="minorHAnsi" w:cstheme="minorHAnsi"/>
                <w:color w:val="000000"/>
                <w:kern w:val="24"/>
                <w:lang w:val="en-GB"/>
              </w:rPr>
              <w:t>Relative precision (expressed as a proportion). Recommended 0.20 or 0.25</w:t>
            </w:r>
            <w:r w:rsidRPr="0007137A">
              <w:rPr>
                <w:rFonts w:asciiTheme="minorHAnsi" w:hAnsiTheme="minorHAnsi" w:cstheme="minorHAnsi"/>
                <w:color w:val="000000"/>
                <w:kern w:val="24"/>
              </w:rPr>
              <w:t xml:space="preserve"> </w:t>
            </w:r>
          </w:p>
        </w:tc>
      </w:tr>
      <w:tr w:rsidR="003D2F94" w:rsidRPr="0007137A" w:rsidTr="00443DB3">
        <w:trPr>
          <w:trHeight w:val="433"/>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D2F94" w:rsidRPr="0007137A" w:rsidRDefault="003D2F94" w:rsidP="00443DB3">
            <w:pPr>
              <w:rPr>
                <w:rFonts w:asciiTheme="minorHAnsi" w:eastAsia="Times New Roman" w:hAnsiTheme="minorHAnsi" w:cstheme="minorHAnsi"/>
                <w:lang w:val="en-GB"/>
              </w:rPr>
            </w:pPr>
            <w:r w:rsidRPr="0007137A">
              <w:rPr>
                <w:rFonts w:asciiTheme="minorHAnsi" w:eastAsia="Times New Roman" w:hAnsiTheme="minorHAnsi" w:cstheme="minorHAnsi"/>
                <w:noProof/>
                <w:lang w:val="en-GB"/>
              </w:rPr>
              <w:drawing>
                <wp:anchor distT="0" distB="0" distL="114300" distR="114300" simplePos="0" relativeHeight="251838464" behindDoc="0" locked="0" layoutInCell="1" allowOverlap="1" wp14:anchorId="0CD8FFA3" wp14:editId="7BD3C0FD">
                  <wp:simplePos x="0" y="0"/>
                  <wp:positionH relativeFrom="column">
                    <wp:posOffset>349885</wp:posOffset>
                  </wp:positionH>
                  <wp:positionV relativeFrom="paragraph">
                    <wp:posOffset>128270</wp:posOffset>
                  </wp:positionV>
                  <wp:extent cx="165100" cy="139700"/>
                  <wp:effectExtent l="0" t="0" r="635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7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5100" cy="139700"/>
                          </a:xfrm>
                          <a:prstGeom prst="rect">
                            <a:avLst/>
                          </a:prstGeom>
                          <a:noFill/>
                        </pic:spPr>
                      </pic:pic>
                    </a:graphicData>
                  </a:graphic>
                  <wp14:sizeRelH relativeFrom="page">
                    <wp14:pctWidth>0</wp14:pctWidth>
                  </wp14:sizeRelH>
                  <wp14:sizeRelV relativeFrom="page">
                    <wp14:pctHeight>0</wp14:pctHeight>
                  </wp14:sizeRelV>
                </wp:anchor>
              </w:drawing>
            </w:r>
          </w:p>
        </w:tc>
        <w:tc>
          <w:tcPr>
            <w:tcW w:w="63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D2F94" w:rsidRPr="0007137A" w:rsidRDefault="003D2F94" w:rsidP="00443DB3">
            <w:pPr>
              <w:textAlignment w:val="baseline"/>
              <w:rPr>
                <w:rFonts w:asciiTheme="minorHAnsi" w:eastAsia="Times New Roman" w:hAnsiTheme="minorHAnsi" w:cstheme="minorHAnsi"/>
                <w:lang w:val="en-GB"/>
              </w:rPr>
            </w:pPr>
            <w:r w:rsidRPr="0007137A">
              <w:rPr>
                <w:rFonts w:asciiTheme="minorHAnsi" w:hAnsiTheme="minorHAnsi" w:cstheme="minorHAnsi"/>
                <w:color w:val="000000"/>
                <w:kern w:val="24"/>
                <w:lang w:val="en-GB"/>
              </w:rPr>
              <w:t xml:space="preserve"> Cluster size (=number of targeted individuals), assumed to be constant across clusters</w:t>
            </w:r>
          </w:p>
        </w:tc>
      </w:tr>
      <w:tr w:rsidR="003D2F94" w:rsidRPr="0007137A" w:rsidTr="00443DB3">
        <w:trPr>
          <w:trHeight w:val="433"/>
        </w:trPr>
        <w:tc>
          <w:tcPr>
            <w:tcW w:w="198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D2F94" w:rsidRPr="0007137A" w:rsidRDefault="003D2F94" w:rsidP="00443DB3">
            <w:pPr>
              <w:rPr>
                <w:rFonts w:asciiTheme="minorHAnsi" w:eastAsia="Times New Roman" w:hAnsiTheme="minorHAnsi" w:cstheme="minorHAnsi"/>
                <w:lang w:val="en-GB"/>
              </w:rPr>
            </w:pPr>
            <w:r w:rsidRPr="0007137A">
              <w:rPr>
                <w:rFonts w:asciiTheme="minorHAnsi" w:eastAsia="Times New Roman" w:hAnsiTheme="minorHAnsi" w:cstheme="minorHAnsi"/>
                <w:noProof/>
                <w:lang w:val="en-GB"/>
              </w:rPr>
              <w:drawing>
                <wp:anchor distT="0" distB="0" distL="114300" distR="114300" simplePos="0" relativeHeight="251839488" behindDoc="0" locked="0" layoutInCell="1" allowOverlap="1" wp14:anchorId="059FB3A2" wp14:editId="5ABAFBEE">
                  <wp:simplePos x="0" y="0"/>
                  <wp:positionH relativeFrom="column">
                    <wp:posOffset>349885</wp:posOffset>
                  </wp:positionH>
                  <wp:positionV relativeFrom="paragraph">
                    <wp:posOffset>73025</wp:posOffset>
                  </wp:positionV>
                  <wp:extent cx="127000" cy="177165"/>
                  <wp:effectExtent l="0" t="0" r="635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6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7000" cy="177165"/>
                          </a:xfrm>
                          <a:prstGeom prst="rect">
                            <a:avLst/>
                          </a:prstGeom>
                          <a:noFill/>
                        </pic:spPr>
                      </pic:pic>
                    </a:graphicData>
                  </a:graphic>
                  <wp14:sizeRelH relativeFrom="page">
                    <wp14:pctWidth>0</wp14:pctWidth>
                  </wp14:sizeRelH>
                  <wp14:sizeRelV relativeFrom="page">
                    <wp14:pctHeight>0</wp14:pctHeight>
                  </wp14:sizeRelV>
                </wp:anchor>
              </w:drawing>
            </w:r>
          </w:p>
        </w:tc>
        <w:tc>
          <w:tcPr>
            <w:tcW w:w="638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3D2F94" w:rsidRPr="0007137A" w:rsidRDefault="003D2F94" w:rsidP="00443DB3">
            <w:pPr>
              <w:textAlignment w:val="baseline"/>
              <w:rPr>
                <w:rFonts w:asciiTheme="minorHAnsi" w:eastAsia="Times New Roman" w:hAnsiTheme="minorHAnsi" w:cstheme="minorHAnsi"/>
                <w:lang w:val="en-GB"/>
              </w:rPr>
            </w:pPr>
            <w:r w:rsidRPr="0007137A">
              <w:rPr>
                <w:rFonts w:asciiTheme="minorHAnsi" w:hAnsiTheme="minorHAnsi" w:cstheme="minorHAnsi"/>
                <w:color w:val="000000"/>
                <w:kern w:val="24"/>
                <w:lang w:val="en-GB"/>
              </w:rPr>
              <w:t>Coefficient of between-cluster variation. Recommended to assume  is in the range 0.4 – 0.6</w:t>
            </w:r>
          </w:p>
        </w:tc>
      </w:tr>
    </w:tbl>
    <w:p w:rsidR="00FC730F" w:rsidRDefault="00FC730F" w:rsidP="003D2F94">
      <w:pPr>
        <w:jc w:val="both"/>
        <w:rPr>
          <w:rFonts w:asciiTheme="minorHAnsi" w:hAnsiTheme="minorHAnsi" w:cstheme="minorHAnsi"/>
          <w:b/>
          <w:bCs/>
          <w:lang w:val="en-GB"/>
        </w:rPr>
      </w:pPr>
    </w:p>
    <w:p w:rsidR="00FC730F" w:rsidRDefault="00FC730F" w:rsidP="003D2F94">
      <w:pPr>
        <w:jc w:val="both"/>
        <w:rPr>
          <w:rFonts w:asciiTheme="minorHAnsi" w:hAnsiTheme="minorHAnsi" w:cstheme="minorHAnsi"/>
          <w:b/>
          <w:bCs/>
          <w:lang w:val="en-GB"/>
        </w:rPr>
      </w:pPr>
    </w:p>
    <w:p w:rsidR="00D03EDE" w:rsidRDefault="003D2F94" w:rsidP="00D03EDE">
      <w:pPr>
        <w:rPr>
          <w:rFonts w:asciiTheme="minorHAnsi" w:hAnsiTheme="minorHAnsi" w:cstheme="minorHAnsi"/>
          <w:lang w:val="en-GB"/>
        </w:rPr>
      </w:pPr>
      <w:proofErr w:type="gramStart"/>
      <w:r w:rsidRPr="0007137A">
        <w:rPr>
          <w:rFonts w:asciiTheme="minorHAnsi" w:hAnsiTheme="minorHAnsi" w:cstheme="minorHAnsi"/>
          <w:b/>
          <w:bCs/>
          <w:lang w:val="en-GB"/>
        </w:rPr>
        <w:t>Step 4.</w:t>
      </w:r>
      <w:proofErr w:type="gramEnd"/>
      <w:r w:rsidRPr="0007137A">
        <w:rPr>
          <w:rFonts w:asciiTheme="minorHAnsi" w:hAnsiTheme="minorHAnsi" w:cstheme="minorHAnsi"/>
          <w:lang w:val="en-GB"/>
        </w:rPr>
        <w:t xml:space="preserve"> </w:t>
      </w:r>
      <w:r w:rsidR="00FC730F" w:rsidRPr="00FC730F">
        <w:rPr>
          <w:rFonts w:asciiTheme="minorHAnsi" w:hAnsiTheme="minorHAnsi" w:cstheme="minorHAnsi"/>
          <w:lang w:val="en-GB"/>
        </w:rPr>
        <w:t>When the sampl</w:t>
      </w:r>
      <w:r w:rsidR="00FC730F">
        <w:rPr>
          <w:rFonts w:asciiTheme="minorHAnsi" w:hAnsiTheme="minorHAnsi" w:cstheme="minorHAnsi"/>
          <w:lang w:val="en-GB"/>
        </w:rPr>
        <w:t xml:space="preserve">e represents a large proportion of the study population of interest (all TB patients treated in the entire NTP network in a year) </w:t>
      </w:r>
      <w:r w:rsidR="00FC730F" w:rsidRPr="00FC730F">
        <w:rPr>
          <w:rFonts w:asciiTheme="minorHAnsi" w:hAnsiTheme="minorHAnsi" w:cstheme="minorHAnsi"/>
          <w:lang w:val="en-GB"/>
        </w:rPr>
        <w:t xml:space="preserve">is large (5% or more), the </w:t>
      </w:r>
      <w:r w:rsidR="00FC730F">
        <w:rPr>
          <w:rFonts w:asciiTheme="minorHAnsi" w:hAnsiTheme="minorHAnsi" w:cstheme="minorHAnsi"/>
          <w:lang w:val="en-GB"/>
        </w:rPr>
        <w:t xml:space="preserve">sample size </w:t>
      </w:r>
      <w:r w:rsidR="00FC730F" w:rsidRPr="00FC730F">
        <w:rPr>
          <w:rFonts w:asciiTheme="minorHAnsi" w:hAnsiTheme="minorHAnsi" w:cstheme="minorHAnsi"/>
          <w:lang w:val="en-GB"/>
        </w:rPr>
        <w:t xml:space="preserve">must be corrected </w:t>
      </w:r>
      <w:r w:rsidR="00D03EDE">
        <w:rPr>
          <w:rFonts w:asciiTheme="minorHAnsi" w:hAnsiTheme="minorHAnsi" w:cstheme="minorHAnsi"/>
          <w:lang w:val="en-GB"/>
        </w:rPr>
        <w:t xml:space="preserve">using a </w:t>
      </w:r>
      <w:r w:rsidR="00FC730F" w:rsidRPr="00FC730F">
        <w:rPr>
          <w:rFonts w:asciiTheme="minorHAnsi" w:hAnsiTheme="minorHAnsi" w:cstheme="minorHAnsi"/>
          <w:lang w:val="en-GB"/>
        </w:rPr>
        <w:t>"finite population correcti</w:t>
      </w:r>
      <w:r w:rsidR="00FC730F">
        <w:rPr>
          <w:rFonts w:asciiTheme="minorHAnsi" w:hAnsiTheme="minorHAnsi" w:cstheme="minorHAnsi"/>
          <w:lang w:val="en-GB"/>
        </w:rPr>
        <w:t xml:space="preserve">on" </w:t>
      </w:r>
      <w:r w:rsidR="00FC730F" w:rsidRPr="00FC730F">
        <w:rPr>
          <w:rFonts w:asciiTheme="minorHAnsi" w:hAnsiTheme="minorHAnsi" w:cstheme="minorHAnsi"/>
          <w:lang w:val="en-GB"/>
        </w:rPr>
        <w:t>to account for the added precision gained by sampling a larger percentage of the population</w:t>
      </w:r>
      <w:r w:rsidR="00D03EDE">
        <w:rPr>
          <w:rFonts w:asciiTheme="minorHAnsi" w:hAnsiTheme="minorHAnsi" w:cstheme="minorHAnsi"/>
          <w:lang w:val="en-GB"/>
        </w:rPr>
        <w:t>:</w:t>
      </w:r>
      <w:r w:rsidR="00FC730F" w:rsidRPr="00FC730F">
        <w:rPr>
          <w:rFonts w:asciiTheme="minorHAnsi" w:hAnsiTheme="minorHAnsi" w:cstheme="minorHAnsi"/>
          <w:lang w:val="en-GB"/>
        </w:rPr>
        <w:t xml:space="preserve"> </w:t>
      </w:r>
    </w:p>
    <w:p w:rsidR="00D03EDE" w:rsidRDefault="00D03EDE" w:rsidP="00D03EDE">
      <w:pPr>
        <w:rPr>
          <w:rFonts w:asciiTheme="minorHAnsi" w:hAnsiTheme="minorHAnsi" w:cstheme="minorHAnsi"/>
          <w:lang w:val="en-GB"/>
        </w:rPr>
      </w:pPr>
    </w:p>
    <w:p w:rsidR="003D2F94" w:rsidRPr="0007137A" w:rsidRDefault="00E774D2" w:rsidP="003D2F94">
      <w:pPr>
        <w:jc w:val="both"/>
        <w:rPr>
          <w:rFonts w:asciiTheme="minorHAnsi" w:hAnsiTheme="minorHAnsi" w:cstheme="minorHAnsi"/>
          <w:lang w:val="en-GB"/>
        </w:rPr>
      </w:pPr>
      <m:oMathPara>
        <m:oMath>
          <m:sSub>
            <m:sSubPr>
              <m:ctrlPr>
                <w:rPr>
                  <w:rFonts w:ascii="Cambria Math" w:hAnsi="Cambria Math" w:cstheme="minorHAnsi"/>
                  <w:i/>
                  <w:iCs/>
                </w:rPr>
              </m:ctrlPr>
            </m:sSubPr>
            <m:e>
              <m:r>
                <w:rPr>
                  <w:rFonts w:ascii="Cambria Math" w:hAnsi="Cambria Math" w:cstheme="minorHAnsi"/>
                </w:rPr>
                <m:t>N</m:t>
              </m:r>
            </m:e>
            <m:sub>
              <m:r>
                <w:rPr>
                  <w:rFonts w:ascii="Cambria Math" w:hAnsi="Cambria Math" w:cstheme="minorHAnsi"/>
                </w:rPr>
                <m:t>FPC</m:t>
              </m:r>
            </m:sub>
          </m:sSub>
          <m:r>
            <w:rPr>
              <w:rFonts w:ascii="Cambria Math" w:hAnsi="Cambria Math" w:cstheme="minorHAnsi"/>
            </w:rPr>
            <m:t>=</m:t>
          </m:r>
          <m:f>
            <m:fPr>
              <m:ctrlPr>
                <w:rPr>
                  <w:rFonts w:ascii="Cambria Math" w:hAnsi="Cambria Math" w:cstheme="minorHAnsi"/>
                  <w:i/>
                  <w:iCs/>
                </w:rPr>
              </m:ctrlPr>
            </m:fPr>
            <m:num>
              <m:r>
                <w:rPr>
                  <w:rFonts w:ascii="Cambria Math" w:hAnsi="Cambria Math" w:cstheme="minorHAnsi"/>
                </w:rPr>
                <m:t>N</m:t>
              </m:r>
            </m:num>
            <m:den>
              <m:r>
                <w:rPr>
                  <w:rFonts w:ascii="Cambria Math" w:hAnsi="Cambria Math" w:cstheme="minorHAnsi"/>
                </w:rPr>
                <m:t>1+</m:t>
              </m:r>
              <m:f>
                <m:fPr>
                  <m:ctrlPr>
                    <w:rPr>
                      <w:rFonts w:ascii="Cambria Math" w:hAnsi="Cambria Math" w:cstheme="minorHAnsi"/>
                      <w:i/>
                      <w:iCs/>
                    </w:rPr>
                  </m:ctrlPr>
                </m:fPr>
                <m:num>
                  <m:r>
                    <w:rPr>
                      <w:rFonts w:ascii="Cambria Math" w:hAnsi="Cambria Math" w:cstheme="minorHAnsi"/>
                    </w:rPr>
                    <m:t>N-1</m:t>
                  </m:r>
                </m:num>
                <m:den>
                  <m:r>
                    <w:rPr>
                      <w:rFonts w:ascii="Cambria Math" w:hAnsi="Cambria Math" w:cstheme="minorHAnsi"/>
                    </w:rPr>
                    <m:t>T</m:t>
                  </m:r>
                </m:den>
              </m:f>
            </m:den>
          </m:f>
        </m:oMath>
      </m:oMathPara>
    </w:p>
    <w:p w:rsidR="003D2F94" w:rsidRDefault="003D2F94" w:rsidP="003D2F94">
      <w:pPr>
        <w:jc w:val="both"/>
        <w:rPr>
          <w:rFonts w:asciiTheme="minorHAnsi" w:hAnsiTheme="minorHAnsi" w:cstheme="minorHAnsi"/>
          <w:lang w:val="en-GB"/>
        </w:rPr>
      </w:pPr>
    </w:p>
    <w:p w:rsidR="00FC730F" w:rsidRDefault="00D03EDE" w:rsidP="00D03EDE">
      <w:pPr>
        <w:rPr>
          <w:rFonts w:asciiTheme="minorHAnsi" w:hAnsiTheme="minorHAnsi" w:cstheme="minorHAnsi"/>
          <w:lang w:val="en-GB"/>
        </w:rPr>
      </w:pPr>
      <w:r>
        <w:rPr>
          <w:rFonts w:asciiTheme="minorHAnsi" w:hAnsiTheme="minorHAnsi" w:cstheme="minorHAnsi"/>
          <w:lang w:val="en-GB"/>
        </w:rPr>
        <w:t>Where N</w:t>
      </w:r>
      <w:r w:rsidRPr="00D03EDE">
        <w:rPr>
          <w:rFonts w:asciiTheme="minorHAnsi" w:hAnsiTheme="minorHAnsi" w:cstheme="minorHAnsi"/>
          <w:vertAlign w:val="subscript"/>
          <w:lang w:val="en-GB"/>
        </w:rPr>
        <w:t>FPC</w:t>
      </w:r>
      <w:r>
        <w:rPr>
          <w:rFonts w:asciiTheme="minorHAnsi" w:hAnsiTheme="minorHAnsi" w:cstheme="minorHAnsi"/>
          <w:lang w:val="en-GB"/>
        </w:rPr>
        <w:t xml:space="preserve"> is the finite</w:t>
      </w:r>
      <w:r w:rsidRPr="0007137A">
        <w:rPr>
          <w:rFonts w:asciiTheme="minorHAnsi" w:hAnsiTheme="minorHAnsi" w:cstheme="minorHAnsi"/>
        </w:rPr>
        <w:t xml:space="preserve"> population correct</w:t>
      </w:r>
      <w:r>
        <w:rPr>
          <w:rFonts w:asciiTheme="minorHAnsi" w:hAnsiTheme="minorHAnsi" w:cstheme="minorHAnsi"/>
        </w:rPr>
        <w:t xml:space="preserve">ed sample size, N is the original </w:t>
      </w:r>
      <w:r w:rsidRPr="0007137A">
        <w:rPr>
          <w:rFonts w:asciiTheme="minorHAnsi" w:hAnsiTheme="minorHAnsi" w:cstheme="minorHAnsi"/>
        </w:rPr>
        <w:t xml:space="preserve">sample size, </w:t>
      </w:r>
      <w:r>
        <w:rPr>
          <w:rFonts w:asciiTheme="minorHAnsi" w:hAnsiTheme="minorHAnsi" w:cstheme="minorHAnsi"/>
        </w:rPr>
        <w:t xml:space="preserve">and T the size of the </w:t>
      </w:r>
      <w:r w:rsidRPr="0007137A">
        <w:rPr>
          <w:rFonts w:asciiTheme="minorHAnsi" w:hAnsiTheme="minorHAnsi" w:cstheme="minorHAnsi"/>
        </w:rPr>
        <w:t>sampling frame of TB cases notified nationally per year</w:t>
      </w:r>
      <w:r>
        <w:rPr>
          <w:rFonts w:asciiTheme="minorHAnsi" w:hAnsiTheme="minorHAnsi" w:cstheme="minorHAnsi"/>
        </w:rPr>
        <w:t xml:space="preserve">. </w:t>
      </w:r>
      <w:r w:rsidR="00FC730F" w:rsidRPr="00FC730F">
        <w:rPr>
          <w:rFonts w:asciiTheme="minorHAnsi" w:hAnsiTheme="minorHAnsi" w:cstheme="minorHAnsi"/>
          <w:lang w:val="en-GB"/>
        </w:rPr>
        <w:t>The effect of the finite population correcti</w:t>
      </w:r>
      <w:r w:rsidR="00FC730F">
        <w:rPr>
          <w:rFonts w:asciiTheme="minorHAnsi" w:hAnsiTheme="minorHAnsi" w:cstheme="minorHAnsi"/>
          <w:lang w:val="en-GB"/>
        </w:rPr>
        <w:t>on</w:t>
      </w:r>
      <w:r w:rsidR="00FC730F" w:rsidRPr="00FC730F">
        <w:rPr>
          <w:rFonts w:asciiTheme="minorHAnsi" w:hAnsiTheme="minorHAnsi" w:cstheme="minorHAnsi"/>
          <w:lang w:val="en-GB"/>
        </w:rPr>
        <w:t xml:space="preserve"> is that the </w:t>
      </w:r>
      <w:r>
        <w:rPr>
          <w:rFonts w:asciiTheme="minorHAnsi" w:hAnsiTheme="minorHAnsi" w:cstheme="minorHAnsi"/>
          <w:lang w:val="en-GB"/>
        </w:rPr>
        <w:t xml:space="preserve">required sample size diminishes the closer the </w:t>
      </w:r>
      <w:r w:rsidR="00FC730F" w:rsidRPr="00FC730F">
        <w:rPr>
          <w:rFonts w:asciiTheme="minorHAnsi" w:hAnsiTheme="minorHAnsi" w:cstheme="minorHAnsi"/>
          <w:lang w:val="en-GB"/>
        </w:rPr>
        <w:t xml:space="preserve">sample size </w:t>
      </w:r>
      <w:r w:rsidR="00FC730F">
        <w:rPr>
          <w:rFonts w:asciiTheme="minorHAnsi" w:hAnsiTheme="minorHAnsi" w:cstheme="minorHAnsi"/>
          <w:lang w:val="en-GB"/>
        </w:rPr>
        <w:t>N</w:t>
      </w:r>
      <w:r w:rsidR="00FC730F" w:rsidRPr="00FC730F">
        <w:rPr>
          <w:rFonts w:asciiTheme="minorHAnsi" w:hAnsiTheme="minorHAnsi" w:cstheme="minorHAnsi"/>
          <w:lang w:val="en-GB"/>
        </w:rPr>
        <w:t xml:space="preserve"> is to the population size </w:t>
      </w:r>
      <w:r w:rsidR="00FC730F">
        <w:rPr>
          <w:rFonts w:asciiTheme="minorHAnsi" w:hAnsiTheme="minorHAnsi" w:cstheme="minorHAnsi"/>
          <w:lang w:val="en-GB"/>
        </w:rPr>
        <w:t>T</w:t>
      </w:r>
      <w:r w:rsidR="00FC730F" w:rsidRPr="00FC730F">
        <w:rPr>
          <w:rFonts w:asciiTheme="minorHAnsi" w:hAnsiTheme="minorHAnsi" w:cstheme="minorHAnsi"/>
          <w:lang w:val="en-GB"/>
        </w:rPr>
        <w:t>.</w:t>
      </w:r>
      <w:r>
        <w:rPr>
          <w:rFonts w:asciiTheme="minorHAnsi" w:hAnsiTheme="minorHAnsi" w:cstheme="minorHAnsi"/>
          <w:lang w:val="en-GB"/>
        </w:rPr>
        <w:t xml:space="preserve"> If the original sample size is calculated to 500 cases in a country that has 3,000 TB notifications, the finite population corrected sample size is 428. </w:t>
      </w:r>
    </w:p>
    <w:p w:rsidR="00FC730F" w:rsidRPr="0007137A" w:rsidRDefault="00FC730F" w:rsidP="003D2F94">
      <w:pPr>
        <w:jc w:val="both"/>
        <w:rPr>
          <w:rFonts w:asciiTheme="minorHAnsi" w:hAnsiTheme="minorHAnsi" w:cstheme="minorHAnsi"/>
          <w:lang w:val="en-GB"/>
        </w:rPr>
      </w:pPr>
    </w:p>
    <w:p w:rsidR="003D2F94" w:rsidRPr="0007137A" w:rsidRDefault="003D2F94" w:rsidP="00D03EDE">
      <w:pPr>
        <w:jc w:val="both"/>
        <w:rPr>
          <w:rFonts w:asciiTheme="minorHAnsi" w:hAnsiTheme="minorHAnsi" w:cstheme="minorHAnsi"/>
          <w:lang w:val="en-GB"/>
        </w:rPr>
      </w:pPr>
      <w:proofErr w:type="gramStart"/>
      <w:r w:rsidRPr="0007137A">
        <w:rPr>
          <w:rFonts w:asciiTheme="minorHAnsi" w:hAnsiTheme="minorHAnsi" w:cstheme="minorHAnsi"/>
          <w:b/>
          <w:bCs/>
          <w:lang w:val="en-GB"/>
        </w:rPr>
        <w:t>Step 5.</w:t>
      </w:r>
      <w:proofErr w:type="gramEnd"/>
      <w:r w:rsidRPr="0007137A">
        <w:rPr>
          <w:rFonts w:asciiTheme="minorHAnsi" w:hAnsiTheme="minorHAnsi" w:cstheme="minorHAnsi"/>
          <w:lang w:val="en-GB"/>
        </w:rPr>
        <w:t xml:space="preserve"> Calculated sample size can be increased to allow for non-participation in the survey. Estimate the participation rate (i.e. guess sample size for non-participants): assume for instance 90% participation. New sample size</w:t>
      </w:r>
      <w:r w:rsidR="00D03EDE">
        <w:rPr>
          <w:rFonts w:asciiTheme="minorHAnsi" w:hAnsiTheme="minorHAnsi" w:cstheme="minorHAnsi"/>
          <w:lang w:val="en-GB"/>
        </w:rPr>
        <w:t xml:space="preserve"> </w:t>
      </w:r>
      <w:r w:rsidRPr="0007137A">
        <w:rPr>
          <w:rFonts w:asciiTheme="minorHAnsi" w:hAnsiTheme="minorHAnsi" w:cstheme="minorHAnsi"/>
          <w:lang w:val="en-GB"/>
        </w:rPr>
        <w:t>= (sample size)/0.9. However, in practice a target sample size for included patients, rather than invited patients can be set</w:t>
      </w:r>
      <w:r w:rsidR="002F66F6" w:rsidRPr="0007137A">
        <w:rPr>
          <w:rFonts w:asciiTheme="minorHAnsi" w:hAnsiTheme="minorHAnsi" w:cstheme="minorHAnsi"/>
          <w:lang w:val="en-GB"/>
        </w:rPr>
        <w:t xml:space="preserve"> at the</w:t>
      </w:r>
      <w:r w:rsidRPr="0007137A">
        <w:rPr>
          <w:rFonts w:asciiTheme="minorHAnsi" w:hAnsiTheme="minorHAnsi" w:cstheme="minorHAnsi"/>
          <w:lang w:val="en-GB"/>
        </w:rPr>
        <w:t xml:space="preserve"> facility level, with instruction to continue sampling until the number has been achieved. In this case, the assumed participation is 100%. </w:t>
      </w:r>
    </w:p>
    <w:p w:rsidR="003D2F94" w:rsidRDefault="003D2F94" w:rsidP="003D2F94">
      <w:pPr>
        <w:jc w:val="both"/>
        <w:rPr>
          <w:rFonts w:asciiTheme="minorHAnsi" w:hAnsiTheme="minorHAnsi" w:cstheme="minorHAnsi"/>
          <w:lang w:val="en-GB"/>
        </w:rPr>
      </w:pPr>
    </w:p>
    <w:p w:rsidR="004C650E" w:rsidRPr="0007137A" w:rsidRDefault="004C650E" w:rsidP="004C650E">
      <w:pPr>
        <w:jc w:val="both"/>
        <w:rPr>
          <w:rFonts w:asciiTheme="minorHAnsi" w:hAnsiTheme="minorHAnsi" w:cstheme="minorHAnsi"/>
          <w:lang w:val="en-GB"/>
        </w:rPr>
      </w:pPr>
      <w:r w:rsidRPr="004C650E">
        <w:rPr>
          <w:rFonts w:asciiTheme="minorHAnsi" w:hAnsiTheme="minorHAnsi" w:cstheme="minorHAnsi"/>
          <w:lang w:val="en-GB"/>
        </w:rPr>
        <w:t>Figure 6</w:t>
      </w:r>
      <w:r>
        <w:rPr>
          <w:rFonts w:asciiTheme="minorHAnsi" w:hAnsiTheme="minorHAnsi" w:cstheme="minorHAnsi"/>
          <w:lang w:val="en-GB"/>
        </w:rPr>
        <w:t xml:space="preserve"> shows an example of sample size calculation (r</w:t>
      </w:r>
      <w:r w:rsidRPr="004C650E">
        <w:rPr>
          <w:rFonts w:asciiTheme="minorHAnsi" w:hAnsiTheme="minorHAnsi" w:cstheme="minorHAnsi"/>
          <w:lang w:val="en-GB"/>
        </w:rPr>
        <w:t>equired number of clusters and cluster size</w:t>
      </w:r>
      <w:r>
        <w:rPr>
          <w:rFonts w:asciiTheme="minorHAnsi" w:hAnsiTheme="minorHAnsi" w:cstheme="minorHAnsi"/>
          <w:lang w:val="en-GB"/>
        </w:rPr>
        <w:t xml:space="preserve">) </w:t>
      </w:r>
      <w:r w:rsidRPr="004C650E">
        <w:rPr>
          <w:rFonts w:asciiTheme="minorHAnsi" w:hAnsiTheme="minorHAnsi" w:cstheme="minorHAnsi"/>
          <w:lang w:val="en-GB"/>
        </w:rPr>
        <w:t xml:space="preserve">for different levels of assumed percentage of patients experiencing catastrophic cost, when the desired relative precision is 30%, </w:t>
      </w:r>
      <w:r>
        <w:rPr>
          <w:rFonts w:asciiTheme="minorHAnsi" w:hAnsiTheme="minorHAnsi" w:cstheme="minorHAnsi"/>
          <w:lang w:val="en-GB"/>
        </w:rPr>
        <w:t xml:space="preserve">and </w:t>
      </w:r>
      <w:r w:rsidRPr="004C650E">
        <w:rPr>
          <w:rFonts w:asciiTheme="minorHAnsi" w:hAnsiTheme="minorHAnsi" w:cstheme="minorHAnsi"/>
          <w:lang w:val="en-GB"/>
        </w:rPr>
        <w:t>cluster sampling is used with an assumed clustering effect of 0.4, and 85% participation rate</w:t>
      </w:r>
      <w:r w:rsidR="00D03EDE">
        <w:rPr>
          <w:rFonts w:asciiTheme="minorHAnsi" w:hAnsiTheme="minorHAnsi" w:cstheme="minorHAnsi"/>
          <w:lang w:val="en-GB"/>
        </w:rPr>
        <w:t xml:space="preserve">, without </w:t>
      </w:r>
      <w:r w:rsidR="00D03EDE" w:rsidRPr="00FC730F">
        <w:rPr>
          <w:rFonts w:asciiTheme="minorHAnsi" w:hAnsiTheme="minorHAnsi" w:cstheme="minorHAnsi"/>
          <w:lang w:val="en-GB"/>
        </w:rPr>
        <w:t>finite population correcti</w:t>
      </w:r>
      <w:r w:rsidR="00D03EDE">
        <w:rPr>
          <w:rFonts w:asciiTheme="minorHAnsi" w:hAnsiTheme="minorHAnsi" w:cstheme="minorHAnsi"/>
          <w:lang w:val="en-GB"/>
        </w:rPr>
        <w:t>on</w:t>
      </w:r>
      <w:r w:rsidRPr="004C650E">
        <w:rPr>
          <w:rFonts w:asciiTheme="minorHAnsi" w:hAnsiTheme="minorHAnsi" w:cstheme="minorHAnsi"/>
          <w:lang w:val="en-GB"/>
        </w:rPr>
        <w:t>.</w:t>
      </w:r>
    </w:p>
    <w:p w:rsidR="00982F0D" w:rsidRDefault="00982F0D" w:rsidP="00982F0D">
      <w:pPr>
        <w:jc w:val="both"/>
        <w:rPr>
          <w:rFonts w:asciiTheme="minorHAnsi" w:hAnsiTheme="minorHAnsi" w:cstheme="minorHAnsi"/>
          <w:b/>
          <w:bCs/>
          <w:i/>
          <w:iCs/>
          <w:color w:val="4BACC6" w:themeColor="accent5"/>
          <w:lang w:val="en-GB"/>
        </w:rPr>
      </w:pPr>
    </w:p>
    <w:p w:rsidR="00E25419" w:rsidRPr="00E600A2" w:rsidRDefault="00E16784" w:rsidP="00E600A2">
      <w:pPr>
        <w:jc w:val="both"/>
        <w:rPr>
          <w:rFonts w:asciiTheme="minorHAnsi" w:hAnsiTheme="minorHAnsi" w:cstheme="minorHAnsi"/>
          <w:lang w:val="en-GB"/>
        </w:rPr>
      </w:pPr>
      <w:r w:rsidRPr="00E600A2">
        <w:rPr>
          <w:rFonts w:asciiTheme="minorHAnsi" w:hAnsiTheme="minorHAnsi" w:cstheme="minorHAnsi"/>
          <w:lang w:val="en-GB"/>
        </w:rPr>
        <w:t>A</w:t>
      </w:r>
      <w:r w:rsidR="00E25419" w:rsidRPr="00E600A2">
        <w:rPr>
          <w:rFonts w:asciiTheme="minorHAnsi" w:hAnsiTheme="minorHAnsi" w:cstheme="minorHAnsi"/>
          <w:lang w:val="en-GB"/>
        </w:rPr>
        <w:t xml:space="preserve">n Excel book is available (sample.size.xlsx) to calculate sample size and number of clusters based on your assumptions on the various ingredients. </w:t>
      </w:r>
    </w:p>
    <w:p w:rsidR="00BF38F1" w:rsidRPr="00771611" w:rsidRDefault="003D2F94" w:rsidP="00771611">
      <w:pPr>
        <w:pStyle w:val="Heading7"/>
      </w:pPr>
      <w:proofErr w:type="gramStart"/>
      <w:r w:rsidRPr="00771611">
        <w:lastRenderedPageBreak/>
        <w:t xml:space="preserve">Figure </w:t>
      </w:r>
      <w:r w:rsidR="00771611" w:rsidRPr="00771611">
        <w:t>6</w:t>
      </w:r>
      <w:r w:rsidRPr="00771611">
        <w:t>.</w:t>
      </w:r>
      <w:proofErr w:type="gramEnd"/>
      <w:r w:rsidRPr="00771611">
        <w:t xml:space="preserve"> Required number of clusters and cluster size for different levels of assumed percentage of patients experiencing catastrophic cost, when the desired relative precision is 30%, cluster sampling is used with an assumed clustering effect of 0.4, and 85% participation rate.</w:t>
      </w:r>
    </w:p>
    <w:p w:rsidR="003D2F94" w:rsidRPr="0007137A" w:rsidRDefault="00982F0D" w:rsidP="003D2F94">
      <w:pPr>
        <w:jc w:val="both"/>
        <w:rPr>
          <w:rFonts w:asciiTheme="minorHAnsi" w:hAnsiTheme="minorHAnsi" w:cstheme="minorHAnsi"/>
          <w:lang w:val="en-GB"/>
        </w:rPr>
      </w:pPr>
      <w:r>
        <w:rPr>
          <w:rFonts w:asciiTheme="minorHAnsi" w:hAnsiTheme="minorHAnsi" w:cstheme="minorHAnsi"/>
          <w:noProof/>
          <w:lang w:val="en-GB"/>
        </w:rPr>
        <w:drawing>
          <wp:inline distT="0" distB="0" distL="0" distR="0" wp14:anchorId="525FCE80" wp14:editId="4081D3B3">
            <wp:extent cx="5912473" cy="441563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4162" cy="4416899"/>
                    </a:xfrm>
                    <a:prstGeom prst="rect">
                      <a:avLst/>
                    </a:prstGeom>
                    <a:noFill/>
                  </pic:spPr>
                </pic:pic>
              </a:graphicData>
            </a:graphic>
          </wp:inline>
        </w:drawing>
      </w:r>
    </w:p>
    <w:p w:rsidR="003D2F94" w:rsidRPr="0007137A" w:rsidRDefault="003D2F94" w:rsidP="003D2F94">
      <w:pPr>
        <w:jc w:val="both"/>
        <w:rPr>
          <w:rFonts w:asciiTheme="minorHAnsi" w:hAnsiTheme="minorHAnsi" w:cstheme="minorHAnsi"/>
          <w:b/>
          <w:bCs/>
          <w:lang w:val="en-GB"/>
        </w:rPr>
      </w:pPr>
    </w:p>
    <w:p w:rsidR="00EA6080" w:rsidRDefault="00EA6080" w:rsidP="00D2700A">
      <w:pPr>
        <w:spacing w:after="200" w:line="276" w:lineRule="auto"/>
        <w:rPr>
          <w:rFonts w:asciiTheme="minorHAnsi" w:hAnsiTheme="minorHAnsi" w:cstheme="minorHAnsi"/>
          <w:b/>
          <w:bCs/>
          <w:color w:val="4F81BD" w:themeColor="accent1"/>
          <w:lang w:val="en-GB"/>
        </w:rPr>
      </w:pPr>
      <w:r w:rsidRPr="004E7C56">
        <w:rPr>
          <w:rFonts w:asciiTheme="minorHAnsi" w:hAnsiTheme="minorHAnsi" w:cstheme="minorHAnsi"/>
          <w:b/>
          <w:bCs/>
          <w:color w:val="4F81BD" w:themeColor="accent1"/>
          <w:lang w:val="en-GB"/>
        </w:rPr>
        <w:t xml:space="preserve">Box </w:t>
      </w:r>
      <w:r w:rsidR="00D2700A">
        <w:rPr>
          <w:rFonts w:asciiTheme="minorHAnsi" w:hAnsiTheme="minorHAnsi" w:cstheme="minorHAnsi"/>
          <w:b/>
          <w:bCs/>
          <w:color w:val="4F81BD" w:themeColor="accent1"/>
          <w:lang w:val="en-GB"/>
        </w:rPr>
        <w:t>2</w:t>
      </w:r>
      <w:r w:rsidRPr="004E7C56">
        <w:rPr>
          <w:rFonts w:asciiTheme="minorHAnsi" w:hAnsiTheme="minorHAnsi" w:cstheme="minorHAnsi"/>
          <w:b/>
          <w:bCs/>
          <w:color w:val="4F81BD" w:themeColor="accent1"/>
          <w:lang w:val="en-GB"/>
        </w:rPr>
        <w:t>: Selecting clusters</w:t>
      </w:r>
      <w:r w:rsidR="00D35B28" w:rsidRPr="004E7C56">
        <w:rPr>
          <w:rFonts w:asciiTheme="minorHAnsi" w:hAnsiTheme="minorHAnsi" w:cstheme="minorHAnsi"/>
          <w:b/>
          <w:bCs/>
          <w:color w:val="4F81BD" w:themeColor="accent1"/>
          <w:lang w:val="en-GB"/>
        </w:rPr>
        <w:t xml:space="preserve"> and individuals within each cluster</w:t>
      </w:r>
    </w:p>
    <w:tbl>
      <w:tblPr>
        <w:tblStyle w:val="TableGrid"/>
        <w:tblW w:w="0" w:type="auto"/>
        <w:shd w:val="clear" w:color="auto" w:fill="C6D9F1" w:themeFill="text2" w:themeFillTint="33"/>
        <w:tblLook w:val="04A0" w:firstRow="1" w:lastRow="0" w:firstColumn="1" w:lastColumn="0" w:noHBand="0" w:noVBand="1"/>
      </w:tblPr>
      <w:tblGrid>
        <w:gridCol w:w="9242"/>
      </w:tblGrid>
      <w:tr w:rsidR="00D35B28" w:rsidTr="007168D8">
        <w:tc>
          <w:tcPr>
            <w:tcW w:w="9242" w:type="dxa"/>
            <w:shd w:val="clear" w:color="auto" w:fill="C6D9F1" w:themeFill="text2" w:themeFillTint="33"/>
          </w:tcPr>
          <w:p w:rsidR="00D35B28" w:rsidRPr="00D35B28" w:rsidRDefault="00D35B28" w:rsidP="00D35B28">
            <w:pPr>
              <w:spacing w:after="200" w:line="276" w:lineRule="auto"/>
              <w:rPr>
                <w:rFonts w:asciiTheme="minorHAnsi" w:hAnsiTheme="minorHAnsi" w:cstheme="minorHAnsi"/>
                <w:b/>
                <w:bCs/>
                <w:color w:val="4F81BD" w:themeColor="accent1"/>
                <w:lang w:val="en-GB"/>
              </w:rPr>
            </w:pPr>
            <w:r w:rsidRPr="00D35B28">
              <w:rPr>
                <w:rFonts w:asciiTheme="minorHAnsi" w:hAnsiTheme="minorHAnsi" w:cstheme="minorHAnsi"/>
                <w:b/>
                <w:bCs/>
                <w:i/>
                <w:iCs/>
                <w:color w:val="4F81BD" w:themeColor="accent1"/>
              </w:rPr>
              <w:t xml:space="preserve">Example. </w:t>
            </w:r>
            <w:r w:rsidRPr="00D35B28">
              <w:rPr>
                <w:rFonts w:asciiTheme="minorHAnsi" w:hAnsiTheme="minorHAnsi" w:cstheme="minorHAnsi"/>
                <w:b/>
                <w:bCs/>
                <w:color w:val="4F81BD" w:themeColor="accent1"/>
              </w:rPr>
              <w:t>A sample size of 423 of TB patients (new or prev. treated) has been calculated after taking into account the effect of cluster sampling and a fixed cluster sample size of 15. The following steps must be taken:</w:t>
            </w:r>
          </w:p>
          <w:p w:rsidR="00D35B28" w:rsidRPr="00D35B28" w:rsidRDefault="00D35B28" w:rsidP="00D35B28">
            <w:pPr>
              <w:spacing w:after="200" w:line="276" w:lineRule="auto"/>
              <w:rPr>
                <w:rFonts w:asciiTheme="minorHAnsi" w:hAnsiTheme="minorHAnsi" w:cstheme="minorHAnsi"/>
                <w:b/>
                <w:bCs/>
                <w:color w:val="4F81BD" w:themeColor="accent1"/>
                <w:lang w:val="en-GB"/>
              </w:rPr>
            </w:pPr>
            <w:r w:rsidRPr="00D35B28">
              <w:rPr>
                <w:rFonts w:asciiTheme="minorHAnsi" w:hAnsiTheme="minorHAnsi" w:cstheme="minorHAnsi"/>
                <w:b/>
                <w:bCs/>
                <w:color w:val="4F81BD" w:themeColor="accent1"/>
              </w:rPr>
              <w:t> </w:t>
            </w:r>
          </w:p>
          <w:p w:rsidR="00D35B28" w:rsidRPr="00D35B28" w:rsidRDefault="00D35B28" w:rsidP="00D35B28">
            <w:pPr>
              <w:spacing w:after="200" w:line="276" w:lineRule="auto"/>
              <w:rPr>
                <w:rFonts w:asciiTheme="minorHAnsi" w:hAnsiTheme="minorHAnsi" w:cstheme="minorHAnsi"/>
                <w:b/>
                <w:bCs/>
                <w:color w:val="4F81BD" w:themeColor="accent1"/>
                <w:lang w:val="en-GB"/>
              </w:rPr>
            </w:pPr>
            <w:r w:rsidRPr="00D35B28">
              <w:rPr>
                <w:rFonts w:asciiTheme="minorHAnsi" w:hAnsiTheme="minorHAnsi" w:cstheme="minorHAnsi"/>
                <w:b/>
                <w:bCs/>
                <w:i/>
                <w:iCs/>
                <w:color w:val="4F81BD" w:themeColor="accent1"/>
              </w:rPr>
              <w:t>a</w:t>
            </w:r>
            <w:r w:rsidRPr="00D35B28">
              <w:rPr>
                <w:rFonts w:asciiTheme="minorHAnsi" w:hAnsiTheme="minorHAnsi" w:cstheme="minorHAnsi"/>
                <w:b/>
                <w:bCs/>
                <w:color w:val="4F81BD" w:themeColor="accent1"/>
              </w:rPr>
              <w:t xml:space="preserve">. Establish a list of the health </w:t>
            </w:r>
            <w:r w:rsidR="004E7C56" w:rsidRPr="00D35B28">
              <w:rPr>
                <w:rFonts w:asciiTheme="minorHAnsi" w:hAnsiTheme="minorHAnsi" w:cstheme="minorHAnsi"/>
                <w:b/>
                <w:bCs/>
                <w:color w:val="4F81BD" w:themeColor="accent1"/>
              </w:rPr>
              <w:t>centers</w:t>
            </w:r>
            <w:r w:rsidRPr="00D35B28">
              <w:rPr>
                <w:rFonts w:asciiTheme="minorHAnsi" w:hAnsiTheme="minorHAnsi" w:cstheme="minorHAnsi"/>
                <w:b/>
                <w:bCs/>
                <w:color w:val="4F81BD" w:themeColor="accent1"/>
              </w:rPr>
              <w:t xml:space="preserve"> with their annual number of p</w:t>
            </w:r>
            <w:r>
              <w:rPr>
                <w:rFonts w:asciiTheme="minorHAnsi" w:hAnsiTheme="minorHAnsi" w:cstheme="minorHAnsi"/>
                <w:b/>
                <w:bCs/>
                <w:color w:val="4F81BD" w:themeColor="accent1"/>
              </w:rPr>
              <w:t>atients (see table below</w:t>
            </w:r>
            <w:r w:rsidRPr="00D35B28">
              <w:rPr>
                <w:rFonts w:asciiTheme="minorHAnsi" w:hAnsiTheme="minorHAnsi" w:cstheme="minorHAnsi"/>
                <w:b/>
                <w:bCs/>
                <w:color w:val="4F81BD" w:themeColor="accent1"/>
              </w:rPr>
              <w:t>).</w:t>
            </w:r>
          </w:p>
          <w:p w:rsidR="00D35B28" w:rsidRPr="00D35B28" w:rsidRDefault="00D35B28" w:rsidP="00D35B28">
            <w:pPr>
              <w:spacing w:after="200" w:line="276" w:lineRule="auto"/>
              <w:rPr>
                <w:rFonts w:asciiTheme="minorHAnsi" w:hAnsiTheme="minorHAnsi" w:cstheme="minorHAnsi"/>
                <w:b/>
                <w:bCs/>
                <w:color w:val="4F81BD" w:themeColor="accent1"/>
                <w:lang w:val="en-GB"/>
              </w:rPr>
            </w:pPr>
            <w:r w:rsidRPr="00D35B28">
              <w:rPr>
                <w:rFonts w:asciiTheme="minorHAnsi" w:hAnsiTheme="minorHAnsi" w:cstheme="minorHAnsi"/>
                <w:b/>
                <w:bCs/>
                <w:color w:val="4F81BD" w:themeColor="accent1"/>
              </w:rPr>
              <w:t> </w:t>
            </w:r>
          </w:p>
          <w:p w:rsidR="00D35B28" w:rsidRPr="00D35B28" w:rsidRDefault="00D35B28" w:rsidP="00D35B28">
            <w:pPr>
              <w:spacing w:after="200" w:line="276" w:lineRule="auto"/>
              <w:rPr>
                <w:rFonts w:asciiTheme="minorHAnsi" w:hAnsiTheme="minorHAnsi" w:cstheme="minorHAnsi"/>
                <w:b/>
                <w:bCs/>
                <w:color w:val="4F81BD" w:themeColor="accent1"/>
                <w:lang w:val="en-GB"/>
              </w:rPr>
            </w:pPr>
            <w:r w:rsidRPr="00D35B28">
              <w:rPr>
                <w:rFonts w:asciiTheme="minorHAnsi" w:hAnsiTheme="minorHAnsi" w:cstheme="minorHAnsi"/>
                <w:b/>
                <w:bCs/>
                <w:i/>
                <w:iCs/>
                <w:color w:val="4F81BD" w:themeColor="accent1"/>
              </w:rPr>
              <w:t>b</w:t>
            </w:r>
            <w:r w:rsidRPr="00D35B28">
              <w:rPr>
                <w:rFonts w:asciiTheme="minorHAnsi" w:hAnsiTheme="minorHAnsi" w:cstheme="minorHAnsi"/>
                <w:b/>
                <w:bCs/>
                <w:color w:val="4F81BD" w:themeColor="accent1"/>
              </w:rPr>
              <w:t xml:space="preserve">. Calculate the cumulative number of patients and record them in an additional column. Cumulative number for second </w:t>
            </w:r>
            <w:r w:rsidR="004E7C56" w:rsidRPr="00D35B28">
              <w:rPr>
                <w:rFonts w:asciiTheme="minorHAnsi" w:hAnsiTheme="minorHAnsi" w:cstheme="minorHAnsi"/>
                <w:b/>
                <w:bCs/>
                <w:color w:val="4F81BD" w:themeColor="accent1"/>
              </w:rPr>
              <w:t>center</w:t>
            </w:r>
            <w:r w:rsidRPr="00D35B28">
              <w:rPr>
                <w:rFonts w:asciiTheme="minorHAnsi" w:hAnsiTheme="minorHAnsi" w:cstheme="minorHAnsi"/>
                <w:b/>
                <w:bCs/>
                <w:color w:val="4F81BD" w:themeColor="accent1"/>
              </w:rPr>
              <w:t xml:space="preserve"> will be (number in first </w:t>
            </w:r>
            <w:r w:rsidR="004E7C56" w:rsidRPr="00D35B28">
              <w:rPr>
                <w:rFonts w:asciiTheme="minorHAnsi" w:hAnsiTheme="minorHAnsi" w:cstheme="minorHAnsi"/>
                <w:b/>
                <w:bCs/>
                <w:color w:val="4F81BD" w:themeColor="accent1"/>
              </w:rPr>
              <w:t>center</w:t>
            </w:r>
            <w:r w:rsidRPr="00D35B28">
              <w:rPr>
                <w:rFonts w:asciiTheme="minorHAnsi" w:hAnsiTheme="minorHAnsi" w:cstheme="minorHAnsi"/>
                <w:b/>
                <w:bCs/>
                <w:color w:val="4F81BD" w:themeColor="accent1"/>
              </w:rPr>
              <w:t xml:space="preserve">) + (number in second </w:t>
            </w:r>
            <w:r w:rsidR="004E7C56" w:rsidRPr="00D35B28">
              <w:rPr>
                <w:rFonts w:asciiTheme="minorHAnsi" w:hAnsiTheme="minorHAnsi" w:cstheme="minorHAnsi"/>
                <w:b/>
                <w:bCs/>
                <w:color w:val="4F81BD" w:themeColor="accent1"/>
              </w:rPr>
              <w:t>center</w:t>
            </w:r>
            <w:r w:rsidRPr="00D35B28">
              <w:rPr>
                <w:rFonts w:asciiTheme="minorHAnsi" w:hAnsiTheme="minorHAnsi" w:cstheme="minorHAnsi"/>
                <w:b/>
                <w:bCs/>
                <w:color w:val="4F81BD" w:themeColor="accent1"/>
              </w:rPr>
              <w:t xml:space="preserve">). Cumulative number for third </w:t>
            </w:r>
            <w:r w:rsidR="004E7C56" w:rsidRPr="00D35B28">
              <w:rPr>
                <w:rFonts w:asciiTheme="minorHAnsi" w:hAnsiTheme="minorHAnsi" w:cstheme="minorHAnsi"/>
                <w:b/>
                <w:bCs/>
                <w:color w:val="4F81BD" w:themeColor="accent1"/>
              </w:rPr>
              <w:t>center</w:t>
            </w:r>
            <w:r w:rsidRPr="00D35B28">
              <w:rPr>
                <w:rFonts w:asciiTheme="minorHAnsi" w:hAnsiTheme="minorHAnsi" w:cstheme="minorHAnsi"/>
                <w:b/>
                <w:bCs/>
                <w:color w:val="4F81BD" w:themeColor="accent1"/>
              </w:rPr>
              <w:t xml:space="preserve"> will be (cumulative number for second </w:t>
            </w:r>
            <w:r w:rsidR="004E7C56" w:rsidRPr="00D35B28">
              <w:rPr>
                <w:rFonts w:asciiTheme="minorHAnsi" w:hAnsiTheme="minorHAnsi" w:cstheme="minorHAnsi"/>
                <w:b/>
                <w:bCs/>
                <w:color w:val="4F81BD" w:themeColor="accent1"/>
              </w:rPr>
              <w:t>center</w:t>
            </w:r>
            <w:r w:rsidRPr="00D35B28">
              <w:rPr>
                <w:rFonts w:asciiTheme="minorHAnsi" w:hAnsiTheme="minorHAnsi" w:cstheme="minorHAnsi"/>
                <w:b/>
                <w:bCs/>
                <w:color w:val="4F81BD" w:themeColor="accent1"/>
              </w:rPr>
              <w:t xml:space="preserve">) + (number in third </w:t>
            </w:r>
            <w:r w:rsidR="004E7C56" w:rsidRPr="00D35B28">
              <w:rPr>
                <w:rFonts w:asciiTheme="minorHAnsi" w:hAnsiTheme="minorHAnsi" w:cstheme="minorHAnsi"/>
                <w:b/>
                <w:bCs/>
                <w:color w:val="4F81BD" w:themeColor="accent1"/>
              </w:rPr>
              <w:t>center</w:t>
            </w:r>
            <w:r w:rsidRPr="00D35B28">
              <w:rPr>
                <w:rFonts w:asciiTheme="minorHAnsi" w:hAnsiTheme="minorHAnsi" w:cstheme="minorHAnsi"/>
                <w:b/>
                <w:bCs/>
                <w:color w:val="4F81BD" w:themeColor="accent1"/>
              </w:rPr>
              <w:t xml:space="preserve">), and so on. The total number of patients treated in the </w:t>
            </w:r>
            <w:r w:rsidRPr="00D35B28">
              <w:rPr>
                <w:rFonts w:asciiTheme="minorHAnsi" w:hAnsiTheme="minorHAnsi" w:cstheme="minorHAnsi"/>
                <w:b/>
                <w:bCs/>
                <w:color w:val="4F81BD" w:themeColor="accent1"/>
              </w:rPr>
              <w:lastRenderedPageBreak/>
              <w:t>country is 4000.</w:t>
            </w:r>
          </w:p>
          <w:p w:rsidR="00D35B28" w:rsidRPr="00D35B28" w:rsidRDefault="00D35B28" w:rsidP="00D35B28">
            <w:pPr>
              <w:spacing w:after="200" w:line="276" w:lineRule="auto"/>
              <w:rPr>
                <w:rFonts w:asciiTheme="minorHAnsi" w:hAnsiTheme="minorHAnsi" w:cstheme="minorHAnsi"/>
                <w:b/>
                <w:bCs/>
                <w:color w:val="4F81BD" w:themeColor="accent1"/>
                <w:lang w:val="en-GB"/>
              </w:rPr>
            </w:pPr>
            <w:r w:rsidRPr="00D35B28">
              <w:rPr>
                <w:rFonts w:asciiTheme="minorHAnsi" w:hAnsiTheme="minorHAnsi" w:cstheme="minorHAnsi"/>
                <w:b/>
                <w:bCs/>
                <w:color w:val="4F81BD" w:themeColor="accent1"/>
              </w:rPr>
              <w:t> </w:t>
            </w:r>
            <w:r w:rsidRPr="00D35B28">
              <w:rPr>
                <w:rFonts w:asciiTheme="minorHAnsi" w:hAnsiTheme="minorHAnsi" w:cstheme="minorHAnsi"/>
                <w:b/>
                <w:bCs/>
                <w:i/>
                <w:iCs/>
                <w:color w:val="4F81BD" w:themeColor="accent1"/>
              </w:rPr>
              <w:t>c</w:t>
            </w:r>
            <w:r w:rsidRPr="00D35B28">
              <w:rPr>
                <w:rFonts w:asciiTheme="minorHAnsi" w:hAnsiTheme="minorHAnsi" w:cstheme="minorHAnsi"/>
                <w:b/>
                <w:bCs/>
                <w:color w:val="4F81BD" w:themeColor="accent1"/>
              </w:rPr>
              <w:t>. Determine the sampling interval: 4000/28 = 143.</w:t>
            </w:r>
          </w:p>
          <w:p w:rsidR="00D35B28" w:rsidRPr="00D35B28" w:rsidRDefault="00D35B28" w:rsidP="00D35B28">
            <w:pPr>
              <w:spacing w:after="200" w:line="276" w:lineRule="auto"/>
              <w:rPr>
                <w:rFonts w:asciiTheme="minorHAnsi" w:hAnsiTheme="minorHAnsi" w:cstheme="minorHAnsi"/>
                <w:b/>
                <w:bCs/>
                <w:color w:val="4F81BD" w:themeColor="accent1"/>
                <w:lang w:val="en-GB"/>
              </w:rPr>
            </w:pPr>
            <w:r w:rsidRPr="00D35B28">
              <w:rPr>
                <w:rFonts w:asciiTheme="minorHAnsi" w:hAnsiTheme="minorHAnsi" w:cstheme="minorHAnsi"/>
                <w:b/>
                <w:bCs/>
                <w:color w:val="4F81BD" w:themeColor="accent1"/>
              </w:rPr>
              <w:t> </w:t>
            </w:r>
            <w:r w:rsidRPr="00D35B28">
              <w:rPr>
                <w:rFonts w:asciiTheme="minorHAnsi" w:hAnsiTheme="minorHAnsi" w:cstheme="minorHAnsi"/>
                <w:b/>
                <w:bCs/>
                <w:i/>
                <w:iCs/>
                <w:color w:val="4F81BD" w:themeColor="accent1"/>
              </w:rPr>
              <w:t>d</w:t>
            </w:r>
            <w:r w:rsidRPr="00D35B28">
              <w:rPr>
                <w:rFonts w:asciiTheme="minorHAnsi" w:hAnsiTheme="minorHAnsi" w:cstheme="minorHAnsi"/>
                <w:b/>
                <w:bCs/>
                <w:color w:val="4F81BD" w:themeColor="accent1"/>
              </w:rPr>
              <w:t>. Select a number between 0 and 143 at random (using a table of random numbers or the last digits of a currency note, for example). In this case, the number selected is 120.</w:t>
            </w:r>
          </w:p>
          <w:p w:rsidR="00D35B28" w:rsidRPr="00D35B28" w:rsidRDefault="00D35B28" w:rsidP="00D35B28">
            <w:pPr>
              <w:spacing w:after="200" w:line="276" w:lineRule="auto"/>
              <w:rPr>
                <w:rFonts w:asciiTheme="minorHAnsi" w:hAnsiTheme="minorHAnsi" w:cstheme="minorHAnsi"/>
                <w:b/>
                <w:bCs/>
                <w:color w:val="4F81BD" w:themeColor="accent1"/>
                <w:lang w:val="en-GB"/>
              </w:rPr>
            </w:pPr>
            <w:r w:rsidRPr="00D35B28">
              <w:rPr>
                <w:rFonts w:asciiTheme="minorHAnsi" w:hAnsiTheme="minorHAnsi" w:cstheme="minorHAnsi"/>
                <w:b/>
                <w:bCs/>
                <w:i/>
                <w:iCs/>
                <w:color w:val="4F81BD" w:themeColor="accent1"/>
              </w:rPr>
              <w:t>e</w:t>
            </w:r>
            <w:r w:rsidRPr="00D35B28">
              <w:rPr>
                <w:rFonts w:asciiTheme="minorHAnsi" w:hAnsiTheme="minorHAnsi" w:cstheme="minorHAnsi"/>
                <w:b/>
                <w:bCs/>
                <w:color w:val="4F81BD" w:themeColor="accent1"/>
              </w:rPr>
              <w:t xml:space="preserve">. The first cluster is selected using 120: it will be in the </w:t>
            </w:r>
            <w:r w:rsidR="004E7C56" w:rsidRPr="00D35B28">
              <w:rPr>
                <w:rFonts w:asciiTheme="minorHAnsi" w:hAnsiTheme="minorHAnsi" w:cstheme="minorHAnsi"/>
                <w:b/>
                <w:bCs/>
                <w:color w:val="4F81BD" w:themeColor="accent1"/>
              </w:rPr>
              <w:t>center</w:t>
            </w:r>
            <w:r w:rsidRPr="00D35B28">
              <w:rPr>
                <w:rFonts w:asciiTheme="minorHAnsi" w:hAnsiTheme="minorHAnsi" w:cstheme="minorHAnsi"/>
                <w:b/>
                <w:bCs/>
                <w:color w:val="4F81BD" w:themeColor="accent1"/>
              </w:rPr>
              <w:t xml:space="preserve"> n°8 because 120 </w:t>
            </w:r>
            <w:proofErr w:type="gramStart"/>
            <w:r w:rsidRPr="00D35B28">
              <w:rPr>
                <w:rFonts w:asciiTheme="minorHAnsi" w:hAnsiTheme="minorHAnsi" w:cstheme="minorHAnsi"/>
                <w:b/>
                <w:bCs/>
                <w:color w:val="4F81BD" w:themeColor="accent1"/>
              </w:rPr>
              <w:t>falls</w:t>
            </w:r>
            <w:proofErr w:type="gramEnd"/>
            <w:r w:rsidRPr="00D35B28">
              <w:rPr>
                <w:rFonts w:asciiTheme="minorHAnsi" w:hAnsiTheme="minorHAnsi" w:cstheme="minorHAnsi"/>
                <w:b/>
                <w:bCs/>
                <w:color w:val="4F81BD" w:themeColor="accent1"/>
              </w:rPr>
              <w:t xml:space="preserve"> between 0 and 123 (number of patients in </w:t>
            </w:r>
            <w:r w:rsidR="004E7C56" w:rsidRPr="00D35B28">
              <w:rPr>
                <w:rFonts w:asciiTheme="minorHAnsi" w:hAnsiTheme="minorHAnsi" w:cstheme="minorHAnsi"/>
                <w:b/>
                <w:bCs/>
                <w:color w:val="4F81BD" w:themeColor="accent1"/>
              </w:rPr>
              <w:t>center</w:t>
            </w:r>
            <w:r w:rsidRPr="00D35B28">
              <w:rPr>
                <w:rFonts w:asciiTheme="minorHAnsi" w:hAnsiTheme="minorHAnsi" w:cstheme="minorHAnsi"/>
                <w:b/>
                <w:bCs/>
                <w:color w:val="4F81BD" w:themeColor="accent1"/>
              </w:rPr>
              <w:t xml:space="preserve"> n°8).</w:t>
            </w:r>
          </w:p>
          <w:p w:rsidR="00D35B28" w:rsidRDefault="00D35B28" w:rsidP="00D35B28">
            <w:pPr>
              <w:spacing w:after="200" w:line="276" w:lineRule="auto"/>
              <w:rPr>
                <w:rFonts w:asciiTheme="minorHAnsi" w:hAnsiTheme="minorHAnsi" w:cstheme="minorHAnsi"/>
                <w:b/>
                <w:bCs/>
                <w:color w:val="4F81BD" w:themeColor="accent1"/>
                <w:lang w:val="en-GB"/>
              </w:rPr>
            </w:pPr>
            <w:r w:rsidRPr="00D35B28">
              <w:rPr>
                <w:rFonts w:asciiTheme="minorHAnsi" w:hAnsiTheme="minorHAnsi" w:cstheme="minorHAnsi"/>
                <w:b/>
                <w:bCs/>
                <w:i/>
                <w:iCs/>
                <w:color w:val="4F81BD" w:themeColor="accent1"/>
              </w:rPr>
              <w:t>f</w:t>
            </w:r>
            <w:r w:rsidRPr="00D35B28">
              <w:rPr>
                <w:rFonts w:asciiTheme="minorHAnsi" w:hAnsiTheme="minorHAnsi" w:cstheme="minorHAnsi"/>
                <w:b/>
                <w:bCs/>
                <w:color w:val="4F81BD" w:themeColor="accent1"/>
              </w:rPr>
              <w:t xml:space="preserve">. Selection of the next clusters is done by adding the sampling interval 143 each time to this first number 120. The next number (120 + 143) = 263 falls in health facility 12 (cumulative number of patients for second </w:t>
            </w:r>
            <w:r w:rsidR="004E7C56" w:rsidRPr="00D35B28">
              <w:rPr>
                <w:rFonts w:asciiTheme="minorHAnsi" w:hAnsiTheme="minorHAnsi" w:cstheme="minorHAnsi"/>
                <w:b/>
                <w:bCs/>
                <w:color w:val="4F81BD" w:themeColor="accent1"/>
              </w:rPr>
              <w:t>center</w:t>
            </w:r>
            <w:r w:rsidRPr="00D35B28">
              <w:rPr>
                <w:rFonts w:asciiTheme="minorHAnsi" w:hAnsiTheme="minorHAnsi" w:cstheme="minorHAnsi"/>
                <w:b/>
                <w:bCs/>
                <w:color w:val="4F81BD" w:themeColor="accent1"/>
              </w:rPr>
              <w:t xml:space="preserve">/cluster); the second cluster is therefore selected in </w:t>
            </w:r>
            <w:r w:rsidR="004E7C56" w:rsidRPr="00D35B28">
              <w:rPr>
                <w:rFonts w:asciiTheme="minorHAnsi" w:hAnsiTheme="minorHAnsi" w:cstheme="minorHAnsi"/>
                <w:b/>
                <w:bCs/>
                <w:color w:val="4F81BD" w:themeColor="accent1"/>
              </w:rPr>
              <w:t>center</w:t>
            </w:r>
            <w:r w:rsidRPr="00D35B28">
              <w:rPr>
                <w:rFonts w:asciiTheme="minorHAnsi" w:hAnsiTheme="minorHAnsi" w:cstheme="minorHAnsi"/>
                <w:b/>
                <w:bCs/>
                <w:color w:val="4F81BD" w:themeColor="accent1"/>
              </w:rPr>
              <w:t xml:space="preserve"> 12. The third number (263 + 143) = 406 also falls in health facility 12; the third cluster is therefore also selected in the </w:t>
            </w:r>
            <w:r w:rsidR="004E7C56" w:rsidRPr="00D35B28">
              <w:rPr>
                <w:rFonts w:asciiTheme="minorHAnsi" w:hAnsiTheme="minorHAnsi" w:cstheme="minorHAnsi"/>
                <w:b/>
                <w:bCs/>
                <w:color w:val="4F81BD" w:themeColor="accent1"/>
              </w:rPr>
              <w:t>center</w:t>
            </w:r>
            <w:r w:rsidRPr="00D35B28">
              <w:rPr>
                <w:rFonts w:asciiTheme="minorHAnsi" w:hAnsiTheme="minorHAnsi" w:cstheme="minorHAnsi"/>
                <w:b/>
                <w:bCs/>
                <w:color w:val="4F81BD" w:themeColor="accent1"/>
              </w:rPr>
              <w:t xml:space="preserve"> n°12.</w:t>
            </w:r>
          </w:p>
        </w:tc>
      </w:tr>
    </w:tbl>
    <w:p w:rsidR="00EA6080" w:rsidRPr="0007137A" w:rsidRDefault="00EA6080" w:rsidP="00EA6080">
      <w:pPr>
        <w:spacing w:after="200" w:line="276" w:lineRule="auto"/>
        <w:rPr>
          <w:rFonts w:asciiTheme="minorHAnsi" w:hAnsiTheme="minorHAnsi" w:cstheme="minorHAnsi"/>
          <w:b/>
          <w:bCs/>
          <w:color w:val="4F81BD" w:themeColor="accent1"/>
          <w:lang w:val="en-GB"/>
        </w:rPr>
      </w:pPr>
    </w:p>
    <w:p w:rsidR="00EA6080" w:rsidRDefault="00EA6080" w:rsidP="00EA6080">
      <w:pPr>
        <w:pStyle w:val="Heading4"/>
        <w:rPr>
          <w:rFonts w:asciiTheme="minorHAnsi" w:hAnsiTheme="minorHAnsi" w:cstheme="minorHAnsi"/>
          <w:lang w:val="en-GB"/>
        </w:rPr>
      </w:pPr>
      <w:r>
        <w:rPr>
          <w:noProof/>
          <w:lang w:val="en-GB"/>
        </w:rPr>
        <w:drawing>
          <wp:inline distT="0" distB="0" distL="0" distR="0" wp14:anchorId="4FA353A4" wp14:editId="47CC9DB5">
            <wp:extent cx="5731510" cy="4294346"/>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4294346"/>
                    </a:xfrm>
                    <a:prstGeom prst="rect">
                      <a:avLst/>
                    </a:prstGeom>
                  </pic:spPr>
                </pic:pic>
              </a:graphicData>
            </a:graphic>
          </wp:inline>
        </w:drawing>
      </w:r>
    </w:p>
    <w:p w:rsidR="003D2F94" w:rsidRPr="0007137A" w:rsidRDefault="003D2F94" w:rsidP="003D2F94">
      <w:pPr>
        <w:jc w:val="both"/>
        <w:rPr>
          <w:rFonts w:asciiTheme="minorHAnsi" w:hAnsiTheme="minorHAnsi" w:cstheme="minorHAnsi"/>
          <w:lang w:val="en-GB"/>
        </w:rPr>
      </w:pPr>
    </w:p>
    <w:p w:rsidR="00AE5304" w:rsidRPr="00D03EDE" w:rsidRDefault="00AE5304" w:rsidP="002C6917">
      <w:pPr>
        <w:pStyle w:val="Heading4"/>
        <w:rPr>
          <w:rFonts w:asciiTheme="minorHAnsi" w:hAnsiTheme="minorHAnsi" w:cstheme="minorHAnsi"/>
          <w:i w:val="0"/>
          <w:iCs w:val="0"/>
          <w:color w:val="0070C0"/>
        </w:rPr>
      </w:pPr>
      <w:r w:rsidRPr="00D03EDE">
        <w:rPr>
          <w:rFonts w:asciiTheme="minorHAnsi" w:hAnsiTheme="minorHAnsi" w:cstheme="minorHAnsi"/>
          <w:i w:val="0"/>
          <w:iCs w:val="0"/>
          <w:color w:val="0070C0"/>
          <w:lang w:val="en-GB"/>
        </w:rPr>
        <w:t xml:space="preserve">Sample size required to prove that the percentage experiencing </w:t>
      </w:r>
      <w:r w:rsidRPr="00D03EDE">
        <w:rPr>
          <w:rFonts w:asciiTheme="minorHAnsi" w:hAnsiTheme="minorHAnsi" w:cstheme="minorHAnsi"/>
          <w:i w:val="0"/>
          <w:iCs w:val="0"/>
          <w:color w:val="0070C0"/>
        </w:rPr>
        <w:t>catastrophic cost is 0%</w:t>
      </w:r>
      <w:r w:rsidR="002C6917" w:rsidRPr="00D03EDE">
        <w:rPr>
          <w:rFonts w:asciiTheme="minorHAnsi" w:hAnsiTheme="minorHAnsi" w:cstheme="minorHAnsi"/>
          <w:i w:val="0"/>
          <w:iCs w:val="0"/>
          <w:color w:val="0070C0"/>
        </w:rPr>
        <w:t xml:space="preserve">, </w:t>
      </w:r>
      <w:r w:rsidRPr="00D03EDE">
        <w:rPr>
          <w:rFonts w:asciiTheme="minorHAnsi" w:hAnsiTheme="minorHAnsi" w:cstheme="minorHAnsi"/>
          <w:i w:val="0"/>
          <w:iCs w:val="0"/>
          <w:color w:val="0070C0"/>
        </w:rPr>
        <w:t>using Lot Quality Assurance Sampling</w:t>
      </w:r>
      <w:r w:rsidR="0067405C" w:rsidRPr="00D03EDE">
        <w:rPr>
          <w:rFonts w:asciiTheme="minorHAnsi" w:hAnsiTheme="minorHAnsi" w:cstheme="minorHAnsi"/>
          <w:i w:val="0"/>
          <w:iCs w:val="0"/>
          <w:color w:val="0070C0"/>
        </w:rPr>
        <w:t xml:space="preserve"> </w:t>
      </w:r>
    </w:p>
    <w:p w:rsidR="00AE5304" w:rsidRPr="0007137A" w:rsidRDefault="00AE5304" w:rsidP="008A4848">
      <w:pPr>
        <w:jc w:val="both"/>
        <w:rPr>
          <w:rFonts w:asciiTheme="minorHAnsi" w:hAnsiTheme="minorHAnsi" w:cstheme="minorHAnsi"/>
          <w:lang w:val="en-GB"/>
        </w:rPr>
      </w:pPr>
      <w:r w:rsidRPr="0007137A">
        <w:rPr>
          <w:rFonts w:asciiTheme="minorHAnsi" w:hAnsiTheme="minorHAnsi" w:cstheme="minorHAnsi"/>
          <w:lang w:val="en-GB"/>
        </w:rPr>
        <w:t xml:space="preserve">In a situation in which the percentage of patients experiencing catastrophic costs is assumed to be zero, or close to zero (such as in countries with high financial risk protection through </w:t>
      </w:r>
      <w:r w:rsidRPr="0007137A">
        <w:rPr>
          <w:rFonts w:asciiTheme="minorHAnsi" w:hAnsiTheme="minorHAnsi" w:cstheme="minorHAnsi"/>
          <w:lang w:val="en-GB"/>
        </w:rPr>
        <w:lastRenderedPageBreak/>
        <w:t xml:space="preserve">universal health coverage and good social protection coverage), the sample size calculation can be based on an allowable upper limit error for 0% catastrophic cost. Table 1 shows the required sample size (using similar assumptions as for </w:t>
      </w:r>
      <w:r w:rsidR="008A4848">
        <w:rPr>
          <w:rFonts w:asciiTheme="minorHAnsi" w:hAnsiTheme="minorHAnsi" w:cstheme="minorHAnsi"/>
          <w:lang w:val="en-GB"/>
        </w:rPr>
        <w:t xml:space="preserve">random </w:t>
      </w:r>
      <w:r w:rsidRPr="0007137A">
        <w:rPr>
          <w:rFonts w:asciiTheme="minorHAnsi" w:hAnsiTheme="minorHAnsi" w:cstheme="minorHAnsi"/>
          <w:lang w:val="en-GB"/>
        </w:rPr>
        <w:t>cluster</w:t>
      </w:r>
      <w:r w:rsidR="008A4848">
        <w:rPr>
          <w:rFonts w:asciiTheme="minorHAnsi" w:hAnsiTheme="minorHAnsi" w:cstheme="minorHAnsi"/>
          <w:lang w:val="en-GB"/>
        </w:rPr>
        <w:t xml:space="preserve"> </w:t>
      </w:r>
      <w:r w:rsidRPr="0007137A">
        <w:rPr>
          <w:rFonts w:asciiTheme="minorHAnsi" w:hAnsiTheme="minorHAnsi" w:cstheme="minorHAnsi"/>
          <w:lang w:val="en-GB"/>
        </w:rPr>
        <w:t>sampling above) for different levels of desired precision. For example, if 200 randomly selected patients are interviewed and none have experienced catastrophic costs, we can judge with 95% certainty that the true proportion in the country is somewhere between 0% and 1.8%.</w:t>
      </w:r>
    </w:p>
    <w:p w:rsidR="00DF367C" w:rsidRDefault="00DF367C" w:rsidP="00AE5304">
      <w:pPr>
        <w:jc w:val="both"/>
        <w:rPr>
          <w:rStyle w:val="Heading7Char"/>
          <w:rFonts w:asciiTheme="minorHAnsi" w:hAnsiTheme="minorHAnsi" w:cstheme="minorHAnsi"/>
          <w:lang w:val="en-GB"/>
        </w:rPr>
      </w:pPr>
    </w:p>
    <w:p w:rsidR="00AE5304" w:rsidRPr="00DF367C" w:rsidRDefault="00AE5304" w:rsidP="00DF367C">
      <w:pPr>
        <w:jc w:val="both"/>
        <w:rPr>
          <w:rFonts w:asciiTheme="minorHAnsi" w:hAnsiTheme="minorHAnsi" w:cstheme="minorHAnsi"/>
          <w:b/>
          <w:bCs/>
          <w:lang w:val="en-GB"/>
        </w:rPr>
      </w:pPr>
      <w:proofErr w:type="gramStart"/>
      <w:r w:rsidRPr="0007137A">
        <w:rPr>
          <w:rStyle w:val="Heading7Char"/>
          <w:rFonts w:asciiTheme="minorHAnsi" w:hAnsiTheme="minorHAnsi" w:cstheme="minorHAnsi"/>
          <w:lang w:val="en-GB"/>
        </w:rPr>
        <w:t>Table 1.</w:t>
      </w:r>
      <w:proofErr w:type="gramEnd"/>
      <w:r w:rsidRPr="0007137A">
        <w:rPr>
          <w:rStyle w:val="Heading7Char"/>
          <w:rFonts w:asciiTheme="minorHAnsi" w:hAnsiTheme="minorHAnsi" w:cstheme="minorHAnsi"/>
          <w:lang w:val="en-GB"/>
        </w:rPr>
        <w:t xml:space="preserve"> Required sample size (using same assumptions as for cluster- randomized sampling above) for different levels of desired precision</w:t>
      </w:r>
      <w:r w:rsidRPr="0007137A">
        <w:rPr>
          <w:rFonts w:asciiTheme="minorHAnsi" w:hAnsiTheme="minorHAnsi" w:cstheme="minorHAnsi"/>
          <w:b/>
          <w:bCs/>
          <w:noProof/>
          <w:lang w:val="en-GB"/>
        </w:rPr>
        <w:drawing>
          <wp:inline distT="0" distB="0" distL="0" distR="0" wp14:anchorId="0FCB0E83" wp14:editId="7BF85E53">
            <wp:extent cx="5106135" cy="1630680"/>
            <wp:effectExtent l="0" t="0" r="0" b="762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09691" cy="1631816"/>
                    </a:xfrm>
                    <a:prstGeom prst="rect">
                      <a:avLst/>
                    </a:prstGeom>
                    <a:noFill/>
                  </pic:spPr>
                </pic:pic>
              </a:graphicData>
            </a:graphic>
          </wp:inline>
        </w:drawing>
      </w:r>
    </w:p>
    <w:p w:rsidR="00A44685" w:rsidRPr="00722028" w:rsidRDefault="00921763" w:rsidP="00AC7B11">
      <w:pPr>
        <w:pStyle w:val="Heading1"/>
        <w:rPr>
          <w:rFonts w:asciiTheme="minorHAnsi" w:hAnsiTheme="minorHAnsi" w:cstheme="minorHAnsi"/>
        </w:rPr>
      </w:pPr>
      <w:bookmarkStart w:id="14" w:name="_Toc424824948"/>
      <w:r w:rsidRPr="00722028">
        <w:rPr>
          <w:rFonts w:asciiTheme="minorHAnsi" w:hAnsiTheme="minorHAnsi" w:cstheme="minorHAnsi"/>
        </w:rPr>
        <w:t>4</w:t>
      </w:r>
      <w:r w:rsidR="000B3D87" w:rsidRPr="00722028">
        <w:rPr>
          <w:rFonts w:asciiTheme="minorHAnsi" w:hAnsiTheme="minorHAnsi" w:cstheme="minorHAnsi"/>
        </w:rPr>
        <w:t>. Planning and conductin</w:t>
      </w:r>
      <w:r w:rsidR="006F5F0C" w:rsidRPr="00722028">
        <w:rPr>
          <w:rFonts w:asciiTheme="minorHAnsi" w:hAnsiTheme="minorHAnsi" w:cstheme="minorHAnsi"/>
        </w:rPr>
        <w:t>g</w:t>
      </w:r>
      <w:r w:rsidR="000B3D87" w:rsidRPr="00722028">
        <w:rPr>
          <w:rFonts w:asciiTheme="minorHAnsi" w:hAnsiTheme="minorHAnsi" w:cstheme="minorHAnsi"/>
        </w:rPr>
        <w:t xml:space="preserve"> the survey</w:t>
      </w:r>
      <w:bookmarkEnd w:id="14"/>
    </w:p>
    <w:p w:rsidR="000B3D87" w:rsidRPr="0007137A" w:rsidRDefault="000B3D87" w:rsidP="00166A5C">
      <w:pPr>
        <w:jc w:val="both"/>
        <w:rPr>
          <w:rFonts w:asciiTheme="minorHAnsi" w:hAnsiTheme="minorHAnsi" w:cstheme="minorHAnsi"/>
          <w:b/>
          <w:bCs/>
          <w:color w:val="4F81BD" w:themeColor="accent1"/>
        </w:rPr>
      </w:pPr>
    </w:p>
    <w:p w:rsidR="00D206C6" w:rsidRPr="0007137A" w:rsidRDefault="001E433C" w:rsidP="006F5F0C">
      <w:pPr>
        <w:jc w:val="both"/>
        <w:rPr>
          <w:rFonts w:asciiTheme="minorHAnsi" w:hAnsiTheme="minorHAnsi" w:cstheme="minorHAnsi"/>
        </w:rPr>
      </w:pPr>
      <w:r w:rsidRPr="0007137A">
        <w:rPr>
          <w:rFonts w:asciiTheme="minorHAnsi" w:hAnsiTheme="minorHAnsi" w:cstheme="minorHAnsi"/>
        </w:rPr>
        <w:t xml:space="preserve">The protocol is structured around </w:t>
      </w:r>
      <w:r w:rsidR="0083714D" w:rsidRPr="0007137A">
        <w:rPr>
          <w:rFonts w:asciiTheme="minorHAnsi" w:hAnsiTheme="minorHAnsi" w:cstheme="minorHAnsi"/>
        </w:rPr>
        <w:t xml:space="preserve">the </w:t>
      </w:r>
      <w:r w:rsidR="00166A5C" w:rsidRPr="0007137A">
        <w:rPr>
          <w:rFonts w:asciiTheme="minorHAnsi" w:hAnsiTheme="minorHAnsi" w:cstheme="minorHAnsi"/>
        </w:rPr>
        <w:t>following</w:t>
      </w:r>
      <w:r w:rsidR="0083714D" w:rsidRPr="0007137A">
        <w:rPr>
          <w:rFonts w:asciiTheme="minorHAnsi" w:hAnsiTheme="minorHAnsi" w:cstheme="minorHAnsi"/>
        </w:rPr>
        <w:t xml:space="preserve"> steps required</w:t>
      </w:r>
      <w:r w:rsidR="006177A4" w:rsidRPr="0007137A">
        <w:rPr>
          <w:rFonts w:asciiTheme="minorHAnsi" w:hAnsiTheme="minorHAnsi" w:cstheme="minorHAnsi"/>
        </w:rPr>
        <w:t xml:space="preserve"> to </w:t>
      </w:r>
      <w:r w:rsidR="006F5F0C" w:rsidRPr="0007137A">
        <w:rPr>
          <w:rFonts w:asciiTheme="minorHAnsi" w:hAnsiTheme="minorHAnsi" w:cstheme="minorHAnsi"/>
        </w:rPr>
        <w:t>implement</w:t>
      </w:r>
      <w:r w:rsidR="006177A4" w:rsidRPr="0007137A">
        <w:rPr>
          <w:rFonts w:asciiTheme="minorHAnsi" w:hAnsiTheme="minorHAnsi" w:cstheme="minorHAnsi"/>
        </w:rPr>
        <w:t xml:space="preserve"> the s</w:t>
      </w:r>
      <w:r w:rsidR="000B3D87" w:rsidRPr="0007137A">
        <w:rPr>
          <w:rFonts w:asciiTheme="minorHAnsi" w:hAnsiTheme="minorHAnsi" w:cstheme="minorHAnsi"/>
        </w:rPr>
        <w:t>urvey</w:t>
      </w:r>
      <w:r w:rsidR="006177A4" w:rsidRPr="0007137A">
        <w:rPr>
          <w:rFonts w:asciiTheme="minorHAnsi" w:hAnsiTheme="minorHAnsi" w:cstheme="minorHAnsi"/>
        </w:rPr>
        <w:t>:</w:t>
      </w:r>
    </w:p>
    <w:p w:rsidR="00AB67E3" w:rsidRPr="0007137A" w:rsidRDefault="00AB67E3" w:rsidP="00C66B1E">
      <w:pPr>
        <w:pStyle w:val="ListParagraph"/>
        <w:numPr>
          <w:ilvl w:val="0"/>
          <w:numId w:val="4"/>
        </w:numPr>
        <w:jc w:val="both"/>
        <w:rPr>
          <w:rFonts w:asciiTheme="minorHAnsi" w:hAnsiTheme="minorHAnsi" w:cstheme="minorHAnsi"/>
        </w:rPr>
      </w:pPr>
      <w:r w:rsidRPr="0007137A">
        <w:rPr>
          <w:rFonts w:asciiTheme="minorHAnsi" w:hAnsiTheme="minorHAnsi" w:cstheme="minorHAnsi"/>
        </w:rPr>
        <w:t>Establish survey team and obtain additional technical assistance</w:t>
      </w:r>
    </w:p>
    <w:p w:rsidR="00AB67E3" w:rsidRPr="0007137A" w:rsidRDefault="00AB67E3" w:rsidP="00C66B1E">
      <w:pPr>
        <w:pStyle w:val="ListParagraph"/>
        <w:numPr>
          <w:ilvl w:val="0"/>
          <w:numId w:val="4"/>
        </w:numPr>
        <w:jc w:val="both"/>
        <w:rPr>
          <w:rFonts w:asciiTheme="minorHAnsi" w:hAnsiTheme="minorHAnsi" w:cstheme="minorHAnsi"/>
        </w:rPr>
      </w:pPr>
      <w:r w:rsidRPr="0007137A">
        <w:rPr>
          <w:rFonts w:asciiTheme="minorHAnsi" w:hAnsiTheme="minorHAnsi" w:cstheme="minorHAnsi"/>
        </w:rPr>
        <w:t xml:space="preserve">Adapt generic survey instrument </w:t>
      </w:r>
      <w:r w:rsidR="00ED525B" w:rsidRPr="0007137A">
        <w:rPr>
          <w:rFonts w:asciiTheme="minorHAnsi" w:hAnsiTheme="minorHAnsi" w:cstheme="minorHAnsi"/>
        </w:rPr>
        <w:t xml:space="preserve">and protocol </w:t>
      </w:r>
      <w:r w:rsidRPr="0007137A">
        <w:rPr>
          <w:rFonts w:asciiTheme="minorHAnsi" w:hAnsiTheme="minorHAnsi" w:cstheme="minorHAnsi"/>
        </w:rPr>
        <w:t>to local conditions</w:t>
      </w:r>
    </w:p>
    <w:p w:rsidR="00C75B57" w:rsidRPr="0007137A" w:rsidRDefault="00C75B57" w:rsidP="00C66B1E">
      <w:pPr>
        <w:pStyle w:val="ListParagraph"/>
        <w:numPr>
          <w:ilvl w:val="0"/>
          <w:numId w:val="4"/>
        </w:numPr>
        <w:jc w:val="both"/>
        <w:rPr>
          <w:rFonts w:asciiTheme="minorHAnsi" w:hAnsiTheme="minorHAnsi" w:cstheme="minorHAnsi"/>
        </w:rPr>
      </w:pPr>
      <w:r w:rsidRPr="0007137A">
        <w:rPr>
          <w:rFonts w:asciiTheme="minorHAnsi" w:hAnsiTheme="minorHAnsi" w:cstheme="minorHAnsi"/>
        </w:rPr>
        <w:t>Ethics review</w:t>
      </w:r>
    </w:p>
    <w:p w:rsidR="00AB67E3" w:rsidRPr="0007137A" w:rsidRDefault="00E12A0F" w:rsidP="00C66B1E">
      <w:pPr>
        <w:pStyle w:val="ListParagraph"/>
        <w:numPr>
          <w:ilvl w:val="0"/>
          <w:numId w:val="4"/>
        </w:numPr>
        <w:jc w:val="both"/>
        <w:rPr>
          <w:rFonts w:asciiTheme="minorHAnsi" w:hAnsiTheme="minorHAnsi" w:cstheme="minorHAnsi"/>
        </w:rPr>
      </w:pPr>
      <w:r w:rsidRPr="0007137A">
        <w:rPr>
          <w:rFonts w:asciiTheme="minorHAnsi" w:hAnsiTheme="minorHAnsi" w:cstheme="minorHAnsi"/>
        </w:rPr>
        <w:t>Train</w:t>
      </w:r>
      <w:r w:rsidR="00AB67E3" w:rsidRPr="0007137A">
        <w:rPr>
          <w:rFonts w:asciiTheme="minorHAnsi" w:hAnsiTheme="minorHAnsi" w:cstheme="minorHAnsi"/>
        </w:rPr>
        <w:t xml:space="preserve"> interviewers</w:t>
      </w:r>
    </w:p>
    <w:p w:rsidR="000F71CF" w:rsidRPr="0007137A" w:rsidRDefault="00E12A0F" w:rsidP="00C66B1E">
      <w:pPr>
        <w:pStyle w:val="ListParagraph"/>
        <w:numPr>
          <w:ilvl w:val="0"/>
          <w:numId w:val="4"/>
        </w:numPr>
        <w:jc w:val="both"/>
        <w:rPr>
          <w:rFonts w:asciiTheme="minorHAnsi" w:hAnsiTheme="minorHAnsi" w:cstheme="minorHAnsi"/>
        </w:rPr>
      </w:pPr>
      <w:r w:rsidRPr="0007137A">
        <w:rPr>
          <w:rFonts w:asciiTheme="minorHAnsi" w:hAnsiTheme="minorHAnsi" w:cstheme="minorHAnsi"/>
        </w:rPr>
        <w:t>Pre-test</w:t>
      </w:r>
      <w:r w:rsidR="000F71CF" w:rsidRPr="0007137A">
        <w:rPr>
          <w:rFonts w:asciiTheme="minorHAnsi" w:hAnsiTheme="minorHAnsi" w:cstheme="minorHAnsi"/>
        </w:rPr>
        <w:t xml:space="preserve"> (and then reiterate step 2-4</w:t>
      </w:r>
      <w:r w:rsidR="006F5F0C" w:rsidRPr="0007137A">
        <w:rPr>
          <w:rFonts w:asciiTheme="minorHAnsi" w:hAnsiTheme="minorHAnsi" w:cstheme="minorHAnsi"/>
        </w:rPr>
        <w:t xml:space="preserve"> if necessary</w:t>
      </w:r>
      <w:r w:rsidR="000F71CF" w:rsidRPr="0007137A">
        <w:rPr>
          <w:rFonts w:asciiTheme="minorHAnsi" w:hAnsiTheme="minorHAnsi" w:cstheme="minorHAnsi"/>
        </w:rPr>
        <w:t>)</w:t>
      </w:r>
    </w:p>
    <w:p w:rsidR="00AB67E3" w:rsidRPr="0007137A" w:rsidRDefault="00E12A0F" w:rsidP="00C66B1E">
      <w:pPr>
        <w:pStyle w:val="ListParagraph"/>
        <w:numPr>
          <w:ilvl w:val="0"/>
          <w:numId w:val="4"/>
        </w:numPr>
        <w:jc w:val="both"/>
        <w:rPr>
          <w:rFonts w:asciiTheme="minorHAnsi" w:hAnsiTheme="minorHAnsi" w:cstheme="minorHAnsi"/>
        </w:rPr>
      </w:pPr>
      <w:r w:rsidRPr="0007137A">
        <w:rPr>
          <w:rFonts w:asciiTheme="minorHAnsi" w:hAnsiTheme="minorHAnsi" w:cstheme="minorHAnsi"/>
        </w:rPr>
        <w:t>Collect data</w:t>
      </w:r>
      <w:r w:rsidR="0083714D" w:rsidRPr="0007137A">
        <w:rPr>
          <w:rFonts w:asciiTheme="minorHAnsi" w:hAnsiTheme="minorHAnsi" w:cstheme="minorHAnsi"/>
        </w:rPr>
        <w:t xml:space="preserve"> </w:t>
      </w:r>
      <w:r w:rsidR="00166A5C" w:rsidRPr="0007137A">
        <w:rPr>
          <w:rFonts w:asciiTheme="minorHAnsi" w:hAnsiTheme="minorHAnsi" w:cstheme="minorHAnsi"/>
        </w:rPr>
        <w:t xml:space="preserve">using </w:t>
      </w:r>
      <w:r w:rsidR="0083714D" w:rsidRPr="0007137A">
        <w:rPr>
          <w:rFonts w:asciiTheme="minorHAnsi" w:hAnsiTheme="minorHAnsi" w:cstheme="minorHAnsi"/>
        </w:rPr>
        <w:t xml:space="preserve">the survey </w:t>
      </w:r>
      <w:r w:rsidR="00166A5C" w:rsidRPr="0007137A">
        <w:rPr>
          <w:rFonts w:asciiTheme="minorHAnsi" w:hAnsiTheme="minorHAnsi" w:cstheme="minorHAnsi"/>
        </w:rPr>
        <w:t>instrument</w:t>
      </w:r>
    </w:p>
    <w:p w:rsidR="00AB67E3" w:rsidRPr="0007137A" w:rsidRDefault="00E12A0F" w:rsidP="00C66B1E">
      <w:pPr>
        <w:pStyle w:val="ListParagraph"/>
        <w:numPr>
          <w:ilvl w:val="0"/>
          <w:numId w:val="4"/>
        </w:numPr>
        <w:jc w:val="both"/>
        <w:rPr>
          <w:rFonts w:asciiTheme="minorHAnsi" w:hAnsiTheme="minorHAnsi" w:cstheme="minorHAnsi"/>
        </w:rPr>
      </w:pPr>
      <w:r w:rsidRPr="0007137A">
        <w:rPr>
          <w:rFonts w:asciiTheme="minorHAnsi" w:hAnsiTheme="minorHAnsi" w:cstheme="minorHAnsi"/>
        </w:rPr>
        <w:t>Manage the data</w:t>
      </w:r>
    </w:p>
    <w:p w:rsidR="00AB67E3" w:rsidRPr="0007137A" w:rsidRDefault="00E12A0F" w:rsidP="00C66B1E">
      <w:pPr>
        <w:pStyle w:val="ListParagraph"/>
        <w:numPr>
          <w:ilvl w:val="0"/>
          <w:numId w:val="4"/>
        </w:numPr>
        <w:jc w:val="both"/>
        <w:rPr>
          <w:rFonts w:asciiTheme="minorHAnsi" w:hAnsiTheme="minorHAnsi" w:cstheme="minorHAnsi"/>
        </w:rPr>
      </w:pPr>
      <w:r w:rsidRPr="0007137A">
        <w:rPr>
          <w:rFonts w:asciiTheme="minorHAnsi" w:hAnsiTheme="minorHAnsi" w:cstheme="minorHAnsi"/>
        </w:rPr>
        <w:t>Analyze</w:t>
      </w:r>
    </w:p>
    <w:p w:rsidR="00181508" w:rsidRPr="0007137A" w:rsidRDefault="00181508" w:rsidP="00C66B1E">
      <w:pPr>
        <w:pStyle w:val="ListParagraph"/>
        <w:numPr>
          <w:ilvl w:val="0"/>
          <w:numId w:val="4"/>
        </w:numPr>
        <w:jc w:val="both"/>
        <w:rPr>
          <w:rFonts w:asciiTheme="minorHAnsi" w:hAnsiTheme="minorHAnsi" w:cstheme="minorHAnsi"/>
        </w:rPr>
      </w:pPr>
      <w:r w:rsidRPr="0007137A">
        <w:rPr>
          <w:rFonts w:asciiTheme="minorHAnsi" w:hAnsiTheme="minorHAnsi" w:cstheme="minorHAnsi"/>
        </w:rPr>
        <w:t>Di</w:t>
      </w:r>
      <w:r w:rsidR="00E12A0F" w:rsidRPr="0007137A">
        <w:rPr>
          <w:rFonts w:asciiTheme="minorHAnsi" w:hAnsiTheme="minorHAnsi" w:cstheme="minorHAnsi"/>
        </w:rPr>
        <w:t xml:space="preserve">sseminate </w:t>
      </w:r>
      <w:r w:rsidRPr="0007137A">
        <w:rPr>
          <w:rFonts w:asciiTheme="minorHAnsi" w:hAnsiTheme="minorHAnsi" w:cstheme="minorHAnsi"/>
        </w:rPr>
        <w:t>results</w:t>
      </w:r>
    </w:p>
    <w:p w:rsidR="00181508" w:rsidRPr="0007137A" w:rsidRDefault="00181508" w:rsidP="00C66B1E">
      <w:pPr>
        <w:pStyle w:val="ListParagraph"/>
        <w:numPr>
          <w:ilvl w:val="0"/>
          <w:numId w:val="4"/>
        </w:numPr>
        <w:jc w:val="both"/>
        <w:rPr>
          <w:rFonts w:asciiTheme="minorHAnsi" w:hAnsiTheme="minorHAnsi" w:cstheme="minorHAnsi"/>
        </w:rPr>
      </w:pPr>
      <w:r w:rsidRPr="0007137A">
        <w:rPr>
          <w:rFonts w:asciiTheme="minorHAnsi" w:hAnsiTheme="minorHAnsi" w:cstheme="minorHAnsi"/>
        </w:rPr>
        <w:t>Budget</w:t>
      </w:r>
      <w:r w:rsidR="00E12A0F" w:rsidRPr="0007137A">
        <w:rPr>
          <w:rFonts w:asciiTheme="minorHAnsi" w:hAnsiTheme="minorHAnsi" w:cstheme="minorHAnsi"/>
        </w:rPr>
        <w:t xml:space="preserve"> for the study</w:t>
      </w:r>
    </w:p>
    <w:p w:rsidR="00AB67E3" w:rsidRPr="0007137A" w:rsidRDefault="00AB67E3" w:rsidP="00E84CA6">
      <w:pPr>
        <w:jc w:val="both"/>
        <w:rPr>
          <w:rFonts w:asciiTheme="minorHAnsi" w:hAnsiTheme="minorHAnsi" w:cstheme="minorHAnsi"/>
        </w:rPr>
      </w:pPr>
    </w:p>
    <w:p w:rsidR="00E00B50" w:rsidRPr="00722028" w:rsidRDefault="00921763" w:rsidP="00AC7B11">
      <w:pPr>
        <w:pStyle w:val="Heading2"/>
        <w:rPr>
          <w:rFonts w:asciiTheme="minorHAnsi" w:hAnsiTheme="minorHAnsi" w:cstheme="minorHAnsi"/>
        </w:rPr>
      </w:pPr>
      <w:bookmarkStart w:id="15" w:name="_Toc424824949"/>
      <w:r w:rsidRPr="00722028">
        <w:rPr>
          <w:rFonts w:asciiTheme="minorHAnsi" w:hAnsiTheme="minorHAnsi" w:cstheme="minorHAnsi"/>
        </w:rPr>
        <w:t>4</w:t>
      </w:r>
      <w:r w:rsidR="000B3D87" w:rsidRPr="00722028">
        <w:rPr>
          <w:rFonts w:asciiTheme="minorHAnsi" w:hAnsiTheme="minorHAnsi" w:cstheme="minorHAnsi"/>
        </w:rPr>
        <w:t>.</w:t>
      </w:r>
      <w:r w:rsidR="001E6A5B" w:rsidRPr="00722028">
        <w:rPr>
          <w:rFonts w:asciiTheme="minorHAnsi" w:hAnsiTheme="minorHAnsi" w:cstheme="minorHAnsi"/>
        </w:rPr>
        <w:t xml:space="preserve">1. </w:t>
      </w:r>
      <w:r w:rsidR="00AB67E3" w:rsidRPr="00722028">
        <w:rPr>
          <w:rFonts w:asciiTheme="minorHAnsi" w:hAnsiTheme="minorHAnsi" w:cstheme="minorHAnsi"/>
        </w:rPr>
        <w:t>Establish survey team and obtain additional technical assistance</w:t>
      </w:r>
      <w:bookmarkEnd w:id="15"/>
    </w:p>
    <w:p w:rsidR="00B31C11" w:rsidRPr="0007137A" w:rsidRDefault="00B31C11" w:rsidP="00AC6EC2">
      <w:pPr>
        <w:jc w:val="both"/>
        <w:rPr>
          <w:rFonts w:asciiTheme="minorHAnsi" w:hAnsiTheme="minorHAnsi" w:cstheme="minorHAnsi"/>
        </w:rPr>
      </w:pPr>
    </w:p>
    <w:p w:rsidR="00AB67E3" w:rsidRPr="0007137A" w:rsidRDefault="00AB67E3" w:rsidP="000B3D87">
      <w:pPr>
        <w:jc w:val="both"/>
        <w:rPr>
          <w:rFonts w:asciiTheme="minorHAnsi" w:hAnsiTheme="minorHAnsi" w:cstheme="minorHAnsi"/>
        </w:rPr>
      </w:pPr>
      <w:r w:rsidRPr="0007137A">
        <w:rPr>
          <w:rFonts w:asciiTheme="minorHAnsi" w:hAnsiTheme="minorHAnsi" w:cstheme="minorHAnsi"/>
        </w:rPr>
        <w:t xml:space="preserve">The survey should determine the proportion of </w:t>
      </w:r>
      <w:r w:rsidR="004B4B9B" w:rsidRPr="0007137A">
        <w:rPr>
          <w:rFonts w:asciiTheme="minorHAnsi" w:hAnsiTheme="minorHAnsi" w:cstheme="minorHAnsi"/>
        </w:rPr>
        <w:t>TB-affected</w:t>
      </w:r>
      <w:r w:rsidRPr="0007137A">
        <w:rPr>
          <w:rFonts w:asciiTheme="minorHAnsi" w:hAnsiTheme="minorHAnsi" w:cstheme="minorHAnsi"/>
        </w:rPr>
        <w:t xml:space="preserve"> households that experience catastrophic costs</w:t>
      </w:r>
      <w:r w:rsidR="00166A5C" w:rsidRPr="0007137A">
        <w:rPr>
          <w:rFonts w:asciiTheme="minorHAnsi" w:hAnsiTheme="minorHAnsi" w:cstheme="minorHAnsi"/>
        </w:rPr>
        <w:t xml:space="preserve"> in the country</w:t>
      </w:r>
      <w:r w:rsidR="00C05728" w:rsidRPr="0007137A">
        <w:rPr>
          <w:rFonts w:asciiTheme="minorHAnsi" w:hAnsiTheme="minorHAnsi" w:cstheme="minorHAnsi"/>
        </w:rPr>
        <w:t xml:space="preserve">. </w:t>
      </w:r>
      <w:r w:rsidRPr="0007137A">
        <w:rPr>
          <w:rFonts w:asciiTheme="minorHAnsi" w:hAnsiTheme="minorHAnsi" w:cstheme="minorHAnsi"/>
        </w:rPr>
        <w:t>A national approach is therefore required to adapt this generic protocol and the generic survey instrument</w:t>
      </w:r>
      <w:r w:rsidR="00C11701" w:rsidRPr="0007137A">
        <w:rPr>
          <w:rFonts w:asciiTheme="minorHAnsi" w:hAnsiTheme="minorHAnsi" w:cstheme="minorHAnsi"/>
        </w:rPr>
        <w:t xml:space="preserve"> </w:t>
      </w:r>
      <w:r w:rsidRPr="0007137A">
        <w:rPr>
          <w:rFonts w:asciiTheme="minorHAnsi" w:hAnsiTheme="minorHAnsi" w:cstheme="minorHAnsi"/>
        </w:rPr>
        <w:t xml:space="preserve">to national situation, and to establish an appropriate approach to obtain a nationally representative sample. </w:t>
      </w:r>
    </w:p>
    <w:p w:rsidR="00A367E1" w:rsidRPr="0007137A" w:rsidRDefault="00A367E1" w:rsidP="00AB67E3">
      <w:pPr>
        <w:jc w:val="both"/>
        <w:rPr>
          <w:rFonts w:asciiTheme="minorHAnsi" w:hAnsiTheme="minorHAnsi" w:cstheme="minorHAnsi"/>
        </w:rPr>
      </w:pPr>
    </w:p>
    <w:p w:rsidR="00AB67E3" w:rsidRPr="0007137A" w:rsidRDefault="00AB67E3" w:rsidP="008A4848">
      <w:pPr>
        <w:jc w:val="both"/>
        <w:rPr>
          <w:rFonts w:asciiTheme="minorHAnsi" w:hAnsiTheme="minorHAnsi" w:cstheme="minorHAnsi"/>
        </w:rPr>
      </w:pPr>
      <w:r w:rsidRPr="0007137A">
        <w:rPr>
          <w:rFonts w:asciiTheme="minorHAnsi" w:hAnsiTheme="minorHAnsi" w:cstheme="minorHAnsi"/>
        </w:rPr>
        <w:t xml:space="preserve">It is appropriate that the NTP takes the lead in establishing a survey team. However, a dialogue with national and international partners engaged in TB </w:t>
      </w:r>
      <w:proofErr w:type="spellStart"/>
      <w:r w:rsidRPr="0007137A">
        <w:rPr>
          <w:rFonts w:asciiTheme="minorHAnsi" w:hAnsiTheme="minorHAnsi" w:cstheme="minorHAnsi"/>
        </w:rPr>
        <w:t>programme</w:t>
      </w:r>
      <w:proofErr w:type="spellEnd"/>
      <w:r w:rsidRPr="0007137A">
        <w:rPr>
          <w:rFonts w:asciiTheme="minorHAnsi" w:hAnsiTheme="minorHAnsi" w:cstheme="minorHAnsi"/>
        </w:rPr>
        <w:t xml:space="preserve"> implementation </w:t>
      </w:r>
      <w:r w:rsidR="00166A5C" w:rsidRPr="0007137A">
        <w:rPr>
          <w:rFonts w:asciiTheme="minorHAnsi" w:hAnsiTheme="minorHAnsi" w:cstheme="minorHAnsi"/>
        </w:rPr>
        <w:t xml:space="preserve">and research </w:t>
      </w:r>
      <w:r w:rsidRPr="0007137A">
        <w:rPr>
          <w:rFonts w:asciiTheme="minorHAnsi" w:hAnsiTheme="minorHAnsi" w:cstheme="minorHAnsi"/>
        </w:rPr>
        <w:t xml:space="preserve">is important. Moreover, it is advisable to consult </w:t>
      </w:r>
      <w:r w:rsidR="00E37EB1" w:rsidRPr="0007137A">
        <w:rPr>
          <w:rFonts w:asciiTheme="minorHAnsi" w:hAnsiTheme="minorHAnsi" w:cstheme="minorHAnsi"/>
        </w:rPr>
        <w:t xml:space="preserve">with </w:t>
      </w:r>
      <w:r w:rsidR="000B3D87" w:rsidRPr="0007137A">
        <w:rPr>
          <w:rFonts w:asciiTheme="minorHAnsi" w:hAnsiTheme="minorHAnsi" w:cstheme="minorHAnsi"/>
        </w:rPr>
        <w:t xml:space="preserve">or contract </w:t>
      </w:r>
      <w:r w:rsidR="00E56F9D" w:rsidRPr="0007137A">
        <w:rPr>
          <w:rFonts w:asciiTheme="minorHAnsi" w:hAnsiTheme="minorHAnsi" w:cstheme="minorHAnsi"/>
        </w:rPr>
        <w:t>academ</w:t>
      </w:r>
      <w:r w:rsidR="00E37EB1" w:rsidRPr="0007137A">
        <w:rPr>
          <w:rFonts w:asciiTheme="minorHAnsi" w:hAnsiTheme="minorHAnsi" w:cstheme="minorHAnsi"/>
        </w:rPr>
        <w:t>ic institutions with experience</w:t>
      </w:r>
      <w:r w:rsidR="00E56F9D" w:rsidRPr="0007137A">
        <w:rPr>
          <w:rFonts w:asciiTheme="minorHAnsi" w:hAnsiTheme="minorHAnsi" w:cstheme="minorHAnsi"/>
        </w:rPr>
        <w:t xml:space="preserve"> in conducting patient surveys, for example those conducting epidemiological, </w:t>
      </w:r>
      <w:r w:rsidR="00E37EB1" w:rsidRPr="0007137A">
        <w:rPr>
          <w:rFonts w:asciiTheme="minorHAnsi" w:hAnsiTheme="minorHAnsi" w:cstheme="minorHAnsi"/>
        </w:rPr>
        <w:t>social science or health economics</w:t>
      </w:r>
      <w:r w:rsidR="00E56F9D" w:rsidRPr="0007137A">
        <w:rPr>
          <w:rFonts w:asciiTheme="minorHAnsi" w:hAnsiTheme="minorHAnsi" w:cstheme="minorHAnsi"/>
        </w:rPr>
        <w:t xml:space="preserve"> research. A statistician </w:t>
      </w:r>
      <w:r w:rsidR="00E56F9D" w:rsidRPr="0007137A">
        <w:rPr>
          <w:rFonts w:asciiTheme="minorHAnsi" w:hAnsiTheme="minorHAnsi" w:cstheme="minorHAnsi"/>
        </w:rPr>
        <w:lastRenderedPageBreak/>
        <w:t xml:space="preserve">may also be valuable, to assist sample size </w:t>
      </w:r>
      <w:r w:rsidR="00E37EB1" w:rsidRPr="0007137A">
        <w:rPr>
          <w:rFonts w:asciiTheme="minorHAnsi" w:hAnsiTheme="minorHAnsi" w:cstheme="minorHAnsi"/>
        </w:rPr>
        <w:t>calculations and data analysis, and, if resources permit, an IT expert ca</w:t>
      </w:r>
      <w:r w:rsidR="008A4848">
        <w:rPr>
          <w:rFonts w:asciiTheme="minorHAnsi" w:hAnsiTheme="minorHAnsi" w:cstheme="minorHAnsi"/>
        </w:rPr>
        <w:t>n help to adapt to e-survey tools</w:t>
      </w:r>
      <w:r w:rsidR="00E37EB1" w:rsidRPr="0007137A">
        <w:rPr>
          <w:rFonts w:asciiTheme="minorHAnsi" w:hAnsiTheme="minorHAnsi" w:cstheme="minorHAnsi"/>
        </w:rPr>
        <w:t>. Alternatively WHO/GTB may also be available to provide some support remotely if the e-survey is used.</w:t>
      </w:r>
    </w:p>
    <w:p w:rsidR="00AB67E3" w:rsidRPr="0007137A" w:rsidRDefault="00AB67E3" w:rsidP="00AB67E3">
      <w:pPr>
        <w:jc w:val="both"/>
        <w:rPr>
          <w:rFonts w:asciiTheme="minorHAnsi" w:hAnsiTheme="minorHAnsi" w:cstheme="minorHAnsi"/>
        </w:rPr>
      </w:pPr>
    </w:p>
    <w:p w:rsidR="00A84E53" w:rsidRPr="0007137A" w:rsidRDefault="00E56F9D" w:rsidP="00AC7B11">
      <w:pPr>
        <w:pStyle w:val="Heading3"/>
        <w:rPr>
          <w:rFonts w:asciiTheme="minorHAnsi" w:hAnsiTheme="minorHAnsi" w:cstheme="minorHAnsi"/>
        </w:rPr>
      </w:pPr>
      <w:bookmarkStart w:id="16" w:name="_Toc424824950"/>
      <w:r w:rsidRPr="0007137A">
        <w:rPr>
          <w:rFonts w:asciiTheme="minorHAnsi" w:hAnsiTheme="minorHAnsi" w:cstheme="minorHAnsi"/>
        </w:rPr>
        <w:t>Composition of survey team</w:t>
      </w:r>
      <w:bookmarkEnd w:id="16"/>
      <w:r w:rsidR="00D977AA" w:rsidRPr="0007137A">
        <w:rPr>
          <w:rFonts w:asciiTheme="minorHAnsi" w:hAnsiTheme="minorHAnsi" w:cstheme="minorHAnsi"/>
        </w:rPr>
        <w:t xml:space="preserve"> </w:t>
      </w:r>
    </w:p>
    <w:p w:rsidR="00A367E1" w:rsidRPr="0007137A" w:rsidRDefault="00A367E1" w:rsidP="00B31C11">
      <w:pPr>
        <w:jc w:val="both"/>
        <w:rPr>
          <w:rFonts w:asciiTheme="minorHAnsi" w:hAnsiTheme="minorHAnsi" w:cstheme="minorHAnsi"/>
          <w:i/>
          <w:iCs/>
        </w:rPr>
      </w:pPr>
    </w:p>
    <w:p w:rsidR="00166A5C" w:rsidRPr="00CB33C1" w:rsidRDefault="0037763F" w:rsidP="00CB33C1">
      <w:pPr>
        <w:rPr>
          <w:rFonts w:asciiTheme="minorHAnsi" w:hAnsiTheme="minorHAnsi" w:cstheme="minorHAnsi"/>
        </w:rPr>
      </w:pPr>
      <w:r w:rsidRPr="00CB33C1">
        <w:rPr>
          <w:rFonts w:asciiTheme="minorHAnsi" w:hAnsiTheme="minorHAnsi" w:cstheme="minorHAnsi"/>
        </w:rPr>
        <w:t xml:space="preserve">The following functions should </w:t>
      </w:r>
      <w:r w:rsidR="003864DE" w:rsidRPr="00CB33C1">
        <w:rPr>
          <w:rFonts w:asciiTheme="minorHAnsi" w:hAnsiTheme="minorHAnsi" w:cstheme="minorHAnsi"/>
        </w:rPr>
        <w:t xml:space="preserve">ideally </w:t>
      </w:r>
      <w:r w:rsidRPr="00CB33C1">
        <w:rPr>
          <w:rFonts w:asciiTheme="minorHAnsi" w:hAnsiTheme="minorHAnsi" w:cstheme="minorHAnsi"/>
        </w:rPr>
        <w:t>be covered by the survey team</w:t>
      </w:r>
      <w:r w:rsidR="0085479C" w:rsidRPr="00CB33C1">
        <w:rPr>
          <w:rFonts w:asciiTheme="minorHAnsi" w:hAnsiTheme="minorHAnsi" w:cstheme="minorHAnsi"/>
        </w:rPr>
        <w:t xml:space="preserve"> (figure 4).</w:t>
      </w:r>
    </w:p>
    <w:p w:rsidR="00166A5C" w:rsidRPr="00CB33C1" w:rsidRDefault="00166A5C" w:rsidP="00CB33C1">
      <w:pPr>
        <w:rPr>
          <w:rFonts w:asciiTheme="minorHAnsi" w:hAnsiTheme="minorHAnsi" w:cstheme="minorHAnsi"/>
        </w:rPr>
      </w:pPr>
    </w:p>
    <w:p w:rsidR="00043E73" w:rsidRPr="00CB33C1" w:rsidRDefault="00043E73" w:rsidP="00CB33C1">
      <w:pPr>
        <w:rPr>
          <w:rFonts w:asciiTheme="minorHAnsi" w:hAnsiTheme="minorHAnsi" w:cstheme="minorHAnsi"/>
          <w:b/>
          <w:bCs/>
        </w:rPr>
      </w:pPr>
      <w:r w:rsidRPr="00CB33C1">
        <w:rPr>
          <w:rFonts w:asciiTheme="minorHAnsi" w:hAnsiTheme="minorHAnsi" w:cstheme="minorHAnsi"/>
          <w:b/>
          <w:bCs/>
        </w:rPr>
        <w:t>Principal investigator</w:t>
      </w:r>
      <w:r w:rsidR="006B2B69" w:rsidRPr="00CB33C1">
        <w:rPr>
          <w:rFonts w:asciiTheme="minorHAnsi" w:hAnsiTheme="minorHAnsi" w:cstheme="minorHAnsi"/>
          <w:b/>
          <w:bCs/>
        </w:rPr>
        <w:t xml:space="preserve"> (PI)</w:t>
      </w:r>
    </w:p>
    <w:p w:rsidR="00501C5B" w:rsidRPr="00CB33C1" w:rsidRDefault="00501C5B" w:rsidP="00CB33C1">
      <w:pPr>
        <w:rPr>
          <w:rFonts w:asciiTheme="minorHAnsi" w:hAnsiTheme="minorHAnsi" w:cstheme="minorHAnsi"/>
        </w:rPr>
      </w:pPr>
      <w:r w:rsidRPr="00CB33C1">
        <w:rPr>
          <w:rFonts w:asciiTheme="minorHAnsi" w:hAnsiTheme="minorHAnsi" w:cstheme="minorHAnsi"/>
        </w:rPr>
        <w:t xml:space="preserve">Responsible for designing the study, </w:t>
      </w:r>
      <w:r w:rsidR="00974943" w:rsidRPr="00CB33C1">
        <w:rPr>
          <w:rFonts w:asciiTheme="minorHAnsi" w:hAnsiTheme="minorHAnsi" w:cstheme="minorHAnsi"/>
        </w:rPr>
        <w:t xml:space="preserve">ethical clearance, </w:t>
      </w:r>
      <w:r w:rsidRPr="00CB33C1">
        <w:rPr>
          <w:rFonts w:asciiTheme="minorHAnsi" w:hAnsiTheme="minorHAnsi" w:cstheme="minorHAnsi"/>
        </w:rPr>
        <w:t xml:space="preserve">maintaining the quality of </w:t>
      </w:r>
      <w:r w:rsidR="00974943" w:rsidRPr="00CB33C1">
        <w:rPr>
          <w:rFonts w:asciiTheme="minorHAnsi" w:hAnsiTheme="minorHAnsi" w:cstheme="minorHAnsi"/>
        </w:rPr>
        <w:t xml:space="preserve">the </w:t>
      </w:r>
      <w:r w:rsidRPr="00CB33C1">
        <w:rPr>
          <w:rFonts w:asciiTheme="minorHAnsi" w:hAnsiTheme="minorHAnsi" w:cstheme="minorHAnsi"/>
        </w:rPr>
        <w:t>study’s conduct and writing the final study report</w:t>
      </w:r>
    </w:p>
    <w:p w:rsidR="003D31F0" w:rsidRPr="00CB33C1" w:rsidRDefault="003D31F0" w:rsidP="00CB33C1">
      <w:pPr>
        <w:rPr>
          <w:rFonts w:asciiTheme="minorHAnsi" w:hAnsiTheme="minorHAnsi" w:cstheme="minorHAnsi"/>
        </w:rPr>
      </w:pPr>
      <w:r w:rsidRPr="00CB33C1">
        <w:rPr>
          <w:rFonts w:asciiTheme="minorHAnsi" w:hAnsiTheme="minorHAnsi" w:cstheme="minorHAnsi"/>
        </w:rPr>
        <w:t>Acts as liaison for communication outside the survey</w:t>
      </w:r>
      <w:r w:rsidR="00162D40" w:rsidRPr="00CB33C1">
        <w:rPr>
          <w:rFonts w:asciiTheme="minorHAnsi" w:hAnsiTheme="minorHAnsi" w:cstheme="minorHAnsi"/>
        </w:rPr>
        <w:t>, in particular with NTP, public health service, local res</w:t>
      </w:r>
      <w:r w:rsidR="00AD6AC1" w:rsidRPr="00CB33C1">
        <w:rPr>
          <w:rFonts w:asciiTheme="minorHAnsi" w:hAnsiTheme="minorHAnsi" w:cstheme="minorHAnsi"/>
        </w:rPr>
        <w:t xml:space="preserve">earch institution and possibly </w:t>
      </w:r>
      <w:r w:rsidR="00162D40" w:rsidRPr="00CB33C1">
        <w:rPr>
          <w:rFonts w:asciiTheme="minorHAnsi" w:hAnsiTheme="minorHAnsi" w:cstheme="minorHAnsi"/>
        </w:rPr>
        <w:t>the funding agency</w:t>
      </w:r>
      <w:r w:rsidR="00AD6AC1" w:rsidRPr="00CB33C1">
        <w:rPr>
          <w:rFonts w:asciiTheme="minorHAnsi" w:hAnsiTheme="minorHAnsi" w:cstheme="minorHAnsi"/>
        </w:rPr>
        <w:t xml:space="preserve"> (securing funds for the survey)</w:t>
      </w:r>
    </w:p>
    <w:p w:rsidR="006B2B69" w:rsidRPr="00CB33C1" w:rsidRDefault="006B2B69" w:rsidP="00CB33C1">
      <w:pPr>
        <w:rPr>
          <w:rFonts w:asciiTheme="minorHAnsi" w:hAnsiTheme="minorHAnsi" w:cstheme="minorHAnsi"/>
        </w:rPr>
      </w:pPr>
      <w:r w:rsidRPr="00CB33C1">
        <w:rPr>
          <w:rFonts w:asciiTheme="minorHAnsi" w:hAnsiTheme="minorHAnsi" w:cstheme="minorHAnsi"/>
        </w:rPr>
        <w:t>If necessary the PI will appoint and supervise the work of a data analyst and a data manager</w:t>
      </w:r>
    </w:p>
    <w:p w:rsidR="00FE7308" w:rsidRPr="00CB33C1" w:rsidRDefault="00FE7308" w:rsidP="00CB33C1">
      <w:pPr>
        <w:rPr>
          <w:rFonts w:asciiTheme="minorHAnsi" w:hAnsiTheme="minorHAnsi" w:cstheme="minorHAnsi"/>
        </w:rPr>
      </w:pPr>
      <w:r w:rsidRPr="00CB33C1">
        <w:rPr>
          <w:rFonts w:asciiTheme="minorHAnsi" w:hAnsiTheme="minorHAnsi" w:cstheme="minorHAnsi"/>
          <w:u w:val="single"/>
        </w:rPr>
        <w:t>Tasks</w:t>
      </w:r>
      <w:r w:rsidRPr="00CB33C1">
        <w:rPr>
          <w:rFonts w:asciiTheme="minorHAnsi" w:hAnsiTheme="minorHAnsi" w:cstheme="minorHAnsi"/>
        </w:rPr>
        <w:t>:</w:t>
      </w:r>
    </w:p>
    <w:p w:rsidR="00FE7308" w:rsidRPr="00CB33C1" w:rsidRDefault="0086525C" w:rsidP="00CB33C1">
      <w:pPr>
        <w:rPr>
          <w:rFonts w:asciiTheme="minorHAnsi" w:hAnsiTheme="minorHAnsi" w:cstheme="minorHAnsi"/>
        </w:rPr>
      </w:pPr>
      <w:r w:rsidRPr="00CB33C1">
        <w:rPr>
          <w:rFonts w:asciiTheme="minorHAnsi" w:hAnsiTheme="minorHAnsi" w:cstheme="minorHAnsi"/>
        </w:rPr>
        <w:t>Validate the Protocol for survey to estimate proportion of TB-patients experiencing catastrophic costs</w:t>
      </w:r>
    </w:p>
    <w:p w:rsidR="0086525C" w:rsidRPr="00CB33C1" w:rsidRDefault="0086525C" w:rsidP="00CB33C1">
      <w:pPr>
        <w:rPr>
          <w:rFonts w:asciiTheme="minorHAnsi" w:hAnsiTheme="minorHAnsi" w:cstheme="minorHAnsi"/>
        </w:rPr>
      </w:pPr>
      <w:r w:rsidRPr="00CB33C1">
        <w:rPr>
          <w:rFonts w:asciiTheme="minorHAnsi" w:hAnsiTheme="minorHAnsi" w:cstheme="minorHAnsi"/>
        </w:rPr>
        <w:t>Ensure that survey implementation and analysis are conducted according to the protocol and the plan</w:t>
      </w:r>
    </w:p>
    <w:p w:rsidR="0086525C" w:rsidRPr="00CB33C1" w:rsidRDefault="0086525C" w:rsidP="00CB33C1">
      <w:pPr>
        <w:rPr>
          <w:rFonts w:asciiTheme="minorHAnsi" w:hAnsiTheme="minorHAnsi" w:cstheme="minorHAnsi"/>
        </w:rPr>
      </w:pPr>
      <w:r w:rsidRPr="00CB33C1">
        <w:rPr>
          <w:rFonts w:asciiTheme="minorHAnsi" w:hAnsiTheme="minorHAnsi" w:cstheme="minorHAnsi"/>
        </w:rPr>
        <w:t>Discuss any problems encountered during the survey, propose and decide the solution</w:t>
      </w:r>
    </w:p>
    <w:p w:rsidR="0086525C" w:rsidRPr="00CB33C1" w:rsidRDefault="0086525C" w:rsidP="00CB33C1">
      <w:pPr>
        <w:rPr>
          <w:rFonts w:asciiTheme="minorHAnsi" w:hAnsiTheme="minorHAnsi" w:cstheme="minorHAnsi"/>
        </w:rPr>
      </w:pPr>
      <w:r w:rsidRPr="00CB33C1">
        <w:rPr>
          <w:rFonts w:asciiTheme="minorHAnsi" w:hAnsiTheme="minorHAnsi" w:cstheme="minorHAnsi"/>
        </w:rPr>
        <w:t>Validate the survey results</w:t>
      </w:r>
    </w:p>
    <w:p w:rsidR="00FE7308" w:rsidRPr="00CB33C1" w:rsidRDefault="00FE7308" w:rsidP="00CB33C1">
      <w:pPr>
        <w:rPr>
          <w:rFonts w:asciiTheme="minorHAnsi" w:hAnsiTheme="minorHAnsi" w:cstheme="minorHAnsi"/>
          <w:lang w:val="fr-CH"/>
        </w:rPr>
      </w:pPr>
    </w:p>
    <w:p w:rsidR="00043E73" w:rsidRPr="00CB33C1" w:rsidRDefault="00043E73" w:rsidP="00CB33C1">
      <w:pPr>
        <w:rPr>
          <w:rFonts w:asciiTheme="minorHAnsi" w:hAnsiTheme="minorHAnsi" w:cstheme="minorHAnsi"/>
          <w:b/>
          <w:bCs/>
        </w:rPr>
      </w:pPr>
      <w:r w:rsidRPr="00CB33C1">
        <w:rPr>
          <w:rFonts w:asciiTheme="minorHAnsi" w:hAnsiTheme="minorHAnsi" w:cstheme="minorHAnsi"/>
          <w:b/>
          <w:bCs/>
        </w:rPr>
        <w:t>Survey coordinator</w:t>
      </w:r>
    </w:p>
    <w:p w:rsidR="009A659F" w:rsidRPr="00CB33C1" w:rsidRDefault="009A659F" w:rsidP="00CB33C1">
      <w:pPr>
        <w:rPr>
          <w:rFonts w:asciiTheme="minorHAnsi" w:hAnsiTheme="minorHAnsi" w:cstheme="minorHAnsi"/>
        </w:rPr>
      </w:pPr>
      <w:r w:rsidRPr="00CB33C1">
        <w:rPr>
          <w:rFonts w:asciiTheme="minorHAnsi" w:hAnsiTheme="minorHAnsi" w:cstheme="minorHAnsi"/>
        </w:rPr>
        <w:t>Appointe</w:t>
      </w:r>
      <w:r w:rsidR="00323D24" w:rsidRPr="00CB33C1">
        <w:rPr>
          <w:rFonts w:asciiTheme="minorHAnsi" w:hAnsiTheme="minorHAnsi" w:cstheme="minorHAnsi"/>
        </w:rPr>
        <w:t xml:space="preserve">d by </w:t>
      </w:r>
      <w:r w:rsidR="0016154E" w:rsidRPr="00CB33C1">
        <w:rPr>
          <w:rFonts w:asciiTheme="minorHAnsi" w:hAnsiTheme="minorHAnsi" w:cstheme="minorHAnsi"/>
        </w:rPr>
        <w:t xml:space="preserve">and reporting to </w:t>
      </w:r>
      <w:r w:rsidR="00323D24" w:rsidRPr="00CB33C1">
        <w:rPr>
          <w:rFonts w:asciiTheme="minorHAnsi" w:hAnsiTheme="minorHAnsi" w:cstheme="minorHAnsi"/>
        </w:rPr>
        <w:t>the principal investigator</w:t>
      </w:r>
    </w:p>
    <w:p w:rsidR="002E351B" w:rsidRPr="00CB33C1" w:rsidRDefault="002E351B" w:rsidP="00CB33C1">
      <w:pPr>
        <w:rPr>
          <w:rFonts w:asciiTheme="minorHAnsi" w:hAnsiTheme="minorHAnsi" w:cstheme="minorHAnsi"/>
        </w:rPr>
      </w:pPr>
      <w:r w:rsidRPr="00CB33C1">
        <w:rPr>
          <w:rFonts w:asciiTheme="minorHAnsi" w:hAnsiTheme="minorHAnsi" w:cstheme="minorHAnsi"/>
        </w:rPr>
        <w:t>Responsible for the day</w:t>
      </w:r>
      <w:r w:rsidR="009A659F" w:rsidRPr="00CB33C1">
        <w:rPr>
          <w:rFonts w:asciiTheme="minorHAnsi" w:hAnsiTheme="minorHAnsi" w:cstheme="minorHAnsi"/>
        </w:rPr>
        <w:t>-to-day management of the survey</w:t>
      </w:r>
    </w:p>
    <w:p w:rsidR="009A659F" w:rsidRPr="00CB33C1" w:rsidRDefault="009A659F" w:rsidP="00CB33C1">
      <w:pPr>
        <w:rPr>
          <w:rFonts w:asciiTheme="minorHAnsi" w:hAnsiTheme="minorHAnsi" w:cstheme="minorHAnsi"/>
        </w:rPr>
      </w:pPr>
      <w:r w:rsidRPr="00CB33C1">
        <w:rPr>
          <w:rFonts w:asciiTheme="minorHAnsi" w:hAnsiTheme="minorHAnsi" w:cstheme="minorHAnsi"/>
        </w:rPr>
        <w:t>Actively involved in the design of the study</w:t>
      </w:r>
    </w:p>
    <w:p w:rsidR="0016154E" w:rsidRPr="00CB33C1" w:rsidRDefault="0016154E" w:rsidP="00CB33C1">
      <w:pPr>
        <w:rPr>
          <w:rFonts w:asciiTheme="minorHAnsi" w:hAnsiTheme="minorHAnsi" w:cstheme="minorHAnsi"/>
        </w:rPr>
      </w:pPr>
      <w:r w:rsidRPr="00CB33C1">
        <w:rPr>
          <w:rFonts w:asciiTheme="minorHAnsi" w:hAnsiTheme="minorHAnsi" w:cstheme="minorHAnsi"/>
        </w:rPr>
        <w:t>Prepares training manual and study materials</w:t>
      </w:r>
    </w:p>
    <w:p w:rsidR="00B47665" w:rsidRPr="00CB33C1" w:rsidRDefault="00B47665" w:rsidP="00CB33C1">
      <w:pPr>
        <w:rPr>
          <w:rFonts w:asciiTheme="minorHAnsi" w:hAnsiTheme="minorHAnsi" w:cstheme="minorHAnsi"/>
        </w:rPr>
      </w:pPr>
      <w:r w:rsidRPr="00CB33C1">
        <w:rPr>
          <w:rFonts w:asciiTheme="minorHAnsi" w:hAnsiTheme="minorHAnsi" w:cstheme="minorHAnsi"/>
        </w:rPr>
        <w:t>Trains team leaders and interviewers</w:t>
      </w:r>
    </w:p>
    <w:p w:rsidR="00B47665" w:rsidRPr="00CB33C1" w:rsidRDefault="009A659F" w:rsidP="00CB33C1">
      <w:pPr>
        <w:rPr>
          <w:rFonts w:asciiTheme="minorHAnsi" w:hAnsiTheme="minorHAnsi" w:cstheme="minorHAnsi"/>
        </w:rPr>
      </w:pPr>
      <w:r w:rsidRPr="00CB33C1">
        <w:rPr>
          <w:rFonts w:asciiTheme="minorHAnsi" w:hAnsiTheme="minorHAnsi" w:cstheme="minorHAnsi"/>
        </w:rPr>
        <w:t>Supervises the work of data collection by team leaders</w:t>
      </w:r>
      <w:r w:rsidR="00EB46AB" w:rsidRPr="00CB33C1">
        <w:rPr>
          <w:rFonts w:asciiTheme="minorHAnsi" w:hAnsiTheme="minorHAnsi" w:cstheme="minorHAnsi"/>
        </w:rPr>
        <w:t xml:space="preserve"> through periodic reports</w:t>
      </w:r>
    </w:p>
    <w:p w:rsidR="0016154E" w:rsidRPr="00CB33C1" w:rsidRDefault="0016154E" w:rsidP="00CB33C1">
      <w:pPr>
        <w:rPr>
          <w:rFonts w:asciiTheme="minorHAnsi" w:hAnsiTheme="minorHAnsi" w:cstheme="minorHAnsi"/>
        </w:rPr>
      </w:pPr>
      <w:r w:rsidRPr="00CB33C1">
        <w:rPr>
          <w:rFonts w:asciiTheme="minorHAnsi" w:hAnsiTheme="minorHAnsi" w:cstheme="minorHAnsi"/>
        </w:rPr>
        <w:t>Assesses reports from team leaders and data manager</w:t>
      </w:r>
    </w:p>
    <w:p w:rsidR="00112098" w:rsidRPr="00CB33C1" w:rsidRDefault="00112098" w:rsidP="00CB33C1">
      <w:pPr>
        <w:rPr>
          <w:rFonts w:asciiTheme="minorHAnsi" w:hAnsiTheme="minorHAnsi" w:cstheme="minorHAnsi"/>
          <w:u w:val="single"/>
        </w:rPr>
      </w:pPr>
      <w:r w:rsidRPr="00CB33C1">
        <w:rPr>
          <w:rFonts w:asciiTheme="minorHAnsi" w:hAnsiTheme="minorHAnsi" w:cstheme="minorHAnsi"/>
          <w:u w:val="single"/>
        </w:rPr>
        <w:t>Tasks:</w:t>
      </w:r>
    </w:p>
    <w:p w:rsidR="00112098" w:rsidRPr="00CB33C1" w:rsidRDefault="00112098" w:rsidP="00CB33C1">
      <w:pPr>
        <w:rPr>
          <w:rFonts w:asciiTheme="minorHAnsi" w:hAnsiTheme="minorHAnsi" w:cstheme="minorHAnsi"/>
        </w:rPr>
      </w:pPr>
      <w:r w:rsidRPr="00CB33C1">
        <w:rPr>
          <w:rFonts w:asciiTheme="minorHAnsi" w:hAnsiTheme="minorHAnsi" w:cstheme="minorHAnsi"/>
        </w:rPr>
        <w:t>Coordinates overall implementation of survey to estimate proportion of TB-patients experiencing catastrophic costs</w:t>
      </w:r>
    </w:p>
    <w:p w:rsidR="00112098" w:rsidRPr="00CB33C1" w:rsidRDefault="00112098" w:rsidP="00CB33C1">
      <w:pPr>
        <w:rPr>
          <w:rFonts w:asciiTheme="minorHAnsi" w:hAnsiTheme="minorHAnsi" w:cstheme="minorHAnsi"/>
        </w:rPr>
      </w:pPr>
      <w:r w:rsidRPr="00CB33C1">
        <w:rPr>
          <w:rFonts w:asciiTheme="minorHAnsi" w:hAnsiTheme="minorHAnsi" w:cstheme="minorHAnsi"/>
        </w:rPr>
        <w:t>Plan the field implementation and training needed</w:t>
      </w:r>
    </w:p>
    <w:p w:rsidR="00112098" w:rsidRPr="00CB33C1" w:rsidRDefault="00112098" w:rsidP="00CB33C1">
      <w:pPr>
        <w:rPr>
          <w:rFonts w:asciiTheme="minorHAnsi" w:hAnsiTheme="minorHAnsi" w:cstheme="minorHAnsi"/>
        </w:rPr>
      </w:pPr>
      <w:r w:rsidRPr="00CB33C1">
        <w:rPr>
          <w:rFonts w:asciiTheme="minorHAnsi" w:hAnsiTheme="minorHAnsi" w:cstheme="minorHAnsi"/>
        </w:rPr>
        <w:t>Organize the writing of SOP (if required)</w:t>
      </w:r>
    </w:p>
    <w:p w:rsidR="00112098" w:rsidRPr="00CB33C1" w:rsidRDefault="00112098" w:rsidP="00CB33C1">
      <w:pPr>
        <w:rPr>
          <w:rFonts w:asciiTheme="minorHAnsi" w:hAnsiTheme="minorHAnsi" w:cstheme="minorHAnsi"/>
        </w:rPr>
      </w:pPr>
      <w:r w:rsidRPr="00CB33C1">
        <w:rPr>
          <w:rFonts w:asciiTheme="minorHAnsi" w:hAnsiTheme="minorHAnsi" w:cstheme="minorHAnsi"/>
        </w:rPr>
        <w:t>Together with the PI, contact and coordinate with local authorities</w:t>
      </w:r>
    </w:p>
    <w:p w:rsidR="00112098" w:rsidRPr="00CB33C1" w:rsidRDefault="00112098" w:rsidP="00CB33C1">
      <w:pPr>
        <w:rPr>
          <w:rFonts w:asciiTheme="minorHAnsi" w:hAnsiTheme="minorHAnsi" w:cstheme="minorHAnsi"/>
        </w:rPr>
      </w:pPr>
      <w:r w:rsidRPr="00CB33C1">
        <w:rPr>
          <w:rFonts w:asciiTheme="minorHAnsi" w:hAnsiTheme="minorHAnsi" w:cstheme="minorHAnsi"/>
        </w:rPr>
        <w:t>Ensure the quality assurance for all processes is implemented according to the protocol</w:t>
      </w:r>
    </w:p>
    <w:p w:rsidR="00112098" w:rsidRPr="00CB33C1" w:rsidRDefault="00112098" w:rsidP="00CB33C1">
      <w:pPr>
        <w:rPr>
          <w:rFonts w:asciiTheme="minorHAnsi" w:hAnsiTheme="minorHAnsi" w:cstheme="minorHAnsi"/>
        </w:rPr>
      </w:pPr>
      <w:r w:rsidRPr="00CB33C1">
        <w:rPr>
          <w:rFonts w:asciiTheme="minorHAnsi" w:hAnsiTheme="minorHAnsi" w:cstheme="minorHAnsi"/>
        </w:rPr>
        <w:t>Supervise the health facility implementation</w:t>
      </w:r>
    </w:p>
    <w:p w:rsidR="00112098" w:rsidRPr="00CB33C1" w:rsidRDefault="00112098" w:rsidP="00CB33C1">
      <w:pPr>
        <w:rPr>
          <w:rFonts w:asciiTheme="minorHAnsi" w:hAnsiTheme="minorHAnsi" w:cstheme="minorHAnsi"/>
        </w:rPr>
      </w:pPr>
      <w:r w:rsidRPr="00CB33C1">
        <w:rPr>
          <w:rFonts w:asciiTheme="minorHAnsi" w:hAnsiTheme="minorHAnsi" w:cstheme="minorHAnsi"/>
        </w:rPr>
        <w:t>Oversee</w:t>
      </w:r>
      <w:r w:rsidR="005E6A22" w:rsidRPr="00CB33C1">
        <w:rPr>
          <w:rFonts w:asciiTheme="minorHAnsi" w:hAnsiTheme="minorHAnsi" w:cstheme="minorHAnsi"/>
        </w:rPr>
        <w:t>s</w:t>
      </w:r>
      <w:r w:rsidRPr="00CB33C1">
        <w:rPr>
          <w:rFonts w:asciiTheme="minorHAnsi" w:hAnsiTheme="minorHAnsi" w:cstheme="minorHAnsi"/>
        </w:rPr>
        <w:t xml:space="preserve"> the provision of supplies and required materials</w:t>
      </w:r>
    </w:p>
    <w:p w:rsidR="00112098" w:rsidRPr="00CB33C1" w:rsidRDefault="00112098" w:rsidP="00CB33C1">
      <w:pPr>
        <w:rPr>
          <w:rFonts w:asciiTheme="minorHAnsi" w:hAnsiTheme="minorHAnsi" w:cstheme="minorHAnsi"/>
        </w:rPr>
      </w:pPr>
      <w:r w:rsidRPr="00CB33C1">
        <w:rPr>
          <w:rFonts w:asciiTheme="minorHAnsi" w:hAnsiTheme="minorHAnsi" w:cstheme="minorHAnsi"/>
        </w:rPr>
        <w:t>Supervise</w:t>
      </w:r>
      <w:r w:rsidR="005E6A22" w:rsidRPr="00CB33C1">
        <w:rPr>
          <w:rFonts w:asciiTheme="minorHAnsi" w:hAnsiTheme="minorHAnsi" w:cstheme="minorHAnsi"/>
        </w:rPr>
        <w:t>s</w:t>
      </w:r>
      <w:r w:rsidRPr="00CB33C1">
        <w:rPr>
          <w:rFonts w:asciiTheme="minorHAnsi" w:hAnsiTheme="minorHAnsi" w:cstheme="minorHAnsi"/>
        </w:rPr>
        <w:t xml:space="preserve"> the cash flow, fund distribution and their accountability </w:t>
      </w:r>
    </w:p>
    <w:p w:rsidR="00112098" w:rsidRPr="00CB33C1" w:rsidRDefault="00112098" w:rsidP="00CB33C1">
      <w:pPr>
        <w:rPr>
          <w:rFonts w:asciiTheme="minorHAnsi" w:hAnsiTheme="minorHAnsi" w:cstheme="minorHAnsi"/>
        </w:rPr>
      </w:pPr>
      <w:r w:rsidRPr="00CB33C1">
        <w:rPr>
          <w:rFonts w:asciiTheme="minorHAnsi" w:hAnsiTheme="minorHAnsi" w:cstheme="minorHAnsi"/>
        </w:rPr>
        <w:t>Lead</w:t>
      </w:r>
      <w:r w:rsidR="005E6A22" w:rsidRPr="00CB33C1">
        <w:rPr>
          <w:rFonts w:asciiTheme="minorHAnsi" w:hAnsiTheme="minorHAnsi" w:cstheme="minorHAnsi"/>
        </w:rPr>
        <w:t>s</w:t>
      </w:r>
      <w:r w:rsidRPr="00CB33C1">
        <w:rPr>
          <w:rFonts w:asciiTheme="minorHAnsi" w:hAnsiTheme="minorHAnsi" w:cstheme="minorHAnsi"/>
        </w:rPr>
        <w:t xml:space="preserve"> the analysis of results</w:t>
      </w:r>
    </w:p>
    <w:p w:rsidR="00112098" w:rsidRPr="00CB33C1" w:rsidRDefault="00112098" w:rsidP="00CB33C1">
      <w:pPr>
        <w:rPr>
          <w:rFonts w:asciiTheme="minorHAnsi" w:hAnsiTheme="minorHAnsi" w:cstheme="minorHAnsi"/>
        </w:rPr>
      </w:pPr>
      <w:r w:rsidRPr="00CB33C1">
        <w:rPr>
          <w:rFonts w:asciiTheme="minorHAnsi" w:hAnsiTheme="minorHAnsi" w:cstheme="minorHAnsi"/>
        </w:rPr>
        <w:t>Organize</w:t>
      </w:r>
      <w:r w:rsidR="005E6A22" w:rsidRPr="00CB33C1">
        <w:rPr>
          <w:rFonts w:asciiTheme="minorHAnsi" w:hAnsiTheme="minorHAnsi" w:cstheme="minorHAnsi"/>
        </w:rPr>
        <w:t>s</w:t>
      </w:r>
      <w:r w:rsidR="00A068F1" w:rsidRPr="00CB33C1">
        <w:rPr>
          <w:rFonts w:asciiTheme="minorHAnsi" w:hAnsiTheme="minorHAnsi" w:cstheme="minorHAnsi"/>
        </w:rPr>
        <w:t xml:space="preserve"> </w:t>
      </w:r>
      <w:r w:rsidRPr="00CB33C1">
        <w:rPr>
          <w:rFonts w:asciiTheme="minorHAnsi" w:hAnsiTheme="minorHAnsi" w:cstheme="minorHAnsi"/>
        </w:rPr>
        <w:t>the writing of activity reports and final report</w:t>
      </w:r>
    </w:p>
    <w:p w:rsidR="005E6A22" w:rsidRPr="00CB33C1" w:rsidRDefault="00112098" w:rsidP="00CB33C1">
      <w:pPr>
        <w:rPr>
          <w:rFonts w:asciiTheme="minorHAnsi" w:hAnsiTheme="minorHAnsi" w:cstheme="minorHAnsi"/>
        </w:rPr>
      </w:pPr>
      <w:r w:rsidRPr="00CB33C1">
        <w:rPr>
          <w:rFonts w:asciiTheme="minorHAnsi" w:hAnsiTheme="minorHAnsi" w:cstheme="minorHAnsi"/>
        </w:rPr>
        <w:t>Plan</w:t>
      </w:r>
      <w:r w:rsidR="005E6A22" w:rsidRPr="00CB33C1">
        <w:rPr>
          <w:rFonts w:asciiTheme="minorHAnsi" w:hAnsiTheme="minorHAnsi" w:cstheme="minorHAnsi"/>
        </w:rPr>
        <w:t>s</w:t>
      </w:r>
      <w:r w:rsidRPr="00CB33C1">
        <w:rPr>
          <w:rFonts w:asciiTheme="minorHAnsi" w:hAnsiTheme="minorHAnsi" w:cstheme="minorHAnsi"/>
        </w:rPr>
        <w:t xml:space="preserve"> t</w:t>
      </w:r>
      <w:r w:rsidR="005E6A22" w:rsidRPr="00CB33C1">
        <w:rPr>
          <w:rFonts w:asciiTheme="minorHAnsi" w:hAnsiTheme="minorHAnsi" w:cstheme="minorHAnsi"/>
        </w:rPr>
        <w:t>he detailed budget of the survey</w:t>
      </w:r>
    </w:p>
    <w:p w:rsidR="00112098" w:rsidRPr="00CB33C1" w:rsidRDefault="00112098" w:rsidP="00CB33C1">
      <w:pPr>
        <w:rPr>
          <w:rFonts w:asciiTheme="minorHAnsi" w:hAnsiTheme="minorHAnsi" w:cstheme="minorHAnsi"/>
        </w:rPr>
      </w:pPr>
      <w:r w:rsidRPr="00CB33C1">
        <w:rPr>
          <w:rFonts w:asciiTheme="minorHAnsi" w:hAnsiTheme="minorHAnsi" w:cstheme="minorHAnsi"/>
        </w:rPr>
        <w:t>Provide any logistic support for the survey team</w:t>
      </w:r>
    </w:p>
    <w:p w:rsidR="00A068F1" w:rsidRPr="00CB33C1" w:rsidRDefault="00A068F1" w:rsidP="00CB33C1">
      <w:pPr>
        <w:rPr>
          <w:rFonts w:asciiTheme="minorHAnsi" w:hAnsiTheme="minorHAnsi" w:cstheme="minorHAnsi"/>
        </w:rPr>
      </w:pPr>
    </w:p>
    <w:p w:rsidR="00AA3822" w:rsidRPr="00CB33C1" w:rsidRDefault="00AA3822" w:rsidP="00CB33C1">
      <w:pPr>
        <w:rPr>
          <w:rFonts w:asciiTheme="minorHAnsi" w:hAnsiTheme="minorHAnsi" w:cstheme="minorHAnsi"/>
        </w:rPr>
      </w:pPr>
      <w:r w:rsidRPr="00CB33C1">
        <w:rPr>
          <w:rFonts w:asciiTheme="minorHAnsi" w:hAnsiTheme="minorHAnsi" w:cstheme="minorHAnsi"/>
          <w:b/>
          <w:bCs/>
        </w:rPr>
        <w:lastRenderedPageBreak/>
        <w:t>Data analyst</w:t>
      </w:r>
      <w:r w:rsidR="004B7297" w:rsidRPr="00CB33C1">
        <w:rPr>
          <w:rFonts w:asciiTheme="minorHAnsi" w:hAnsiTheme="minorHAnsi" w:cstheme="minorHAnsi"/>
          <w:b/>
          <w:bCs/>
        </w:rPr>
        <w:t>:</w:t>
      </w:r>
      <w:r w:rsidR="004B7297" w:rsidRPr="00CB33C1">
        <w:rPr>
          <w:rFonts w:asciiTheme="minorHAnsi" w:hAnsiTheme="minorHAnsi" w:cstheme="minorHAnsi"/>
        </w:rPr>
        <w:t xml:space="preserve"> </w:t>
      </w:r>
      <w:r w:rsidRPr="00CB33C1">
        <w:rPr>
          <w:rFonts w:asciiTheme="minorHAnsi" w:hAnsiTheme="minorHAnsi" w:cstheme="minorHAnsi"/>
        </w:rPr>
        <w:t>Responsible for data analysis throughout the survey and periodic data cleaning</w:t>
      </w:r>
      <w:r w:rsidR="006A4097" w:rsidRPr="00CB33C1">
        <w:rPr>
          <w:rFonts w:asciiTheme="minorHAnsi" w:hAnsiTheme="minorHAnsi" w:cstheme="minorHAnsi"/>
        </w:rPr>
        <w:t>. This function is optional. Data analysis may be done by the PI if he/she is a health economist, economist or statistician with experience in these surveys.</w:t>
      </w:r>
    </w:p>
    <w:p w:rsidR="00974943" w:rsidRPr="00CB33C1" w:rsidRDefault="00974943" w:rsidP="00CB33C1">
      <w:pPr>
        <w:rPr>
          <w:rFonts w:asciiTheme="minorHAnsi" w:hAnsiTheme="minorHAnsi" w:cstheme="minorHAnsi"/>
        </w:rPr>
      </w:pPr>
    </w:p>
    <w:p w:rsidR="00AA3822" w:rsidRPr="00CB33C1" w:rsidRDefault="00AA3822" w:rsidP="00CB33C1">
      <w:pPr>
        <w:rPr>
          <w:rFonts w:asciiTheme="minorHAnsi" w:hAnsiTheme="minorHAnsi" w:cstheme="minorHAnsi"/>
          <w:b/>
          <w:bCs/>
        </w:rPr>
      </w:pPr>
      <w:r w:rsidRPr="00CB33C1">
        <w:rPr>
          <w:rFonts w:asciiTheme="minorHAnsi" w:hAnsiTheme="minorHAnsi" w:cstheme="minorHAnsi"/>
          <w:b/>
          <w:bCs/>
        </w:rPr>
        <w:t>Data manager</w:t>
      </w:r>
      <w:r w:rsidR="005E6A22" w:rsidRPr="00CB33C1">
        <w:rPr>
          <w:rFonts w:asciiTheme="minorHAnsi" w:hAnsiTheme="minorHAnsi" w:cstheme="minorHAnsi"/>
          <w:b/>
          <w:bCs/>
        </w:rPr>
        <w:t>:</w:t>
      </w:r>
    </w:p>
    <w:p w:rsidR="00AA3822" w:rsidRPr="00CB33C1" w:rsidRDefault="005E6A22" w:rsidP="00CB33C1">
      <w:pPr>
        <w:rPr>
          <w:rFonts w:asciiTheme="minorHAnsi" w:hAnsiTheme="minorHAnsi" w:cstheme="minorHAnsi"/>
        </w:rPr>
      </w:pPr>
      <w:r w:rsidRPr="00CB33C1">
        <w:rPr>
          <w:rFonts w:asciiTheme="minorHAnsi" w:hAnsiTheme="minorHAnsi" w:cstheme="minorHAnsi"/>
        </w:rPr>
        <w:t xml:space="preserve">Coordinates </w:t>
      </w:r>
      <w:r w:rsidR="00AA3822" w:rsidRPr="00CB33C1">
        <w:rPr>
          <w:rFonts w:asciiTheme="minorHAnsi" w:hAnsiTheme="minorHAnsi" w:cstheme="minorHAnsi"/>
        </w:rPr>
        <w:t xml:space="preserve">data management </w:t>
      </w:r>
      <w:r w:rsidRPr="00CB33C1">
        <w:rPr>
          <w:rFonts w:asciiTheme="minorHAnsi" w:hAnsiTheme="minorHAnsi" w:cstheme="minorHAnsi"/>
        </w:rPr>
        <w:t xml:space="preserve">activities </w:t>
      </w:r>
      <w:r w:rsidR="00AA3822" w:rsidRPr="00CB33C1">
        <w:rPr>
          <w:rFonts w:asciiTheme="minorHAnsi" w:hAnsiTheme="minorHAnsi" w:cstheme="minorHAnsi"/>
        </w:rPr>
        <w:t>for the survey</w:t>
      </w:r>
      <w:r w:rsidRPr="00CB33C1">
        <w:rPr>
          <w:rFonts w:asciiTheme="minorHAnsi" w:hAnsiTheme="minorHAnsi" w:cstheme="minorHAnsi"/>
        </w:rPr>
        <w:t>: receiving, batching, cleaning, merging data from different sources</w:t>
      </w:r>
    </w:p>
    <w:p w:rsidR="005E6A22" w:rsidRPr="00CB33C1" w:rsidRDefault="005E6A22" w:rsidP="00CB33C1">
      <w:pPr>
        <w:rPr>
          <w:rFonts w:asciiTheme="minorHAnsi" w:hAnsiTheme="minorHAnsi" w:cstheme="minorHAnsi"/>
        </w:rPr>
      </w:pPr>
      <w:r w:rsidRPr="00CB33C1">
        <w:rPr>
          <w:rFonts w:asciiTheme="minorHAnsi" w:hAnsiTheme="minorHAnsi" w:cstheme="minorHAnsi"/>
        </w:rPr>
        <w:t>Is responsible for the validation of double-entered data files</w:t>
      </w:r>
    </w:p>
    <w:p w:rsidR="005E6A22" w:rsidRPr="00CB33C1" w:rsidRDefault="005E6A22" w:rsidP="00CB33C1">
      <w:pPr>
        <w:rPr>
          <w:rFonts w:asciiTheme="minorHAnsi" w:hAnsiTheme="minorHAnsi" w:cstheme="minorHAnsi"/>
        </w:rPr>
      </w:pPr>
      <w:proofErr w:type="gramStart"/>
      <w:r w:rsidRPr="00CB33C1">
        <w:rPr>
          <w:rFonts w:asciiTheme="minorHAnsi" w:hAnsiTheme="minorHAnsi" w:cstheme="minorHAnsi"/>
        </w:rPr>
        <w:t>ensure</w:t>
      </w:r>
      <w:proofErr w:type="gramEnd"/>
      <w:r w:rsidRPr="00CB33C1">
        <w:rPr>
          <w:rFonts w:asciiTheme="minorHAnsi" w:hAnsiTheme="minorHAnsi" w:cstheme="minorHAnsi"/>
        </w:rPr>
        <w:t xml:space="preserve"> that data are properly stored and backed up</w:t>
      </w:r>
    </w:p>
    <w:p w:rsidR="005E6A22" w:rsidRPr="00CB33C1" w:rsidRDefault="005E6A22" w:rsidP="00CB33C1">
      <w:pPr>
        <w:rPr>
          <w:rFonts w:asciiTheme="minorHAnsi" w:hAnsiTheme="minorHAnsi" w:cstheme="minorHAnsi"/>
        </w:rPr>
      </w:pPr>
      <w:proofErr w:type="gramStart"/>
      <w:r w:rsidRPr="00CB33C1">
        <w:rPr>
          <w:rFonts w:asciiTheme="minorHAnsi" w:hAnsiTheme="minorHAnsi" w:cstheme="minorHAnsi"/>
        </w:rPr>
        <w:t>check</w:t>
      </w:r>
      <w:proofErr w:type="gramEnd"/>
      <w:r w:rsidRPr="00CB33C1">
        <w:rPr>
          <w:rFonts w:asciiTheme="minorHAnsi" w:hAnsiTheme="minorHAnsi" w:cstheme="minorHAnsi"/>
        </w:rPr>
        <w:t xml:space="preserve"> validated data files regularly for systematic errors (cleaning)</w:t>
      </w:r>
    </w:p>
    <w:p w:rsidR="005E6A22" w:rsidRPr="00CB33C1" w:rsidRDefault="005E6A22" w:rsidP="00CB33C1">
      <w:pPr>
        <w:rPr>
          <w:rFonts w:asciiTheme="minorHAnsi" w:hAnsiTheme="minorHAnsi" w:cstheme="minorHAnsi"/>
        </w:rPr>
      </w:pPr>
    </w:p>
    <w:p w:rsidR="005E6A22" w:rsidRPr="00CB33C1" w:rsidRDefault="005E6A22" w:rsidP="00CB33C1">
      <w:pPr>
        <w:rPr>
          <w:rFonts w:asciiTheme="minorHAnsi" w:hAnsiTheme="minorHAnsi" w:cstheme="minorHAnsi"/>
        </w:rPr>
      </w:pPr>
      <w:r w:rsidRPr="00CB33C1">
        <w:rPr>
          <w:rFonts w:asciiTheme="minorHAnsi" w:hAnsiTheme="minorHAnsi" w:cstheme="minorHAnsi"/>
        </w:rPr>
        <w:t>Develops data entry software and tools, effective and feasible to support the survey</w:t>
      </w:r>
    </w:p>
    <w:p w:rsidR="00AA3822" w:rsidRPr="00CB33C1" w:rsidRDefault="005E6A22" w:rsidP="00CB33C1">
      <w:pPr>
        <w:rPr>
          <w:rFonts w:asciiTheme="minorHAnsi" w:hAnsiTheme="minorHAnsi" w:cstheme="minorHAnsi"/>
        </w:rPr>
      </w:pPr>
      <w:r w:rsidRPr="00CB33C1">
        <w:rPr>
          <w:rFonts w:asciiTheme="minorHAnsi" w:hAnsiTheme="minorHAnsi" w:cstheme="minorHAnsi"/>
        </w:rPr>
        <w:t>P</w:t>
      </w:r>
      <w:r w:rsidR="00AA3822" w:rsidRPr="00CB33C1">
        <w:rPr>
          <w:rFonts w:asciiTheme="minorHAnsi" w:hAnsiTheme="minorHAnsi" w:cstheme="minorHAnsi"/>
        </w:rPr>
        <w:t>repare</w:t>
      </w:r>
      <w:r w:rsidRPr="00CB33C1">
        <w:rPr>
          <w:rFonts w:asciiTheme="minorHAnsi" w:hAnsiTheme="minorHAnsi" w:cstheme="minorHAnsi"/>
        </w:rPr>
        <w:t>s</w:t>
      </w:r>
      <w:r w:rsidR="00AA3822" w:rsidRPr="00CB33C1">
        <w:rPr>
          <w:rFonts w:asciiTheme="minorHAnsi" w:hAnsiTheme="minorHAnsi" w:cstheme="minorHAnsi"/>
        </w:rPr>
        <w:t xml:space="preserve"> database</w:t>
      </w:r>
      <w:r w:rsidRPr="00CB33C1">
        <w:rPr>
          <w:rFonts w:asciiTheme="minorHAnsi" w:hAnsiTheme="minorHAnsi" w:cstheme="minorHAnsi"/>
        </w:rPr>
        <w:t xml:space="preserve"> to be ready for analysis</w:t>
      </w:r>
      <w:r w:rsidR="00AA3822" w:rsidRPr="00CB33C1">
        <w:rPr>
          <w:rFonts w:asciiTheme="minorHAnsi" w:hAnsiTheme="minorHAnsi" w:cstheme="minorHAnsi"/>
        </w:rPr>
        <w:t xml:space="preserve"> and data entry screens</w:t>
      </w:r>
    </w:p>
    <w:p w:rsidR="005E6A22" w:rsidRPr="00CB33C1" w:rsidRDefault="005E6A22" w:rsidP="00CB33C1">
      <w:pPr>
        <w:rPr>
          <w:rFonts w:asciiTheme="minorHAnsi" w:hAnsiTheme="minorHAnsi" w:cstheme="minorHAnsi"/>
        </w:rPr>
      </w:pPr>
      <w:r w:rsidRPr="00CB33C1">
        <w:rPr>
          <w:rFonts w:asciiTheme="minorHAnsi" w:hAnsiTheme="minorHAnsi" w:cstheme="minorHAnsi"/>
        </w:rPr>
        <w:t>Contributes in the analysis of results</w:t>
      </w:r>
    </w:p>
    <w:p w:rsidR="00AA3822" w:rsidRPr="00CB33C1" w:rsidRDefault="005E6A22" w:rsidP="00CB33C1">
      <w:pPr>
        <w:rPr>
          <w:rFonts w:asciiTheme="minorHAnsi" w:hAnsiTheme="minorHAnsi" w:cstheme="minorHAnsi"/>
        </w:rPr>
      </w:pPr>
      <w:r w:rsidRPr="00CB33C1">
        <w:rPr>
          <w:rFonts w:asciiTheme="minorHAnsi" w:hAnsiTheme="minorHAnsi" w:cstheme="minorHAnsi"/>
        </w:rPr>
        <w:t>Is</w:t>
      </w:r>
      <w:r w:rsidR="00AA3822" w:rsidRPr="00CB33C1">
        <w:rPr>
          <w:rFonts w:asciiTheme="minorHAnsi" w:hAnsiTheme="minorHAnsi" w:cstheme="minorHAnsi"/>
        </w:rPr>
        <w:t xml:space="preserve"> responsible for completion of regular data management reports</w:t>
      </w:r>
    </w:p>
    <w:p w:rsidR="00AA3822" w:rsidRPr="00CB33C1" w:rsidRDefault="00A068F1" w:rsidP="00CB33C1">
      <w:pPr>
        <w:rPr>
          <w:rFonts w:asciiTheme="minorHAnsi" w:hAnsiTheme="minorHAnsi" w:cstheme="minorHAnsi"/>
        </w:rPr>
      </w:pPr>
      <w:r w:rsidRPr="00CB33C1">
        <w:rPr>
          <w:rFonts w:asciiTheme="minorHAnsi" w:hAnsiTheme="minorHAnsi" w:cstheme="minorHAnsi"/>
        </w:rPr>
        <w:t>L</w:t>
      </w:r>
      <w:r w:rsidR="00AA3822" w:rsidRPr="00CB33C1">
        <w:rPr>
          <w:rFonts w:asciiTheme="minorHAnsi" w:hAnsiTheme="minorHAnsi" w:cstheme="minorHAnsi"/>
        </w:rPr>
        <w:t>iaise</w:t>
      </w:r>
      <w:r w:rsidRPr="00CB33C1">
        <w:rPr>
          <w:rFonts w:asciiTheme="minorHAnsi" w:hAnsiTheme="minorHAnsi" w:cstheme="minorHAnsi"/>
        </w:rPr>
        <w:t>s</w:t>
      </w:r>
      <w:r w:rsidR="00AA3822" w:rsidRPr="00CB33C1">
        <w:rPr>
          <w:rFonts w:asciiTheme="minorHAnsi" w:hAnsiTheme="minorHAnsi" w:cstheme="minorHAnsi"/>
        </w:rPr>
        <w:t xml:space="preserve"> with the survey coordinator on a regular basis</w:t>
      </w:r>
    </w:p>
    <w:p w:rsidR="00AA3822" w:rsidRPr="00CB33C1" w:rsidRDefault="00A068F1" w:rsidP="00CB33C1">
      <w:pPr>
        <w:rPr>
          <w:rFonts w:asciiTheme="minorHAnsi" w:hAnsiTheme="minorHAnsi" w:cstheme="minorHAnsi"/>
        </w:rPr>
      </w:pPr>
      <w:r w:rsidRPr="00CB33C1">
        <w:rPr>
          <w:rFonts w:asciiTheme="minorHAnsi" w:hAnsiTheme="minorHAnsi" w:cstheme="minorHAnsi"/>
        </w:rPr>
        <w:t>R</w:t>
      </w:r>
      <w:r w:rsidR="00AA3822" w:rsidRPr="00CB33C1">
        <w:rPr>
          <w:rFonts w:asciiTheme="minorHAnsi" w:hAnsiTheme="minorHAnsi" w:cstheme="minorHAnsi"/>
        </w:rPr>
        <w:t>eport</w:t>
      </w:r>
      <w:r w:rsidRPr="00CB33C1">
        <w:rPr>
          <w:rFonts w:asciiTheme="minorHAnsi" w:hAnsiTheme="minorHAnsi" w:cstheme="minorHAnsi"/>
        </w:rPr>
        <w:t>s</w:t>
      </w:r>
      <w:r w:rsidR="00AA3822" w:rsidRPr="00CB33C1">
        <w:rPr>
          <w:rFonts w:asciiTheme="minorHAnsi" w:hAnsiTheme="minorHAnsi" w:cstheme="minorHAnsi"/>
        </w:rPr>
        <w:t xml:space="preserve"> without delay any problems encountered in data management.</w:t>
      </w:r>
    </w:p>
    <w:p w:rsidR="00A068F1" w:rsidRPr="00CB33C1" w:rsidRDefault="00A068F1" w:rsidP="00CB33C1">
      <w:pPr>
        <w:rPr>
          <w:rFonts w:asciiTheme="minorHAnsi" w:hAnsiTheme="minorHAnsi" w:cstheme="minorHAnsi"/>
          <w:b/>
          <w:bCs/>
        </w:rPr>
      </w:pPr>
    </w:p>
    <w:p w:rsidR="00043E73" w:rsidRPr="00CB33C1" w:rsidRDefault="00043E73" w:rsidP="00CB33C1">
      <w:pPr>
        <w:rPr>
          <w:rFonts w:asciiTheme="minorHAnsi" w:hAnsiTheme="minorHAnsi" w:cstheme="minorHAnsi"/>
          <w:b/>
          <w:bCs/>
        </w:rPr>
      </w:pPr>
      <w:r w:rsidRPr="00CB33C1">
        <w:rPr>
          <w:rFonts w:asciiTheme="minorHAnsi" w:hAnsiTheme="minorHAnsi" w:cstheme="minorHAnsi"/>
          <w:b/>
          <w:bCs/>
        </w:rPr>
        <w:t>Team leader</w:t>
      </w:r>
      <w:r w:rsidR="000B3D87" w:rsidRPr="00CB33C1">
        <w:rPr>
          <w:rFonts w:asciiTheme="minorHAnsi" w:hAnsiTheme="minorHAnsi" w:cstheme="minorHAnsi"/>
          <w:b/>
          <w:bCs/>
        </w:rPr>
        <w:t>s</w:t>
      </w:r>
    </w:p>
    <w:p w:rsidR="002A7C50" w:rsidRPr="00CB33C1" w:rsidRDefault="002A7C50" w:rsidP="00CB33C1">
      <w:pPr>
        <w:rPr>
          <w:rFonts w:asciiTheme="minorHAnsi" w:hAnsiTheme="minorHAnsi" w:cstheme="minorHAnsi"/>
        </w:rPr>
      </w:pPr>
      <w:r w:rsidRPr="00CB33C1">
        <w:rPr>
          <w:rFonts w:asciiTheme="minorHAnsi" w:hAnsiTheme="minorHAnsi" w:cstheme="minorHAnsi"/>
        </w:rPr>
        <w:t xml:space="preserve">Responsible for the </w:t>
      </w:r>
      <w:r w:rsidR="00E25909" w:rsidRPr="00CB33C1">
        <w:rPr>
          <w:rFonts w:asciiTheme="minorHAnsi" w:hAnsiTheme="minorHAnsi" w:cstheme="minorHAnsi"/>
        </w:rPr>
        <w:t xml:space="preserve">organization and </w:t>
      </w:r>
      <w:r w:rsidRPr="00CB33C1">
        <w:rPr>
          <w:rFonts w:asciiTheme="minorHAnsi" w:hAnsiTheme="minorHAnsi" w:cstheme="minorHAnsi"/>
        </w:rPr>
        <w:t>proper implementation of the survey</w:t>
      </w:r>
      <w:r w:rsidR="00094BA0" w:rsidRPr="00CB33C1">
        <w:rPr>
          <w:rFonts w:asciiTheme="minorHAnsi" w:hAnsiTheme="minorHAnsi" w:cstheme="minorHAnsi"/>
        </w:rPr>
        <w:t xml:space="preserve"> in their </w:t>
      </w:r>
      <w:proofErr w:type="gramStart"/>
      <w:r w:rsidR="00094BA0" w:rsidRPr="00CB33C1">
        <w:rPr>
          <w:rFonts w:asciiTheme="minorHAnsi" w:hAnsiTheme="minorHAnsi" w:cstheme="minorHAnsi"/>
        </w:rPr>
        <w:t xml:space="preserve">appointed </w:t>
      </w:r>
      <w:r w:rsidR="00166A5C" w:rsidRPr="00CB33C1">
        <w:rPr>
          <w:rFonts w:asciiTheme="minorHAnsi" w:hAnsiTheme="minorHAnsi" w:cstheme="minorHAnsi"/>
        </w:rPr>
        <w:t xml:space="preserve"> facility</w:t>
      </w:r>
      <w:proofErr w:type="gramEnd"/>
      <w:r w:rsidR="00166A5C" w:rsidRPr="00CB33C1">
        <w:rPr>
          <w:rFonts w:asciiTheme="minorHAnsi" w:hAnsiTheme="minorHAnsi" w:cstheme="minorHAnsi"/>
        </w:rPr>
        <w:t xml:space="preserve"> or </w:t>
      </w:r>
      <w:r w:rsidR="00094BA0" w:rsidRPr="00CB33C1">
        <w:rPr>
          <w:rFonts w:asciiTheme="minorHAnsi" w:hAnsiTheme="minorHAnsi" w:cstheme="minorHAnsi"/>
        </w:rPr>
        <w:t>cluster</w:t>
      </w:r>
      <w:r w:rsidR="00166A5C" w:rsidRPr="00CB33C1">
        <w:rPr>
          <w:rFonts w:asciiTheme="minorHAnsi" w:hAnsiTheme="minorHAnsi" w:cstheme="minorHAnsi"/>
        </w:rPr>
        <w:t xml:space="preserve"> of facilities</w:t>
      </w:r>
    </w:p>
    <w:p w:rsidR="00E25909" w:rsidRPr="00CB33C1" w:rsidRDefault="00E25909" w:rsidP="00CB33C1">
      <w:pPr>
        <w:rPr>
          <w:rFonts w:asciiTheme="minorHAnsi" w:hAnsiTheme="minorHAnsi" w:cstheme="minorHAnsi"/>
        </w:rPr>
      </w:pPr>
      <w:r w:rsidRPr="00CB33C1">
        <w:rPr>
          <w:rFonts w:asciiTheme="minorHAnsi" w:hAnsiTheme="minorHAnsi" w:cstheme="minorHAnsi"/>
          <w:lang w:val="en-GB"/>
        </w:rPr>
        <w:t>Coord</w:t>
      </w:r>
      <w:r w:rsidR="00974943" w:rsidRPr="00CB33C1">
        <w:rPr>
          <w:rFonts w:asciiTheme="minorHAnsi" w:hAnsiTheme="minorHAnsi" w:cstheme="minorHAnsi"/>
          <w:lang w:val="en-GB"/>
        </w:rPr>
        <w:t xml:space="preserve">inates the day-to-day survey </w:t>
      </w:r>
      <w:r w:rsidRPr="00CB33C1">
        <w:rPr>
          <w:rFonts w:asciiTheme="minorHAnsi" w:hAnsiTheme="minorHAnsi" w:cstheme="minorHAnsi"/>
          <w:lang w:val="en-GB"/>
        </w:rPr>
        <w:t>work</w:t>
      </w:r>
      <w:r w:rsidRPr="00CB33C1">
        <w:rPr>
          <w:rFonts w:asciiTheme="minorHAnsi" w:hAnsiTheme="minorHAnsi" w:cstheme="minorHAnsi"/>
        </w:rPr>
        <w:t xml:space="preserve"> </w:t>
      </w:r>
    </w:p>
    <w:p w:rsidR="00E25909" w:rsidRPr="00CB33C1" w:rsidRDefault="00E25909" w:rsidP="00CB33C1">
      <w:pPr>
        <w:rPr>
          <w:rFonts w:asciiTheme="minorHAnsi" w:hAnsiTheme="minorHAnsi" w:cstheme="minorHAnsi"/>
        </w:rPr>
      </w:pPr>
      <w:r w:rsidRPr="00CB33C1">
        <w:rPr>
          <w:rFonts w:asciiTheme="minorHAnsi" w:hAnsiTheme="minorHAnsi" w:cstheme="minorHAnsi"/>
          <w:lang w:val="en-GB"/>
        </w:rPr>
        <w:t>Ensures that interviews and data validation is implemented according to appropriate standards</w:t>
      </w:r>
    </w:p>
    <w:p w:rsidR="00200244" w:rsidRPr="00CB33C1" w:rsidRDefault="00EB46AB" w:rsidP="00CB33C1">
      <w:pPr>
        <w:rPr>
          <w:rFonts w:asciiTheme="minorHAnsi" w:hAnsiTheme="minorHAnsi" w:cstheme="minorHAnsi"/>
        </w:rPr>
      </w:pPr>
      <w:r w:rsidRPr="00CB33C1">
        <w:rPr>
          <w:rFonts w:asciiTheme="minorHAnsi" w:hAnsiTheme="minorHAnsi" w:cstheme="minorHAnsi"/>
        </w:rPr>
        <w:t xml:space="preserve">Prepares periodic reports </w:t>
      </w:r>
      <w:r w:rsidR="002A7C50" w:rsidRPr="00CB33C1">
        <w:rPr>
          <w:rFonts w:asciiTheme="minorHAnsi" w:hAnsiTheme="minorHAnsi" w:cstheme="minorHAnsi"/>
        </w:rPr>
        <w:t xml:space="preserve">for the survey coordinator </w:t>
      </w:r>
      <w:r w:rsidR="0084348F" w:rsidRPr="00CB33C1">
        <w:rPr>
          <w:rFonts w:asciiTheme="minorHAnsi" w:hAnsiTheme="minorHAnsi" w:cstheme="minorHAnsi"/>
        </w:rPr>
        <w:t>that include</w:t>
      </w:r>
      <w:r w:rsidR="00094BA0" w:rsidRPr="00CB33C1">
        <w:rPr>
          <w:rFonts w:asciiTheme="minorHAnsi" w:hAnsiTheme="minorHAnsi" w:cstheme="minorHAnsi"/>
        </w:rPr>
        <w:t>,</w:t>
      </w:r>
      <w:r w:rsidR="0084348F" w:rsidRPr="00CB33C1">
        <w:rPr>
          <w:rFonts w:asciiTheme="minorHAnsi" w:hAnsiTheme="minorHAnsi" w:cstheme="minorHAnsi"/>
        </w:rPr>
        <w:t xml:space="preserve"> </w:t>
      </w:r>
      <w:r w:rsidR="00974943" w:rsidRPr="00CB33C1">
        <w:rPr>
          <w:rFonts w:asciiTheme="minorHAnsi" w:hAnsiTheme="minorHAnsi" w:cstheme="minorHAnsi"/>
        </w:rPr>
        <w:t xml:space="preserve">the </w:t>
      </w:r>
      <w:r w:rsidR="0084348F" w:rsidRPr="00CB33C1">
        <w:rPr>
          <w:rFonts w:asciiTheme="minorHAnsi" w:hAnsiTheme="minorHAnsi" w:cstheme="minorHAnsi"/>
        </w:rPr>
        <w:t xml:space="preserve">number of subjects enrolled in the survey, </w:t>
      </w:r>
      <w:r w:rsidR="00094BA0" w:rsidRPr="00CB33C1">
        <w:rPr>
          <w:rFonts w:asciiTheme="minorHAnsi" w:hAnsiTheme="minorHAnsi" w:cstheme="minorHAnsi"/>
        </w:rPr>
        <w:t>a</w:t>
      </w:r>
      <w:r w:rsidR="00974943" w:rsidRPr="00CB33C1">
        <w:rPr>
          <w:rFonts w:asciiTheme="minorHAnsi" w:hAnsiTheme="minorHAnsi" w:cstheme="minorHAnsi"/>
        </w:rPr>
        <w:t>nd a</w:t>
      </w:r>
      <w:r w:rsidR="00094BA0" w:rsidRPr="00CB33C1">
        <w:rPr>
          <w:rFonts w:asciiTheme="minorHAnsi" w:hAnsiTheme="minorHAnsi" w:cstheme="minorHAnsi"/>
        </w:rPr>
        <w:t xml:space="preserve"> </w:t>
      </w:r>
      <w:r w:rsidR="0084348F" w:rsidRPr="00CB33C1">
        <w:rPr>
          <w:rFonts w:asciiTheme="minorHAnsi" w:hAnsiTheme="minorHAnsi" w:cstheme="minorHAnsi"/>
        </w:rPr>
        <w:t>tabulation of all activities performed</w:t>
      </w:r>
      <w:r w:rsidR="00974943" w:rsidRPr="00CB33C1">
        <w:rPr>
          <w:rFonts w:asciiTheme="minorHAnsi" w:hAnsiTheme="minorHAnsi" w:cstheme="minorHAnsi"/>
        </w:rPr>
        <w:t xml:space="preserve">; </w:t>
      </w:r>
      <w:r w:rsidR="0084348F" w:rsidRPr="00CB33C1">
        <w:rPr>
          <w:rFonts w:asciiTheme="minorHAnsi" w:hAnsiTheme="minorHAnsi" w:cstheme="minorHAnsi"/>
        </w:rPr>
        <w:t>discuss</w:t>
      </w:r>
      <w:r w:rsidR="00BF5391" w:rsidRPr="00CB33C1">
        <w:rPr>
          <w:rFonts w:asciiTheme="minorHAnsi" w:hAnsiTheme="minorHAnsi" w:cstheme="minorHAnsi"/>
        </w:rPr>
        <w:t xml:space="preserve"> without delays</w:t>
      </w:r>
      <w:r w:rsidR="0084348F" w:rsidRPr="00CB33C1">
        <w:rPr>
          <w:rFonts w:asciiTheme="minorHAnsi" w:hAnsiTheme="minorHAnsi" w:cstheme="minorHAnsi"/>
        </w:rPr>
        <w:t xml:space="preserve"> problems encountered and solutions implemented.</w:t>
      </w:r>
      <w:r w:rsidR="00DD366C" w:rsidRPr="00CB33C1">
        <w:rPr>
          <w:rFonts w:asciiTheme="minorHAnsi" w:hAnsiTheme="minorHAnsi" w:cstheme="minorHAnsi"/>
        </w:rPr>
        <w:t xml:space="preserve"> </w:t>
      </w:r>
      <w:r w:rsidRPr="00CB33C1">
        <w:rPr>
          <w:rFonts w:asciiTheme="minorHAnsi" w:hAnsiTheme="minorHAnsi" w:cstheme="minorHAnsi"/>
        </w:rPr>
        <w:t>Reports are drawn up after finalizing data collection in the cluster, and are sent to the survey coordinator</w:t>
      </w:r>
    </w:p>
    <w:p w:rsidR="00E25909" w:rsidRPr="00CB33C1" w:rsidRDefault="00200244" w:rsidP="00CB33C1">
      <w:pPr>
        <w:rPr>
          <w:rFonts w:asciiTheme="minorHAnsi" w:hAnsiTheme="minorHAnsi" w:cstheme="minorHAnsi"/>
        </w:rPr>
      </w:pPr>
      <w:r w:rsidRPr="00CB33C1">
        <w:rPr>
          <w:rFonts w:asciiTheme="minorHAnsi" w:hAnsiTheme="minorHAnsi" w:cstheme="minorHAnsi"/>
        </w:rPr>
        <w:t>Responsible for uploading the survey dat</w:t>
      </w:r>
      <w:r w:rsidR="00974943" w:rsidRPr="00CB33C1">
        <w:rPr>
          <w:rFonts w:asciiTheme="minorHAnsi" w:hAnsiTheme="minorHAnsi" w:cstheme="minorHAnsi"/>
        </w:rPr>
        <w:t xml:space="preserve">a collected off-line into the on-line </w:t>
      </w:r>
      <w:r w:rsidRPr="00CB33C1">
        <w:rPr>
          <w:rFonts w:asciiTheme="minorHAnsi" w:hAnsiTheme="minorHAnsi" w:cstheme="minorHAnsi"/>
        </w:rPr>
        <w:t>software</w:t>
      </w:r>
    </w:p>
    <w:p w:rsidR="00A068F1" w:rsidRPr="00CB33C1" w:rsidRDefault="00A068F1" w:rsidP="00CB33C1">
      <w:pPr>
        <w:rPr>
          <w:rFonts w:asciiTheme="minorHAnsi" w:hAnsiTheme="minorHAnsi" w:cstheme="minorHAnsi"/>
          <w:b/>
          <w:bCs/>
        </w:rPr>
      </w:pPr>
    </w:p>
    <w:p w:rsidR="00043E73" w:rsidRPr="00CB33C1" w:rsidRDefault="00043E73" w:rsidP="00CB33C1">
      <w:pPr>
        <w:rPr>
          <w:rFonts w:asciiTheme="minorHAnsi" w:hAnsiTheme="minorHAnsi" w:cstheme="minorHAnsi"/>
          <w:b/>
          <w:bCs/>
        </w:rPr>
      </w:pPr>
      <w:r w:rsidRPr="00CB33C1">
        <w:rPr>
          <w:rFonts w:asciiTheme="minorHAnsi" w:hAnsiTheme="minorHAnsi" w:cstheme="minorHAnsi"/>
          <w:b/>
          <w:bCs/>
        </w:rPr>
        <w:t>Facility staff/interviewers</w:t>
      </w:r>
    </w:p>
    <w:p w:rsidR="00B82216" w:rsidRPr="00CB33C1" w:rsidRDefault="00B82216" w:rsidP="00CB33C1">
      <w:pPr>
        <w:rPr>
          <w:rFonts w:asciiTheme="minorHAnsi" w:hAnsiTheme="minorHAnsi" w:cstheme="minorHAnsi"/>
        </w:rPr>
      </w:pPr>
      <w:proofErr w:type="gramStart"/>
      <w:r w:rsidRPr="00CB33C1">
        <w:rPr>
          <w:rFonts w:asciiTheme="minorHAnsi" w:hAnsiTheme="minorHAnsi" w:cstheme="minorHAnsi"/>
        </w:rPr>
        <w:t>Responsible  for</w:t>
      </w:r>
      <w:proofErr w:type="gramEnd"/>
      <w:r w:rsidRPr="00CB33C1">
        <w:rPr>
          <w:rFonts w:asciiTheme="minorHAnsi" w:hAnsiTheme="minorHAnsi" w:cstheme="minorHAnsi"/>
        </w:rPr>
        <w:t xml:space="preserve"> obtaining informed consent for carrying out the interviews and recording patient records information required in the survey </w:t>
      </w:r>
    </w:p>
    <w:p w:rsidR="00094BA0" w:rsidRPr="00CB33C1" w:rsidRDefault="004033AB" w:rsidP="00CB33C1">
      <w:pPr>
        <w:rPr>
          <w:rFonts w:asciiTheme="minorHAnsi" w:hAnsiTheme="minorHAnsi" w:cstheme="minorHAnsi"/>
        </w:rPr>
      </w:pPr>
      <w:r w:rsidRPr="00CB33C1">
        <w:rPr>
          <w:rFonts w:asciiTheme="minorHAnsi" w:hAnsiTheme="minorHAnsi" w:cstheme="minorHAnsi"/>
        </w:rPr>
        <w:t xml:space="preserve">Responsible for carrying out the interviews </w:t>
      </w:r>
      <w:r w:rsidR="00DD366C" w:rsidRPr="00CB33C1">
        <w:rPr>
          <w:rFonts w:asciiTheme="minorHAnsi" w:hAnsiTheme="minorHAnsi" w:cstheme="minorHAnsi"/>
        </w:rPr>
        <w:t xml:space="preserve">and </w:t>
      </w:r>
      <w:r w:rsidRPr="00CB33C1">
        <w:rPr>
          <w:rFonts w:asciiTheme="minorHAnsi" w:hAnsiTheme="minorHAnsi" w:cstheme="minorHAnsi"/>
        </w:rPr>
        <w:t>recording patient records information required in the survey</w:t>
      </w:r>
      <w:r w:rsidR="00DD366C" w:rsidRPr="00CB33C1">
        <w:rPr>
          <w:rFonts w:asciiTheme="minorHAnsi" w:hAnsiTheme="minorHAnsi" w:cstheme="minorHAnsi"/>
        </w:rPr>
        <w:t xml:space="preserve"> </w:t>
      </w:r>
    </w:p>
    <w:p w:rsidR="006F5F0C" w:rsidRPr="00CB33C1" w:rsidRDefault="000B3D87" w:rsidP="00CB33C1">
      <w:pPr>
        <w:rPr>
          <w:rFonts w:asciiTheme="minorHAnsi" w:hAnsiTheme="minorHAnsi" w:cstheme="minorHAnsi"/>
        </w:rPr>
      </w:pPr>
      <w:r w:rsidRPr="00CB33C1">
        <w:rPr>
          <w:rFonts w:asciiTheme="minorHAnsi" w:hAnsiTheme="minorHAnsi" w:cstheme="minorHAnsi"/>
        </w:rPr>
        <w:t>Potentially, r</w:t>
      </w:r>
      <w:r w:rsidR="004033AB" w:rsidRPr="00CB33C1">
        <w:rPr>
          <w:rFonts w:asciiTheme="minorHAnsi" w:hAnsiTheme="minorHAnsi" w:cstheme="minorHAnsi"/>
        </w:rPr>
        <w:t xml:space="preserve">esponsible for uploading the survey data collected off-line </w:t>
      </w:r>
      <w:r w:rsidR="00166A5C" w:rsidRPr="00CB33C1">
        <w:rPr>
          <w:rFonts w:asciiTheme="minorHAnsi" w:hAnsiTheme="minorHAnsi" w:cstheme="minorHAnsi"/>
        </w:rPr>
        <w:t xml:space="preserve">and </w:t>
      </w:r>
      <w:r w:rsidR="004033AB" w:rsidRPr="00CB33C1">
        <w:rPr>
          <w:rFonts w:asciiTheme="minorHAnsi" w:hAnsiTheme="minorHAnsi" w:cstheme="minorHAnsi"/>
        </w:rPr>
        <w:t>into the on-line designated software</w:t>
      </w:r>
      <w:r w:rsidRPr="00CB33C1">
        <w:rPr>
          <w:rFonts w:asciiTheme="minorHAnsi" w:hAnsiTheme="minorHAnsi" w:cstheme="minorHAnsi"/>
        </w:rPr>
        <w:t xml:space="preserve"> (delegated by team leader, after quality ensured)</w:t>
      </w:r>
    </w:p>
    <w:p w:rsidR="00D334B0" w:rsidRPr="00CB33C1" w:rsidRDefault="00E90257" w:rsidP="00CB33C1">
      <w:pPr>
        <w:rPr>
          <w:rFonts w:asciiTheme="minorHAnsi" w:hAnsiTheme="minorHAnsi" w:cstheme="minorHAnsi"/>
        </w:rPr>
      </w:pPr>
      <w:r w:rsidRPr="00CB33C1">
        <w:rPr>
          <w:rFonts w:asciiTheme="minorHAnsi" w:hAnsiTheme="minorHAnsi" w:cstheme="minorHAnsi"/>
        </w:rPr>
        <w:t>To assure quality the number of interviewers should be kept to a minimum to reduce the magnitude of interpersonal variation.</w:t>
      </w:r>
    </w:p>
    <w:p w:rsidR="00557671" w:rsidRDefault="00557671">
      <w:pPr>
        <w:spacing w:after="200" w:line="276" w:lineRule="auto"/>
        <w:rPr>
          <w:rFonts w:asciiTheme="minorHAnsi" w:hAnsiTheme="minorHAnsi" w:cstheme="minorHAnsi"/>
          <w:b/>
          <w:bCs/>
        </w:rPr>
      </w:pPr>
      <w:r>
        <w:rPr>
          <w:rFonts w:asciiTheme="minorHAnsi" w:hAnsiTheme="minorHAnsi" w:cstheme="minorHAnsi"/>
          <w:b/>
          <w:bCs/>
        </w:rPr>
        <w:br w:type="page"/>
      </w:r>
    </w:p>
    <w:p w:rsidR="00157E7C" w:rsidRDefault="00157E7C" w:rsidP="00157E7C">
      <w:pPr>
        <w:rPr>
          <w:rFonts w:asciiTheme="minorHAnsi" w:hAnsiTheme="minorHAnsi" w:cstheme="minorHAnsi"/>
          <w:b/>
          <w:bCs/>
        </w:rPr>
      </w:pPr>
    </w:p>
    <w:p w:rsidR="007469B4" w:rsidRPr="00157E7C" w:rsidRDefault="00D02D2B" w:rsidP="00157E7C">
      <w:pPr>
        <w:rPr>
          <w:rFonts w:asciiTheme="minorHAnsi" w:hAnsiTheme="minorHAnsi" w:cstheme="minorHAnsi"/>
          <w:b/>
          <w:bCs/>
        </w:rPr>
      </w:pPr>
      <w:proofErr w:type="gramStart"/>
      <w:r w:rsidRPr="009720C5">
        <w:rPr>
          <w:rFonts w:asciiTheme="minorHAnsi" w:hAnsiTheme="minorHAnsi" w:cstheme="minorHAnsi"/>
        </w:rPr>
        <w:t xml:space="preserve">Figure </w:t>
      </w:r>
      <w:r w:rsidR="007F06C0" w:rsidRPr="009720C5">
        <w:rPr>
          <w:rFonts w:asciiTheme="minorHAnsi" w:hAnsiTheme="minorHAnsi" w:cstheme="minorHAnsi"/>
        </w:rPr>
        <w:t>7</w:t>
      </w:r>
      <w:r w:rsidR="007469B4" w:rsidRPr="009720C5">
        <w:rPr>
          <w:rFonts w:asciiTheme="minorHAnsi" w:hAnsiTheme="minorHAnsi" w:cstheme="minorHAnsi"/>
        </w:rPr>
        <w:t>.</w:t>
      </w:r>
      <w:proofErr w:type="gramEnd"/>
      <w:r w:rsidR="007469B4" w:rsidRPr="009720C5">
        <w:rPr>
          <w:rFonts w:asciiTheme="minorHAnsi" w:hAnsiTheme="minorHAnsi" w:cstheme="minorHAnsi"/>
        </w:rPr>
        <w:t xml:space="preserve"> Organogram for survey team</w:t>
      </w:r>
      <w:r w:rsidR="0084791C" w:rsidRPr="009720C5">
        <w:rPr>
          <w:rFonts w:asciiTheme="minorHAnsi" w:hAnsiTheme="minorHAnsi" w:cstheme="minorHAnsi"/>
        </w:rPr>
        <w:t xml:space="preserve"> (orange </w:t>
      </w:r>
      <w:r w:rsidR="00A10E4B" w:rsidRPr="009720C5">
        <w:rPr>
          <w:rFonts w:asciiTheme="minorHAnsi" w:hAnsiTheme="minorHAnsi" w:cstheme="minorHAnsi"/>
        </w:rPr>
        <w:t>color</w:t>
      </w:r>
      <w:r w:rsidR="0084791C" w:rsidRPr="009720C5">
        <w:rPr>
          <w:rFonts w:asciiTheme="minorHAnsi" w:hAnsiTheme="minorHAnsi" w:cstheme="minorHAnsi"/>
        </w:rPr>
        <w:t xml:space="preserve"> means optional</w:t>
      </w:r>
      <w:r w:rsidR="00970454" w:rsidRPr="009720C5">
        <w:rPr>
          <w:rFonts w:asciiTheme="minorHAnsi" w:hAnsiTheme="minorHAnsi" w:cstheme="minorHAnsi"/>
        </w:rPr>
        <w:t xml:space="preserve"> function</w:t>
      </w:r>
      <w:r w:rsidR="0084791C" w:rsidRPr="009720C5">
        <w:rPr>
          <w:rFonts w:asciiTheme="minorHAnsi" w:hAnsiTheme="minorHAnsi" w:cstheme="minorHAnsi"/>
        </w:rPr>
        <w:t>)</w:t>
      </w:r>
    </w:p>
    <w:p w:rsidR="00970454" w:rsidRPr="00157E7C" w:rsidRDefault="00970454" w:rsidP="00157E7C">
      <w:pPr>
        <w:rPr>
          <w:rFonts w:asciiTheme="minorHAnsi" w:hAnsiTheme="minorHAnsi" w:cstheme="minorHAnsi"/>
        </w:rPr>
      </w:pPr>
      <w:r w:rsidRPr="00157E7C">
        <w:rPr>
          <w:rFonts w:asciiTheme="minorHAnsi" w:hAnsiTheme="minorHAnsi" w:cstheme="minorHAnsi"/>
          <w:noProof/>
          <w:lang w:val="en-GB"/>
        </w:rPr>
        <mc:AlternateContent>
          <mc:Choice Requires="wps">
            <w:drawing>
              <wp:anchor distT="0" distB="0" distL="114300" distR="114300" simplePos="0" relativeHeight="251807744" behindDoc="0" locked="0" layoutInCell="1" allowOverlap="1" wp14:anchorId="024792D6" wp14:editId="0ED8D8D0">
                <wp:simplePos x="0" y="0"/>
                <wp:positionH relativeFrom="column">
                  <wp:posOffset>3505200</wp:posOffset>
                </wp:positionH>
                <wp:positionV relativeFrom="paragraph">
                  <wp:posOffset>107950</wp:posOffset>
                </wp:positionV>
                <wp:extent cx="1287780" cy="396240"/>
                <wp:effectExtent l="0" t="0" r="26670" b="22860"/>
                <wp:wrapNone/>
                <wp:docPr id="2057" name="Rectangle 2057"/>
                <wp:cNvGraphicFramePr/>
                <a:graphic xmlns:a="http://schemas.openxmlformats.org/drawingml/2006/main">
                  <a:graphicData uri="http://schemas.microsoft.com/office/word/2010/wordprocessingShape">
                    <wps:wsp>
                      <wps:cNvSpPr/>
                      <wps:spPr>
                        <a:xfrm>
                          <a:off x="0" y="0"/>
                          <a:ext cx="1287780" cy="39624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61DB7" w:rsidRPr="00227457" w:rsidRDefault="00161DB7" w:rsidP="00227457">
                            <w:pPr>
                              <w:jc w:val="center"/>
                              <w:rPr>
                                <w:rFonts w:asciiTheme="minorHAnsi" w:hAnsiTheme="minorHAnsi" w:cstheme="minorHAnsi"/>
                                <w:color w:val="000000" w:themeColor="text1"/>
                                <w:sz w:val="18"/>
                                <w:szCs w:val="18"/>
                                <w:lang w:val="en-GB"/>
                              </w:rPr>
                            </w:pPr>
                            <w:r w:rsidRPr="00227457">
                              <w:rPr>
                                <w:rFonts w:asciiTheme="minorHAnsi" w:hAnsiTheme="minorHAnsi" w:cstheme="minorHAnsi"/>
                                <w:color w:val="000000" w:themeColor="text1"/>
                                <w:sz w:val="18"/>
                                <w:szCs w:val="18"/>
                                <w:lang w:val="en-GB"/>
                              </w:rPr>
                              <w:t xml:space="preserve">National Technical </w:t>
                            </w:r>
                            <w:proofErr w:type="gramStart"/>
                            <w:r w:rsidRPr="00227457">
                              <w:rPr>
                                <w:rFonts w:asciiTheme="minorHAnsi" w:hAnsiTheme="minorHAnsi" w:cstheme="minorHAnsi"/>
                                <w:color w:val="000000" w:themeColor="text1"/>
                                <w:sz w:val="18"/>
                                <w:szCs w:val="18"/>
                                <w:lang w:val="en-GB"/>
                              </w:rPr>
                              <w:t>Advisory  Gr</w:t>
                            </w:r>
                            <w:proofErr w:type="gramEnd"/>
                            <w:r w:rsidRPr="00227457">
                              <w:rPr>
                                <w:rFonts w:asciiTheme="minorHAnsi" w:hAnsiTheme="minorHAnsi" w:cstheme="minorHAnsi"/>
                                <w:color w:val="000000" w:themeColor="text1"/>
                                <w:sz w:val="18"/>
                                <w:szCs w:val="18"/>
                                <w:lang w:val="en-GB"/>
                              </w:rPr>
                              <w:t>.</w:t>
                            </w:r>
                          </w:p>
                          <w:p w:rsidR="00161DB7" w:rsidRPr="00227457" w:rsidRDefault="00161DB7" w:rsidP="00227457">
                            <w:pPr>
                              <w:rPr>
                                <w:rFonts w:asciiTheme="minorHAnsi" w:hAnsiTheme="minorHAnsi" w:cstheme="minorHAnsi"/>
                                <w:color w:val="000000" w:themeColor="text1"/>
                                <w:sz w:val="18"/>
                                <w:szCs w:val="1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7" o:spid="_x0000_s1046" style="position:absolute;margin-left:276pt;margin-top:8.5pt;width:101.4pt;height:31.2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" fillcolor="#fbd4b4 [1305]" strokecolor="#243f60 [1604]" strokeweight="2pt">
                <v:textbox>
                  <w:txbxContent>
                    <w:p w:rsidR="00161DB7" w:rsidRPr="00227457" w:rsidRDefault="00161DB7" w:rsidP="00227457">
                      <w:pPr>
                        <w:jc w:val="center"/>
                        <w:rPr>
                          <w:rFonts w:asciiTheme="minorHAnsi" w:hAnsiTheme="minorHAnsi" w:cstheme="minorHAnsi"/>
                          <w:color w:val="000000" w:themeColor="text1"/>
                          <w:sz w:val="18"/>
                          <w:szCs w:val="18"/>
                          <w:lang w:val="en-GB"/>
                        </w:rPr>
                      </w:pPr>
                      <w:r w:rsidRPr="00227457">
                        <w:rPr>
                          <w:rFonts w:asciiTheme="minorHAnsi" w:hAnsiTheme="minorHAnsi" w:cstheme="minorHAnsi"/>
                          <w:color w:val="000000" w:themeColor="text1"/>
                          <w:sz w:val="18"/>
                          <w:szCs w:val="18"/>
                          <w:lang w:val="en-GB"/>
                        </w:rPr>
                        <w:t xml:space="preserve">National Technical </w:t>
                      </w:r>
                      <w:proofErr w:type="gramStart"/>
                      <w:r w:rsidRPr="00227457">
                        <w:rPr>
                          <w:rFonts w:asciiTheme="minorHAnsi" w:hAnsiTheme="minorHAnsi" w:cstheme="minorHAnsi"/>
                          <w:color w:val="000000" w:themeColor="text1"/>
                          <w:sz w:val="18"/>
                          <w:szCs w:val="18"/>
                          <w:lang w:val="en-GB"/>
                        </w:rPr>
                        <w:t>Advisory  Gr</w:t>
                      </w:r>
                      <w:proofErr w:type="gramEnd"/>
                      <w:r w:rsidRPr="00227457">
                        <w:rPr>
                          <w:rFonts w:asciiTheme="minorHAnsi" w:hAnsiTheme="minorHAnsi" w:cstheme="minorHAnsi"/>
                          <w:color w:val="000000" w:themeColor="text1"/>
                          <w:sz w:val="18"/>
                          <w:szCs w:val="18"/>
                          <w:lang w:val="en-GB"/>
                        </w:rPr>
                        <w:t>.</w:t>
                      </w:r>
                    </w:p>
                    <w:p w:rsidR="00161DB7" w:rsidRPr="00227457" w:rsidRDefault="00161DB7" w:rsidP="00227457">
                      <w:pPr>
                        <w:rPr>
                          <w:rFonts w:asciiTheme="minorHAnsi" w:hAnsiTheme="minorHAnsi" w:cstheme="minorHAnsi"/>
                          <w:color w:val="000000" w:themeColor="text1"/>
                          <w:sz w:val="18"/>
                          <w:szCs w:val="18"/>
                          <w:lang w:val="en-GB"/>
                        </w:rPr>
                      </w:pPr>
                    </w:p>
                  </w:txbxContent>
                </v:textbox>
              </v:rect>
            </w:pict>
          </mc:Fallback>
        </mc:AlternateContent>
      </w:r>
    </w:p>
    <w:p w:rsidR="00970454" w:rsidRPr="00157E7C" w:rsidRDefault="00970454" w:rsidP="00157E7C"/>
    <w:p w:rsidR="00720FAF" w:rsidRPr="00157E7C" w:rsidRDefault="00787E92" w:rsidP="00157E7C">
      <w:pPr>
        <w:rPr>
          <w:b/>
          <w:bCs/>
          <w:color w:val="4F81BD" w:themeColor="accent1"/>
          <w:u w:val="single"/>
        </w:rPr>
      </w:pPr>
      <w:r w:rsidRPr="00157E7C">
        <w:rPr>
          <w:noProof/>
          <w:lang w:val="en-GB"/>
        </w:rPr>
        <mc:AlternateContent>
          <mc:Choice Requires="wps">
            <w:drawing>
              <wp:anchor distT="0" distB="0" distL="114300" distR="114300" simplePos="0" relativeHeight="251795456" behindDoc="0" locked="0" layoutInCell="1" allowOverlap="1" wp14:anchorId="30025877" wp14:editId="6508A0D9">
                <wp:simplePos x="0" y="0"/>
                <wp:positionH relativeFrom="column">
                  <wp:posOffset>1615440</wp:posOffset>
                </wp:positionH>
                <wp:positionV relativeFrom="paragraph">
                  <wp:posOffset>64770</wp:posOffset>
                </wp:positionV>
                <wp:extent cx="1287780" cy="251460"/>
                <wp:effectExtent l="0" t="0" r="26670" b="15240"/>
                <wp:wrapNone/>
                <wp:docPr id="26" name="Rectangle 26"/>
                <wp:cNvGraphicFramePr/>
                <a:graphic xmlns:a="http://schemas.openxmlformats.org/drawingml/2006/main">
                  <a:graphicData uri="http://schemas.microsoft.com/office/word/2010/wordprocessingShape">
                    <wps:wsp>
                      <wps:cNvSpPr/>
                      <wps:spPr>
                        <a:xfrm>
                          <a:off x="0" y="0"/>
                          <a:ext cx="128778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1DB7" w:rsidRPr="004B54AF" w:rsidRDefault="00161DB7" w:rsidP="00787E92">
                            <w:pPr>
                              <w:jc w:val="center"/>
                              <w:rPr>
                                <w:rFonts w:asciiTheme="minorHAnsi" w:hAnsiTheme="minorHAnsi" w:cstheme="minorHAnsi"/>
                                <w:sz w:val="18"/>
                                <w:szCs w:val="18"/>
                                <w:lang w:val="en-GB"/>
                              </w:rPr>
                            </w:pPr>
                            <w:r w:rsidRPr="004B54AF">
                              <w:rPr>
                                <w:rFonts w:asciiTheme="minorHAnsi" w:hAnsiTheme="minorHAnsi" w:cstheme="minorHAnsi"/>
                                <w:sz w:val="18"/>
                                <w:szCs w:val="18"/>
                                <w:lang w:val="en-GB"/>
                              </w:rPr>
                              <w:t>Principal investigator</w:t>
                            </w:r>
                            <w:r>
                              <w:rPr>
                                <w:rFonts w:asciiTheme="minorHAnsi" w:hAnsiTheme="minorHAnsi" w:cstheme="minorHAnsi"/>
                                <w:sz w:val="18"/>
                                <w:szCs w:val="18"/>
                                <w:lang w:val="en-G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 o:spid="_x0000_s1047" style="position:absolute;margin-left:127.2pt;margin-top:5.1pt;width:101.4pt;height:19.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" fillcolor="#4f81bd [3204]" strokecolor="#243f60 [1604]" strokeweight="2pt">
                <v:textbox>
                  <w:txbxContent>
                    <w:p w:rsidR="00161DB7" w:rsidRPr="004B54AF" w:rsidRDefault="00161DB7" w:rsidP="00787E92">
                      <w:pPr>
                        <w:jc w:val="center"/>
                        <w:rPr>
                          <w:rFonts w:asciiTheme="minorHAnsi" w:hAnsiTheme="minorHAnsi" w:cstheme="minorHAnsi"/>
                          <w:sz w:val="18"/>
                          <w:szCs w:val="18"/>
                          <w:lang w:val="en-GB"/>
                        </w:rPr>
                      </w:pPr>
                      <w:r w:rsidRPr="004B54AF">
                        <w:rPr>
                          <w:rFonts w:asciiTheme="minorHAnsi" w:hAnsiTheme="minorHAnsi" w:cstheme="minorHAnsi"/>
                          <w:sz w:val="18"/>
                          <w:szCs w:val="18"/>
                          <w:lang w:val="en-GB"/>
                        </w:rPr>
                        <w:t>Principal investigator</w:t>
                      </w:r>
                      <w:r>
                        <w:rPr>
                          <w:rFonts w:asciiTheme="minorHAnsi" w:hAnsiTheme="minorHAnsi" w:cstheme="minorHAnsi"/>
                          <w:sz w:val="18"/>
                          <w:szCs w:val="18"/>
                          <w:lang w:val="en-GB"/>
                        </w:rPr>
                        <w:t xml:space="preserve"> </w:t>
                      </w:r>
                    </w:p>
                  </w:txbxContent>
                </v:textbox>
              </v:rect>
            </w:pict>
          </mc:Fallback>
        </mc:AlternateContent>
      </w:r>
    </w:p>
    <w:p w:rsidR="000B3D87" w:rsidRPr="00157E7C" w:rsidRDefault="00227457" w:rsidP="00157E7C">
      <w:pPr>
        <w:rPr>
          <w:b/>
          <w:bCs/>
          <w:color w:val="4F81BD" w:themeColor="accent1"/>
          <w:u w:val="single"/>
        </w:rPr>
      </w:pPr>
      <w:r w:rsidRPr="00157E7C">
        <w:rPr>
          <w:noProof/>
          <w:lang w:val="en-GB"/>
        </w:rPr>
        <mc:AlternateContent>
          <mc:Choice Requires="wps">
            <w:drawing>
              <wp:anchor distT="0" distB="0" distL="114300" distR="114300" simplePos="0" relativeHeight="251811840" behindDoc="0" locked="0" layoutInCell="1" allowOverlap="1" wp14:anchorId="170F99F3" wp14:editId="4C91AF15">
                <wp:simplePos x="0" y="0"/>
                <wp:positionH relativeFrom="column">
                  <wp:posOffset>4091940</wp:posOffset>
                </wp:positionH>
                <wp:positionV relativeFrom="paragraph">
                  <wp:posOffset>112395</wp:posOffset>
                </wp:positionV>
                <wp:extent cx="0" cy="220980"/>
                <wp:effectExtent l="95250" t="38100" r="57150" b="26670"/>
                <wp:wrapNone/>
                <wp:docPr id="2062" name="Straight Arrow Connector 2062"/>
                <wp:cNvGraphicFramePr/>
                <a:graphic xmlns:a="http://schemas.openxmlformats.org/drawingml/2006/main">
                  <a:graphicData uri="http://schemas.microsoft.com/office/word/2010/wordprocessingShape">
                    <wps:wsp>
                      <wps:cNvCnPr/>
                      <wps:spPr>
                        <a:xfrm flipV="1">
                          <a:off x="0" y="0"/>
                          <a:ext cx="0" cy="220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62" o:spid="_x0000_s1026" type="#_x0000_t32" style="position:absolute;margin-left:322.2pt;margin-top:8.85pt;width:0;height:17.4pt;flip:y;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" strokecolor="#4579b8 [3044]">
                <v:stroke endarrow="open"/>
              </v:shape>
            </w:pict>
          </mc:Fallback>
        </mc:AlternateContent>
      </w:r>
      <w:r w:rsidRPr="00157E7C">
        <w:rPr>
          <w:noProof/>
          <w:lang w:val="en-GB"/>
        </w:rPr>
        <mc:AlternateContent>
          <mc:Choice Requires="wps">
            <w:drawing>
              <wp:anchor distT="0" distB="0" distL="114300" distR="114300" simplePos="0" relativeHeight="251809792" behindDoc="0" locked="0" layoutInCell="1" allowOverlap="1" wp14:anchorId="0BF68E20" wp14:editId="0CB71EC5">
                <wp:simplePos x="0" y="0"/>
                <wp:positionH relativeFrom="column">
                  <wp:posOffset>2903220</wp:posOffset>
                </wp:positionH>
                <wp:positionV relativeFrom="paragraph">
                  <wp:posOffset>5715</wp:posOffset>
                </wp:positionV>
                <wp:extent cx="601980" cy="0"/>
                <wp:effectExtent l="38100" t="76200" r="0" b="114300"/>
                <wp:wrapNone/>
                <wp:docPr id="2061" name="Straight Arrow Connector 2061"/>
                <wp:cNvGraphicFramePr/>
                <a:graphic xmlns:a="http://schemas.openxmlformats.org/drawingml/2006/main">
                  <a:graphicData uri="http://schemas.microsoft.com/office/word/2010/wordprocessingShape">
                    <wps:wsp>
                      <wps:cNvCnPr/>
                      <wps:spPr>
                        <a:xfrm flipH="1">
                          <a:off x="0" y="0"/>
                          <a:ext cx="60198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61" o:spid="_x0000_s1026" type="#_x0000_t32" style="position:absolute;margin-left:228.6pt;margin-top:.45pt;width:47.4pt;height:0;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" strokecolor="#4579b8 [3044]">
                <v:stroke endarrow="open"/>
              </v:shape>
            </w:pict>
          </mc:Fallback>
        </mc:AlternateContent>
      </w:r>
    </w:p>
    <w:p w:rsidR="00787E92" w:rsidRPr="00157E7C" w:rsidRDefault="00227457" w:rsidP="00157E7C">
      <w:pPr>
        <w:rPr>
          <w:rFonts w:asciiTheme="minorHAnsi" w:hAnsiTheme="minorHAnsi" w:cstheme="minorHAnsi"/>
        </w:rPr>
      </w:pPr>
      <w:r w:rsidRPr="00157E7C">
        <w:rPr>
          <w:rFonts w:asciiTheme="minorHAnsi" w:hAnsiTheme="minorHAnsi" w:cstheme="minorHAnsi"/>
          <w:noProof/>
          <w:lang w:val="en-GB"/>
        </w:rPr>
        <mc:AlternateContent>
          <mc:Choice Requires="wps">
            <w:drawing>
              <wp:anchor distT="0" distB="0" distL="114300" distR="114300" simplePos="0" relativeHeight="251803648" behindDoc="0" locked="0" layoutInCell="1" allowOverlap="1" wp14:anchorId="6824276F" wp14:editId="4E09AC2F">
                <wp:simplePos x="0" y="0"/>
                <wp:positionH relativeFrom="column">
                  <wp:posOffset>3505200</wp:posOffset>
                </wp:positionH>
                <wp:positionV relativeFrom="paragraph">
                  <wp:posOffset>178435</wp:posOffset>
                </wp:positionV>
                <wp:extent cx="1287780" cy="373380"/>
                <wp:effectExtent l="0" t="0" r="26670" b="26670"/>
                <wp:wrapNone/>
                <wp:docPr id="2055" name="Rectangle 2055"/>
                <wp:cNvGraphicFramePr/>
                <a:graphic xmlns:a="http://schemas.openxmlformats.org/drawingml/2006/main">
                  <a:graphicData uri="http://schemas.microsoft.com/office/word/2010/wordprocessingShape">
                    <wps:wsp>
                      <wps:cNvSpPr/>
                      <wps:spPr>
                        <a:xfrm>
                          <a:off x="0" y="0"/>
                          <a:ext cx="1287780" cy="37338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61DB7" w:rsidRPr="00227457" w:rsidRDefault="00161DB7" w:rsidP="00227457">
                            <w:pPr>
                              <w:jc w:val="center"/>
                              <w:rPr>
                                <w:rFonts w:asciiTheme="minorHAnsi" w:hAnsiTheme="minorHAnsi" w:cstheme="minorHAnsi"/>
                                <w:color w:val="000000" w:themeColor="text1"/>
                                <w:sz w:val="18"/>
                                <w:szCs w:val="18"/>
                                <w:lang w:val="en-GB"/>
                              </w:rPr>
                            </w:pPr>
                            <w:r w:rsidRPr="00227457">
                              <w:rPr>
                                <w:rFonts w:asciiTheme="minorHAnsi" w:hAnsiTheme="minorHAnsi" w:cstheme="minorHAnsi"/>
                                <w:color w:val="000000" w:themeColor="text1"/>
                                <w:sz w:val="18"/>
                                <w:szCs w:val="18"/>
                                <w:lang w:val="en-GB"/>
                              </w:rPr>
                              <w:t xml:space="preserve">International Technical </w:t>
                            </w:r>
                            <w:proofErr w:type="gramStart"/>
                            <w:r w:rsidRPr="00227457">
                              <w:rPr>
                                <w:rFonts w:asciiTheme="minorHAnsi" w:hAnsiTheme="minorHAnsi" w:cstheme="minorHAnsi"/>
                                <w:color w:val="000000" w:themeColor="text1"/>
                                <w:sz w:val="18"/>
                                <w:szCs w:val="18"/>
                                <w:lang w:val="en-GB"/>
                              </w:rPr>
                              <w:t>Advisory  Gr</w:t>
                            </w:r>
                            <w:proofErr w:type="gramEnd"/>
                            <w:r w:rsidRPr="00227457">
                              <w:rPr>
                                <w:rFonts w:asciiTheme="minorHAnsi" w:hAnsiTheme="minorHAnsi" w:cstheme="minorHAnsi"/>
                                <w:color w:val="000000" w:themeColor="text1"/>
                                <w:sz w:val="18"/>
                                <w:szCs w:val="18"/>
                                <w:lang w:val="en-GB"/>
                              </w:rPr>
                              <w:t>.</w:t>
                            </w:r>
                          </w:p>
                          <w:p w:rsidR="00161DB7" w:rsidRPr="00227457" w:rsidRDefault="00161DB7" w:rsidP="00227457">
                            <w:pPr>
                              <w:rPr>
                                <w:rFonts w:asciiTheme="minorHAnsi" w:hAnsiTheme="minorHAnsi" w:cstheme="minorHAnsi"/>
                                <w:color w:val="000000" w:themeColor="text1"/>
                                <w:sz w:val="18"/>
                                <w:szCs w:val="18"/>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55" o:spid="_x0000_s1048" style="position:absolute;margin-left:276pt;margin-top:14.05pt;width:101.4pt;height:29.4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" fillcolor="#fbd4b4 [1305]" strokecolor="#243f60 [1604]" strokeweight="2pt">
                <v:textbox>
                  <w:txbxContent>
                    <w:p w:rsidR="00161DB7" w:rsidRPr="00227457" w:rsidRDefault="00161DB7" w:rsidP="00227457">
                      <w:pPr>
                        <w:jc w:val="center"/>
                        <w:rPr>
                          <w:rFonts w:asciiTheme="minorHAnsi" w:hAnsiTheme="minorHAnsi" w:cstheme="minorHAnsi"/>
                          <w:color w:val="000000" w:themeColor="text1"/>
                          <w:sz w:val="18"/>
                          <w:szCs w:val="18"/>
                          <w:lang w:val="en-GB"/>
                        </w:rPr>
                      </w:pPr>
                      <w:r w:rsidRPr="00227457">
                        <w:rPr>
                          <w:rFonts w:asciiTheme="minorHAnsi" w:hAnsiTheme="minorHAnsi" w:cstheme="minorHAnsi"/>
                          <w:color w:val="000000" w:themeColor="text1"/>
                          <w:sz w:val="18"/>
                          <w:szCs w:val="18"/>
                          <w:lang w:val="en-GB"/>
                        </w:rPr>
                        <w:t xml:space="preserve">International Technical </w:t>
                      </w:r>
                      <w:proofErr w:type="gramStart"/>
                      <w:r w:rsidRPr="00227457">
                        <w:rPr>
                          <w:rFonts w:asciiTheme="minorHAnsi" w:hAnsiTheme="minorHAnsi" w:cstheme="minorHAnsi"/>
                          <w:color w:val="000000" w:themeColor="text1"/>
                          <w:sz w:val="18"/>
                          <w:szCs w:val="18"/>
                          <w:lang w:val="en-GB"/>
                        </w:rPr>
                        <w:t>Advisory  Gr</w:t>
                      </w:r>
                      <w:proofErr w:type="gramEnd"/>
                      <w:r w:rsidRPr="00227457">
                        <w:rPr>
                          <w:rFonts w:asciiTheme="minorHAnsi" w:hAnsiTheme="minorHAnsi" w:cstheme="minorHAnsi"/>
                          <w:color w:val="000000" w:themeColor="text1"/>
                          <w:sz w:val="18"/>
                          <w:szCs w:val="18"/>
                          <w:lang w:val="en-GB"/>
                        </w:rPr>
                        <w:t>.</w:t>
                      </w:r>
                    </w:p>
                    <w:p w:rsidR="00161DB7" w:rsidRPr="00227457" w:rsidRDefault="00161DB7" w:rsidP="00227457">
                      <w:pPr>
                        <w:rPr>
                          <w:rFonts w:asciiTheme="minorHAnsi" w:hAnsiTheme="minorHAnsi" w:cstheme="minorHAnsi"/>
                          <w:color w:val="000000" w:themeColor="text1"/>
                          <w:sz w:val="18"/>
                          <w:szCs w:val="18"/>
                          <w:lang w:val="en-GB"/>
                        </w:rPr>
                      </w:pPr>
                    </w:p>
                  </w:txbxContent>
                </v:textbox>
              </v:rect>
            </w:pict>
          </mc:Fallback>
        </mc:AlternateContent>
      </w:r>
      <w:r w:rsidRPr="00157E7C">
        <w:rPr>
          <w:rFonts w:asciiTheme="minorHAnsi" w:hAnsiTheme="minorHAnsi" w:cstheme="minorHAnsi"/>
          <w:noProof/>
          <w:lang w:val="en-GB"/>
        </w:rPr>
        <mc:AlternateContent>
          <mc:Choice Requires="wps">
            <w:drawing>
              <wp:anchor distT="0" distB="0" distL="114300" distR="114300" simplePos="0" relativeHeight="251799552" behindDoc="0" locked="0" layoutInCell="1" allowOverlap="1" wp14:anchorId="641F5F43" wp14:editId="22968587">
                <wp:simplePos x="0" y="0"/>
                <wp:positionH relativeFrom="column">
                  <wp:posOffset>2240280</wp:posOffset>
                </wp:positionH>
                <wp:positionV relativeFrom="paragraph">
                  <wp:posOffset>13335</wp:posOffset>
                </wp:positionV>
                <wp:extent cx="0" cy="182880"/>
                <wp:effectExtent l="95250" t="0" r="57150" b="64770"/>
                <wp:wrapNone/>
                <wp:docPr id="681" name="Straight Arrow Connector 681"/>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81" o:spid="_x0000_s1026" type="#_x0000_t32" style="position:absolute;margin-left:176.4pt;margin-top:1.05pt;width:0;height:14.4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" strokecolor="#4579b8 [3044]">
                <v:stroke endarrow="open"/>
              </v:shape>
            </w:pict>
          </mc:Fallback>
        </mc:AlternateContent>
      </w:r>
      <w:r w:rsidRPr="00157E7C">
        <w:rPr>
          <w:rFonts w:asciiTheme="minorHAnsi" w:hAnsiTheme="minorHAnsi" w:cstheme="minorHAnsi"/>
          <w:noProof/>
          <w:lang w:val="en-GB"/>
        </w:rPr>
        <mc:AlternateContent>
          <mc:Choice Requires="wps">
            <w:drawing>
              <wp:anchor distT="0" distB="0" distL="114300" distR="114300" simplePos="0" relativeHeight="251797504" behindDoc="0" locked="0" layoutInCell="1" allowOverlap="1" wp14:anchorId="038D4D03" wp14:editId="5ED00BB5">
                <wp:simplePos x="0" y="0"/>
                <wp:positionH relativeFrom="column">
                  <wp:posOffset>1615440</wp:posOffset>
                </wp:positionH>
                <wp:positionV relativeFrom="paragraph">
                  <wp:posOffset>193675</wp:posOffset>
                </wp:positionV>
                <wp:extent cx="1287780" cy="251460"/>
                <wp:effectExtent l="0" t="0" r="26670" b="15240"/>
                <wp:wrapNone/>
                <wp:docPr id="680" name="Rectangle 680"/>
                <wp:cNvGraphicFramePr/>
                <a:graphic xmlns:a="http://schemas.openxmlformats.org/drawingml/2006/main">
                  <a:graphicData uri="http://schemas.microsoft.com/office/word/2010/wordprocessingShape">
                    <wps:wsp>
                      <wps:cNvSpPr/>
                      <wps:spPr>
                        <a:xfrm>
                          <a:off x="0" y="0"/>
                          <a:ext cx="1287780" cy="2514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1DB7" w:rsidRPr="004B54AF" w:rsidRDefault="00161DB7" w:rsidP="00227457">
                            <w:pPr>
                              <w:jc w:val="center"/>
                              <w:rPr>
                                <w:rFonts w:asciiTheme="minorHAnsi" w:hAnsiTheme="minorHAnsi" w:cstheme="minorHAnsi"/>
                                <w:sz w:val="18"/>
                                <w:szCs w:val="18"/>
                                <w:lang w:val="en-GB"/>
                              </w:rPr>
                            </w:pPr>
                            <w:r>
                              <w:rPr>
                                <w:rFonts w:asciiTheme="minorHAnsi" w:hAnsiTheme="minorHAnsi" w:cstheme="minorHAnsi"/>
                                <w:sz w:val="18"/>
                                <w:szCs w:val="18"/>
                                <w:lang w:val="en-GB"/>
                              </w:rPr>
                              <w:t>Survey coordinator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80" o:spid="_x0000_s1049" style="position:absolute;margin-left:127.2pt;margin-top:15.25pt;width:101.4pt;height:19.8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" fillcolor="#4f81bd [3204]" strokecolor="#243f60 [1604]" strokeweight="2pt">
                <v:textbox>
                  <w:txbxContent>
                    <w:p w:rsidR="00161DB7" w:rsidRPr="004B54AF" w:rsidRDefault="00161DB7" w:rsidP="00227457">
                      <w:pPr>
                        <w:jc w:val="center"/>
                        <w:rPr>
                          <w:rFonts w:asciiTheme="minorHAnsi" w:hAnsiTheme="minorHAnsi" w:cstheme="minorHAnsi"/>
                          <w:sz w:val="18"/>
                          <w:szCs w:val="18"/>
                          <w:lang w:val="en-GB"/>
                        </w:rPr>
                      </w:pPr>
                      <w:r>
                        <w:rPr>
                          <w:rFonts w:asciiTheme="minorHAnsi" w:hAnsiTheme="minorHAnsi" w:cstheme="minorHAnsi"/>
                          <w:sz w:val="18"/>
                          <w:szCs w:val="18"/>
                          <w:lang w:val="en-GB"/>
                        </w:rPr>
                        <w:t>Survey coordinator</w:t>
                      </w:r>
                    </w:p>
                  </w:txbxContent>
                </v:textbox>
              </v:rect>
            </w:pict>
          </mc:Fallback>
        </mc:AlternateContent>
      </w:r>
    </w:p>
    <w:p w:rsidR="00787E92" w:rsidRPr="00157E7C" w:rsidRDefault="00FA68F1" w:rsidP="00157E7C">
      <w:pPr>
        <w:rPr>
          <w:rFonts w:asciiTheme="minorHAnsi" w:hAnsiTheme="minorHAnsi" w:cstheme="minorHAnsi"/>
        </w:rPr>
      </w:pPr>
      <w:r w:rsidRPr="00157E7C">
        <w:rPr>
          <w:rFonts w:asciiTheme="minorHAnsi" w:hAnsiTheme="minorHAnsi" w:cstheme="minorHAnsi"/>
          <w:noProof/>
          <w:lang w:val="en-GB"/>
        </w:rPr>
        <mc:AlternateContent>
          <mc:Choice Requires="wps">
            <w:drawing>
              <wp:anchor distT="0" distB="0" distL="114300" distR="114300" simplePos="0" relativeHeight="251825152" behindDoc="0" locked="0" layoutInCell="1" allowOverlap="1" wp14:anchorId="6E5E119E" wp14:editId="29D6C5B3">
                <wp:simplePos x="0" y="0"/>
                <wp:positionH relativeFrom="column">
                  <wp:posOffset>2286000</wp:posOffset>
                </wp:positionH>
                <wp:positionV relativeFrom="paragraph">
                  <wp:posOffset>185420</wp:posOffset>
                </wp:positionV>
                <wp:extent cx="0" cy="205740"/>
                <wp:effectExtent l="0" t="0" r="19050" b="22860"/>
                <wp:wrapNone/>
                <wp:docPr id="2070" name="Straight Connector 2070"/>
                <wp:cNvGraphicFramePr/>
                <a:graphic xmlns:a="http://schemas.openxmlformats.org/drawingml/2006/main">
                  <a:graphicData uri="http://schemas.microsoft.com/office/word/2010/wordprocessingShape">
                    <wps:wsp>
                      <wps:cNvCnPr/>
                      <wps:spPr>
                        <a:xfrm>
                          <a:off x="0" y="0"/>
                          <a:ext cx="0" cy="2057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070" o:spid="_x0000_s1026" style="position:absolute;z-index:251825152;visibility:visible;mso-wrap-style:square;mso-wrap-distance-left:9pt;mso-wrap-distance-top:0;mso-wrap-distance-right:9pt;mso-wrap-distance-bottom:0;mso-position-horizontal:absolute;mso-position-horizontal-relative:text;mso-position-vertical:absolute;mso-position-vertical-relative:text" from="180pt,14.6pt" to="180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" strokecolor="#4579b8 [3044]"/>
            </w:pict>
          </mc:Fallback>
        </mc:AlternateContent>
      </w:r>
    </w:p>
    <w:p w:rsidR="00227457" w:rsidRPr="00157E7C" w:rsidRDefault="00FA68F1" w:rsidP="00157E7C">
      <w:pPr>
        <w:rPr>
          <w:rFonts w:asciiTheme="minorHAnsi" w:hAnsiTheme="minorHAnsi" w:cstheme="minorHAnsi"/>
        </w:rPr>
      </w:pPr>
      <w:r w:rsidRPr="00157E7C">
        <w:rPr>
          <w:rFonts w:asciiTheme="minorHAnsi" w:hAnsiTheme="minorHAnsi" w:cstheme="minorHAnsi"/>
          <w:noProof/>
          <w:lang w:val="en-GB"/>
        </w:rPr>
        <mc:AlternateContent>
          <mc:Choice Requires="wps">
            <w:drawing>
              <wp:anchor distT="0" distB="0" distL="114300" distR="114300" simplePos="0" relativeHeight="251832320" behindDoc="0" locked="0" layoutInCell="1" allowOverlap="1" wp14:anchorId="2F6B1BB3" wp14:editId="3B127A4B">
                <wp:simplePos x="0" y="0"/>
                <wp:positionH relativeFrom="column">
                  <wp:posOffset>3893820</wp:posOffset>
                </wp:positionH>
                <wp:positionV relativeFrom="paragraph">
                  <wp:posOffset>85725</wp:posOffset>
                </wp:positionV>
                <wp:extent cx="0" cy="175260"/>
                <wp:effectExtent l="95250" t="0" r="57150" b="53340"/>
                <wp:wrapNone/>
                <wp:docPr id="2074" name="Straight Arrow Connector 2074"/>
                <wp:cNvGraphicFramePr/>
                <a:graphic xmlns:a="http://schemas.openxmlformats.org/drawingml/2006/main">
                  <a:graphicData uri="http://schemas.microsoft.com/office/word/2010/wordprocessingShape">
                    <wps:wsp>
                      <wps:cNvCnPr/>
                      <wps:spPr>
                        <a:xfrm>
                          <a:off x="0" y="0"/>
                          <a:ext cx="0" cy="1752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4" o:spid="_x0000_s1026" type="#_x0000_t32" style="position:absolute;margin-left:306.6pt;margin-top:6.75pt;width:0;height:13.8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" strokecolor="#4579b8 [3044]">
                <v:stroke endarrow="open"/>
              </v:shape>
            </w:pict>
          </mc:Fallback>
        </mc:AlternateContent>
      </w:r>
      <w:r w:rsidRPr="00157E7C">
        <w:rPr>
          <w:rFonts w:asciiTheme="minorHAnsi" w:hAnsiTheme="minorHAnsi" w:cstheme="minorHAnsi"/>
          <w:noProof/>
          <w:lang w:val="en-GB"/>
        </w:rPr>
        <mc:AlternateContent>
          <mc:Choice Requires="wps">
            <w:drawing>
              <wp:anchor distT="0" distB="0" distL="114300" distR="114300" simplePos="0" relativeHeight="251826176" behindDoc="0" locked="0" layoutInCell="1" allowOverlap="1" wp14:anchorId="4EEA6809" wp14:editId="11A6047A">
                <wp:simplePos x="0" y="0"/>
                <wp:positionH relativeFrom="column">
                  <wp:posOffset>571500</wp:posOffset>
                </wp:positionH>
                <wp:positionV relativeFrom="paragraph">
                  <wp:posOffset>85725</wp:posOffset>
                </wp:positionV>
                <wp:extent cx="3322320" cy="0"/>
                <wp:effectExtent l="0" t="0" r="11430" b="19050"/>
                <wp:wrapNone/>
                <wp:docPr id="2071" name="Straight Connector 2071"/>
                <wp:cNvGraphicFramePr/>
                <a:graphic xmlns:a="http://schemas.openxmlformats.org/drawingml/2006/main">
                  <a:graphicData uri="http://schemas.microsoft.com/office/word/2010/wordprocessingShape">
                    <wps:wsp>
                      <wps:cNvCnPr/>
                      <wps:spPr>
                        <a:xfrm>
                          <a:off x="0" y="0"/>
                          <a:ext cx="3322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2071" o:spid="_x0000_s1026" style="position:absolute;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5pt,6.75pt" to="306.6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" strokecolor="#4579b8 [3044]"/>
            </w:pict>
          </mc:Fallback>
        </mc:AlternateContent>
      </w:r>
      <w:r w:rsidRPr="00157E7C">
        <w:rPr>
          <w:rFonts w:asciiTheme="minorHAnsi" w:hAnsiTheme="minorHAnsi" w:cstheme="minorHAnsi"/>
          <w:noProof/>
          <w:lang w:val="en-GB"/>
        </w:rPr>
        <mc:AlternateContent>
          <mc:Choice Requires="wps">
            <w:drawing>
              <wp:anchor distT="0" distB="0" distL="114300" distR="114300" simplePos="0" relativeHeight="251830272" behindDoc="0" locked="0" layoutInCell="1" allowOverlap="1" wp14:anchorId="290682AE" wp14:editId="79D01630">
                <wp:simplePos x="0" y="0"/>
                <wp:positionH relativeFrom="column">
                  <wp:posOffset>2004060</wp:posOffset>
                </wp:positionH>
                <wp:positionV relativeFrom="paragraph">
                  <wp:posOffset>85725</wp:posOffset>
                </wp:positionV>
                <wp:extent cx="0" cy="220980"/>
                <wp:effectExtent l="95250" t="0" r="57150" b="64770"/>
                <wp:wrapNone/>
                <wp:docPr id="2073" name="Straight Arrow Connector 2073"/>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3" o:spid="_x0000_s1026" type="#_x0000_t32" style="position:absolute;margin-left:157.8pt;margin-top:6.75pt;width:0;height:17.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" strokecolor="#4579b8 [3044]">
                <v:stroke endarrow="open"/>
              </v:shape>
            </w:pict>
          </mc:Fallback>
        </mc:AlternateContent>
      </w:r>
      <w:r w:rsidRPr="00157E7C">
        <w:rPr>
          <w:rFonts w:asciiTheme="minorHAnsi" w:hAnsiTheme="minorHAnsi" w:cstheme="minorHAnsi"/>
          <w:noProof/>
          <w:lang w:val="en-GB"/>
        </w:rPr>
        <mc:AlternateContent>
          <mc:Choice Requires="wps">
            <w:drawing>
              <wp:anchor distT="0" distB="0" distL="114300" distR="114300" simplePos="0" relativeHeight="251828224" behindDoc="0" locked="0" layoutInCell="1" allowOverlap="1" wp14:anchorId="3EF02C7E" wp14:editId="1EE7BDC2">
                <wp:simplePos x="0" y="0"/>
                <wp:positionH relativeFrom="column">
                  <wp:posOffset>571500</wp:posOffset>
                </wp:positionH>
                <wp:positionV relativeFrom="paragraph">
                  <wp:posOffset>88265</wp:posOffset>
                </wp:positionV>
                <wp:extent cx="0" cy="182880"/>
                <wp:effectExtent l="95250" t="0" r="57150" b="64770"/>
                <wp:wrapNone/>
                <wp:docPr id="2072" name="Straight Arrow Connector 2072"/>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72" o:spid="_x0000_s1026" type="#_x0000_t32" style="position:absolute;margin-left:45pt;margin-top:6.95pt;width:0;height:14.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" strokecolor="#4579b8 [3044]">
                <v:stroke endarrow="open"/>
              </v:shape>
            </w:pict>
          </mc:Fallback>
        </mc:AlternateContent>
      </w:r>
    </w:p>
    <w:p w:rsidR="00227457" w:rsidRPr="00157E7C" w:rsidRDefault="0084791C" w:rsidP="00157E7C">
      <w:pPr>
        <w:rPr>
          <w:rFonts w:asciiTheme="minorHAnsi" w:hAnsiTheme="minorHAnsi" w:cstheme="minorHAnsi"/>
        </w:rPr>
      </w:pPr>
      <w:r w:rsidRPr="00157E7C">
        <w:rPr>
          <w:rFonts w:asciiTheme="minorHAnsi" w:hAnsiTheme="minorHAnsi" w:cstheme="minorHAnsi"/>
          <w:noProof/>
          <w:lang w:val="en-GB"/>
        </w:rPr>
        <mc:AlternateContent>
          <mc:Choice Requires="wps">
            <w:drawing>
              <wp:anchor distT="0" distB="0" distL="114300" distR="114300" simplePos="0" relativeHeight="251842560" behindDoc="0" locked="0" layoutInCell="1" allowOverlap="1" wp14:anchorId="3B67891A" wp14:editId="0E038B2E">
                <wp:simplePos x="0" y="0"/>
                <wp:positionH relativeFrom="column">
                  <wp:posOffset>1424940</wp:posOffset>
                </wp:positionH>
                <wp:positionV relativeFrom="paragraph">
                  <wp:posOffset>117475</wp:posOffset>
                </wp:positionV>
                <wp:extent cx="1287780" cy="259080"/>
                <wp:effectExtent l="0" t="0" r="26670" b="26670"/>
                <wp:wrapNone/>
                <wp:docPr id="3" name="Rectangle 3"/>
                <wp:cNvGraphicFramePr/>
                <a:graphic xmlns:a="http://schemas.openxmlformats.org/drawingml/2006/main">
                  <a:graphicData uri="http://schemas.microsoft.com/office/word/2010/wordprocessingShape">
                    <wps:wsp>
                      <wps:cNvSpPr/>
                      <wps:spPr>
                        <a:xfrm>
                          <a:off x="0" y="0"/>
                          <a:ext cx="1287780" cy="259080"/>
                        </a:xfrm>
                        <a:prstGeom prst="rect">
                          <a:avLst/>
                        </a:prstGeom>
                        <a:solidFill>
                          <a:schemeClr val="accent6">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161DB7" w:rsidRPr="00227457" w:rsidRDefault="00161DB7" w:rsidP="0084791C">
                            <w:pPr>
                              <w:jc w:val="center"/>
                              <w:rPr>
                                <w:rFonts w:asciiTheme="minorHAnsi" w:hAnsiTheme="minorHAnsi" w:cstheme="minorHAnsi"/>
                                <w:color w:val="000000" w:themeColor="text1"/>
                                <w:sz w:val="18"/>
                                <w:szCs w:val="18"/>
                                <w:lang w:val="en-GB"/>
                              </w:rPr>
                            </w:pPr>
                            <w:r>
                              <w:rPr>
                                <w:rFonts w:asciiTheme="minorHAnsi" w:hAnsiTheme="minorHAnsi" w:cstheme="minorHAnsi"/>
                                <w:color w:val="000000" w:themeColor="text1"/>
                                <w:sz w:val="18"/>
                                <w:szCs w:val="18"/>
                                <w:lang w:val="en-GB"/>
                              </w:rPr>
                              <w:t>Data analyst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50" style="position:absolute;margin-left:112.2pt;margin-top:9.25pt;width:101.4pt;height:20.4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" fillcolor="#fbd4b4 [1305]" strokecolor="#243f60 [1604]" strokeweight="2pt">
                <v:textbox>
                  <w:txbxContent>
                    <w:p w:rsidR="00161DB7" w:rsidRPr="00227457" w:rsidRDefault="00161DB7" w:rsidP="0084791C">
                      <w:pPr>
                        <w:jc w:val="center"/>
                        <w:rPr>
                          <w:rFonts w:asciiTheme="minorHAnsi" w:hAnsiTheme="minorHAnsi" w:cstheme="minorHAnsi"/>
                          <w:color w:val="000000" w:themeColor="text1"/>
                          <w:sz w:val="18"/>
                          <w:szCs w:val="18"/>
                          <w:lang w:val="en-GB"/>
                        </w:rPr>
                      </w:pPr>
                      <w:r>
                        <w:rPr>
                          <w:rFonts w:asciiTheme="minorHAnsi" w:hAnsiTheme="minorHAnsi" w:cstheme="minorHAnsi"/>
                          <w:color w:val="000000" w:themeColor="text1"/>
                          <w:sz w:val="18"/>
                          <w:szCs w:val="18"/>
                          <w:lang w:val="en-GB"/>
                        </w:rPr>
                        <w:t>Data analyst</w:t>
                      </w:r>
                    </w:p>
                  </w:txbxContent>
                </v:textbox>
              </v:rect>
            </w:pict>
          </mc:Fallback>
        </mc:AlternateContent>
      </w:r>
      <w:r w:rsidR="00FA68F1" w:rsidRPr="00157E7C">
        <w:rPr>
          <w:rFonts w:asciiTheme="minorHAnsi" w:hAnsiTheme="minorHAnsi" w:cstheme="minorHAnsi"/>
          <w:noProof/>
          <w:lang w:val="en-GB"/>
        </w:rPr>
        <mc:AlternateContent>
          <mc:Choice Requires="wps">
            <w:drawing>
              <wp:anchor distT="0" distB="0" distL="114300" distR="114300" simplePos="0" relativeHeight="251820032" behindDoc="0" locked="0" layoutInCell="1" allowOverlap="1" wp14:anchorId="38FF2A4B" wp14:editId="30065D22">
                <wp:simplePos x="0" y="0"/>
                <wp:positionH relativeFrom="column">
                  <wp:posOffset>2957830</wp:posOffset>
                </wp:positionH>
                <wp:positionV relativeFrom="paragraph">
                  <wp:posOffset>88900</wp:posOffset>
                </wp:positionV>
                <wp:extent cx="1287780" cy="236220"/>
                <wp:effectExtent l="0" t="0" r="26670" b="11430"/>
                <wp:wrapNone/>
                <wp:docPr id="2067" name="Rectangle 2067"/>
                <wp:cNvGraphicFramePr/>
                <a:graphic xmlns:a="http://schemas.openxmlformats.org/drawingml/2006/main">
                  <a:graphicData uri="http://schemas.microsoft.com/office/word/2010/wordprocessingShape">
                    <wps:wsp>
                      <wps:cNvSpPr/>
                      <wps:spPr>
                        <a:xfrm>
                          <a:off x="0" y="0"/>
                          <a:ext cx="1287780" cy="236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1DB7" w:rsidRPr="004B54AF" w:rsidRDefault="00161DB7" w:rsidP="00A227AD">
                            <w:pPr>
                              <w:jc w:val="center"/>
                              <w:rPr>
                                <w:rFonts w:asciiTheme="minorHAnsi" w:hAnsiTheme="minorHAnsi" w:cstheme="minorHAnsi"/>
                                <w:sz w:val="18"/>
                                <w:szCs w:val="18"/>
                                <w:lang w:val="en-GB"/>
                              </w:rPr>
                            </w:pPr>
                            <w:r>
                              <w:rPr>
                                <w:rFonts w:asciiTheme="minorHAnsi" w:hAnsiTheme="minorHAnsi" w:cstheme="minorHAnsi"/>
                                <w:sz w:val="18"/>
                                <w:szCs w:val="18"/>
                                <w:lang w:val="en-GB"/>
                              </w:rPr>
                              <w:t>Team leaders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7" o:spid="_x0000_s1051" style="position:absolute;margin-left:232.9pt;margin-top:7pt;width:101.4pt;height:18.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" fillcolor="#4f81bd [3204]" strokecolor="#243f60 [1604]" strokeweight="2pt">
                <v:textbox>
                  <w:txbxContent>
                    <w:p w:rsidR="00161DB7" w:rsidRPr="004B54AF" w:rsidRDefault="00161DB7" w:rsidP="00A227AD">
                      <w:pPr>
                        <w:jc w:val="center"/>
                        <w:rPr>
                          <w:rFonts w:asciiTheme="minorHAnsi" w:hAnsiTheme="minorHAnsi" w:cstheme="minorHAnsi"/>
                          <w:sz w:val="18"/>
                          <w:szCs w:val="18"/>
                          <w:lang w:val="en-GB"/>
                        </w:rPr>
                      </w:pPr>
                      <w:r>
                        <w:rPr>
                          <w:rFonts w:asciiTheme="minorHAnsi" w:hAnsiTheme="minorHAnsi" w:cstheme="minorHAnsi"/>
                          <w:sz w:val="18"/>
                          <w:szCs w:val="18"/>
                          <w:lang w:val="en-GB"/>
                        </w:rPr>
                        <w:t>Team leaders</w:t>
                      </w:r>
                    </w:p>
                  </w:txbxContent>
                </v:textbox>
              </v:rect>
            </w:pict>
          </mc:Fallback>
        </mc:AlternateContent>
      </w:r>
      <w:r w:rsidR="00FA68F1" w:rsidRPr="00157E7C">
        <w:rPr>
          <w:rFonts w:asciiTheme="minorHAnsi" w:hAnsiTheme="minorHAnsi" w:cstheme="minorHAnsi"/>
          <w:noProof/>
          <w:lang w:val="en-GB"/>
        </w:rPr>
        <mc:AlternateContent>
          <mc:Choice Requires="wps">
            <w:drawing>
              <wp:anchor distT="0" distB="0" distL="114300" distR="114300" simplePos="0" relativeHeight="251815936" behindDoc="0" locked="0" layoutInCell="1" allowOverlap="1" wp14:anchorId="7F2FABAD" wp14:editId="62DA133E">
                <wp:simplePos x="0" y="0"/>
                <wp:positionH relativeFrom="column">
                  <wp:posOffset>-1270</wp:posOffset>
                </wp:positionH>
                <wp:positionV relativeFrom="paragraph">
                  <wp:posOffset>92710</wp:posOffset>
                </wp:positionV>
                <wp:extent cx="1287780" cy="236220"/>
                <wp:effectExtent l="0" t="0" r="26670" b="11430"/>
                <wp:wrapNone/>
                <wp:docPr id="2065" name="Rectangle 2065"/>
                <wp:cNvGraphicFramePr/>
                <a:graphic xmlns:a="http://schemas.openxmlformats.org/drawingml/2006/main">
                  <a:graphicData uri="http://schemas.microsoft.com/office/word/2010/wordprocessingShape">
                    <wps:wsp>
                      <wps:cNvSpPr/>
                      <wps:spPr>
                        <a:xfrm>
                          <a:off x="0" y="0"/>
                          <a:ext cx="1287780" cy="2362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161DB7" w:rsidRPr="004B54AF" w:rsidRDefault="00161DB7" w:rsidP="00A227AD">
                            <w:pPr>
                              <w:jc w:val="center"/>
                              <w:rPr>
                                <w:rFonts w:asciiTheme="minorHAnsi" w:hAnsiTheme="minorHAnsi" w:cstheme="minorHAnsi"/>
                                <w:sz w:val="18"/>
                                <w:szCs w:val="18"/>
                                <w:lang w:val="en-GB"/>
                              </w:rPr>
                            </w:pPr>
                            <w:r>
                              <w:rPr>
                                <w:rFonts w:asciiTheme="minorHAnsi" w:hAnsiTheme="minorHAnsi" w:cstheme="minorHAnsi"/>
                                <w:sz w:val="18"/>
                                <w:szCs w:val="18"/>
                                <w:lang w:val="en-GB"/>
                              </w:rPr>
                              <w:t>Data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65" o:spid="_x0000_s1052" style="position:absolute;margin-left:-.1pt;margin-top:7.3pt;width:101.4pt;height:18.6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" fillcolor="#4f81bd [3204]" strokecolor="#243f60 [1604]" strokeweight="2pt">
                <v:textbox>
                  <w:txbxContent>
                    <w:p w:rsidR="00161DB7" w:rsidRPr="004B54AF" w:rsidRDefault="00161DB7" w:rsidP="00A227AD">
                      <w:pPr>
                        <w:jc w:val="center"/>
                        <w:rPr>
                          <w:rFonts w:asciiTheme="minorHAnsi" w:hAnsiTheme="minorHAnsi" w:cstheme="minorHAnsi"/>
                          <w:sz w:val="18"/>
                          <w:szCs w:val="18"/>
                          <w:lang w:val="en-GB"/>
                        </w:rPr>
                      </w:pPr>
                      <w:r>
                        <w:rPr>
                          <w:rFonts w:asciiTheme="minorHAnsi" w:hAnsiTheme="minorHAnsi" w:cstheme="minorHAnsi"/>
                          <w:sz w:val="18"/>
                          <w:szCs w:val="18"/>
                          <w:lang w:val="en-GB"/>
                        </w:rPr>
                        <w:t>Data Manager</w:t>
                      </w:r>
                    </w:p>
                  </w:txbxContent>
                </v:textbox>
              </v:rect>
            </w:pict>
          </mc:Fallback>
        </mc:AlternateContent>
      </w:r>
      <w:r w:rsidR="00227457" w:rsidRPr="00157E7C">
        <w:rPr>
          <w:rFonts w:asciiTheme="minorHAnsi" w:hAnsiTheme="minorHAnsi" w:cstheme="minorHAnsi"/>
          <w:noProof/>
          <w:lang w:val="en-GB"/>
        </w:rPr>
        <mc:AlternateContent>
          <mc:Choice Requires="wps">
            <w:drawing>
              <wp:anchor distT="0" distB="0" distL="114300" distR="114300" simplePos="0" relativeHeight="251801600" behindDoc="0" locked="0" layoutInCell="1" allowOverlap="1" wp14:anchorId="6321140D" wp14:editId="070B3176">
                <wp:simplePos x="0" y="0"/>
                <wp:positionH relativeFrom="column">
                  <wp:posOffset>2011680</wp:posOffset>
                </wp:positionH>
                <wp:positionV relativeFrom="paragraph">
                  <wp:posOffset>-2845435</wp:posOffset>
                </wp:positionV>
                <wp:extent cx="0" cy="182880"/>
                <wp:effectExtent l="95250" t="0" r="57150" b="64770"/>
                <wp:wrapNone/>
                <wp:docPr id="2052" name="Straight Arrow Connector 2052"/>
                <wp:cNvGraphicFramePr/>
                <a:graphic xmlns:a="http://schemas.openxmlformats.org/drawingml/2006/main">
                  <a:graphicData uri="http://schemas.microsoft.com/office/word/2010/wordprocessingShape">
                    <wps:wsp>
                      <wps:cNvCnPr/>
                      <wps:spPr>
                        <a:xfrm>
                          <a:off x="0" y="0"/>
                          <a:ext cx="0" cy="182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2" o:spid="_x0000_s1026" type="#_x0000_t32" style="position:absolute;margin-left:158.4pt;margin-top:-224.05pt;width:0;height:14.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" strokecolor="#4579b8 [3044]">
                <v:stroke endarrow="open"/>
              </v:shape>
            </w:pict>
          </mc:Fallback>
        </mc:AlternateContent>
      </w:r>
    </w:p>
    <w:p w:rsidR="00227457" w:rsidRPr="00157E7C" w:rsidRDefault="00FA68F1" w:rsidP="00157E7C">
      <w:pPr>
        <w:rPr>
          <w:rFonts w:asciiTheme="minorHAnsi" w:hAnsiTheme="minorHAnsi" w:cstheme="minorHAnsi"/>
        </w:rPr>
      </w:pPr>
      <w:r w:rsidRPr="00157E7C">
        <w:rPr>
          <w:rFonts w:asciiTheme="minorHAnsi" w:hAnsiTheme="minorHAnsi" w:cstheme="minorHAnsi"/>
          <w:noProof/>
          <w:lang w:val="en-GB"/>
        </w:rPr>
        <mc:AlternateContent>
          <mc:Choice Requires="wps">
            <w:drawing>
              <wp:anchor distT="0" distB="0" distL="114300" distR="114300" simplePos="0" relativeHeight="251824128" behindDoc="0" locked="0" layoutInCell="1" allowOverlap="1" wp14:anchorId="53751D36" wp14:editId="4EEE73F0">
                <wp:simplePos x="0" y="0"/>
                <wp:positionH relativeFrom="column">
                  <wp:posOffset>3573780</wp:posOffset>
                </wp:positionH>
                <wp:positionV relativeFrom="paragraph">
                  <wp:posOffset>146685</wp:posOffset>
                </wp:positionV>
                <wp:extent cx="0" cy="220980"/>
                <wp:effectExtent l="95250" t="0" r="57150" b="64770"/>
                <wp:wrapNone/>
                <wp:docPr id="2069" name="Straight Arrow Connector 2069"/>
                <wp:cNvGraphicFramePr/>
                <a:graphic xmlns:a="http://schemas.openxmlformats.org/drawingml/2006/main">
                  <a:graphicData uri="http://schemas.microsoft.com/office/word/2010/wordprocessingShape">
                    <wps:wsp>
                      <wps:cNvCnPr/>
                      <wps:spPr>
                        <a:xfrm>
                          <a:off x="0" y="0"/>
                          <a:ext cx="0" cy="2209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69" o:spid="_x0000_s1026" type="#_x0000_t32" style="position:absolute;margin-left:281.4pt;margin-top:11.55pt;width:0;height:17.4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" strokecolor="#4579b8 [3044]">
                <v:stroke endarrow="open"/>
              </v:shape>
            </w:pict>
          </mc:Fallback>
        </mc:AlternateContent>
      </w:r>
    </w:p>
    <w:p w:rsidR="00227457" w:rsidRPr="00157E7C" w:rsidRDefault="00227457" w:rsidP="00157E7C">
      <w:pPr>
        <w:rPr>
          <w:rFonts w:asciiTheme="minorHAnsi" w:hAnsiTheme="minorHAnsi" w:cstheme="minorHAnsi"/>
        </w:rPr>
      </w:pPr>
    </w:p>
    <w:p w:rsidR="00227457" w:rsidRPr="00157E7C" w:rsidRDefault="00231F55" w:rsidP="00157E7C">
      <w:pPr>
        <w:rPr>
          <w:rFonts w:asciiTheme="minorHAnsi" w:hAnsiTheme="minorHAnsi" w:cstheme="minorHAnsi"/>
        </w:rPr>
      </w:pPr>
      <w:r w:rsidRPr="00157E7C">
        <w:rPr>
          <w:rFonts w:asciiTheme="minorHAnsi" w:hAnsiTheme="minorHAnsi" w:cstheme="minorHAnsi"/>
          <w:noProof/>
          <w:lang w:val="en-GB"/>
        </w:rPr>
        <mc:AlternateContent>
          <mc:Choice Requires="wps">
            <w:drawing>
              <wp:anchor distT="0" distB="0" distL="114300" distR="114300" simplePos="0" relativeHeight="251834368" behindDoc="0" locked="0" layoutInCell="1" allowOverlap="1" wp14:anchorId="2CE2976E" wp14:editId="0BD81741">
                <wp:simplePos x="0" y="0"/>
                <wp:positionH relativeFrom="column">
                  <wp:posOffset>2933700</wp:posOffset>
                </wp:positionH>
                <wp:positionV relativeFrom="paragraph">
                  <wp:posOffset>40005</wp:posOffset>
                </wp:positionV>
                <wp:extent cx="1287780" cy="403860"/>
                <wp:effectExtent l="0" t="0" r="26670" b="15240"/>
                <wp:wrapNone/>
                <wp:docPr id="2075" name="Rectangle 2075"/>
                <wp:cNvGraphicFramePr/>
                <a:graphic xmlns:a="http://schemas.openxmlformats.org/drawingml/2006/main">
                  <a:graphicData uri="http://schemas.microsoft.com/office/word/2010/wordprocessingShape">
                    <wps:wsp>
                      <wps:cNvSpPr/>
                      <wps:spPr>
                        <a:xfrm>
                          <a:off x="0" y="0"/>
                          <a:ext cx="1287780" cy="403860"/>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txbx>
                        <w:txbxContent>
                          <w:p w:rsidR="00161DB7" w:rsidRPr="004B54AF" w:rsidRDefault="00161DB7" w:rsidP="00231F55">
                            <w:pPr>
                              <w:jc w:val="center"/>
                              <w:rPr>
                                <w:rFonts w:asciiTheme="minorHAnsi" w:hAnsiTheme="minorHAnsi" w:cstheme="minorHAnsi"/>
                                <w:sz w:val="18"/>
                                <w:szCs w:val="18"/>
                                <w:lang w:val="en-GB"/>
                              </w:rPr>
                            </w:pPr>
                            <w:r>
                              <w:rPr>
                                <w:rFonts w:asciiTheme="minorHAnsi" w:hAnsiTheme="minorHAnsi" w:cstheme="minorHAnsi"/>
                                <w:sz w:val="18"/>
                                <w:szCs w:val="18"/>
                                <w:lang w:val="en-GB"/>
                              </w:rPr>
                              <w:t>Health facility interviewers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075" o:spid="_x0000_s1053" style="position:absolute;margin-left:231pt;margin-top:3.15pt;width:101.4pt;height:31.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" fillcolor="#92d050" strokecolor="#243f60 [1604]" strokeweight="2pt">
                <v:textbox>
                  <w:txbxContent>
                    <w:p w:rsidR="00161DB7" w:rsidRPr="004B54AF" w:rsidRDefault="00161DB7" w:rsidP="00231F55">
                      <w:pPr>
                        <w:jc w:val="center"/>
                        <w:rPr>
                          <w:rFonts w:asciiTheme="minorHAnsi" w:hAnsiTheme="minorHAnsi" w:cstheme="minorHAnsi"/>
                          <w:sz w:val="18"/>
                          <w:szCs w:val="18"/>
                          <w:lang w:val="en-GB"/>
                        </w:rPr>
                      </w:pPr>
                      <w:r>
                        <w:rPr>
                          <w:rFonts w:asciiTheme="minorHAnsi" w:hAnsiTheme="minorHAnsi" w:cstheme="minorHAnsi"/>
                          <w:sz w:val="18"/>
                          <w:szCs w:val="18"/>
                          <w:lang w:val="en-GB"/>
                        </w:rPr>
                        <w:t>Health facility interviewers</w:t>
                      </w:r>
                    </w:p>
                  </w:txbxContent>
                </v:textbox>
              </v:rect>
            </w:pict>
          </mc:Fallback>
        </mc:AlternateContent>
      </w:r>
    </w:p>
    <w:p w:rsidR="00227457" w:rsidRPr="00157E7C" w:rsidRDefault="00227457" w:rsidP="00157E7C">
      <w:pPr>
        <w:rPr>
          <w:rFonts w:asciiTheme="minorHAnsi" w:hAnsiTheme="minorHAnsi" w:cstheme="minorHAnsi"/>
        </w:rPr>
      </w:pPr>
    </w:p>
    <w:p w:rsidR="00937708" w:rsidRPr="00157E7C" w:rsidRDefault="009D7397" w:rsidP="00157E7C">
      <w:pPr>
        <w:rPr>
          <w:rFonts w:asciiTheme="minorHAnsi" w:hAnsiTheme="minorHAnsi" w:cstheme="minorHAnsi"/>
        </w:rPr>
      </w:pPr>
      <w:r w:rsidRPr="00157E7C">
        <w:rPr>
          <w:rFonts w:asciiTheme="minorHAnsi" w:hAnsiTheme="minorHAnsi" w:cstheme="minorHAnsi"/>
        </w:rPr>
        <w:t>Technical a</w:t>
      </w:r>
      <w:r w:rsidR="00937708" w:rsidRPr="00157E7C">
        <w:rPr>
          <w:rFonts w:asciiTheme="minorHAnsi" w:hAnsiTheme="minorHAnsi" w:cstheme="minorHAnsi"/>
        </w:rPr>
        <w:t>dvisory function</w:t>
      </w:r>
    </w:p>
    <w:p w:rsidR="00931F3C" w:rsidRPr="00157E7C" w:rsidRDefault="00931F3C" w:rsidP="00157E7C">
      <w:pPr>
        <w:rPr>
          <w:rFonts w:asciiTheme="minorHAnsi" w:hAnsiTheme="minorHAnsi" w:cstheme="minorHAnsi"/>
        </w:rPr>
      </w:pPr>
    </w:p>
    <w:p w:rsidR="000D241D" w:rsidRPr="00157E7C" w:rsidRDefault="000D241D" w:rsidP="00157E7C">
      <w:pPr>
        <w:rPr>
          <w:rFonts w:asciiTheme="minorHAnsi" w:hAnsiTheme="minorHAnsi" w:cstheme="minorHAnsi"/>
        </w:rPr>
      </w:pPr>
      <w:r w:rsidRPr="00157E7C">
        <w:rPr>
          <w:rFonts w:asciiTheme="minorHAnsi" w:hAnsiTheme="minorHAnsi" w:cstheme="minorHAnsi"/>
        </w:rPr>
        <w:t>The technical advisory group advises the principal investigator and survey coordinator on all technical aspects of the survey</w:t>
      </w:r>
      <w:r w:rsidR="00AA230C" w:rsidRPr="00157E7C">
        <w:rPr>
          <w:rFonts w:asciiTheme="minorHAnsi" w:hAnsiTheme="minorHAnsi" w:cstheme="minorHAnsi"/>
        </w:rPr>
        <w:t xml:space="preserve"> and also on issues such as</w:t>
      </w:r>
      <w:r w:rsidR="001A2C14" w:rsidRPr="00157E7C">
        <w:rPr>
          <w:rFonts w:asciiTheme="minorHAnsi" w:hAnsiTheme="minorHAnsi" w:cstheme="minorHAnsi"/>
        </w:rPr>
        <w:t xml:space="preserve"> the</w:t>
      </w:r>
      <w:r w:rsidR="00AA230C" w:rsidRPr="00157E7C">
        <w:rPr>
          <w:rFonts w:asciiTheme="minorHAnsi" w:hAnsiTheme="minorHAnsi" w:cstheme="minorHAnsi"/>
        </w:rPr>
        <w:t xml:space="preserve"> survey approval and acceptance process</w:t>
      </w:r>
      <w:r w:rsidRPr="00157E7C">
        <w:rPr>
          <w:rFonts w:asciiTheme="minorHAnsi" w:hAnsiTheme="minorHAnsi" w:cstheme="minorHAnsi"/>
        </w:rPr>
        <w:t xml:space="preserve">. </w:t>
      </w:r>
      <w:r w:rsidR="00114893" w:rsidRPr="00157E7C">
        <w:rPr>
          <w:rFonts w:asciiTheme="minorHAnsi" w:hAnsiTheme="minorHAnsi" w:cstheme="minorHAnsi"/>
        </w:rPr>
        <w:t xml:space="preserve"> It provides technical input (statistical, epidemiology, health economics) for the activities of the principal investigator and consists of experts in these fields. Collaboration with the group is intense during the design </w:t>
      </w:r>
      <w:r w:rsidRPr="00157E7C">
        <w:rPr>
          <w:rFonts w:asciiTheme="minorHAnsi" w:hAnsiTheme="minorHAnsi" w:cstheme="minorHAnsi"/>
        </w:rPr>
        <w:t xml:space="preserve">and adaptation </w:t>
      </w:r>
      <w:r w:rsidR="00332896" w:rsidRPr="00157E7C">
        <w:rPr>
          <w:rFonts w:asciiTheme="minorHAnsi" w:hAnsiTheme="minorHAnsi" w:cstheme="minorHAnsi"/>
        </w:rPr>
        <w:t>of the protocol</w:t>
      </w:r>
      <w:r w:rsidRPr="00157E7C">
        <w:rPr>
          <w:rFonts w:asciiTheme="minorHAnsi" w:hAnsiTheme="minorHAnsi" w:cstheme="minorHAnsi"/>
        </w:rPr>
        <w:t>, but ad-hoc advice during actual data collection should also be available. Members perform these activities on a part-time basis. Their workload will be different in different phases of the survey, ranging from ad</w:t>
      </w:r>
      <w:r w:rsidR="00E01BE3" w:rsidRPr="00157E7C">
        <w:rPr>
          <w:rFonts w:asciiTheme="minorHAnsi" w:hAnsiTheme="minorHAnsi" w:cstheme="minorHAnsi"/>
        </w:rPr>
        <w:t xml:space="preserve"> </w:t>
      </w:r>
      <w:r w:rsidRPr="00157E7C">
        <w:rPr>
          <w:rFonts w:asciiTheme="minorHAnsi" w:hAnsiTheme="minorHAnsi" w:cstheme="minorHAnsi"/>
        </w:rPr>
        <w:t>hoc meetings during the implementation to more intensive involvement during the design or the analysis phase.</w:t>
      </w:r>
    </w:p>
    <w:p w:rsidR="00AA62C6" w:rsidRPr="00157E7C" w:rsidRDefault="00AA62C6" w:rsidP="00157E7C">
      <w:pPr>
        <w:rPr>
          <w:rFonts w:asciiTheme="minorHAnsi" w:hAnsiTheme="minorHAnsi" w:cstheme="minorHAnsi"/>
        </w:rPr>
      </w:pPr>
    </w:p>
    <w:p w:rsidR="0037763F" w:rsidRPr="00157E7C" w:rsidRDefault="0037763F" w:rsidP="00157E7C">
      <w:pPr>
        <w:rPr>
          <w:rFonts w:asciiTheme="minorHAnsi" w:hAnsiTheme="minorHAnsi" w:cstheme="minorHAnsi"/>
        </w:rPr>
      </w:pPr>
      <w:r w:rsidRPr="00157E7C">
        <w:rPr>
          <w:rFonts w:asciiTheme="minorHAnsi" w:hAnsiTheme="minorHAnsi" w:cstheme="minorHAnsi"/>
        </w:rPr>
        <w:t xml:space="preserve">The technical advisory group may include international experts. </w:t>
      </w:r>
      <w:r w:rsidR="001A2C14" w:rsidRPr="00157E7C">
        <w:rPr>
          <w:rFonts w:asciiTheme="minorHAnsi" w:hAnsiTheme="minorHAnsi" w:cstheme="minorHAnsi"/>
        </w:rPr>
        <w:t>In the initial stages, f</w:t>
      </w:r>
      <w:r w:rsidRPr="00157E7C">
        <w:rPr>
          <w:rFonts w:asciiTheme="minorHAnsi" w:hAnsiTheme="minorHAnsi" w:cstheme="minorHAnsi"/>
        </w:rPr>
        <w:t xml:space="preserve">or the purpose of field testing the generic survey instrument and ensure consistency across surveys conducted in different countries, there will also be an international technical advisory group which will be coordinated by WHO. </w:t>
      </w:r>
    </w:p>
    <w:p w:rsidR="0037763F" w:rsidRPr="00157E7C" w:rsidRDefault="0037763F" w:rsidP="00157E7C">
      <w:pPr>
        <w:rPr>
          <w:rFonts w:asciiTheme="minorHAnsi" w:hAnsiTheme="minorHAnsi" w:cstheme="minorHAnsi"/>
        </w:rPr>
      </w:pPr>
    </w:p>
    <w:p w:rsidR="00AA62C6" w:rsidRPr="00157E7C" w:rsidRDefault="00AA62C6" w:rsidP="00157E7C">
      <w:pPr>
        <w:rPr>
          <w:rFonts w:asciiTheme="minorHAnsi" w:hAnsiTheme="minorHAnsi" w:cstheme="minorHAnsi"/>
        </w:rPr>
      </w:pPr>
      <w:r w:rsidRPr="00157E7C">
        <w:rPr>
          <w:rFonts w:asciiTheme="minorHAnsi" w:hAnsiTheme="minorHAnsi" w:cstheme="minorHAnsi"/>
        </w:rPr>
        <w:t>Composition</w:t>
      </w:r>
      <w:r w:rsidR="0037763F" w:rsidRPr="00157E7C">
        <w:rPr>
          <w:rFonts w:asciiTheme="minorHAnsi" w:hAnsiTheme="minorHAnsi" w:cstheme="minorHAnsi"/>
        </w:rPr>
        <w:t xml:space="preserve"> of national technical advisory group:</w:t>
      </w:r>
    </w:p>
    <w:p w:rsidR="00A84E53" w:rsidRPr="00157E7C" w:rsidRDefault="00A84E53" w:rsidP="00157E7C">
      <w:pPr>
        <w:rPr>
          <w:rFonts w:asciiTheme="minorHAnsi" w:hAnsiTheme="minorHAnsi" w:cstheme="minorHAnsi"/>
        </w:rPr>
      </w:pPr>
      <w:r w:rsidRPr="00157E7C">
        <w:rPr>
          <w:rFonts w:asciiTheme="minorHAnsi" w:hAnsiTheme="minorHAnsi" w:cstheme="minorHAnsi"/>
        </w:rPr>
        <w:t>Social scientist / epidemiologist / survey expert</w:t>
      </w:r>
    </w:p>
    <w:p w:rsidR="00203530" w:rsidRPr="00157E7C" w:rsidRDefault="00043E73" w:rsidP="00157E7C">
      <w:pPr>
        <w:rPr>
          <w:rFonts w:asciiTheme="minorHAnsi" w:hAnsiTheme="minorHAnsi" w:cstheme="minorHAnsi"/>
        </w:rPr>
      </w:pPr>
      <w:r w:rsidRPr="00157E7C">
        <w:rPr>
          <w:rFonts w:asciiTheme="minorHAnsi" w:hAnsiTheme="minorHAnsi" w:cstheme="minorHAnsi"/>
        </w:rPr>
        <w:t>Health economist/analyst</w:t>
      </w:r>
    </w:p>
    <w:p w:rsidR="005F2FC5" w:rsidRPr="00157E7C" w:rsidRDefault="00043E73" w:rsidP="00157E7C">
      <w:pPr>
        <w:rPr>
          <w:rFonts w:asciiTheme="minorHAnsi" w:hAnsiTheme="minorHAnsi" w:cstheme="minorHAnsi"/>
        </w:rPr>
      </w:pPr>
      <w:r w:rsidRPr="00157E7C">
        <w:rPr>
          <w:rFonts w:asciiTheme="minorHAnsi" w:hAnsiTheme="minorHAnsi" w:cstheme="minorHAnsi"/>
        </w:rPr>
        <w:t>Statistician</w:t>
      </w:r>
    </w:p>
    <w:p w:rsidR="00256A34" w:rsidRPr="00157E7C" w:rsidRDefault="00256A34" w:rsidP="00157E7C">
      <w:pPr>
        <w:rPr>
          <w:rFonts w:asciiTheme="minorHAnsi" w:hAnsiTheme="minorHAnsi" w:cstheme="minorHAnsi"/>
        </w:rPr>
      </w:pPr>
    </w:p>
    <w:p w:rsidR="00AA62C6" w:rsidRPr="00157E7C" w:rsidRDefault="00AA62C6" w:rsidP="00157E7C">
      <w:pPr>
        <w:rPr>
          <w:rFonts w:asciiTheme="minorHAnsi" w:hAnsiTheme="minorHAnsi" w:cstheme="minorHAnsi"/>
        </w:rPr>
      </w:pPr>
      <w:r w:rsidRPr="00157E7C">
        <w:rPr>
          <w:rFonts w:asciiTheme="minorHAnsi" w:hAnsiTheme="minorHAnsi" w:cstheme="minorHAnsi"/>
        </w:rPr>
        <w:t>Terms of reference</w:t>
      </w:r>
    </w:p>
    <w:p w:rsidR="00043E73" w:rsidRPr="00157E7C" w:rsidRDefault="00332896" w:rsidP="00157E7C">
      <w:pPr>
        <w:rPr>
          <w:rFonts w:asciiTheme="minorHAnsi" w:hAnsiTheme="minorHAnsi" w:cstheme="minorHAnsi"/>
        </w:rPr>
      </w:pPr>
      <w:r w:rsidRPr="00157E7C">
        <w:rPr>
          <w:rFonts w:asciiTheme="minorHAnsi" w:hAnsiTheme="minorHAnsi" w:cstheme="minorHAnsi"/>
        </w:rPr>
        <w:t>Advise on the survey protocol</w:t>
      </w:r>
    </w:p>
    <w:p w:rsidR="00332896" w:rsidRPr="00157E7C" w:rsidRDefault="00332896" w:rsidP="00157E7C">
      <w:pPr>
        <w:rPr>
          <w:rFonts w:asciiTheme="minorHAnsi" w:hAnsiTheme="minorHAnsi" w:cstheme="minorHAnsi"/>
        </w:rPr>
      </w:pPr>
      <w:r w:rsidRPr="00157E7C">
        <w:rPr>
          <w:rFonts w:asciiTheme="minorHAnsi" w:hAnsiTheme="minorHAnsi" w:cstheme="minorHAnsi"/>
        </w:rPr>
        <w:t>Advise on the design, pre-testing and production of survey materials</w:t>
      </w:r>
    </w:p>
    <w:p w:rsidR="00332896" w:rsidRPr="00157E7C" w:rsidRDefault="00332896" w:rsidP="00157E7C">
      <w:pPr>
        <w:rPr>
          <w:rFonts w:asciiTheme="minorHAnsi" w:hAnsiTheme="minorHAnsi" w:cstheme="minorHAnsi"/>
        </w:rPr>
      </w:pPr>
      <w:r w:rsidRPr="00157E7C">
        <w:rPr>
          <w:rFonts w:asciiTheme="minorHAnsi" w:hAnsiTheme="minorHAnsi" w:cstheme="minorHAnsi"/>
        </w:rPr>
        <w:t>Provide technical assistance in training and pilot-testing</w:t>
      </w:r>
    </w:p>
    <w:p w:rsidR="00332896" w:rsidRPr="00157E7C" w:rsidRDefault="00332896" w:rsidP="00157E7C">
      <w:pPr>
        <w:rPr>
          <w:rFonts w:asciiTheme="minorHAnsi" w:hAnsiTheme="minorHAnsi" w:cstheme="minorHAnsi"/>
        </w:rPr>
      </w:pPr>
      <w:r w:rsidRPr="00157E7C">
        <w:rPr>
          <w:rFonts w:asciiTheme="minorHAnsi" w:hAnsiTheme="minorHAnsi" w:cstheme="minorHAnsi"/>
        </w:rPr>
        <w:t>Provide ad-hoc advice during survey implementation</w:t>
      </w:r>
    </w:p>
    <w:p w:rsidR="001A2C14" w:rsidRPr="00157E7C" w:rsidRDefault="001A2C14" w:rsidP="00157E7C">
      <w:pPr>
        <w:rPr>
          <w:rFonts w:asciiTheme="minorHAnsi" w:hAnsiTheme="minorHAnsi" w:cstheme="minorHAnsi"/>
        </w:rPr>
      </w:pPr>
      <w:r w:rsidRPr="00157E7C">
        <w:rPr>
          <w:rFonts w:asciiTheme="minorHAnsi" w:hAnsiTheme="minorHAnsi" w:cstheme="minorHAnsi"/>
        </w:rPr>
        <w:t>Provide feedback on interpretation of results</w:t>
      </w:r>
    </w:p>
    <w:p w:rsidR="00332896" w:rsidRPr="0007137A" w:rsidRDefault="00332896" w:rsidP="00332896">
      <w:pPr>
        <w:pStyle w:val="ListParagraph"/>
        <w:jc w:val="both"/>
        <w:rPr>
          <w:rFonts w:asciiTheme="minorHAnsi" w:hAnsiTheme="minorHAnsi" w:cstheme="minorHAnsi"/>
        </w:rPr>
      </w:pPr>
    </w:p>
    <w:p w:rsidR="00557671" w:rsidRDefault="00557671">
      <w:pPr>
        <w:spacing w:after="200" w:line="276" w:lineRule="auto"/>
        <w:rPr>
          <w:rFonts w:asciiTheme="minorHAnsi" w:eastAsiaTheme="majorEastAsia" w:hAnsiTheme="minorHAnsi" w:cstheme="minorHAnsi"/>
          <w:b/>
          <w:bCs/>
          <w:color w:val="4F81BD" w:themeColor="accent1"/>
        </w:rPr>
      </w:pPr>
      <w:r>
        <w:rPr>
          <w:rFonts w:asciiTheme="minorHAnsi" w:hAnsiTheme="minorHAnsi" w:cstheme="minorHAnsi"/>
        </w:rPr>
        <w:br w:type="page"/>
      </w:r>
    </w:p>
    <w:p w:rsidR="00937708" w:rsidRPr="00667B30" w:rsidRDefault="003864DE" w:rsidP="00157E7C">
      <w:pPr>
        <w:pStyle w:val="Heading3"/>
        <w:rPr>
          <w:rFonts w:asciiTheme="minorHAnsi" w:hAnsiTheme="minorHAnsi" w:cstheme="minorHAnsi"/>
        </w:rPr>
      </w:pPr>
      <w:bookmarkStart w:id="17" w:name="_Toc424824951"/>
      <w:r w:rsidRPr="00667B30">
        <w:rPr>
          <w:rFonts w:asciiTheme="minorHAnsi" w:hAnsiTheme="minorHAnsi" w:cstheme="minorHAnsi"/>
        </w:rPr>
        <w:lastRenderedPageBreak/>
        <w:t>Suggested q</w:t>
      </w:r>
      <w:r w:rsidR="00937708" w:rsidRPr="00667B30">
        <w:rPr>
          <w:rFonts w:asciiTheme="minorHAnsi" w:hAnsiTheme="minorHAnsi" w:cstheme="minorHAnsi"/>
        </w:rPr>
        <w:t>ualifications for survey staff</w:t>
      </w:r>
      <w:bookmarkEnd w:id="17"/>
      <w:r w:rsidR="00043E73" w:rsidRPr="00667B30">
        <w:rPr>
          <w:rFonts w:asciiTheme="minorHAnsi" w:hAnsiTheme="minorHAnsi" w:cstheme="minorHAnsi"/>
        </w:rPr>
        <w:t xml:space="preserve"> </w:t>
      </w:r>
    </w:p>
    <w:p w:rsidR="00231DE4" w:rsidRPr="0007137A" w:rsidRDefault="00231DE4" w:rsidP="00231DE4">
      <w:pPr>
        <w:jc w:val="both"/>
        <w:rPr>
          <w:rFonts w:asciiTheme="minorHAnsi" w:hAnsiTheme="minorHAnsi" w:cstheme="minorHAnsi"/>
          <w:b/>
          <w:bCs/>
        </w:rPr>
      </w:pPr>
    </w:p>
    <w:p w:rsidR="001F06D3" w:rsidRPr="0007137A" w:rsidRDefault="00043E73" w:rsidP="00231DE4">
      <w:pPr>
        <w:jc w:val="both"/>
        <w:rPr>
          <w:rFonts w:asciiTheme="minorHAnsi" w:hAnsiTheme="minorHAnsi" w:cstheme="minorHAnsi"/>
          <w:b/>
          <w:bCs/>
        </w:rPr>
      </w:pPr>
      <w:r w:rsidRPr="0007137A">
        <w:rPr>
          <w:rFonts w:asciiTheme="minorHAnsi" w:hAnsiTheme="minorHAnsi" w:cstheme="minorHAnsi"/>
          <w:b/>
          <w:bCs/>
        </w:rPr>
        <w:t>Principal investigator</w:t>
      </w:r>
      <w:r w:rsidR="006C17FA" w:rsidRPr="0007137A">
        <w:rPr>
          <w:rFonts w:asciiTheme="minorHAnsi" w:hAnsiTheme="minorHAnsi" w:cstheme="minorHAnsi"/>
          <w:b/>
          <w:bCs/>
        </w:rPr>
        <w:t xml:space="preserve"> (PI)</w:t>
      </w:r>
      <w:r w:rsidR="006F5F0C" w:rsidRPr="0007137A">
        <w:rPr>
          <w:rFonts w:asciiTheme="minorHAnsi" w:hAnsiTheme="minorHAnsi" w:cstheme="minorHAnsi"/>
          <w:b/>
          <w:bCs/>
        </w:rPr>
        <w:t xml:space="preserve">: </w:t>
      </w:r>
    </w:p>
    <w:p w:rsidR="001F06D3" w:rsidRPr="0007137A" w:rsidRDefault="001F06D3" w:rsidP="00C66B1E">
      <w:pPr>
        <w:pStyle w:val="ListParagraph"/>
        <w:numPr>
          <w:ilvl w:val="0"/>
          <w:numId w:val="11"/>
        </w:numPr>
        <w:ind w:left="360"/>
        <w:jc w:val="both"/>
        <w:rPr>
          <w:rFonts w:asciiTheme="minorHAnsi" w:hAnsiTheme="minorHAnsi" w:cstheme="minorHAnsi"/>
        </w:rPr>
      </w:pPr>
      <w:r w:rsidRPr="0007137A">
        <w:rPr>
          <w:rFonts w:asciiTheme="minorHAnsi" w:hAnsiTheme="minorHAnsi" w:cstheme="minorHAnsi"/>
        </w:rPr>
        <w:t>At least 5 years of managerial experience in the field of public health</w:t>
      </w:r>
    </w:p>
    <w:p w:rsidR="001F06D3" w:rsidRPr="0007137A" w:rsidRDefault="001F06D3" w:rsidP="00C66B1E">
      <w:pPr>
        <w:pStyle w:val="ListParagraph"/>
        <w:numPr>
          <w:ilvl w:val="0"/>
          <w:numId w:val="11"/>
        </w:numPr>
        <w:ind w:left="360"/>
        <w:jc w:val="both"/>
        <w:rPr>
          <w:rFonts w:asciiTheme="minorHAnsi" w:hAnsiTheme="minorHAnsi" w:cstheme="minorHAnsi"/>
        </w:rPr>
      </w:pPr>
      <w:r w:rsidRPr="0007137A">
        <w:rPr>
          <w:rFonts w:asciiTheme="minorHAnsi" w:hAnsiTheme="minorHAnsi" w:cstheme="minorHAnsi"/>
        </w:rPr>
        <w:t>Strong managerial skills, including being able to delegate tasks</w:t>
      </w:r>
    </w:p>
    <w:p w:rsidR="001F06D3" w:rsidRPr="0007137A" w:rsidRDefault="001F06D3" w:rsidP="00C66B1E">
      <w:pPr>
        <w:pStyle w:val="ListParagraph"/>
        <w:numPr>
          <w:ilvl w:val="0"/>
          <w:numId w:val="11"/>
        </w:numPr>
        <w:ind w:left="360"/>
        <w:jc w:val="both"/>
        <w:rPr>
          <w:rFonts w:asciiTheme="minorHAnsi" w:hAnsiTheme="minorHAnsi" w:cstheme="minorHAnsi"/>
        </w:rPr>
      </w:pPr>
      <w:r w:rsidRPr="0007137A">
        <w:rPr>
          <w:rFonts w:asciiTheme="minorHAnsi" w:hAnsiTheme="minorHAnsi" w:cstheme="minorHAnsi"/>
        </w:rPr>
        <w:t>Extensive knowledge of TB</w:t>
      </w:r>
    </w:p>
    <w:p w:rsidR="001F06D3" w:rsidRPr="0007137A" w:rsidRDefault="001F06D3" w:rsidP="00C66B1E">
      <w:pPr>
        <w:pStyle w:val="ListParagraph"/>
        <w:numPr>
          <w:ilvl w:val="0"/>
          <w:numId w:val="11"/>
        </w:numPr>
        <w:ind w:left="360"/>
        <w:jc w:val="both"/>
        <w:rPr>
          <w:rFonts w:asciiTheme="minorHAnsi" w:hAnsiTheme="minorHAnsi" w:cstheme="minorHAnsi"/>
        </w:rPr>
      </w:pPr>
      <w:r w:rsidRPr="0007137A">
        <w:rPr>
          <w:rFonts w:asciiTheme="minorHAnsi" w:hAnsiTheme="minorHAnsi" w:cstheme="minorHAnsi"/>
        </w:rPr>
        <w:t>Extensive knowledge of facility-based surveys</w:t>
      </w:r>
    </w:p>
    <w:p w:rsidR="001F06D3" w:rsidRPr="0007137A" w:rsidRDefault="001F06D3" w:rsidP="00C66B1E">
      <w:pPr>
        <w:pStyle w:val="ListParagraph"/>
        <w:numPr>
          <w:ilvl w:val="0"/>
          <w:numId w:val="11"/>
        </w:numPr>
        <w:ind w:left="360"/>
        <w:jc w:val="both"/>
        <w:rPr>
          <w:rFonts w:asciiTheme="minorHAnsi" w:hAnsiTheme="minorHAnsi" w:cstheme="minorHAnsi"/>
        </w:rPr>
      </w:pPr>
      <w:r w:rsidRPr="0007137A">
        <w:rPr>
          <w:rFonts w:asciiTheme="minorHAnsi" w:hAnsiTheme="minorHAnsi" w:cstheme="minorHAnsi"/>
        </w:rPr>
        <w:t>Working within or having access to an organization that has an infrastructure supporting facility-based surveys</w:t>
      </w:r>
    </w:p>
    <w:p w:rsidR="00231DE4" w:rsidRPr="0007137A" w:rsidRDefault="00231DE4" w:rsidP="00231DE4">
      <w:pPr>
        <w:jc w:val="both"/>
        <w:rPr>
          <w:rFonts w:asciiTheme="minorHAnsi" w:hAnsiTheme="minorHAnsi" w:cstheme="minorHAnsi"/>
          <w:b/>
          <w:bCs/>
        </w:rPr>
      </w:pPr>
    </w:p>
    <w:p w:rsidR="00231DE4" w:rsidRPr="0007137A" w:rsidRDefault="00043E73" w:rsidP="00231DE4">
      <w:pPr>
        <w:jc w:val="both"/>
        <w:rPr>
          <w:rFonts w:asciiTheme="minorHAnsi" w:hAnsiTheme="minorHAnsi" w:cstheme="minorHAnsi"/>
        </w:rPr>
      </w:pPr>
      <w:r w:rsidRPr="0007137A">
        <w:rPr>
          <w:rFonts w:asciiTheme="minorHAnsi" w:hAnsiTheme="minorHAnsi" w:cstheme="minorHAnsi"/>
          <w:b/>
          <w:bCs/>
        </w:rPr>
        <w:t>Survey coordinator</w:t>
      </w:r>
      <w:r w:rsidR="006C17FA" w:rsidRPr="0007137A">
        <w:rPr>
          <w:rFonts w:asciiTheme="minorHAnsi" w:hAnsiTheme="minorHAnsi" w:cstheme="minorHAnsi"/>
          <w:b/>
          <w:bCs/>
        </w:rPr>
        <w:t xml:space="preserve"> (SC)</w:t>
      </w:r>
      <w:r w:rsidR="006F5F0C" w:rsidRPr="0007137A">
        <w:rPr>
          <w:rFonts w:asciiTheme="minorHAnsi" w:hAnsiTheme="minorHAnsi" w:cstheme="minorHAnsi"/>
          <w:b/>
          <w:bCs/>
        </w:rPr>
        <w:t>:</w:t>
      </w:r>
      <w:r w:rsidR="006F5F0C" w:rsidRPr="0007137A">
        <w:rPr>
          <w:rFonts w:asciiTheme="minorHAnsi" w:hAnsiTheme="minorHAnsi" w:cstheme="minorHAnsi"/>
        </w:rPr>
        <w:t xml:space="preserve"> </w:t>
      </w:r>
    </w:p>
    <w:p w:rsidR="00B47665" w:rsidRPr="0007137A" w:rsidRDefault="00B47665" w:rsidP="00231DE4">
      <w:pPr>
        <w:jc w:val="both"/>
        <w:rPr>
          <w:rFonts w:asciiTheme="minorHAnsi" w:hAnsiTheme="minorHAnsi" w:cstheme="minorHAnsi"/>
        </w:rPr>
      </w:pPr>
      <w:proofErr w:type="gramStart"/>
      <w:r w:rsidRPr="0007137A">
        <w:rPr>
          <w:rFonts w:asciiTheme="minorHAnsi" w:hAnsiTheme="minorHAnsi" w:cstheme="minorHAnsi"/>
        </w:rPr>
        <w:t>Experience of planning and conducting patient surveys</w:t>
      </w:r>
      <w:r w:rsidR="00451D7C" w:rsidRPr="0007137A">
        <w:rPr>
          <w:rFonts w:asciiTheme="minorHAnsi" w:hAnsiTheme="minorHAnsi" w:cstheme="minorHAnsi"/>
        </w:rPr>
        <w:t xml:space="preserve"> or facility-based surveys</w:t>
      </w:r>
      <w:r w:rsidRPr="0007137A">
        <w:rPr>
          <w:rFonts w:asciiTheme="minorHAnsi" w:hAnsiTheme="minorHAnsi" w:cstheme="minorHAnsi"/>
        </w:rPr>
        <w:t>, preferably including health seeking and cost items</w:t>
      </w:r>
      <w:r w:rsidR="00112098" w:rsidRPr="0007137A">
        <w:rPr>
          <w:rFonts w:asciiTheme="minorHAnsi" w:hAnsiTheme="minorHAnsi" w:cstheme="minorHAnsi"/>
        </w:rPr>
        <w:t>.</w:t>
      </w:r>
      <w:proofErr w:type="gramEnd"/>
    </w:p>
    <w:p w:rsidR="00231DE4" w:rsidRPr="0007137A" w:rsidRDefault="00231DE4" w:rsidP="00231DE4">
      <w:pPr>
        <w:jc w:val="both"/>
        <w:rPr>
          <w:rFonts w:asciiTheme="minorHAnsi" w:hAnsiTheme="minorHAnsi" w:cstheme="minorHAnsi"/>
        </w:rPr>
      </w:pPr>
    </w:p>
    <w:p w:rsidR="00AA3822" w:rsidRPr="0007137A" w:rsidRDefault="00AA3822" w:rsidP="00231DE4">
      <w:pPr>
        <w:jc w:val="both"/>
        <w:rPr>
          <w:rFonts w:asciiTheme="minorHAnsi" w:hAnsiTheme="minorHAnsi" w:cstheme="minorHAnsi"/>
          <w:b/>
          <w:bCs/>
        </w:rPr>
      </w:pPr>
      <w:r w:rsidRPr="0007137A">
        <w:rPr>
          <w:rFonts w:asciiTheme="minorHAnsi" w:hAnsiTheme="minorHAnsi" w:cstheme="minorHAnsi"/>
          <w:b/>
          <w:bCs/>
        </w:rPr>
        <w:t>Data manager</w:t>
      </w:r>
      <w:r w:rsidR="00EF5A14" w:rsidRPr="0007137A">
        <w:rPr>
          <w:rFonts w:asciiTheme="minorHAnsi" w:hAnsiTheme="minorHAnsi" w:cstheme="minorHAnsi"/>
          <w:b/>
          <w:bCs/>
        </w:rPr>
        <w:t>:</w:t>
      </w:r>
    </w:p>
    <w:p w:rsidR="00EF5A14" w:rsidRPr="0007137A" w:rsidRDefault="00EF5A14" w:rsidP="00C66B1E">
      <w:pPr>
        <w:pStyle w:val="ListParagraph"/>
        <w:numPr>
          <w:ilvl w:val="0"/>
          <w:numId w:val="9"/>
        </w:numPr>
        <w:jc w:val="both"/>
        <w:rPr>
          <w:rFonts w:asciiTheme="minorHAnsi" w:hAnsiTheme="minorHAnsi" w:cstheme="minorHAnsi"/>
        </w:rPr>
      </w:pPr>
      <w:r w:rsidRPr="0007137A">
        <w:rPr>
          <w:rFonts w:asciiTheme="minorHAnsi" w:hAnsiTheme="minorHAnsi" w:cstheme="minorHAnsi"/>
        </w:rPr>
        <w:t>team leader and motivator</w:t>
      </w:r>
    </w:p>
    <w:p w:rsidR="00EF5A14" w:rsidRPr="0007137A" w:rsidRDefault="00EF5A14" w:rsidP="00C66B1E">
      <w:pPr>
        <w:pStyle w:val="ListParagraph"/>
        <w:numPr>
          <w:ilvl w:val="0"/>
          <w:numId w:val="9"/>
        </w:numPr>
        <w:jc w:val="both"/>
        <w:rPr>
          <w:rFonts w:asciiTheme="minorHAnsi" w:hAnsiTheme="minorHAnsi" w:cstheme="minorHAnsi"/>
        </w:rPr>
      </w:pPr>
      <w:r w:rsidRPr="0007137A">
        <w:rPr>
          <w:rFonts w:asciiTheme="minorHAnsi" w:hAnsiTheme="minorHAnsi" w:cstheme="minorHAnsi"/>
        </w:rPr>
        <w:t>proven extensive experience with surveys</w:t>
      </w:r>
    </w:p>
    <w:p w:rsidR="00EF5A14" w:rsidRPr="0007137A" w:rsidRDefault="00EF5A14" w:rsidP="00C66B1E">
      <w:pPr>
        <w:pStyle w:val="ListParagraph"/>
        <w:numPr>
          <w:ilvl w:val="0"/>
          <w:numId w:val="9"/>
        </w:numPr>
        <w:jc w:val="both"/>
        <w:rPr>
          <w:rFonts w:asciiTheme="minorHAnsi" w:hAnsiTheme="minorHAnsi" w:cstheme="minorHAnsi"/>
        </w:rPr>
      </w:pPr>
      <w:r w:rsidRPr="0007137A">
        <w:rPr>
          <w:rFonts w:asciiTheme="minorHAnsi" w:hAnsiTheme="minorHAnsi" w:cstheme="minorHAnsi"/>
        </w:rPr>
        <w:t>appropriate skills for building and maintaining relational databases</w:t>
      </w:r>
    </w:p>
    <w:p w:rsidR="00EF5A14" w:rsidRPr="0007137A" w:rsidRDefault="00EF5A14" w:rsidP="00C66B1E">
      <w:pPr>
        <w:pStyle w:val="ListParagraph"/>
        <w:numPr>
          <w:ilvl w:val="0"/>
          <w:numId w:val="9"/>
        </w:numPr>
        <w:jc w:val="both"/>
        <w:rPr>
          <w:rFonts w:asciiTheme="minorHAnsi" w:hAnsiTheme="minorHAnsi" w:cstheme="minorHAnsi"/>
        </w:rPr>
      </w:pPr>
      <w:r w:rsidRPr="0007137A">
        <w:rPr>
          <w:rFonts w:asciiTheme="minorHAnsi" w:hAnsiTheme="minorHAnsi" w:cstheme="minorHAnsi"/>
        </w:rPr>
        <w:t>able to carry out merging of databases</w:t>
      </w:r>
    </w:p>
    <w:p w:rsidR="00EF5A14" w:rsidRPr="0007137A" w:rsidRDefault="00EF5A14" w:rsidP="00C66B1E">
      <w:pPr>
        <w:pStyle w:val="ListParagraph"/>
        <w:numPr>
          <w:ilvl w:val="0"/>
          <w:numId w:val="9"/>
        </w:numPr>
        <w:jc w:val="both"/>
        <w:rPr>
          <w:rFonts w:asciiTheme="minorHAnsi" w:hAnsiTheme="minorHAnsi" w:cstheme="minorHAnsi"/>
        </w:rPr>
      </w:pPr>
      <w:r w:rsidRPr="0007137A">
        <w:rPr>
          <w:rFonts w:asciiTheme="minorHAnsi" w:hAnsiTheme="minorHAnsi" w:cstheme="minorHAnsi"/>
        </w:rPr>
        <w:t>able to carry out and validate double data-entry procedures</w:t>
      </w:r>
    </w:p>
    <w:p w:rsidR="00EF5A14" w:rsidRPr="0007137A" w:rsidRDefault="00EF5A14" w:rsidP="00C66B1E">
      <w:pPr>
        <w:pStyle w:val="ListParagraph"/>
        <w:numPr>
          <w:ilvl w:val="0"/>
          <w:numId w:val="9"/>
        </w:numPr>
        <w:jc w:val="both"/>
        <w:rPr>
          <w:rFonts w:asciiTheme="minorHAnsi" w:hAnsiTheme="minorHAnsi" w:cstheme="minorHAnsi"/>
        </w:rPr>
      </w:pPr>
      <w:r w:rsidRPr="0007137A">
        <w:rPr>
          <w:rFonts w:asciiTheme="minorHAnsi" w:hAnsiTheme="minorHAnsi" w:cstheme="minorHAnsi"/>
        </w:rPr>
        <w:t>analytical skills to provide summary statistics and identify systematic entry errors</w:t>
      </w:r>
    </w:p>
    <w:p w:rsidR="00EF5A14" w:rsidRPr="0007137A" w:rsidRDefault="00EF5A14" w:rsidP="00C66B1E">
      <w:pPr>
        <w:pStyle w:val="ListParagraph"/>
        <w:numPr>
          <w:ilvl w:val="0"/>
          <w:numId w:val="9"/>
        </w:numPr>
        <w:jc w:val="both"/>
        <w:rPr>
          <w:rFonts w:asciiTheme="minorHAnsi" w:hAnsiTheme="minorHAnsi" w:cstheme="minorHAnsi"/>
        </w:rPr>
      </w:pPr>
      <w:r w:rsidRPr="0007137A">
        <w:rPr>
          <w:rFonts w:asciiTheme="minorHAnsi" w:hAnsiTheme="minorHAnsi" w:cstheme="minorHAnsi"/>
        </w:rPr>
        <w:t>good administrative skills including maintenance of adequate documentation</w:t>
      </w:r>
    </w:p>
    <w:p w:rsidR="00231DE4" w:rsidRPr="0007137A" w:rsidRDefault="00231DE4" w:rsidP="00231DE4">
      <w:pPr>
        <w:ind w:left="360"/>
        <w:jc w:val="both"/>
        <w:rPr>
          <w:rFonts w:asciiTheme="minorHAnsi" w:hAnsiTheme="minorHAnsi" w:cstheme="minorHAnsi"/>
        </w:rPr>
      </w:pPr>
    </w:p>
    <w:p w:rsidR="00231DE4" w:rsidRPr="0007137A" w:rsidRDefault="00231DE4" w:rsidP="00231DE4">
      <w:pPr>
        <w:jc w:val="both"/>
        <w:rPr>
          <w:rFonts w:asciiTheme="minorHAnsi" w:hAnsiTheme="minorHAnsi" w:cstheme="minorHAnsi"/>
          <w:b/>
          <w:bCs/>
        </w:rPr>
      </w:pPr>
      <w:r w:rsidRPr="0007137A">
        <w:rPr>
          <w:rFonts w:asciiTheme="minorHAnsi" w:hAnsiTheme="minorHAnsi" w:cstheme="minorHAnsi"/>
          <w:b/>
          <w:bCs/>
        </w:rPr>
        <w:t>Data analyst</w:t>
      </w:r>
    </w:p>
    <w:p w:rsidR="00231DE4" w:rsidRPr="0007137A" w:rsidRDefault="00231DE4" w:rsidP="00C66B1E">
      <w:pPr>
        <w:pStyle w:val="ListParagraph"/>
        <w:numPr>
          <w:ilvl w:val="0"/>
          <w:numId w:val="10"/>
        </w:numPr>
        <w:jc w:val="both"/>
        <w:rPr>
          <w:rFonts w:asciiTheme="minorHAnsi" w:hAnsiTheme="minorHAnsi" w:cstheme="minorHAnsi"/>
        </w:rPr>
      </w:pPr>
      <w:r w:rsidRPr="0007137A">
        <w:rPr>
          <w:rFonts w:asciiTheme="minorHAnsi" w:hAnsiTheme="minorHAnsi" w:cstheme="minorHAnsi"/>
        </w:rPr>
        <w:t>Health Economics or statistical analysis experience and qualifications</w:t>
      </w:r>
    </w:p>
    <w:p w:rsidR="00231DE4" w:rsidRPr="0007137A" w:rsidRDefault="00231DE4" w:rsidP="00C66B1E">
      <w:pPr>
        <w:pStyle w:val="ListParagraph"/>
        <w:numPr>
          <w:ilvl w:val="0"/>
          <w:numId w:val="10"/>
        </w:numPr>
        <w:jc w:val="both"/>
        <w:rPr>
          <w:rFonts w:asciiTheme="minorHAnsi" w:hAnsiTheme="minorHAnsi" w:cstheme="minorHAnsi"/>
        </w:rPr>
      </w:pPr>
      <w:r w:rsidRPr="0007137A">
        <w:rPr>
          <w:rFonts w:asciiTheme="minorHAnsi" w:hAnsiTheme="minorHAnsi" w:cstheme="minorHAnsi"/>
        </w:rPr>
        <w:t>Experience in TB</w:t>
      </w:r>
    </w:p>
    <w:p w:rsidR="00231DE4" w:rsidRPr="0007137A" w:rsidRDefault="00231DE4" w:rsidP="00231DE4">
      <w:pPr>
        <w:ind w:left="360"/>
        <w:jc w:val="both"/>
        <w:rPr>
          <w:rFonts w:asciiTheme="minorHAnsi" w:hAnsiTheme="minorHAnsi" w:cstheme="minorHAnsi"/>
        </w:rPr>
      </w:pPr>
    </w:p>
    <w:p w:rsidR="00231DE4" w:rsidRPr="0007137A" w:rsidRDefault="00043E73" w:rsidP="00231DE4">
      <w:pPr>
        <w:jc w:val="both"/>
        <w:rPr>
          <w:rFonts w:asciiTheme="minorHAnsi" w:hAnsiTheme="minorHAnsi" w:cstheme="minorHAnsi"/>
          <w:b/>
          <w:bCs/>
        </w:rPr>
      </w:pPr>
      <w:r w:rsidRPr="0007137A">
        <w:rPr>
          <w:rFonts w:asciiTheme="minorHAnsi" w:hAnsiTheme="minorHAnsi" w:cstheme="minorHAnsi"/>
          <w:b/>
          <w:bCs/>
        </w:rPr>
        <w:t>Team leader</w:t>
      </w:r>
      <w:r w:rsidR="006C17FA" w:rsidRPr="0007137A">
        <w:rPr>
          <w:rFonts w:asciiTheme="minorHAnsi" w:hAnsiTheme="minorHAnsi" w:cstheme="minorHAnsi"/>
          <w:b/>
          <w:bCs/>
        </w:rPr>
        <w:t xml:space="preserve"> (TL)</w:t>
      </w:r>
    </w:p>
    <w:p w:rsidR="00A44C8C" w:rsidRPr="0007137A" w:rsidRDefault="006B5B48" w:rsidP="00E9261B">
      <w:pPr>
        <w:jc w:val="both"/>
        <w:rPr>
          <w:rFonts w:asciiTheme="minorHAnsi" w:hAnsiTheme="minorHAnsi" w:cstheme="minorHAnsi"/>
        </w:rPr>
      </w:pPr>
      <w:r w:rsidRPr="0007137A">
        <w:rPr>
          <w:rFonts w:asciiTheme="minorHAnsi" w:hAnsiTheme="minorHAnsi" w:cstheme="minorHAnsi"/>
        </w:rPr>
        <w:t xml:space="preserve">Qualifications: </w:t>
      </w:r>
      <w:r w:rsidR="00A7118B" w:rsidRPr="0007137A">
        <w:rPr>
          <w:rFonts w:asciiTheme="minorHAnsi" w:hAnsiTheme="minorHAnsi" w:cstheme="minorHAnsi"/>
          <w:lang w:val="en-GB"/>
        </w:rPr>
        <w:t>not specifically recruited for the survey but their cooperation is requested from the o</w:t>
      </w:r>
      <w:r w:rsidR="00A44C8C" w:rsidRPr="0007137A">
        <w:rPr>
          <w:rFonts w:asciiTheme="minorHAnsi" w:hAnsiTheme="minorHAnsi" w:cstheme="minorHAnsi"/>
          <w:lang w:val="en-GB"/>
        </w:rPr>
        <w:t>rganisation to which they are appointed. This activity can be performed part-time (5-10%)</w:t>
      </w:r>
    </w:p>
    <w:p w:rsidR="00231DE4" w:rsidRPr="0007137A" w:rsidRDefault="00231DE4" w:rsidP="00231DE4">
      <w:pPr>
        <w:jc w:val="both"/>
        <w:rPr>
          <w:rFonts w:asciiTheme="minorHAnsi" w:hAnsiTheme="minorHAnsi" w:cstheme="minorHAnsi"/>
        </w:rPr>
      </w:pPr>
    </w:p>
    <w:p w:rsidR="00203530" w:rsidRPr="0007137A" w:rsidRDefault="00C67512" w:rsidP="00231DE4">
      <w:pPr>
        <w:jc w:val="both"/>
        <w:rPr>
          <w:rFonts w:asciiTheme="minorHAnsi" w:hAnsiTheme="minorHAnsi" w:cstheme="minorHAnsi"/>
          <w:b/>
          <w:bCs/>
        </w:rPr>
      </w:pPr>
      <w:r w:rsidRPr="0007137A">
        <w:rPr>
          <w:rFonts w:asciiTheme="minorHAnsi" w:hAnsiTheme="minorHAnsi" w:cstheme="minorHAnsi"/>
          <w:b/>
          <w:bCs/>
        </w:rPr>
        <w:t xml:space="preserve">Health facility </w:t>
      </w:r>
      <w:r w:rsidR="00043E73" w:rsidRPr="0007137A">
        <w:rPr>
          <w:rFonts w:asciiTheme="minorHAnsi" w:hAnsiTheme="minorHAnsi" w:cstheme="minorHAnsi"/>
          <w:b/>
          <w:bCs/>
        </w:rPr>
        <w:t>interviewers</w:t>
      </w:r>
      <w:r w:rsidR="006C17FA" w:rsidRPr="0007137A">
        <w:rPr>
          <w:rFonts w:asciiTheme="minorHAnsi" w:hAnsiTheme="minorHAnsi" w:cstheme="minorHAnsi"/>
          <w:b/>
          <w:bCs/>
        </w:rPr>
        <w:t xml:space="preserve"> (I)</w:t>
      </w:r>
    </w:p>
    <w:p w:rsidR="0037763F" w:rsidRPr="0007137A" w:rsidRDefault="0037763F" w:rsidP="00C66B1E">
      <w:pPr>
        <w:pStyle w:val="ListParagraph"/>
        <w:numPr>
          <w:ilvl w:val="0"/>
          <w:numId w:val="8"/>
        </w:numPr>
        <w:jc w:val="both"/>
        <w:rPr>
          <w:rFonts w:asciiTheme="minorHAnsi" w:hAnsiTheme="minorHAnsi" w:cstheme="minorHAnsi"/>
        </w:rPr>
      </w:pPr>
      <w:r w:rsidRPr="0007137A">
        <w:rPr>
          <w:rFonts w:asciiTheme="minorHAnsi" w:hAnsiTheme="minorHAnsi" w:cstheme="minorHAnsi"/>
        </w:rPr>
        <w:t>Prior experiences of surveys and structured interviewing is an asset</w:t>
      </w:r>
    </w:p>
    <w:p w:rsidR="00D567B1" w:rsidRPr="0007137A" w:rsidRDefault="00D567B1" w:rsidP="00C66B1E">
      <w:pPr>
        <w:pStyle w:val="ListParagraph"/>
        <w:numPr>
          <w:ilvl w:val="0"/>
          <w:numId w:val="8"/>
        </w:numPr>
        <w:jc w:val="both"/>
        <w:rPr>
          <w:rFonts w:asciiTheme="minorHAnsi" w:hAnsiTheme="minorHAnsi" w:cstheme="minorHAnsi"/>
        </w:rPr>
      </w:pPr>
      <w:r w:rsidRPr="0007137A">
        <w:rPr>
          <w:rFonts w:asciiTheme="minorHAnsi" w:hAnsiTheme="minorHAnsi" w:cstheme="minorHAnsi"/>
        </w:rPr>
        <w:t>Fluent in the local language spoken in the cluster</w:t>
      </w:r>
    </w:p>
    <w:p w:rsidR="00D567B1" w:rsidRPr="0007137A" w:rsidRDefault="00D567B1" w:rsidP="00C66B1E">
      <w:pPr>
        <w:pStyle w:val="ListParagraph"/>
        <w:numPr>
          <w:ilvl w:val="0"/>
          <w:numId w:val="8"/>
        </w:numPr>
        <w:jc w:val="both"/>
        <w:rPr>
          <w:rFonts w:asciiTheme="minorHAnsi" w:hAnsiTheme="minorHAnsi" w:cstheme="minorHAnsi"/>
        </w:rPr>
      </w:pPr>
      <w:r w:rsidRPr="0007137A">
        <w:rPr>
          <w:rFonts w:asciiTheme="minorHAnsi" w:hAnsiTheme="minorHAnsi" w:cstheme="minorHAnsi"/>
        </w:rPr>
        <w:t>G</w:t>
      </w:r>
      <w:r w:rsidR="006B5B48" w:rsidRPr="0007137A">
        <w:rPr>
          <w:rFonts w:asciiTheme="minorHAnsi" w:hAnsiTheme="minorHAnsi" w:cstheme="minorHAnsi"/>
        </w:rPr>
        <w:t>ood administration and organizational</w:t>
      </w:r>
      <w:r w:rsidRPr="0007137A">
        <w:rPr>
          <w:rFonts w:asciiTheme="minorHAnsi" w:hAnsiTheme="minorHAnsi" w:cstheme="minorHAnsi"/>
        </w:rPr>
        <w:t xml:space="preserve"> skills</w:t>
      </w:r>
    </w:p>
    <w:p w:rsidR="00C67512" w:rsidRPr="0007137A" w:rsidRDefault="00D567B1" w:rsidP="00C66B1E">
      <w:pPr>
        <w:pStyle w:val="ListParagraph"/>
        <w:numPr>
          <w:ilvl w:val="0"/>
          <w:numId w:val="8"/>
        </w:numPr>
        <w:jc w:val="both"/>
        <w:rPr>
          <w:rFonts w:asciiTheme="minorHAnsi" w:hAnsiTheme="minorHAnsi" w:cstheme="minorHAnsi"/>
        </w:rPr>
      </w:pPr>
      <w:r w:rsidRPr="0007137A">
        <w:rPr>
          <w:rFonts w:asciiTheme="minorHAnsi" w:hAnsiTheme="minorHAnsi" w:cstheme="minorHAnsi"/>
        </w:rPr>
        <w:t>A</w:t>
      </w:r>
      <w:r w:rsidR="006B5B48" w:rsidRPr="0007137A">
        <w:rPr>
          <w:rFonts w:asciiTheme="minorHAnsi" w:hAnsiTheme="minorHAnsi" w:cstheme="minorHAnsi"/>
        </w:rPr>
        <w:t>dequate social skills to interact with patients,</w:t>
      </w:r>
      <w:r w:rsidR="00D56ED1" w:rsidRPr="0007137A">
        <w:rPr>
          <w:rFonts w:asciiTheme="minorHAnsi" w:hAnsiTheme="minorHAnsi" w:cstheme="minorHAnsi"/>
        </w:rPr>
        <w:t xml:space="preserve"> and</w:t>
      </w:r>
      <w:r w:rsidR="006B5B48" w:rsidRPr="0007137A">
        <w:rPr>
          <w:rFonts w:asciiTheme="minorHAnsi" w:hAnsiTheme="minorHAnsi" w:cstheme="minorHAnsi"/>
        </w:rPr>
        <w:t xml:space="preserve"> preferably </w:t>
      </w:r>
      <w:r w:rsidR="00D56ED1" w:rsidRPr="0007137A">
        <w:rPr>
          <w:rFonts w:asciiTheme="minorHAnsi" w:hAnsiTheme="minorHAnsi" w:cstheme="minorHAnsi"/>
        </w:rPr>
        <w:t xml:space="preserve">prior </w:t>
      </w:r>
      <w:r w:rsidR="006B5B48" w:rsidRPr="0007137A">
        <w:rPr>
          <w:rFonts w:asciiTheme="minorHAnsi" w:hAnsiTheme="minorHAnsi" w:cstheme="minorHAnsi"/>
        </w:rPr>
        <w:t>experience in field work in a research setting</w:t>
      </w:r>
      <w:r w:rsidR="00CD1ACB" w:rsidRPr="0007137A">
        <w:rPr>
          <w:rFonts w:asciiTheme="minorHAnsi" w:hAnsiTheme="minorHAnsi" w:cstheme="minorHAnsi"/>
        </w:rPr>
        <w:t>.</w:t>
      </w:r>
      <w:r w:rsidR="00C33004" w:rsidRPr="0007137A">
        <w:rPr>
          <w:rFonts w:asciiTheme="minorHAnsi" w:hAnsiTheme="minorHAnsi" w:cstheme="minorHAnsi"/>
        </w:rPr>
        <w:t xml:space="preserve"> </w:t>
      </w:r>
    </w:p>
    <w:p w:rsidR="00D567B1" w:rsidRPr="0007137A" w:rsidRDefault="00C33004" w:rsidP="00C66B1E">
      <w:pPr>
        <w:pStyle w:val="ListParagraph"/>
        <w:numPr>
          <w:ilvl w:val="0"/>
          <w:numId w:val="8"/>
        </w:numPr>
        <w:jc w:val="both"/>
        <w:rPr>
          <w:rFonts w:asciiTheme="minorHAnsi" w:hAnsiTheme="minorHAnsi" w:cstheme="minorHAnsi"/>
        </w:rPr>
      </w:pPr>
      <w:r w:rsidRPr="0007137A">
        <w:rPr>
          <w:rFonts w:asciiTheme="minorHAnsi" w:hAnsiTheme="minorHAnsi" w:cstheme="minorHAnsi"/>
          <w:lang w:val="en-GB"/>
        </w:rPr>
        <w:t>T</w:t>
      </w:r>
      <w:r w:rsidR="004D2FE9" w:rsidRPr="0007137A">
        <w:rPr>
          <w:rFonts w:asciiTheme="minorHAnsi" w:hAnsiTheme="minorHAnsi" w:cstheme="minorHAnsi"/>
          <w:lang w:val="en-GB"/>
        </w:rPr>
        <w:t>his activity should be performed by temporary staff hired specifically for the survey</w:t>
      </w:r>
      <w:r w:rsidRPr="0007137A">
        <w:rPr>
          <w:rFonts w:asciiTheme="minorHAnsi" w:hAnsiTheme="minorHAnsi" w:cstheme="minorHAnsi"/>
          <w:lang w:val="en-GB"/>
        </w:rPr>
        <w:t>.</w:t>
      </w:r>
    </w:p>
    <w:p w:rsidR="00C33004" w:rsidRPr="0007137A" w:rsidRDefault="00C33004" w:rsidP="00203530">
      <w:pPr>
        <w:ind w:left="360"/>
        <w:jc w:val="both"/>
        <w:rPr>
          <w:rFonts w:asciiTheme="minorHAnsi" w:hAnsiTheme="minorHAnsi" w:cstheme="minorHAnsi"/>
          <w:lang w:val="en-GB"/>
        </w:rPr>
      </w:pPr>
    </w:p>
    <w:p w:rsidR="006B5B48" w:rsidRPr="0007137A" w:rsidRDefault="00C33004" w:rsidP="00AC7B11">
      <w:pPr>
        <w:pStyle w:val="Heading4"/>
        <w:rPr>
          <w:rFonts w:asciiTheme="minorHAnsi" w:hAnsiTheme="minorHAnsi" w:cstheme="minorHAnsi"/>
          <w:lang w:val="en-GB"/>
        </w:rPr>
      </w:pPr>
      <w:r w:rsidRPr="0007137A">
        <w:rPr>
          <w:rFonts w:asciiTheme="minorHAnsi" w:hAnsiTheme="minorHAnsi" w:cstheme="minorHAnsi"/>
          <w:lang w:val="en-GB"/>
        </w:rPr>
        <w:t>Recruitment</w:t>
      </w:r>
    </w:p>
    <w:p w:rsidR="00C33004" w:rsidRPr="0007137A" w:rsidRDefault="004D2FE9" w:rsidP="004D2FE9">
      <w:pPr>
        <w:jc w:val="both"/>
        <w:rPr>
          <w:rFonts w:asciiTheme="minorHAnsi" w:hAnsiTheme="minorHAnsi" w:cstheme="minorHAnsi"/>
        </w:rPr>
      </w:pPr>
      <w:r w:rsidRPr="0007137A">
        <w:rPr>
          <w:rFonts w:asciiTheme="minorHAnsi" w:hAnsiTheme="minorHAnsi" w:cstheme="minorHAnsi"/>
          <w:lang w:val="en-GB"/>
        </w:rPr>
        <w:t>Due to the confidentiality of patients</w:t>
      </w:r>
      <w:r w:rsidR="00D56ED1" w:rsidRPr="0007137A">
        <w:rPr>
          <w:rFonts w:asciiTheme="minorHAnsi" w:hAnsiTheme="minorHAnsi" w:cstheme="minorHAnsi"/>
          <w:lang w:val="en-GB"/>
        </w:rPr>
        <w:t>’</w:t>
      </w:r>
      <w:r w:rsidRPr="0007137A">
        <w:rPr>
          <w:rFonts w:asciiTheme="minorHAnsi" w:hAnsiTheme="minorHAnsi" w:cstheme="minorHAnsi"/>
          <w:lang w:val="en-GB"/>
        </w:rPr>
        <w:t xml:space="preserve"> answers it is recommended that t</w:t>
      </w:r>
      <w:r w:rsidR="00C33004" w:rsidRPr="0007137A">
        <w:rPr>
          <w:rFonts w:asciiTheme="minorHAnsi" w:hAnsiTheme="minorHAnsi" w:cstheme="minorHAnsi"/>
          <w:lang w:val="en-GB"/>
        </w:rPr>
        <w:t>emporary staff would be hired through routine recruitment procedures in the country. Given the temporary nature of the jobs, it is worthwhile to assess the possibilities of recruiting staff on a secondment basis from universities, research, or nongovernmental organisations in the country.</w:t>
      </w:r>
    </w:p>
    <w:p w:rsidR="00F666DF" w:rsidRPr="0007137A" w:rsidRDefault="00F666DF" w:rsidP="00C33004">
      <w:pPr>
        <w:pStyle w:val="ListParagraph"/>
        <w:jc w:val="both"/>
        <w:rPr>
          <w:rFonts w:asciiTheme="minorHAnsi" w:hAnsiTheme="minorHAnsi" w:cstheme="minorHAnsi"/>
          <w:lang w:val="en-GB"/>
        </w:rPr>
      </w:pPr>
    </w:p>
    <w:p w:rsidR="00E56F9D" w:rsidRPr="00722028" w:rsidRDefault="00921763" w:rsidP="00AC7B11">
      <w:pPr>
        <w:pStyle w:val="Heading2"/>
        <w:rPr>
          <w:rFonts w:asciiTheme="minorHAnsi" w:hAnsiTheme="minorHAnsi" w:cstheme="minorHAnsi"/>
          <w:u w:val="single"/>
        </w:rPr>
      </w:pPr>
      <w:bookmarkStart w:id="18" w:name="_Toc424824952"/>
      <w:r w:rsidRPr="00722028">
        <w:rPr>
          <w:rFonts w:asciiTheme="minorHAnsi" w:hAnsiTheme="minorHAnsi" w:cstheme="minorHAnsi"/>
        </w:rPr>
        <w:t>4</w:t>
      </w:r>
      <w:r w:rsidR="00B47665" w:rsidRPr="00722028">
        <w:rPr>
          <w:rFonts w:asciiTheme="minorHAnsi" w:hAnsiTheme="minorHAnsi" w:cstheme="minorHAnsi"/>
        </w:rPr>
        <w:t>.</w:t>
      </w:r>
      <w:r w:rsidR="00E343A0" w:rsidRPr="00722028">
        <w:rPr>
          <w:rFonts w:asciiTheme="minorHAnsi" w:hAnsiTheme="minorHAnsi" w:cstheme="minorHAnsi"/>
        </w:rPr>
        <w:t xml:space="preserve">2. </w:t>
      </w:r>
      <w:r w:rsidR="00E56F9D" w:rsidRPr="00722028">
        <w:rPr>
          <w:rFonts w:asciiTheme="minorHAnsi" w:hAnsiTheme="minorHAnsi" w:cstheme="minorHAnsi"/>
        </w:rPr>
        <w:t>Adapt generic survey instrument to local conditions and translate to local language</w:t>
      </w:r>
      <w:bookmarkEnd w:id="18"/>
      <w:r w:rsidR="00E56F9D" w:rsidRPr="00722028" w:rsidDel="00E56F9D">
        <w:rPr>
          <w:rFonts w:asciiTheme="minorHAnsi" w:hAnsiTheme="minorHAnsi" w:cstheme="minorHAnsi"/>
          <w:u w:val="single"/>
        </w:rPr>
        <w:t xml:space="preserve"> </w:t>
      </w:r>
    </w:p>
    <w:p w:rsidR="00E343A0" w:rsidRPr="0007137A" w:rsidRDefault="00E343A0" w:rsidP="00177B4C">
      <w:pPr>
        <w:jc w:val="both"/>
        <w:rPr>
          <w:rFonts w:asciiTheme="minorHAnsi" w:hAnsiTheme="minorHAnsi" w:cstheme="minorHAnsi"/>
        </w:rPr>
      </w:pPr>
    </w:p>
    <w:p w:rsidR="00177B4C" w:rsidRPr="0007137A" w:rsidRDefault="00177B4C" w:rsidP="004B7297">
      <w:pPr>
        <w:jc w:val="both"/>
        <w:rPr>
          <w:rFonts w:asciiTheme="minorHAnsi" w:hAnsiTheme="minorHAnsi" w:cstheme="minorHAnsi"/>
        </w:rPr>
      </w:pPr>
      <w:r w:rsidRPr="0007137A">
        <w:rPr>
          <w:rFonts w:asciiTheme="minorHAnsi" w:hAnsiTheme="minorHAnsi" w:cstheme="minorHAnsi"/>
        </w:rPr>
        <w:t xml:space="preserve">WHO recommends the use of the attached generic patient questionnaire, endorsed at the WHO Global TB </w:t>
      </w:r>
      <w:proofErr w:type="spellStart"/>
      <w:r w:rsidRPr="0007137A">
        <w:rPr>
          <w:rFonts w:asciiTheme="minorHAnsi" w:hAnsiTheme="minorHAnsi" w:cstheme="minorHAnsi"/>
        </w:rPr>
        <w:t>Programme</w:t>
      </w:r>
      <w:proofErr w:type="spellEnd"/>
      <w:r w:rsidRPr="0007137A">
        <w:rPr>
          <w:rFonts w:asciiTheme="minorHAnsi" w:hAnsiTheme="minorHAnsi" w:cstheme="minorHAnsi"/>
        </w:rPr>
        <w:t xml:space="preserve"> </w:t>
      </w:r>
      <w:r w:rsidRPr="0007137A">
        <w:rPr>
          <w:rFonts w:asciiTheme="minorHAnsi" w:hAnsiTheme="minorHAnsi" w:cstheme="minorHAnsi"/>
          <w:lang w:val="en-GB"/>
        </w:rPr>
        <w:t xml:space="preserve">Task Force Meeting </w:t>
      </w:r>
      <w:r w:rsidRPr="0007137A">
        <w:rPr>
          <w:rFonts w:asciiTheme="minorHAnsi" w:hAnsiTheme="minorHAnsi" w:cstheme="minorHAnsi"/>
        </w:rPr>
        <w:t>(March 2015). This ques</w:t>
      </w:r>
      <w:r w:rsidR="003E06DF" w:rsidRPr="0007137A">
        <w:rPr>
          <w:rFonts w:asciiTheme="minorHAnsi" w:hAnsiTheme="minorHAnsi" w:cstheme="minorHAnsi"/>
        </w:rPr>
        <w:t xml:space="preserve">tionnaire builds on existing TB and </w:t>
      </w:r>
      <w:r w:rsidRPr="0007137A">
        <w:rPr>
          <w:rFonts w:asciiTheme="minorHAnsi" w:hAnsiTheme="minorHAnsi" w:cstheme="minorHAnsi"/>
        </w:rPr>
        <w:t>MDR patient questionnaires and tools to estimate patient costs</w:t>
      </w:r>
      <w:sdt>
        <w:sdtPr>
          <w:rPr>
            <w:rFonts w:asciiTheme="minorHAnsi" w:hAnsiTheme="minorHAnsi" w:cstheme="minorHAnsi"/>
          </w:rPr>
          <w:id w:val="-1079064285"/>
          <w:citation/>
        </w:sdtPr>
        <w:sdtEndPr/>
        <w:sdtContent>
          <w:r w:rsidRPr="0007137A">
            <w:rPr>
              <w:rFonts w:asciiTheme="minorHAnsi" w:hAnsiTheme="minorHAnsi" w:cstheme="minorHAnsi"/>
            </w:rPr>
            <w:fldChar w:fldCharType="begin"/>
          </w:r>
          <w:r w:rsidRPr="0007137A">
            <w:rPr>
              <w:rFonts w:asciiTheme="minorHAnsi" w:hAnsiTheme="minorHAnsi" w:cstheme="minorHAnsi"/>
              <w:lang w:val="en-GB"/>
            </w:rPr>
            <w:instrText xml:space="preserve">CITATION KNC09 \l 2057 </w:instrText>
          </w:r>
          <w:r w:rsidRPr="0007137A">
            <w:rPr>
              <w:rFonts w:asciiTheme="minorHAnsi" w:hAnsiTheme="minorHAnsi" w:cstheme="minorHAnsi"/>
            </w:rPr>
            <w:fldChar w:fldCharType="separate"/>
          </w:r>
          <w:r w:rsidRPr="0007137A">
            <w:rPr>
              <w:rFonts w:asciiTheme="minorHAnsi" w:hAnsiTheme="minorHAnsi" w:cstheme="minorHAnsi"/>
              <w:noProof/>
            </w:rPr>
            <w:t xml:space="preserve"> (TBCTA, 2009)</w:t>
          </w:r>
          <w:r w:rsidRPr="0007137A">
            <w:rPr>
              <w:rFonts w:asciiTheme="minorHAnsi" w:hAnsiTheme="minorHAnsi" w:cstheme="minorHAnsi"/>
            </w:rPr>
            <w:fldChar w:fldCharType="end"/>
          </w:r>
        </w:sdtContent>
      </w:sdt>
      <w:r w:rsidRPr="0007137A">
        <w:rPr>
          <w:rFonts w:asciiTheme="minorHAnsi" w:hAnsiTheme="minorHAnsi" w:cstheme="minorHAnsi"/>
        </w:rPr>
        <w:t>.</w:t>
      </w:r>
    </w:p>
    <w:p w:rsidR="00177B4C" w:rsidRPr="0007137A" w:rsidRDefault="00177B4C" w:rsidP="00177B4C">
      <w:pPr>
        <w:jc w:val="both"/>
        <w:rPr>
          <w:rFonts w:asciiTheme="minorHAnsi" w:hAnsiTheme="minorHAnsi" w:cstheme="minorHAnsi"/>
        </w:rPr>
      </w:pPr>
    </w:p>
    <w:p w:rsidR="00E56F9D" w:rsidRPr="0007137A" w:rsidRDefault="00177B4C" w:rsidP="00E600A2">
      <w:pPr>
        <w:jc w:val="both"/>
        <w:rPr>
          <w:rFonts w:asciiTheme="minorHAnsi" w:hAnsiTheme="minorHAnsi" w:cstheme="minorHAnsi"/>
        </w:rPr>
      </w:pPr>
      <w:r w:rsidRPr="0007137A">
        <w:rPr>
          <w:rFonts w:asciiTheme="minorHAnsi" w:hAnsiTheme="minorHAnsi" w:cstheme="minorHAnsi"/>
        </w:rPr>
        <w:t xml:space="preserve">The generic patient questionnaire </w:t>
      </w:r>
      <w:r w:rsidR="006C17FA" w:rsidRPr="0007137A">
        <w:rPr>
          <w:rFonts w:asciiTheme="minorHAnsi" w:hAnsiTheme="minorHAnsi" w:cstheme="minorHAnsi"/>
        </w:rPr>
        <w:t>should</w:t>
      </w:r>
      <w:r w:rsidRPr="0007137A">
        <w:rPr>
          <w:rFonts w:asciiTheme="minorHAnsi" w:hAnsiTheme="minorHAnsi" w:cstheme="minorHAnsi"/>
        </w:rPr>
        <w:t xml:space="preserve"> allow estimat</w:t>
      </w:r>
      <w:r w:rsidR="00F666DF" w:rsidRPr="0007137A">
        <w:rPr>
          <w:rFonts w:asciiTheme="minorHAnsi" w:hAnsiTheme="minorHAnsi" w:cstheme="minorHAnsi"/>
        </w:rPr>
        <w:t xml:space="preserve">ions of </w:t>
      </w:r>
      <w:r w:rsidRPr="0007137A">
        <w:rPr>
          <w:rFonts w:asciiTheme="minorHAnsi" w:hAnsiTheme="minorHAnsi" w:cstheme="minorHAnsi"/>
        </w:rPr>
        <w:t xml:space="preserve">the percentage of </w:t>
      </w:r>
      <w:r w:rsidR="003A1FE8">
        <w:rPr>
          <w:rFonts w:asciiTheme="minorHAnsi" w:hAnsiTheme="minorHAnsi" w:cstheme="minorHAnsi"/>
        </w:rPr>
        <w:t>households affected by TB</w:t>
      </w:r>
      <w:r w:rsidRPr="0007137A">
        <w:rPr>
          <w:rFonts w:asciiTheme="minorHAnsi" w:hAnsiTheme="minorHAnsi" w:cstheme="minorHAnsi"/>
        </w:rPr>
        <w:t xml:space="preserve"> who incur catastrophic costs</w:t>
      </w:r>
      <w:r w:rsidR="006C17FA" w:rsidRPr="0007137A">
        <w:rPr>
          <w:rFonts w:asciiTheme="minorHAnsi" w:hAnsiTheme="minorHAnsi" w:cstheme="minorHAnsi"/>
        </w:rPr>
        <w:t xml:space="preserve">. </w:t>
      </w:r>
      <w:r w:rsidR="00AF3415" w:rsidRPr="0007137A">
        <w:rPr>
          <w:rFonts w:asciiTheme="minorHAnsi" w:hAnsiTheme="minorHAnsi" w:cstheme="minorHAnsi"/>
        </w:rPr>
        <w:t xml:space="preserve">. </w:t>
      </w:r>
      <w:r w:rsidR="003A1FE8">
        <w:rPr>
          <w:rFonts w:asciiTheme="minorHAnsi" w:hAnsiTheme="minorHAnsi" w:cstheme="minorHAnsi"/>
        </w:rPr>
        <w:t xml:space="preserve">It provides a standardized method to assess if households affected by TB </w:t>
      </w:r>
      <w:proofErr w:type="gramStart"/>
      <w:r w:rsidR="00E600A2">
        <w:rPr>
          <w:rFonts w:asciiTheme="minorHAnsi" w:hAnsiTheme="minorHAnsi" w:cstheme="minorHAnsi"/>
        </w:rPr>
        <w:t xml:space="preserve">experience  </w:t>
      </w:r>
      <w:r w:rsidR="003A1FE8">
        <w:rPr>
          <w:rFonts w:asciiTheme="minorHAnsi" w:hAnsiTheme="minorHAnsi" w:cstheme="minorHAnsi"/>
        </w:rPr>
        <w:t>financial</w:t>
      </w:r>
      <w:proofErr w:type="gramEnd"/>
      <w:r w:rsidR="003A1FE8">
        <w:rPr>
          <w:rFonts w:asciiTheme="minorHAnsi" w:hAnsiTheme="minorHAnsi" w:cstheme="minorHAnsi"/>
        </w:rPr>
        <w:t xml:space="preserve"> hardship. </w:t>
      </w:r>
      <w:r w:rsidR="00AF3415" w:rsidRPr="0007137A">
        <w:rPr>
          <w:rFonts w:asciiTheme="minorHAnsi" w:hAnsiTheme="minorHAnsi" w:cstheme="minorHAnsi"/>
        </w:rPr>
        <w:t>However, the instrument needs to</w:t>
      </w:r>
      <w:r w:rsidR="00496400" w:rsidRPr="0007137A">
        <w:rPr>
          <w:rFonts w:asciiTheme="minorHAnsi" w:hAnsiTheme="minorHAnsi" w:cstheme="minorHAnsi"/>
        </w:rPr>
        <w:t xml:space="preserve"> be adapted </w:t>
      </w:r>
      <w:r w:rsidR="006C17FA" w:rsidRPr="0007137A">
        <w:rPr>
          <w:rFonts w:asciiTheme="minorHAnsi" w:hAnsiTheme="minorHAnsi" w:cstheme="minorHAnsi"/>
        </w:rPr>
        <w:t xml:space="preserve">by the PI </w:t>
      </w:r>
      <w:r w:rsidR="006F5F0C" w:rsidRPr="0007137A">
        <w:rPr>
          <w:rFonts w:asciiTheme="minorHAnsi" w:hAnsiTheme="minorHAnsi" w:cstheme="minorHAnsi"/>
        </w:rPr>
        <w:t xml:space="preserve">and advisory group </w:t>
      </w:r>
      <w:r w:rsidR="00496400" w:rsidRPr="0007137A">
        <w:rPr>
          <w:rFonts w:asciiTheme="minorHAnsi" w:hAnsiTheme="minorHAnsi" w:cstheme="minorHAnsi"/>
        </w:rPr>
        <w:t xml:space="preserve">to local </w:t>
      </w:r>
      <w:r w:rsidR="005D2378" w:rsidRPr="0007137A">
        <w:rPr>
          <w:rFonts w:asciiTheme="minorHAnsi" w:hAnsiTheme="minorHAnsi" w:cstheme="minorHAnsi"/>
        </w:rPr>
        <w:t>conditions;</w:t>
      </w:r>
      <w:r w:rsidR="00496400" w:rsidRPr="0007137A">
        <w:rPr>
          <w:rFonts w:asciiTheme="minorHAnsi" w:hAnsiTheme="minorHAnsi" w:cstheme="minorHAnsi"/>
        </w:rPr>
        <w:t xml:space="preserve"> in particular the country will need to a</w:t>
      </w:r>
      <w:r w:rsidR="00E56F9D" w:rsidRPr="0007137A">
        <w:rPr>
          <w:rFonts w:asciiTheme="minorHAnsi" w:hAnsiTheme="minorHAnsi" w:cstheme="minorHAnsi"/>
        </w:rPr>
        <w:t xml:space="preserve">dapt </w:t>
      </w:r>
      <w:r w:rsidR="004B7297" w:rsidRPr="0007137A">
        <w:rPr>
          <w:rFonts w:asciiTheme="minorHAnsi" w:hAnsiTheme="minorHAnsi" w:cstheme="minorHAnsi"/>
        </w:rPr>
        <w:t xml:space="preserve">phrasing of questions and answer categories </w:t>
      </w:r>
      <w:r w:rsidR="00E56F9D" w:rsidRPr="0007137A">
        <w:rPr>
          <w:rFonts w:asciiTheme="minorHAnsi" w:hAnsiTheme="minorHAnsi" w:cstheme="minorHAnsi"/>
        </w:rPr>
        <w:t>to type of health providers</w:t>
      </w:r>
      <w:r w:rsidRPr="0007137A">
        <w:rPr>
          <w:rFonts w:asciiTheme="minorHAnsi" w:hAnsiTheme="minorHAnsi" w:cstheme="minorHAnsi"/>
        </w:rPr>
        <w:t xml:space="preserve">, TB delivery models, </w:t>
      </w:r>
      <w:r w:rsidR="00E56F9D" w:rsidRPr="0007137A">
        <w:rPr>
          <w:rFonts w:asciiTheme="minorHAnsi" w:hAnsiTheme="minorHAnsi" w:cstheme="minorHAnsi"/>
        </w:rPr>
        <w:t>relevant socio-demographic categories</w:t>
      </w:r>
      <w:r w:rsidR="0037763F" w:rsidRPr="0007137A">
        <w:rPr>
          <w:rFonts w:asciiTheme="minorHAnsi" w:hAnsiTheme="minorHAnsi" w:cstheme="minorHAnsi"/>
        </w:rPr>
        <w:t xml:space="preserve">, </w:t>
      </w:r>
      <w:r w:rsidR="00C3751D" w:rsidRPr="0007137A">
        <w:rPr>
          <w:rFonts w:asciiTheme="minorHAnsi" w:hAnsiTheme="minorHAnsi" w:cstheme="minorHAnsi"/>
        </w:rPr>
        <w:t xml:space="preserve">household assets to construct the socio-economic index </w:t>
      </w:r>
      <w:r w:rsidR="0037763F" w:rsidRPr="0007137A">
        <w:rPr>
          <w:rFonts w:asciiTheme="minorHAnsi" w:hAnsiTheme="minorHAnsi" w:cstheme="minorHAnsi"/>
        </w:rPr>
        <w:t>and types of health insurance and social protection schemes in the country</w:t>
      </w:r>
      <w:r w:rsidR="00B47665" w:rsidRPr="0007137A">
        <w:rPr>
          <w:rFonts w:asciiTheme="minorHAnsi" w:hAnsiTheme="minorHAnsi" w:cstheme="minorHAnsi"/>
        </w:rPr>
        <w:t>. Th</w:t>
      </w:r>
      <w:r w:rsidR="000C54D3" w:rsidRPr="0007137A">
        <w:rPr>
          <w:rFonts w:asciiTheme="minorHAnsi" w:hAnsiTheme="minorHAnsi" w:cstheme="minorHAnsi"/>
        </w:rPr>
        <w:t>ese</w:t>
      </w:r>
      <w:r w:rsidR="00B47665" w:rsidRPr="0007137A">
        <w:rPr>
          <w:rFonts w:asciiTheme="minorHAnsi" w:hAnsiTheme="minorHAnsi" w:cstheme="minorHAnsi"/>
        </w:rPr>
        <w:t xml:space="preserve"> sections have been highlighted in </w:t>
      </w:r>
      <w:r w:rsidR="00B47665" w:rsidRPr="0007137A">
        <w:rPr>
          <w:rFonts w:asciiTheme="minorHAnsi" w:hAnsiTheme="minorHAnsi" w:cstheme="minorHAnsi"/>
          <w:b/>
          <w:bCs/>
          <w:i/>
          <w:iCs/>
          <w:color w:val="FF0000"/>
        </w:rPr>
        <w:t>red font</w:t>
      </w:r>
      <w:r w:rsidR="00B47665" w:rsidRPr="0007137A">
        <w:rPr>
          <w:rFonts w:asciiTheme="minorHAnsi" w:hAnsiTheme="minorHAnsi" w:cstheme="minorHAnsi"/>
          <w:color w:val="FF0000"/>
        </w:rPr>
        <w:t xml:space="preserve"> </w:t>
      </w:r>
      <w:r w:rsidR="00B47665" w:rsidRPr="0007137A">
        <w:rPr>
          <w:rFonts w:asciiTheme="minorHAnsi" w:hAnsiTheme="minorHAnsi" w:cstheme="minorHAnsi"/>
        </w:rPr>
        <w:t>in the generic survey instrument</w:t>
      </w:r>
      <w:r w:rsidRPr="0007137A">
        <w:rPr>
          <w:rFonts w:asciiTheme="minorHAnsi" w:hAnsiTheme="minorHAnsi" w:cstheme="minorHAnsi"/>
        </w:rPr>
        <w:t>:</w:t>
      </w:r>
    </w:p>
    <w:p w:rsidR="00E56F9D" w:rsidRPr="0007137A" w:rsidRDefault="00E56F9D" w:rsidP="00C66B1E">
      <w:pPr>
        <w:pStyle w:val="ListParagraph"/>
        <w:numPr>
          <w:ilvl w:val="0"/>
          <w:numId w:val="5"/>
        </w:numPr>
        <w:jc w:val="both"/>
        <w:rPr>
          <w:rFonts w:asciiTheme="minorHAnsi" w:hAnsiTheme="minorHAnsi" w:cstheme="minorHAnsi"/>
        </w:rPr>
      </w:pPr>
      <w:r w:rsidRPr="0007137A">
        <w:rPr>
          <w:rFonts w:asciiTheme="minorHAnsi" w:hAnsiTheme="minorHAnsi" w:cstheme="minorHAnsi"/>
          <w:b/>
          <w:bCs/>
          <w:i/>
          <w:iCs/>
        </w:rPr>
        <w:t>Provider</w:t>
      </w:r>
      <w:r w:rsidR="00B47665" w:rsidRPr="0007137A">
        <w:rPr>
          <w:rFonts w:asciiTheme="minorHAnsi" w:hAnsiTheme="minorHAnsi" w:cstheme="minorHAnsi"/>
          <w:b/>
          <w:bCs/>
          <w:i/>
          <w:iCs/>
        </w:rPr>
        <w:t xml:space="preserve"> type</w:t>
      </w:r>
      <w:r w:rsidRPr="0007137A">
        <w:rPr>
          <w:rFonts w:asciiTheme="minorHAnsi" w:hAnsiTheme="minorHAnsi" w:cstheme="minorHAnsi"/>
          <w:b/>
          <w:bCs/>
          <w:i/>
          <w:iCs/>
        </w:rPr>
        <w:t>s</w:t>
      </w:r>
      <w:r w:rsidR="00177B4C" w:rsidRPr="0007137A">
        <w:rPr>
          <w:rFonts w:asciiTheme="minorHAnsi" w:hAnsiTheme="minorHAnsi" w:cstheme="minorHAnsi"/>
        </w:rPr>
        <w:t xml:space="preserve"> (for questions about health seeking prior to TB diagnosis, and place of TB treatment)</w:t>
      </w:r>
      <w:r w:rsidRPr="0007137A">
        <w:rPr>
          <w:rFonts w:asciiTheme="minorHAnsi" w:hAnsiTheme="minorHAnsi" w:cstheme="minorHAnsi"/>
        </w:rPr>
        <w:t xml:space="preserve">: </w:t>
      </w:r>
      <w:r w:rsidR="004B7297" w:rsidRPr="0007137A">
        <w:rPr>
          <w:rFonts w:asciiTheme="minorHAnsi" w:hAnsiTheme="minorHAnsi" w:cstheme="minorHAnsi"/>
        </w:rPr>
        <w:t xml:space="preserve">What are the types of providers patients may have utilized before TB was diagnosed (public, private, informal sector, </w:t>
      </w:r>
      <w:proofErr w:type="spellStart"/>
      <w:r w:rsidR="004B7297" w:rsidRPr="0007137A">
        <w:rPr>
          <w:rFonts w:asciiTheme="minorHAnsi" w:hAnsiTheme="minorHAnsi" w:cstheme="minorHAnsi"/>
        </w:rPr>
        <w:t>etc</w:t>
      </w:r>
      <w:proofErr w:type="spellEnd"/>
      <w:r w:rsidR="004B7297" w:rsidRPr="0007137A">
        <w:rPr>
          <w:rFonts w:asciiTheme="minorHAnsi" w:hAnsiTheme="minorHAnsi" w:cstheme="minorHAnsi"/>
        </w:rPr>
        <w:t xml:space="preserve">)? </w:t>
      </w:r>
      <w:r w:rsidR="00177B4C" w:rsidRPr="0007137A">
        <w:rPr>
          <w:rFonts w:asciiTheme="minorHAnsi" w:hAnsiTheme="minorHAnsi" w:cstheme="minorHAnsi"/>
        </w:rPr>
        <w:t>What are the options for TB treatment under NTP?</w:t>
      </w:r>
      <w:r w:rsidRPr="0007137A">
        <w:rPr>
          <w:rFonts w:asciiTheme="minorHAnsi" w:hAnsiTheme="minorHAnsi" w:cstheme="minorHAnsi"/>
        </w:rPr>
        <w:t xml:space="preserve"> Who is in the NTP network (who treats TB according to</w:t>
      </w:r>
      <w:r w:rsidR="004B7297" w:rsidRPr="0007137A">
        <w:rPr>
          <w:rFonts w:asciiTheme="minorHAnsi" w:hAnsiTheme="minorHAnsi" w:cstheme="minorHAnsi"/>
        </w:rPr>
        <w:t xml:space="preserve"> NTP guidelines)</w:t>
      </w:r>
      <w:r w:rsidR="00651C7A" w:rsidRPr="0007137A">
        <w:rPr>
          <w:rFonts w:asciiTheme="minorHAnsi" w:hAnsiTheme="minorHAnsi" w:cstheme="minorHAnsi"/>
        </w:rPr>
        <w:t xml:space="preserve">? Does this include </w:t>
      </w:r>
      <w:r w:rsidR="004B7297" w:rsidRPr="0007137A">
        <w:rPr>
          <w:rFonts w:asciiTheme="minorHAnsi" w:hAnsiTheme="minorHAnsi" w:cstheme="minorHAnsi"/>
        </w:rPr>
        <w:t>private</w:t>
      </w:r>
      <w:r w:rsidR="00651C7A" w:rsidRPr="0007137A">
        <w:rPr>
          <w:rFonts w:asciiTheme="minorHAnsi" w:hAnsiTheme="minorHAnsi" w:cstheme="minorHAnsi"/>
        </w:rPr>
        <w:t xml:space="preserve"> providers</w:t>
      </w:r>
      <w:r w:rsidR="004B7297" w:rsidRPr="0007137A">
        <w:rPr>
          <w:rFonts w:asciiTheme="minorHAnsi" w:hAnsiTheme="minorHAnsi" w:cstheme="minorHAnsi"/>
        </w:rPr>
        <w:t>? NGOs?</w:t>
      </w:r>
    </w:p>
    <w:p w:rsidR="00F666DF" w:rsidRPr="0007137A" w:rsidRDefault="00F666DF" w:rsidP="00C66B1E">
      <w:pPr>
        <w:pStyle w:val="ListParagraph"/>
        <w:numPr>
          <w:ilvl w:val="0"/>
          <w:numId w:val="5"/>
        </w:numPr>
        <w:jc w:val="both"/>
        <w:rPr>
          <w:rFonts w:asciiTheme="minorHAnsi" w:hAnsiTheme="minorHAnsi" w:cstheme="minorHAnsi"/>
        </w:rPr>
      </w:pPr>
      <w:r w:rsidRPr="0007137A">
        <w:rPr>
          <w:rFonts w:asciiTheme="minorHAnsi" w:hAnsiTheme="minorHAnsi" w:cstheme="minorHAnsi"/>
          <w:b/>
          <w:bCs/>
          <w:i/>
          <w:iCs/>
        </w:rPr>
        <w:t>TB care delivery models</w:t>
      </w:r>
      <w:r w:rsidRPr="0007137A">
        <w:rPr>
          <w:rFonts w:asciiTheme="minorHAnsi" w:hAnsiTheme="minorHAnsi" w:cstheme="minorHAnsi"/>
        </w:rPr>
        <w:t>: models for ambulatory care, DOT, picking up TB drugs, standard clinical follow up visits, etc.</w:t>
      </w:r>
    </w:p>
    <w:p w:rsidR="00177B4C" w:rsidRPr="0007137A" w:rsidRDefault="00E56F9D" w:rsidP="00C66B1E">
      <w:pPr>
        <w:pStyle w:val="ListParagraph"/>
        <w:numPr>
          <w:ilvl w:val="0"/>
          <w:numId w:val="5"/>
        </w:numPr>
        <w:jc w:val="both"/>
        <w:rPr>
          <w:rFonts w:asciiTheme="minorHAnsi" w:hAnsiTheme="minorHAnsi" w:cstheme="minorHAnsi"/>
        </w:rPr>
      </w:pPr>
      <w:r w:rsidRPr="0007137A">
        <w:rPr>
          <w:rFonts w:asciiTheme="minorHAnsi" w:hAnsiTheme="minorHAnsi" w:cstheme="minorHAnsi"/>
          <w:b/>
          <w:bCs/>
          <w:i/>
          <w:iCs/>
        </w:rPr>
        <w:t>S</w:t>
      </w:r>
      <w:r w:rsidR="00177B4C" w:rsidRPr="0007137A">
        <w:rPr>
          <w:rFonts w:asciiTheme="minorHAnsi" w:hAnsiTheme="minorHAnsi" w:cstheme="minorHAnsi"/>
          <w:b/>
          <w:bCs/>
          <w:i/>
          <w:iCs/>
        </w:rPr>
        <w:t>ocio-demographic variables:</w:t>
      </w:r>
      <w:r w:rsidR="00177B4C" w:rsidRPr="0007137A">
        <w:rPr>
          <w:rFonts w:asciiTheme="minorHAnsi" w:hAnsiTheme="minorHAnsi" w:cstheme="minorHAnsi"/>
        </w:rPr>
        <w:t xml:space="preserve"> what are the common classifications of occupation and employment, </w:t>
      </w:r>
      <w:proofErr w:type="spellStart"/>
      <w:r w:rsidR="00177B4C" w:rsidRPr="0007137A">
        <w:rPr>
          <w:rFonts w:asciiTheme="minorHAnsi" w:hAnsiTheme="minorHAnsi" w:cstheme="minorHAnsi"/>
        </w:rPr>
        <w:t>etc</w:t>
      </w:r>
      <w:proofErr w:type="spellEnd"/>
      <w:r w:rsidR="00177B4C" w:rsidRPr="0007137A">
        <w:rPr>
          <w:rFonts w:asciiTheme="minorHAnsi" w:hAnsiTheme="minorHAnsi" w:cstheme="minorHAnsi"/>
        </w:rPr>
        <w:t xml:space="preserve"> in the country?</w:t>
      </w:r>
      <w:r w:rsidR="00422CEC">
        <w:rPr>
          <w:rFonts w:asciiTheme="minorHAnsi" w:hAnsiTheme="minorHAnsi" w:cstheme="minorHAnsi"/>
        </w:rPr>
        <w:t xml:space="preserve"> </w:t>
      </w:r>
      <w:r w:rsidR="006D7A64">
        <w:rPr>
          <w:rFonts w:asciiTheme="minorHAnsi" w:hAnsiTheme="minorHAnsi" w:cstheme="minorHAnsi"/>
        </w:rPr>
        <w:t>By default, t</w:t>
      </w:r>
      <w:r w:rsidR="00422CEC">
        <w:rPr>
          <w:rFonts w:asciiTheme="minorHAnsi" w:hAnsiTheme="minorHAnsi" w:cstheme="minorHAnsi"/>
        </w:rPr>
        <w:t>he survey shows ILO’s classification (ISCO-08).</w:t>
      </w:r>
    </w:p>
    <w:p w:rsidR="000757A2" w:rsidRPr="00345FCD" w:rsidRDefault="000757A2" w:rsidP="00C66B1E">
      <w:pPr>
        <w:pStyle w:val="ListParagraph"/>
        <w:numPr>
          <w:ilvl w:val="0"/>
          <w:numId w:val="5"/>
        </w:numPr>
        <w:jc w:val="both"/>
        <w:rPr>
          <w:rFonts w:asciiTheme="minorHAnsi" w:hAnsiTheme="minorHAnsi" w:cstheme="minorHAnsi"/>
        </w:rPr>
      </w:pPr>
      <w:r w:rsidRPr="00345FCD">
        <w:rPr>
          <w:rFonts w:asciiTheme="minorHAnsi" w:hAnsiTheme="minorHAnsi" w:cstheme="minorHAnsi"/>
          <w:b/>
          <w:bCs/>
        </w:rPr>
        <w:t xml:space="preserve">Net revenue from </w:t>
      </w:r>
      <w:proofErr w:type="spellStart"/>
      <w:r w:rsidRPr="00345FCD">
        <w:rPr>
          <w:rFonts w:asciiTheme="minorHAnsi" w:hAnsiTheme="minorHAnsi" w:cstheme="minorHAnsi"/>
          <w:b/>
          <w:bCs/>
        </w:rPr>
        <w:t>labour</w:t>
      </w:r>
      <w:proofErr w:type="spellEnd"/>
      <w:r w:rsidRPr="00345FCD">
        <w:rPr>
          <w:rFonts w:asciiTheme="minorHAnsi" w:hAnsiTheme="minorHAnsi" w:cstheme="minorHAnsi"/>
          <w:b/>
          <w:bCs/>
        </w:rPr>
        <w:t xml:space="preserve"> related activities</w:t>
      </w:r>
      <w:r w:rsidRPr="00345FCD">
        <w:rPr>
          <w:rFonts w:asciiTheme="minorHAnsi" w:hAnsiTheme="minorHAnsi" w:cstheme="minorHAnsi"/>
        </w:rPr>
        <w:t xml:space="preserve"> </w:t>
      </w:r>
      <w:r w:rsidRPr="00345FCD">
        <w:rPr>
          <w:rFonts w:asciiTheme="minorHAnsi" w:hAnsiTheme="minorHAnsi" w:cstheme="minorHAnsi"/>
          <w:b/>
          <w:bCs/>
        </w:rPr>
        <w:t xml:space="preserve">(net </w:t>
      </w:r>
      <w:proofErr w:type="spellStart"/>
      <w:r w:rsidRPr="00345FCD">
        <w:rPr>
          <w:rFonts w:asciiTheme="minorHAnsi" w:hAnsiTheme="minorHAnsi" w:cstheme="minorHAnsi"/>
          <w:b/>
          <w:bCs/>
        </w:rPr>
        <w:t>labour</w:t>
      </w:r>
      <w:proofErr w:type="spellEnd"/>
      <w:r w:rsidRPr="00345FCD">
        <w:rPr>
          <w:rFonts w:asciiTheme="minorHAnsi" w:hAnsiTheme="minorHAnsi" w:cstheme="minorHAnsi"/>
          <w:b/>
          <w:bCs/>
        </w:rPr>
        <w:t xml:space="preserve"> income):</w:t>
      </w:r>
      <w:r w:rsidR="00A50753" w:rsidRPr="00345FCD">
        <w:rPr>
          <w:rFonts w:asciiTheme="minorHAnsi" w:hAnsiTheme="minorHAnsi" w:cstheme="minorHAnsi"/>
          <w:b/>
          <w:bCs/>
        </w:rPr>
        <w:t xml:space="preserve"> </w:t>
      </w:r>
      <w:r w:rsidR="00A50753" w:rsidRPr="00345FCD">
        <w:rPr>
          <w:rFonts w:asciiTheme="minorHAnsi" w:hAnsiTheme="minorHAnsi" w:cstheme="minorHAnsi"/>
        </w:rPr>
        <w:t xml:space="preserve">one of the most difficult questions to answer might be related to the monthly wages or income derived from </w:t>
      </w:r>
      <w:proofErr w:type="spellStart"/>
      <w:r w:rsidR="00A50753" w:rsidRPr="00345FCD">
        <w:rPr>
          <w:rFonts w:asciiTheme="minorHAnsi" w:hAnsiTheme="minorHAnsi" w:cstheme="minorHAnsi"/>
        </w:rPr>
        <w:t>labour</w:t>
      </w:r>
      <w:proofErr w:type="spellEnd"/>
      <w:r w:rsidR="00A50753" w:rsidRPr="00345FCD">
        <w:rPr>
          <w:rFonts w:asciiTheme="minorHAnsi" w:hAnsiTheme="minorHAnsi" w:cstheme="minorHAnsi"/>
        </w:rPr>
        <w:t xml:space="preserve"> activities</w:t>
      </w:r>
      <w:r w:rsidR="00345FCD" w:rsidRPr="00345FCD">
        <w:rPr>
          <w:rFonts w:asciiTheme="minorHAnsi" w:hAnsiTheme="minorHAnsi" w:cstheme="minorHAnsi"/>
        </w:rPr>
        <w:t xml:space="preserve">, yet it is </w:t>
      </w:r>
      <w:proofErr w:type="gramStart"/>
      <w:r w:rsidR="00345FCD" w:rsidRPr="00345FCD">
        <w:rPr>
          <w:rFonts w:asciiTheme="minorHAnsi" w:hAnsiTheme="minorHAnsi" w:cstheme="minorHAnsi"/>
        </w:rPr>
        <w:t>key</w:t>
      </w:r>
      <w:proofErr w:type="gramEnd"/>
      <w:r w:rsidR="00345FCD" w:rsidRPr="00345FCD">
        <w:rPr>
          <w:rFonts w:asciiTheme="minorHAnsi" w:hAnsiTheme="minorHAnsi" w:cstheme="minorHAnsi"/>
        </w:rPr>
        <w:t xml:space="preserve"> for the analysis of catastrophic costs</w:t>
      </w:r>
      <w:r w:rsidR="00A50753" w:rsidRPr="00345FCD">
        <w:rPr>
          <w:rFonts w:asciiTheme="minorHAnsi" w:hAnsiTheme="minorHAnsi" w:cstheme="minorHAnsi"/>
        </w:rPr>
        <w:t xml:space="preserve">. An option for adaptation </w:t>
      </w:r>
      <w:r w:rsidR="00345FCD" w:rsidRPr="00345FCD">
        <w:rPr>
          <w:rFonts w:asciiTheme="minorHAnsi" w:hAnsiTheme="minorHAnsi" w:cstheme="minorHAnsi"/>
        </w:rPr>
        <w:t xml:space="preserve">of this question to facilitate unbiased answers </w:t>
      </w:r>
      <w:r w:rsidR="00A50753" w:rsidRPr="00345FCD">
        <w:rPr>
          <w:rFonts w:asciiTheme="minorHAnsi" w:hAnsiTheme="minorHAnsi" w:cstheme="minorHAnsi"/>
        </w:rPr>
        <w:t xml:space="preserve">might be to present income brackets if difficult for patient to specify. Another is to pose the question differently, i.e. </w:t>
      </w:r>
      <w:r w:rsidR="00877E98">
        <w:rPr>
          <w:rFonts w:asciiTheme="minorHAnsi" w:hAnsiTheme="minorHAnsi" w:cstheme="minorHAnsi"/>
        </w:rPr>
        <w:t xml:space="preserve">an </w:t>
      </w:r>
      <w:r w:rsidR="00345FCD" w:rsidRPr="00345FCD">
        <w:rPr>
          <w:rFonts w:asciiTheme="minorHAnsi" w:hAnsiTheme="minorHAnsi" w:cstheme="minorHAnsi"/>
        </w:rPr>
        <w:t xml:space="preserve">alternative approach, not tested before, would be to ask the TB patient how many days he would need to work to be able to earn the equivalent of the national poverty line. For global comparisons a benchmark the 1.25$ a day per capita may be used. As this approach has not been validated before, it is at the discretion of the PI to embark on this approach. </w:t>
      </w:r>
      <w:r w:rsidR="00345FCD" w:rsidRPr="00345FCD">
        <w:rPr>
          <w:rFonts w:asciiTheme="minorHAnsi" w:hAnsiTheme="minorHAnsi" w:cstheme="minorHAnsi"/>
          <w:i/>
          <w:iCs/>
        </w:rPr>
        <w:t>Presumably if TB patients are extremely poor, the national poverty line let alone the international poverty line might be too high</w:t>
      </w:r>
      <w:r w:rsidR="00345FCD" w:rsidRPr="00345FCD">
        <w:rPr>
          <w:rFonts w:asciiTheme="minorHAnsi" w:hAnsiTheme="minorHAnsi" w:cstheme="minorHAnsi"/>
        </w:rPr>
        <w:t>.  Similarly if your are interested in household’s income, you can ask how many days all working members of the household would need to work to earn the equivalent of the national or international poverty line.</w:t>
      </w:r>
    </w:p>
    <w:p w:rsidR="00E56F9D" w:rsidRPr="0007137A" w:rsidRDefault="00177B4C" w:rsidP="00C66B1E">
      <w:pPr>
        <w:pStyle w:val="ListParagraph"/>
        <w:numPr>
          <w:ilvl w:val="0"/>
          <w:numId w:val="5"/>
        </w:numPr>
        <w:jc w:val="both"/>
        <w:rPr>
          <w:rFonts w:asciiTheme="minorHAnsi" w:hAnsiTheme="minorHAnsi" w:cstheme="minorHAnsi"/>
        </w:rPr>
      </w:pPr>
      <w:r w:rsidRPr="0007137A">
        <w:rPr>
          <w:rFonts w:asciiTheme="minorHAnsi" w:hAnsiTheme="minorHAnsi" w:cstheme="minorHAnsi"/>
          <w:b/>
          <w:bCs/>
          <w:i/>
          <w:iCs/>
        </w:rPr>
        <w:t>Health insurance and social protection/transfer schemes:</w:t>
      </w:r>
      <w:r w:rsidRPr="0007137A">
        <w:rPr>
          <w:rFonts w:asciiTheme="minorHAnsi" w:hAnsiTheme="minorHAnsi" w:cstheme="minorHAnsi"/>
        </w:rPr>
        <w:t xml:space="preserve"> </w:t>
      </w:r>
      <w:r w:rsidR="00A53508" w:rsidRPr="0007137A">
        <w:rPr>
          <w:rFonts w:asciiTheme="minorHAnsi" w:hAnsiTheme="minorHAnsi" w:cstheme="minorHAnsi"/>
        </w:rPr>
        <w:t xml:space="preserve">in this country </w:t>
      </w:r>
      <w:r w:rsidRPr="0007137A">
        <w:rPr>
          <w:rFonts w:asciiTheme="minorHAnsi" w:hAnsiTheme="minorHAnsi" w:cstheme="minorHAnsi"/>
        </w:rPr>
        <w:t xml:space="preserve">what are the </w:t>
      </w:r>
      <w:r w:rsidR="0037763F" w:rsidRPr="0007137A">
        <w:rPr>
          <w:rFonts w:asciiTheme="minorHAnsi" w:hAnsiTheme="minorHAnsi" w:cstheme="minorHAnsi"/>
        </w:rPr>
        <w:t xml:space="preserve">available </w:t>
      </w:r>
      <w:r w:rsidRPr="0007137A">
        <w:rPr>
          <w:rFonts w:asciiTheme="minorHAnsi" w:hAnsiTheme="minorHAnsi" w:cstheme="minorHAnsi"/>
        </w:rPr>
        <w:t>options</w:t>
      </w:r>
      <w:r w:rsidR="007E3C2B" w:rsidRPr="0007137A">
        <w:rPr>
          <w:rFonts w:asciiTheme="minorHAnsi" w:hAnsiTheme="minorHAnsi" w:cstheme="minorHAnsi"/>
        </w:rPr>
        <w:t xml:space="preserve"> (cash or </w:t>
      </w:r>
      <w:r w:rsidR="00A53508" w:rsidRPr="0007137A">
        <w:rPr>
          <w:rFonts w:asciiTheme="minorHAnsi" w:hAnsiTheme="minorHAnsi" w:cstheme="minorHAnsi"/>
        </w:rPr>
        <w:t>in-</w:t>
      </w:r>
      <w:r w:rsidR="007E3C2B" w:rsidRPr="0007137A">
        <w:rPr>
          <w:rFonts w:asciiTheme="minorHAnsi" w:hAnsiTheme="minorHAnsi" w:cstheme="minorHAnsi"/>
        </w:rPr>
        <w:t xml:space="preserve">kind to enhance food security, </w:t>
      </w:r>
      <w:r w:rsidR="00A53508" w:rsidRPr="0007137A">
        <w:rPr>
          <w:rFonts w:asciiTheme="minorHAnsi" w:hAnsiTheme="minorHAnsi" w:cstheme="minorHAnsi"/>
        </w:rPr>
        <w:t xml:space="preserve">improve </w:t>
      </w:r>
      <w:r w:rsidR="007E3C2B" w:rsidRPr="0007137A">
        <w:rPr>
          <w:rFonts w:asciiTheme="minorHAnsi" w:hAnsiTheme="minorHAnsi" w:cstheme="minorHAnsi"/>
        </w:rPr>
        <w:t xml:space="preserve">nutrition, provide minimum income security and access to services, </w:t>
      </w:r>
      <w:r w:rsidR="00A53508" w:rsidRPr="0007137A">
        <w:rPr>
          <w:rFonts w:asciiTheme="minorHAnsi" w:hAnsiTheme="minorHAnsi" w:cstheme="minorHAnsi"/>
        </w:rPr>
        <w:t xml:space="preserve">and provide </w:t>
      </w:r>
      <w:r w:rsidR="007E3C2B" w:rsidRPr="0007137A">
        <w:rPr>
          <w:rFonts w:asciiTheme="minorHAnsi" w:hAnsiTheme="minorHAnsi" w:cstheme="minorHAnsi"/>
        </w:rPr>
        <w:t>income replacement and social support in the event of illness</w:t>
      </w:r>
      <w:r w:rsidR="005D2378" w:rsidRPr="0007137A">
        <w:rPr>
          <w:rFonts w:asciiTheme="minorHAnsi" w:hAnsiTheme="minorHAnsi" w:cstheme="minorHAnsi"/>
        </w:rPr>
        <w:t xml:space="preserve"> e.g. paid sick leave, disability grant, </w:t>
      </w:r>
      <w:r w:rsidR="00A53508" w:rsidRPr="0007137A">
        <w:rPr>
          <w:rFonts w:asciiTheme="minorHAnsi" w:hAnsiTheme="minorHAnsi" w:cstheme="minorHAnsi"/>
        </w:rPr>
        <w:t xml:space="preserve">cash transfer for poor families? What are the </w:t>
      </w:r>
      <w:r w:rsidR="0037763F" w:rsidRPr="0007137A">
        <w:rPr>
          <w:rFonts w:asciiTheme="minorHAnsi" w:hAnsiTheme="minorHAnsi" w:cstheme="minorHAnsi"/>
        </w:rPr>
        <w:t xml:space="preserve">eligibility criteria </w:t>
      </w:r>
      <w:r w:rsidR="007E3C2B" w:rsidRPr="0007137A">
        <w:rPr>
          <w:rFonts w:asciiTheme="minorHAnsi" w:hAnsiTheme="minorHAnsi" w:cstheme="minorHAnsi"/>
        </w:rPr>
        <w:t>(</w:t>
      </w:r>
      <w:r w:rsidR="004B7297" w:rsidRPr="0007137A">
        <w:rPr>
          <w:rFonts w:asciiTheme="minorHAnsi" w:hAnsiTheme="minorHAnsi" w:cstheme="minorHAnsi"/>
        </w:rPr>
        <w:t xml:space="preserve">e.g. </w:t>
      </w:r>
      <w:r w:rsidR="00A53508" w:rsidRPr="0007137A">
        <w:rPr>
          <w:rFonts w:asciiTheme="minorHAnsi" w:hAnsiTheme="minorHAnsi" w:cstheme="minorHAnsi"/>
        </w:rPr>
        <w:t>poor and vulnerable group)</w:t>
      </w:r>
      <w:r w:rsidRPr="0007137A">
        <w:rPr>
          <w:rFonts w:asciiTheme="minorHAnsi" w:hAnsiTheme="minorHAnsi" w:cstheme="minorHAnsi"/>
        </w:rPr>
        <w:t>?</w:t>
      </w:r>
    </w:p>
    <w:p w:rsidR="00176852" w:rsidRPr="0007137A" w:rsidRDefault="00F82E40" w:rsidP="003E0A23">
      <w:pPr>
        <w:pStyle w:val="ListParagraph"/>
        <w:numPr>
          <w:ilvl w:val="0"/>
          <w:numId w:val="5"/>
        </w:numPr>
        <w:jc w:val="both"/>
        <w:rPr>
          <w:rFonts w:asciiTheme="minorHAnsi" w:hAnsiTheme="minorHAnsi" w:cstheme="minorHAnsi"/>
        </w:rPr>
      </w:pPr>
      <w:r w:rsidRPr="0007137A">
        <w:rPr>
          <w:rFonts w:asciiTheme="minorHAnsi" w:hAnsiTheme="minorHAnsi" w:cstheme="minorHAnsi"/>
          <w:b/>
          <w:bCs/>
          <w:i/>
          <w:iCs/>
        </w:rPr>
        <w:lastRenderedPageBreak/>
        <w:t>Household a</w:t>
      </w:r>
      <w:r w:rsidR="00176852" w:rsidRPr="0007137A">
        <w:rPr>
          <w:rFonts w:asciiTheme="minorHAnsi" w:hAnsiTheme="minorHAnsi" w:cstheme="minorHAnsi"/>
          <w:b/>
          <w:bCs/>
          <w:i/>
          <w:iCs/>
        </w:rPr>
        <w:t xml:space="preserve">sset </w:t>
      </w:r>
      <w:r w:rsidRPr="0007137A">
        <w:rPr>
          <w:rFonts w:asciiTheme="minorHAnsi" w:hAnsiTheme="minorHAnsi" w:cstheme="minorHAnsi"/>
          <w:b/>
          <w:bCs/>
          <w:i/>
          <w:iCs/>
        </w:rPr>
        <w:t xml:space="preserve">to construct a socio-economic index </w:t>
      </w:r>
      <w:r w:rsidR="00176852" w:rsidRPr="0007137A">
        <w:rPr>
          <w:rFonts w:asciiTheme="minorHAnsi" w:hAnsiTheme="minorHAnsi" w:cstheme="minorHAnsi"/>
          <w:b/>
          <w:bCs/>
          <w:i/>
          <w:iCs/>
        </w:rPr>
        <w:t>questions:</w:t>
      </w:r>
      <w:r w:rsidR="00176852" w:rsidRPr="0007137A">
        <w:rPr>
          <w:rFonts w:asciiTheme="minorHAnsi" w:hAnsiTheme="minorHAnsi" w:cstheme="minorHAnsi"/>
          <w:b/>
          <w:bCs/>
        </w:rPr>
        <w:t xml:space="preserve"> </w:t>
      </w:r>
      <w:r w:rsidR="006F07D6" w:rsidRPr="0007137A">
        <w:rPr>
          <w:rFonts w:asciiTheme="minorHAnsi" w:hAnsiTheme="minorHAnsi" w:cstheme="minorHAnsi"/>
        </w:rPr>
        <w:t>this section</w:t>
      </w:r>
      <w:r w:rsidRPr="0007137A">
        <w:rPr>
          <w:rFonts w:asciiTheme="minorHAnsi" w:hAnsiTheme="minorHAnsi" w:cstheme="minorHAnsi"/>
        </w:rPr>
        <w:t xml:space="preserve"> of the questionnaire</w:t>
      </w:r>
      <w:r w:rsidR="006F07D6" w:rsidRPr="0007137A">
        <w:rPr>
          <w:rFonts w:asciiTheme="minorHAnsi" w:hAnsiTheme="minorHAnsi" w:cstheme="minorHAnsi"/>
        </w:rPr>
        <w:t xml:space="preserve"> </w:t>
      </w:r>
      <w:r w:rsidRPr="0007137A">
        <w:rPr>
          <w:rFonts w:asciiTheme="minorHAnsi" w:hAnsiTheme="minorHAnsi" w:cstheme="minorHAnsi"/>
        </w:rPr>
        <w:t xml:space="preserve">presents an example of questions chosen from a national survey that were shown to work well separating groups/quintiles (Annex </w:t>
      </w:r>
      <w:r w:rsidR="003E0A23">
        <w:rPr>
          <w:rFonts w:asciiTheme="minorHAnsi" w:hAnsiTheme="minorHAnsi" w:cstheme="minorHAnsi"/>
        </w:rPr>
        <w:t>2</w:t>
      </w:r>
      <w:r w:rsidRPr="0007137A">
        <w:rPr>
          <w:rFonts w:asciiTheme="minorHAnsi" w:hAnsiTheme="minorHAnsi" w:cstheme="minorHAnsi"/>
        </w:rPr>
        <w:t xml:space="preserve">), however the PI should adapt this questions as per the latest </w:t>
      </w:r>
      <w:r w:rsidR="006F07D6" w:rsidRPr="0007137A">
        <w:rPr>
          <w:rFonts w:asciiTheme="minorHAnsi" w:hAnsiTheme="minorHAnsi" w:cstheme="minorHAnsi"/>
        </w:rPr>
        <w:t>survey work in the country</w:t>
      </w:r>
      <w:r w:rsidR="00F666DF" w:rsidRPr="0007137A">
        <w:rPr>
          <w:rFonts w:asciiTheme="minorHAnsi" w:hAnsiTheme="minorHAnsi" w:cstheme="minorHAnsi"/>
        </w:rPr>
        <w:t>, such as from a demographic and health survey (DHS).</w:t>
      </w:r>
    </w:p>
    <w:p w:rsidR="00C244A0" w:rsidRDefault="00C244A0" w:rsidP="00846F79">
      <w:pPr>
        <w:jc w:val="both"/>
        <w:rPr>
          <w:rFonts w:asciiTheme="minorHAnsi" w:hAnsiTheme="minorHAnsi" w:cstheme="minorHAnsi"/>
          <w:u w:val="single"/>
        </w:rPr>
      </w:pPr>
    </w:p>
    <w:p w:rsidR="004069D3" w:rsidRDefault="004069D3" w:rsidP="004069D3">
      <w:pPr>
        <w:jc w:val="both"/>
        <w:rPr>
          <w:rFonts w:asciiTheme="minorHAnsi" w:hAnsiTheme="minorHAnsi" w:cstheme="minorHAnsi"/>
        </w:rPr>
      </w:pPr>
      <w:r>
        <w:rPr>
          <w:rFonts w:asciiTheme="minorHAnsi" w:hAnsiTheme="minorHAnsi" w:cstheme="minorHAnsi"/>
        </w:rPr>
        <w:t xml:space="preserve">Users are strongly advised not to delete any questions </w:t>
      </w:r>
      <w:r w:rsidR="00C91D12">
        <w:rPr>
          <w:rFonts w:asciiTheme="minorHAnsi" w:hAnsiTheme="minorHAnsi" w:cstheme="minorHAnsi"/>
        </w:rPr>
        <w:t xml:space="preserve">(additions are at the PI’s discretion) </w:t>
      </w:r>
      <w:r>
        <w:rPr>
          <w:rFonts w:asciiTheme="minorHAnsi" w:hAnsiTheme="minorHAnsi" w:cstheme="minorHAnsi"/>
        </w:rPr>
        <w:t xml:space="preserve">nor modify the content. Codification of answers is proposed in the questionnaire and there is no need to modify nor translate these coded </w:t>
      </w:r>
      <w:proofErr w:type="gramStart"/>
      <w:r>
        <w:rPr>
          <w:rFonts w:asciiTheme="minorHAnsi" w:hAnsiTheme="minorHAnsi" w:cstheme="minorHAnsi"/>
        </w:rPr>
        <w:t>variables .</w:t>
      </w:r>
      <w:proofErr w:type="gramEnd"/>
    </w:p>
    <w:p w:rsidR="004069D3" w:rsidRPr="009D62FF" w:rsidRDefault="004069D3" w:rsidP="004069D3">
      <w:pPr>
        <w:jc w:val="both"/>
        <w:rPr>
          <w:rFonts w:asciiTheme="minorHAnsi" w:hAnsiTheme="minorHAnsi" w:cstheme="minorHAnsi"/>
        </w:rPr>
      </w:pPr>
    </w:p>
    <w:p w:rsidR="00846F79" w:rsidRPr="0007137A" w:rsidRDefault="00846F79" w:rsidP="00846F79">
      <w:pPr>
        <w:jc w:val="both"/>
        <w:rPr>
          <w:rFonts w:asciiTheme="minorHAnsi" w:hAnsiTheme="minorHAnsi" w:cstheme="minorHAnsi"/>
          <w:u w:val="single"/>
        </w:rPr>
      </w:pPr>
      <w:r w:rsidRPr="0007137A">
        <w:rPr>
          <w:rFonts w:asciiTheme="minorHAnsi" w:hAnsiTheme="minorHAnsi" w:cstheme="minorHAnsi"/>
          <w:u w:val="single"/>
        </w:rPr>
        <w:t>Language</w:t>
      </w:r>
    </w:p>
    <w:p w:rsidR="00846F79" w:rsidRPr="0007137A" w:rsidRDefault="007D51DC" w:rsidP="004B7297">
      <w:pPr>
        <w:jc w:val="both"/>
        <w:rPr>
          <w:rFonts w:asciiTheme="minorHAnsi" w:hAnsiTheme="minorHAnsi" w:cstheme="minorHAnsi"/>
        </w:rPr>
      </w:pPr>
      <w:r w:rsidRPr="0007137A">
        <w:rPr>
          <w:rFonts w:asciiTheme="minorHAnsi" w:hAnsiTheme="minorHAnsi" w:cstheme="minorHAnsi"/>
        </w:rPr>
        <w:t xml:space="preserve">The generic survey instrument and protocol will be available in English, French and Spanish. </w:t>
      </w:r>
      <w:r w:rsidR="00846F79" w:rsidRPr="0007137A">
        <w:rPr>
          <w:rFonts w:asciiTheme="minorHAnsi" w:hAnsiTheme="minorHAnsi" w:cstheme="minorHAnsi"/>
        </w:rPr>
        <w:t xml:space="preserve">Surveys will be </w:t>
      </w:r>
      <w:r w:rsidR="00E56F9D" w:rsidRPr="0007137A">
        <w:rPr>
          <w:rFonts w:asciiTheme="minorHAnsi" w:hAnsiTheme="minorHAnsi" w:cstheme="minorHAnsi"/>
        </w:rPr>
        <w:t>conducted</w:t>
      </w:r>
      <w:r w:rsidR="00724AB0" w:rsidRPr="0007137A">
        <w:rPr>
          <w:rFonts w:asciiTheme="minorHAnsi" w:hAnsiTheme="minorHAnsi" w:cstheme="minorHAnsi"/>
        </w:rPr>
        <w:t xml:space="preserve"> in the respondent’s mother-</w:t>
      </w:r>
      <w:r w:rsidR="009E53A5" w:rsidRPr="0007137A">
        <w:rPr>
          <w:rFonts w:asciiTheme="minorHAnsi" w:hAnsiTheme="minorHAnsi" w:cstheme="minorHAnsi"/>
        </w:rPr>
        <w:t>tongue;</w:t>
      </w:r>
      <w:r w:rsidR="00846F79" w:rsidRPr="0007137A">
        <w:rPr>
          <w:rFonts w:asciiTheme="minorHAnsi" w:hAnsiTheme="minorHAnsi" w:cstheme="minorHAnsi"/>
        </w:rPr>
        <w:t xml:space="preserve"> each country will therefore translate the generic questionnaire</w:t>
      </w:r>
      <w:r w:rsidR="009E53A5" w:rsidRPr="0007137A">
        <w:rPr>
          <w:rFonts w:asciiTheme="minorHAnsi" w:hAnsiTheme="minorHAnsi" w:cstheme="minorHAnsi"/>
        </w:rPr>
        <w:t xml:space="preserve">. </w:t>
      </w:r>
      <w:r w:rsidR="00177B4C" w:rsidRPr="0007137A">
        <w:rPr>
          <w:rFonts w:asciiTheme="minorHAnsi" w:hAnsiTheme="minorHAnsi" w:cstheme="minorHAnsi"/>
        </w:rPr>
        <w:t>Ideally, t</w:t>
      </w:r>
      <w:r w:rsidR="00846F79" w:rsidRPr="0007137A">
        <w:rPr>
          <w:rFonts w:asciiTheme="minorHAnsi" w:hAnsiTheme="minorHAnsi" w:cstheme="minorHAnsi"/>
        </w:rPr>
        <w:t xml:space="preserve">he questionnaire </w:t>
      </w:r>
      <w:r w:rsidR="00177B4C" w:rsidRPr="0007137A">
        <w:rPr>
          <w:rFonts w:asciiTheme="minorHAnsi" w:hAnsiTheme="minorHAnsi" w:cstheme="minorHAnsi"/>
        </w:rPr>
        <w:t>should</w:t>
      </w:r>
      <w:r w:rsidR="00846F79" w:rsidRPr="0007137A">
        <w:rPr>
          <w:rFonts w:asciiTheme="minorHAnsi" w:hAnsiTheme="minorHAnsi" w:cstheme="minorHAnsi"/>
        </w:rPr>
        <w:t xml:space="preserve"> be back-translated to ensure accuracy of translation. This will be done by someone who has not seen the original version, and is not familiar with the background context of the questionnaire. The back-translated version is then compared with the original one and differences in meaning need to be adjusted. A bilingual peer should compare both versions and evaluate the questions according to content, meaning and clarity of expression.</w:t>
      </w:r>
    </w:p>
    <w:p w:rsidR="00E848A3" w:rsidRPr="0007137A" w:rsidRDefault="00E848A3" w:rsidP="008832FE">
      <w:pPr>
        <w:jc w:val="both"/>
        <w:rPr>
          <w:rFonts w:asciiTheme="minorHAnsi" w:hAnsiTheme="minorHAnsi" w:cstheme="minorHAnsi"/>
          <w:u w:val="single"/>
        </w:rPr>
      </w:pPr>
    </w:p>
    <w:p w:rsidR="008832FE" w:rsidRPr="0007137A" w:rsidRDefault="008832FE" w:rsidP="008832FE">
      <w:pPr>
        <w:jc w:val="both"/>
        <w:rPr>
          <w:rFonts w:asciiTheme="minorHAnsi" w:hAnsiTheme="minorHAnsi" w:cstheme="minorHAnsi"/>
        </w:rPr>
      </w:pPr>
      <w:r w:rsidRPr="0007137A">
        <w:rPr>
          <w:rFonts w:asciiTheme="minorHAnsi" w:hAnsiTheme="minorHAnsi" w:cstheme="minorHAnsi"/>
          <w:color w:val="4F81BD" w:themeColor="accent1"/>
          <w:u w:val="single"/>
        </w:rPr>
        <w:t xml:space="preserve">Currency: </w:t>
      </w:r>
      <w:r w:rsidRPr="0007137A">
        <w:rPr>
          <w:rFonts w:asciiTheme="minorHAnsi" w:hAnsiTheme="minorHAnsi" w:cstheme="minorHAnsi"/>
        </w:rPr>
        <w:t>This study recommends use of local currency preferably. Exchange rate to the USD – data and source to appear by default in the e-survey tool</w:t>
      </w:r>
    </w:p>
    <w:p w:rsidR="00C75B57" w:rsidRPr="00722028" w:rsidRDefault="00921763" w:rsidP="00E50395">
      <w:pPr>
        <w:pStyle w:val="Heading2"/>
        <w:rPr>
          <w:rFonts w:asciiTheme="minorHAnsi" w:hAnsiTheme="minorHAnsi" w:cstheme="minorHAnsi"/>
        </w:rPr>
      </w:pPr>
      <w:bookmarkStart w:id="19" w:name="_Toc424824953"/>
      <w:r w:rsidRPr="00722028">
        <w:rPr>
          <w:rFonts w:asciiTheme="minorHAnsi" w:hAnsiTheme="minorHAnsi" w:cstheme="minorHAnsi"/>
        </w:rPr>
        <w:t>4</w:t>
      </w:r>
      <w:r w:rsidR="003D2F94" w:rsidRPr="00722028">
        <w:rPr>
          <w:rFonts w:asciiTheme="minorHAnsi" w:hAnsiTheme="minorHAnsi" w:cstheme="minorHAnsi"/>
        </w:rPr>
        <w:t>.3</w:t>
      </w:r>
      <w:r w:rsidR="00C75B57" w:rsidRPr="00722028">
        <w:rPr>
          <w:rFonts w:asciiTheme="minorHAnsi" w:hAnsiTheme="minorHAnsi" w:cstheme="minorHAnsi"/>
        </w:rPr>
        <w:t xml:space="preserve"> Ethics review</w:t>
      </w:r>
      <w:bookmarkEnd w:id="19"/>
    </w:p>
    <w:p w:rsidR="004F6175" w:rsidRPr="0007137A" w:rsidRDefault="004F6175" w:rsidP="00394570">
      <w:pPr>
        <w:jc w:val="both"/>
        <w:rPr>
          <w:rFonts w:asciiTheme="minorHAnsi" w:hAnsiTheme="minorHAnsi" w:cstheme="minorHAnsi"/>
        </w:rPr>
      </w:pPr>
    </w:p>
    <w:p w:rsidR="00394570" w:rsidRPr="0007137A" w:rsidRDefault="00394570" w:rsidP="000375E2">
      <w:pPr>
        <w:jc w:val="both"/>
        <w:rPr>
          <w:rFonts w:asciiTheme="minorHAnsi" w:hAnsiTheme="minorHAnsi" w:cstheme="minorHAnsi"/>
        </w:rPr>
      </w:pPr>
      <w:r w:rsidRPr="0007137A">
        <w:rPr>
          <w:rFonts w:asciiTheme="minorHAnsi" w:hAnsiTheme="minorHAnsi" w:cstheme="minorHAnsi"/>
        </w:rPr>
        <w:t xml:space="preserve">Before initiating this project, </w:t>
      </w:r>
      <w:r w:rsidR="00E600A2">
        <w:rPr>
          <w:rFonts w:asciiTheme="minorHAnsi" w:hAnsiTheme="minorHAnsi" w:cstheme="minorHAnsi"/>
        </w:rPr>
        <w:t xml:space="preserve">the PI </w:t>
      </w:r>
      <w:r w:rsidRPr="0007137A">
        <w:rPr>
          <w:rFonts w:asciiTheme="minorHAnsi" w:hAnsiTheme="minorHAnsi" w:cstheme="minorHAnsi"/>
        </w:rPr>
        <w:t xml:space="preserve">should consult with </w:t>
      </w:r>
      <w:r w:rsidR="00797186" w:rsidRPr="0007137A">
        <w:rPr>
          <w:rFonts w:asciiTheme="minorHAnsi" w:hAnsiTheme="minorHAnsi" w:cstheme="minorHAnsi"/>
        </w:rPr>
        <w:t xml:space="preserve">the </w:t>
      </w:r>
      <w:r w:rsidRPr="0007137A">
        <w:rPr>
          <w:rFonts w:asciiTheme="minorHAnsi" w:hAnsiTheme="minorHAnsi" w:cstheme="minorHAnsi"/>
        </w:rPr>
        <w:t xml:space="preserve">appropriate local ethics review committee. </w:t>
      </w:r>
      <w:r w:rsidR="00797186" w:rsidRPr="0007137A">
        <w:rPr>
          <w:rFonts w:asciiTheme="minorHAnsi" w:hAnsiTheme="minorHAnsi" w:cstheme="minorHAnsi"/>
        </w:rPr>
        <w:t>A de</w:t>
      </w:r>
      <w:r w:rsidRPr="0007137A">
        <w:rPr>
          <w:rFonts w:asciiTheme="minorHAnsi" w:hAnsiTheme="minorHAnsi" w:cstheme="minorHAnsi"/>
        </w:rPr>
        <w:t xml:space="preserve">tailed protocol (and application form) </w:t>
      </w:r>
      <w:r w:rsidR="00797186" w:rsidRPr="0007137A">
        <w:rPr>
          <w:rFonts w:asciiTheme="minorHAnsi" w:hAnsiTheme="minorHAnsi" w:cstheme="minorHAnsi"/>
        </w:rPr>
        <w:t xml:space="preserve">should </w:t>
      </w:r>
      <w:r w:rsidRPr="0007137A">
        <w:rPr>
          <w:rFonts w:asciiTheme="minorHAnsi" w:hAnsiTheme="minorHAnsi" w:cstheme="minorHAnsi"/>
        </w:rPr>
        <w:t>be submitted to the ethics committee</w:t>
      </w:r>
      <w:r w:rsidR="004F6175" w:rsidRPr="0007137A">
        <w:rPr>
          <w:rFonts w:asciiTheme="minorHAnsi" w:hAnsiTheme="minorHAnsi" w:cstheme="minorHAnsi"/>
        </w:rPr>
        <w:t>.</w:t>
      </w:r>
    </w:p>
    <w:p w:rsidR="00394570" w:rsidRPr="0007137A" w:rsidRDefault="00394570" w:rsidP="00394570">
      <w:pPr>
        <w:jc w:val="both"/>
        <w:rPr>
          <w:rFonts w:asciiTheme="minorHAnsi" w:hAnsiTheme="minorHAnsi" w:cstheme="minorHAnsi"/>
          <w:b/>
          <w:bCs/>
          <w:color w:val="FF0000"/>
        </w:rPr>
      </w:pPr>
    </w:p>
    <w:p w:rsidR="00296634" w:rsidRPr="0007137A" w:rsidRDefault="00AC25ED" w:rsidP="00251F8B">
      <w:pPr>
        <w:jc w:val="both"/>
        <w:rPr>
          <w:rFonts w:asciiTheme="minorHAnsi" w:hAnsiTheme="minorHAnsi" w:cstheme="minorHAnsi"/>
        </w:rPr>
      </w:pPr>
      <w:r w:rsidRPr="0007137A">
        <w:rPr>
          <w:rFonts w:asciiTheme="minorHAnsi" w:hAnsiTheme="minorHAnsi" w:cstheme="minorHAnsi"/>
        </w:rPr>
        <w:t xml:space="preserve">The patients are identified by routine care </w:t>
      </w:r>
      <w:r w:rsidR="00251F8B">
        <w:rPr>
          <w:rFonts w:asciiTheme="minorHAnsi" w:hAnsiTheme="minorHAnsi" w:cstheme="minorHAnsi"/>
        </w:rPr>
        <w:t>provided</w:t>
      </w:r>
      <w:r w:rsidR="00251F8B" w:rsidRPr="0007137A">
        <w:rPr>
          <w:rFonts w:asciiTheme="minorHAnsi" w:hAnsiTheme="minorHAnsi" w:cstheme="minorHAnsi"/>
        </w:rPr>
        <w:t xml:space="preserve"> </w:t>
      </w:r>
      <w:r w:rsidRPr="0007137A">
        <w:rPr>
          <w:rFonts w:asciiTheme="minorHAnsi" w:hAnsiTheme="minorHAnsi" w:cstheme="minorHAnsi"/>
        </w:rPr>
        <w:t>within the NTP network.</w:t>
      </w:r>
      <w:r w:rsidR="008A4848">
        <w:rPr>
          <w:rFonts w:asciiTheme="minorHAnsi" w:hAnsiTheme="minorHAnsi" w:cstheme="minorHAnsi"/>
        </w:rPr>
        <w:t xml:space="preserve"> </w:t>
      </w:r>
      <w:r w:rsidR="00296634" w:rsidRPr="0007137A">
        <w:rPr>
          <w:rFonts w:asciiTheme="minorHAnsi" w:hAnsiTheme="minorHAnsi" w:cstheme="minorHAnsi"/>
        </w:rPr>
        <w:t xml:space="preserve">The data of the survey are owned by </w:t>
      </w:r>
      <w:r w:rsidR="003864DE" w:rsidRPr="0007137A">
        <w:rPr>
          <w:rFonts w:asciiTheme="minorHAnsi" w:hAnsiTheme="minorHAnsi" w:cstheme="minorHAnsi"/>
        </w:rPr>
        <w:t>the institution that the PI represents</w:t>
      </w:r>
      <w:r w:rsidR="00296634" w:rsidRPr="0007137A">
        <w:rPr>
          <w:rFonts w:asciiTheme="minorHAnsi" w:hAnsiTheme="minorHAnsi" w:cstheme="minorHAnsi"/>
        </w:rPr>
        <w:t xml:space="preserve">. The decision on dissemination and/or publication of the data will be with </w:t>
      </w:r>
      <w:proofErr w:type="gramStart"/>
      <w:r w:rsidR="00296634" w:rsidRPr="0007137A">
        <w:rPr>
          <w:rFonts w:asciiTheme="minorHAnsi" w:hAnsiTheme="minorHAnsi" w:cstheme="minorHAnsi"/>
        </w:rPr>
        <w:t>th</w:t>
      </w:r>
      <w:r w:rsidR="003864DE" w:rsidRPr="0007137A">
        <w:rPr>
          <w:rFonts w:asciiTheme="minorHAnsi" w:hAnsiTheme="minorHAnsi" w:cstheme="minorHAnsi"/>
        </w:rPr>
        <w:t>at institutions</w:t>
      </w:r>
      <w:proofErr w:type="gramEnd"/>
      <w:r w:rsidR="003864DE" w:rsidRPr="0007137A">
        <w:rPr>
          <w:rFonts w:asciiTheme="minorHAnsi" w:hAnsiTheme="minorHAnsi" w:cstheme="minorHAnsi"/>
        </w:rPr>
        <w:t xml:space="preserve">, which in most cases would be the </w:t>
      </w:r>
      <w:r w:rsidR="00296634" w:rsidRPr="0007137A">
        <w:rPr>
          <w:rFonts w:asciiTheme="minorHAnsi" w:hAnsiTheme="minorHAnsi" w:cstheme="minorHAnsi"/>
        </w:rPr>
        <w:t>NTP.</w:t>
      </w:r>
    </w:p>
    <w:p w:rsidR="009301FA" w:rsidRPr="0007137A" w:rsidRDefault="00296634" w:rsidP="003864DE">
      <w:pPr>
        <w:pStyle w:val="Heading2"/>
        <w:rPr>
          <w:rFonts w:asciiTheme="minorHAnsi" w:hAnsiTheme="minorHAnsi" w:cstheme="minorHAnsi"/>
          <w:b w:val="0"/>
          <w:bCs w:val="0"/>
          <w:color w:val="auto"/>
          <w:sz w:val="24"/>
          <w:szCs w:val="24"/>
        </w:rPr>
      </w:pPr>
      <w:r w:rsidRPr="0007137A">
        <w:rPr>
          <w:rFonts w:asciiTheme="minorHAnsi" w:hAnsiTheme="minorHAnsi" w:cstheme="minorHAnsi"/>
          <w:b w:val="0"/>
          <w:bCs w:val="0"/>
          <w:color w:val="auto"/>
          <w:sz w:val="24"/>
          <w:szCs w:val="24"/>
        </w:rPr>
        <w:t xml:space="preserve"> </w:t>
      </w:r>
      <w:bookmarkStart w:id="20" w:name="_Toc424824954"/>
      <w:r w:rsidR="003864DE" w:rsidRPr="0007137A">
        <w:rPr>
          <w:rFonts w:asciiTheme="minorHAnsi" w:hAnsiTheme="minorHAnsi" w:cstheme="minorHAnsi"/>
          <w:b w:val="0"/>
          <w:bCs w:val="0"/>
          <w:color w:val="auto"/>
          <w:sz w:val="24"/>
          <w:szCs w:val="24"/>
        </w:rPr>
        <w:t>Information t</w:t>
      </w:r>
      <w:r w:rsidR="009301FA" w:rsidRPr="0007137A">
        <w:rPr>
          <w:rFonts w:asciiTheme="minorHAnsi" w:hAnsiTheme="minorHAnsi" w:cstheme="minorHAnsi"/>
          <w:b w:val="0"/>
          <w:bCs w:val="0"/>
          <w:color w:val="auto"/>
          <w:sz w:val="24"/>
          <w:szCs w:val="24"/>
        </w:rPr>
        <w:t>o be provided by investigators to the ethics committee</w:t>
      </w:r>
      <w:r w:rsidR="003864DE" w:rsidRPr="0007137A">
        <w:rPr>
          <w:rFonts w:asciiTheme="minorHAnsi" w:hAnsiTheme="minorHAnsi" w:cstheme="minorHAnsi"/>
          <w:b w:val="0"/>
          <w:bCs w:val="0"/>
          <w:color w:val="auto"/>
          <w:sz w:val="24"/>
          <w:szCs w:val="24"/>
        </w:rPr>
        <w:t xml:space="preserve"> </w:t>
      </w:r>
      <w:proofErr w:type="gramStart"/>
      <w:r w:rsidR="003864DE" w:rsidRPr="0007137A">
        <w:rPr>
          <w:rFonts w:asciiTheme="minorHAnsi" w:hAnsiTheme="minorHAnsi" w:cstheme="minorHAnsi"/>
          <w:b w:val="0"/>
          <w:bCs w:val="0"/>
          <w:color w:val="auto"/>
          <w:sz w:val="24"/>
          <w:szCs w:val="24"/>
        </w:rPr>
        <w:t>include</w:t>
      </w:r>
      <w:proofErr w:type="gramEnd"/>
      <w:r w:rsidR="003864DE" w:rsidRPr="0007137A">
        <w:rPr>
          <w:rFonts w:asciiTheme="minorHAnsi" w:hAnsiTheme="minorHAnsi" w:cstheme="minorHAnsi"/>
          <w:b w:val="0"/>
          <w:bCs w:val="0"/>
          <w:color w:val="auto"/>
          <w:sz w:val="24"/>
          <w:szCs w:val="24"/>
        </w:rPr>
        <w:t>:</w:t>
      </w:r>
      <w:bookmarkEnd w:id="20"/>
    </w:p>
    <w:p w:rsidR="006A5F77" w:rsidRPr="0007137A" w:rsidRDefault="00797186" w:rsidP="00C66B1E">
      <w:pPr>
        <w:pStyle w:val="ListParagraph"/>
        <w:numPr>
          <w:ilvl w:val="0"/>
          <w:numId w:val="6"/>
        </w:numPr>
        <w:jc w:val="both"/>
        <w:rPr>
          <w:rFonts w:asciiTheme="minorHAnsi" w:hAnsiTheme="minorHAnsi" w:cstheme="minorHAnsi"/>
        </w:rPr>
      </w:pPr>
      <w:r w:rsidRPr="0007137A">
        <w:rPr>
          <w:rFonts w:asciiTheme="minorHAnsi" w:hAnsiTheme="minorHAnsi" w:cstheme="minorHAnsi"/>
        </w:rPr>
        <w:t xml:space="preserve">Application form </w:t>
      </w:r>
    </w:p>
    <w:p w:rsidR="009301FA" w:rsidRPr="0007137A" w:rsidRDefault="009301FA" w:rsidP="00C66B1E">
      <w:pPr>
        <w:pStyle w:val="ListParagraph"/>
        <w:numPr>
          <w:ilvl w:val="0"/>
          <w:numId w:val="6"/>
        </w:numPr>
        <w:jc w:val="both"/>
        <w:rPr>
          <w:rFonts w:asciiTheme="minorHAnsi" w:hAnsiTheme="minorHAnsi" w:cstheme="minorHAnsi"/>
        </w:rPr>
      </w:pPr>
      <w:r w:rsidRPr="0007137A">
        <w:rPr>
          <w:rFonts w:asciiTheme="minorHAnsi" w:hAnsiTheme="minorHAnsi" w:cstheme="minorHAnsi"/>
        </w:rPr>
        <w:t>Detailed survey protocol which includes:</w:t>
      </w:r>
    </w:p>
    <w:p w:rsidR="009301FA" w:rsidRPr="0007137A" w:rsidRDefault="009301FA" w:rsidP="00C66B1E">
      <w:pPr>
        <w:pStyle w:val="ListParagraph"/>
        <w:numPr>
          <w:ilvl w:val="1"/>
          <w:numId w:val="6"/>
        </w:numPr>
        <w:jc w:val="both"/>
        <w:rPr>
          <w:rFonts w:asciiTheme="minorHAnsi" w:hAnsiTheme="minorHAnsi" w:cstheme="minorHAnsi"/>
        </w:rPr>
      </w:pPr>
      <w:r w:rsidRPr="0007137A">
        <w:rPr>
          <w:rFonts w:asciiTheme="minorHAnsi" w:hAnsiTheme="minorHAnsi" w:cstheme="minorHAnsi"/>
        </w:rPr>
        <w:t>A justification for undertaking the investigation</w:t>
      </w:r>
    </w:p>
    <w:p w:rsidR="009301FA" w:rsidRPr="0007137A" w:rsidRDefault="009301FA" w:rsidP="00C66B1E">
      <w:pPr>
        <w:pStyle w:val="ListParagraph"/>
        <w:numPr>
          <w:ilvl w:val="1"/>
          <w:numId w:val="6"/>
        </w:numPr>
        <w:jc w:val="both"/>
        <w:rPr>
          <w:rFonts w:asciiTheme="minorHAnsi" w:hAnsiTheme="minorHAnsi" w:cstheme="minorHAnsi"/>
        </w:rPr>
      </w:pPr>
      <w:r w:rsidRPr="0007137A">
        <w:rPr>
          <w:rFonts w:asciiTheme="minorHAnsi" w:hAnsiTheme="minorHAnsi" w:cstheme="minorHAnsi"/>
        </w:rPr>
        <w:t>A clear statement of the objectives</w:t>
      </w:r>
    </w:p>
    <w:p w:rsidR="009301FA" w:rsidRPr="0007137A" w:rsidRDefault="009301FA" w:rsidP="00C66B1E">
      <w:pPr>
        <w:pStyle w:val="ListParagraph"/>
        <w:numPr>
          <w:ilvl w:val="1"/>
          <w:numId w:val="6"/>
        </w:numPr>
        <w:jc w:val="both"/>
        <w:rPr>
          <w:rFonts w:asciiTheme="minorHAnsi" w:hAnsiTheme="minorHAnsi" w:cstheme="minorHAnsi"/>
        </w:rPr>
      </w:pPr>
      <w:r w:rsidRPr="0007137A">
        <w:rPr>
          <w:rFonts w:asciiTheme="minorHAnsi" w:hAnsiTheme="minorHAnsi" w:cstheme="minorHAnsi"/>
        </w:rPr>
        <w:t>A precise description of all proposed procedures and interventions</w:t>
      </w:r>
    </w:p>
    <w:p w:rsidR="007E44B4" w:rsidRPr="0007137A" w:rsidRDefault="007E44B4" w:rsidP="00C66B1E">
      <w:pPr>
        <w:pStyle w:val="ListParagraph"/>
        <w:numPr>
          <w:ilvl w:val="1"/>
          <w:numId w:val="6"/>
        </w:numPr>
        <w:jc w:val="both"/>
        <w:rPr>
          <w:rFonts w:asciiTheme="minorHAnsi" w:hAnsiTheme="minorHAnsi" w:cstheme="minorHAnsi"/>
        </w:rPr>
      </w:pPr>
      <w:r w:rsidRPr="0007137A">
        <w:rPr>
          <w:rFonts w:asciiTheme="minorHAnsi" w:hAnsiTheme="minorHAnsi" w:cstheme="minorHAnsi"/>
        </w:rPr>
        <w:t>A plan indicating the number of subjects involved</w:t>
      </w:r>
    </w:p>
    <w:p w:rsidR="007E44B4" w:rsidRPr="0007137A" w:rsidRDefault="007E44B4" w:rsidP="00C66B1E">
      <w:pPr>
        <w:pStyle w:val="ListParagraph"/>
        <w:numPr>
          <w:ilvl w:val="1"/>
          <w:numId w:val="6"/>
        </w:numPr>
        <w:jc w:val="both"/>
        <w:rPr>
          <w:rFonts w:asciiTheme="minorHAnsi" w:hAnsiTheme="minorHAnsi" w:cstheme="minorHAnsi"/>
        </w:rPr>
      </w:pPr>
      <w:r w:rsidRPr="0007137A">
        <w:rPr>
          <w:rFonts w:asciiTheme="minorHAnsi" w:hAnsiTheme="minorHAnsi" w:cstheme="minorHAnsi"/>
        </w:rPr>
        <w:t>The criteria determining recruitment of participants</w:t>
      </w:r>
    </w:p>
    <w:p w:rsidR="007E44B4" w:rsidRPr="0007137A" w:rsidRDefault="007E44B4" w:rsidP="00C66B1E">
      <w:pPr>
        <w:pStyle w:val="ListParagraph"/>
        <w:numPr>
          <w:ilvl w:val="1"/>
          <w:numId w:val="6"/>
        </w:numPr>
        <w:jc w:val="both"/>
        <w:rPr>
          <w:rFonts w:asciiTheme="minorHAnsi" w:hAnsiTheme="minorHAnsi" w:cstheme="minorHAnsi"/>
        </w:rPr>
      </w:pPr>
      <w:r w:rsidRPr="0007137A">
        <w:rPr>
          <w:rFonts w:asciiTheme="minorHAnsi" w:hAnsiTheme="minorHAnsi" w:cstheme="minorHAnsi"/>
        </w:rPr>
        <w:t>Participant information sheets and forms to obtain informed consent</w:t>
      </w:r>
    </w:p>
    <w:p w:rsidR="007E44B4" w:rsidRPr="0007137A" w:rsidRDefault="007E44B4" w:rsidP="00C66B1E">
      <w:pPr>
        <w:pStyle w:val="ListParagraph"/>
        <w:numPr>
          <w:ilvl w:val="1"/>
          <w:numId w:val="6"/>
        </w:numPr>
        <w:jc w:val="both"/>
        <w:rPr>
          <w:rFonts w:asciiTheme="minorHAnsi" w:hAnsiTheme="minorHAnsi" w:cstheme="minorHAnsi"/>
        </w:rPr>
      </w:pPr>
      <w:r w:rsidRPr="0007137A">
        <w:rPr>
          <w:rFonts w:asciiTheme="minorHAnsi" w:hAnsiTheme="minorHAnsi" w:cstheme="minorHAnsi"/>
        </w:rPr>
        <w:t>Evidence that the investigator is properly qualified and experienced and that the investigator has access to adequate facilities for the safe and efficient conduct of the survey</w:t>
      </w:r>
    </w:p>
    <w:p w:rsidR="007E44B4" w:rsidRPr="0007137A" w:rsidRDefault="007E44B4" w:rsidP="00C66B1E">
      <w:pPr>
        <w:pStyle w:val="ListParagraph"/>
        <w:numPr>
          <w:ilvl w:val="1"/>
          <w:numId w:val="6"/>
        </w:numPr>
        <w:jc w:val="both"/>
        <w:rPr>
          <w:rFonts w:asciiTheme="minorHAnsi" w:hAnsiTheme="minorHAnsi" w:cstheme="minorHAnsi"/>
        </w:rPr>
      </w:pPr>
      <w:r w:rsidRPr="0007137A">
        <w:rPr>
          <w:rFonts w:asciiTheme="minorHAnsi" w:hAnsiTheme="minorHAnsi" w:cstheme="minorHAnsi"/>
        </w:rPr>
        <w:lastRenderedPageBreak/>
        <w:t>A description of proposed means of protecting confidentiality during the processing and publication of survey results</w:t>
      </w:r>
    </w:p>
    <w:p w:rsidR="007E44B4" w:rsidRPr="0007137A" w:rsidRDefault="006A5F77" w:rsidP="00C66B1E">
      <w:pPr>
        <w:pStyle w:val="ListParagraph"/>
        <w:numPr>
          <w:ilvl w:val="1"/>
          <w:numId w:val="6"/>
        </w:numPr>
        <w:jc w:val="both"/>
        <w:rPr>
          <w:rFonts w:asciiTheme="minorHAnsi" w:hAnsiTheme="minorHAnsi" w:cstheme="minorHAnsi"/>
        </w:rPr>
      </w:pPr>
      <w:r w:rsidRPr="0007137A">
        <w:rPr>
          <w:rFonts w:asciiTheme="minorHAnsi" w:hAnsiTheme="minorHAnsi" w:cstheme="minorHAnsi"/>
        </w:rPr>
        <w:t>A reference to any other ethical considerations that may be involved, indicating how international ethical standards will be respected</w:t>
      </w:r>
    </w:p>
    <w:p w:rsidR="006A5F77" w:rsidRPr="0007137A" w:rsidRDefault="006A5F77" w:rsidP="00C66B1E">
      <w:pPr>
        <w:pStyle w:val="ListParagraph"/>
        <w:numPr>
          <w:ilvl w:val="1"/>
          <w:numId w:val="6"/>
        </w:numPr>
        <w:jc w:val="both"/>
        <w:rPr>
          <w:rFonts w:asciiTheme="minorHAnsi" w:hAnsiTheme="minorHAnsi" w:cstheme="minorHAnsi"/>
        </w:rPr>
      </w:pPr>
      <w:r w:rsidRPr="0007137A">
        <w:rPr>
          <w:rFonts w:asciiTheme="minorHAnsi" w:hAnsiTheme="minorHAnsi" w:cstheme="minorHAnsi"/>
        </w:rPr>
        <w:t xml:space="preserve"> A plan for disseminating results, including for the community being studied</w:t>
      </w:r>
    </w:p>
    <w:p w:rsidR="009301FA" w:rsidRPr="0007137A" w:rsidRDefault="006A5F77" w:rsidP="00C66B1E">
      <w:pPr>
        <w:pStyle w:val="ListParagraph"/>
        <w:numPr>
          <w:ilvl w:val="1"/>
          <w:numId w:val="6"/>
        </w:numPr>
        <w:jc w:val="both"/>
        <w:rPr>
          <w:rFonts w:asciiTheme="minorHAnsi" w:hAnsiTheme="minorHAnsi" w:cstheme="minorHAnsi"/>
          <w:b/>
          <w:bCs/>
          <w:color w:val="FF0000"/>
        </w:rPr>
      </w:pPr>
      <w:r w:rsidRPr="0007137A">
        <w:rPr>
          <w:rFonts w:asciiTheme="minorHAnsi" w:hAnsiTheme="minorHAnsi" w:cstheme="minorHAnsi"/>
        </w:rPr>
        <w:t>A plan to protect researchers from any risk of TB during the conduct of the study.</w:t>
      </w:r>
    </w:p>
    <w:p w:rsidR="006B2B69" w:rsidRPr="0007137A" w:rsidRDefault="006B2B69" w:rsidP="00B1586C">
      <w:pPr>
        <w:jc w:val="both"/>
        <w:rPr>
          <w:rFonts w:asciiTheme="minorHAnsi" w:hAnsiTheme="minorHAnsi" w:cstheme="minorHAnsi"/>
        </w:rPr>
      </w:pPr>
    </w:p>
    <w:p w:rsidR="006B2B69" w:rsidRPr="0007137A" w:rsidRDefault="006B2B69" w:rsidP="00AC7B11">
      <w:pPr>
        <w:pStyle w:val="Heading2"/>
        <w:rPr>
          <w:rFonts w:asciiTheme="minorHAnsi" w:hAnsiTheme="minorHAnsi" w:cstheme="minorHAnsi"/>
          <w:sz w:val="24"/>
          <w:szCs w:val="24"/>
        </w:rPr>
      </w:pPr>
      <w:bookmarkStart w:id="21" w:name="_Toc424824955"/>
      <w:r w:rsidRPr="0007137A">
        <w:rPr>
          <w:rFonts w:asciiTheme="minorHAnsi" w:hAnsiTheme="minorHAnsi" w:cstheme="minorHAnsi"/>
          <w:sz w:val="24"/>
          <w:szCs w:val="24"/>
        </w:rPr>
        <w:t>Information</w:t>
      </w:r>
      <w:r w:rsidR="009301FA" w:rsidRPr="0007137A">
        <w:rPr>
          <w:rFonts w:asciiTheme="minorHAnsi" w:hAnsiTheme="minorHAnsi" w:cstheme="minorHAnsi"/>
          <w:sz w:val="24"/>
          <w:szCs w:val="24"/>
        </w:rPr>
        <w:t xml:space="preserve"> to the patient</w:t>
      </w:r>
      <w:bookmarkEnd w:id="21"/>
    </w:p>
    <w:p w:rsidR="006B2B69" w:rsidRPr="0007137A" w:rsidRDefault="006B2B69" w:rsidP="00553FDA">
      <w:pPr>
        <w:jc w:val="both"/>
        <w:rPr>
          <w:rFonts w:asciiTheme="minorHAnsi" w:hAnsiTheme="minorHAnsi" w:cstheme="minorHAnsi"/>
        </w:rPr>
      </w:pPr>
      <w:r w:rsidRPr="0007137A">
        <w:rPr>
          <w:rFonts w:asciiTheme="minorHAnsi" w:hAnsiTheme="minorHAnsi" w:cstheme="minorHAnsi"/>
        </w:rPr>
        <w:t xml:space="preserve">Each potential survey participant </w:t>
      </w:r>
      <w:r w:rsidR="00553FDA" w:rsidRPr="0007137A">
        <w:rPr>
          <w:rFonts w:asciiTheme="minorHAnsi" w:hAnsiTheme="minorHAnsi" w:cstheme="minorHAnsi"/>
        </w:rPr>
        <w:t>must</w:t>
      </w:r>
      <w:r w:rsidRPr="0007137A">
        <w:rPr>
          <w:rFonts w:asciiTheme="minorHAnsi" w:hAnsiTheme="minorHAnsi" w:cstheme="minorHAnsi"/>
        </w:rPr>
        <w:t xml:space="preserve"> be adequately informed of the following in a format (verbal, written) and language acceptable to her/him</w:t>
      </w:r>
      <w:r w:rsidR="003E0A23">
        <w:rPr>
          <w:rFonts w:asciiTheme="minorHAnsi" w:hAnsiTheme="minorHAnsi" w:cstheme="minorHAnsi"/>
        </w:rPr>
        <w:t xml:space="preserve"> (Annex 3</w:t>
      </w:r>
      <w:r w:rsidR="00943BB3" w:rsidRPr="0007137A">
        <w:rPr>
          <w:rFonts w:asciiTheme="minorHAnsi" w:hAnsiTheme="minorHAnsi" w:cstheme="minorHAnsi"/>
        </w:rPr>
        <w:t>: Consent form)</w:t>
      </w:r>
      <w:r w:rsidRPr="0007137A">
        <w:rPr>
          <w:rFonts w:asciiTheme="minorHAnsi" w:hAnsiTheme="minorHAnsi" w:cstheme="minorHAnsi"/>
        </w:rPr>
        <w:t>:</w:t>
      </w:r>
    </w:p>
    <w:p w:rsidR="00C75B57" w:rsidRPr="0007137A" w:rsidRDefault="006B2B69" w:rsidP="00C66B1E">
      <w:pPr>
        <w:pStyle w:val="ListParagraph"/>
        <w:numPr>
          <w:ilvl w:val="0"/>
          <w:numId w:val="6"/>
        </w:numPr>
        <w:jc w:val="both"/>
        <w:rPr>
          <w:rFonts w:asciiTheme="minorHAnsi" w:hAnsiTheme="minorHAnsi" w:cstheme="minorHAnsi"/>
        </w:rPr>
      </w:pPr>
      <w:r w:rsidRPr="0007137A">
        <w:rPr>
          <w:rFonts w:asciiTheme="minorHAnsi" w:hAnsiTheme="minorHAnsi" w:cstheme="minorHAnsi"/>
        </w:rPr>
        <w:t>the purpose, methods and procedures of the survey</w:t>
      </w:r>
    </w:p>
    <w:p w:rsidR="006B2B69" w:rsidRPr="0007137A" w:rsidRDefault="006B2B69" w:rsidP="00C66B1E">
      <w:pPr>
        <w:pStyle w:val="ListParagraph"/>
        <w:numPr>
          <w:ilvl w:val="0"/>
          <w:numId w:val="6"/>
        </w:numPr>
        <w:jc w:val="both"/>
        <w:rPr>
          <w:rFonts w:asciiTheme="minorHAnsi" w:hAnsiTheme="minorHAnsi" w:cstheme="minorHAnsi"/>
        </w:rPr>
      </w:pPr>
      <w:r w:rsidRPr="0007137A">
        <w:rPr>
          <w:rFonts w:asciiTheme="minorHAnsi" w:hAnsiTheme="minorHAnsi" w:cstheme="minorHAnsi"/>
        </w:rPr>
        <w:t>why and how the potential participants were selected</w:t>
      </w:r>
    </w:p>
    <w:p w:rsidR="006B2B69" w:rsidRPr="0007137A" w:rsidRDefault="006B2B69" w:rsidP="00C66B1E">
      <w:pPr>
        <w:pStyle w:val="ListParagraph"/>
        <w:numPr>
          <w:ilvl w:val="0"/>
          <w:numId w:val="6"/>
        </w:numPr>
        <w:jc w:val="both"/>
        <w:rPr>
          <w:rFonts w:asciiTheme="minorHAnsi" w:hAnsiTheme="minorHAnsi" w:cstheme="minorHAnsi"/>
        </w:rPr>
      </w:pPr>
      <w:r w:rsidRPr="0007137A">
        <w:rPr>
          <w:rFonts w:asciiTheme="minorHAnsi" w:hAnsiTheme="minorHAnsi" w:cstheme="minorHAnsi"/>
        </w:rPr>
        <w:t>possible discomforts involved</w:t>
      </w:r>
    </w:p>
    <w:p w:rsidR="006B2B69" w:rsidRPr="0007137A" w:rsidRDefault="006B2B69" w:rsidP="00C66B1E">
      <w:pPr>
        <w:pStyle w:val="ListParagraph"/>
        <w:numPr>
          <w:ilvl w:val="0"/>
          <w:numId w:val="6"/>
        </w:numPr>
        <w:jc w:val="both"/>
        <w:rPr>
          <w:rFonts w:asciiTheme="minorHAnsi" w:hAnsiTheme="minorHAnsi" w:cstheme="minorHAnsi"/>
        </w:rPr>
      </w:pPr>
      <w:r w:rsidRPr="0007137A">
        <w:rPr>
          <w:rFonts w:asciiTheme="minorHAnsi" w:hAnsiTheme="minorHAnsi" w:cstheme="minorHAnsi"/>
        </w:rPr>
        <w:t>what social welfare options are available to the TB or MDR patient</w:t>
      </w:r>
      <w:r w:rsidR="00FF57EE" w:rsidRPr="0007137A">
        <w:rPr>
          <w:rFonts w:asciiTheme="minorHAnsi" w:hAnsiTheme="minorHAnsi" w:cstheme="minorHAnsi"/>
        </w:rPr>
        <w:t xml:space="preserve"> </w:t>
      </w:r>
    </w:p>
    <w:p w:rsidR="006B2B69" w:rsidRPr="0007137A" w:rsidRDefault="006B2B69" w:rsidP="00C66B1E">
      <w:pPr>
        <w:pStyle w:val="ListParagraph"/>
        <w:numPr>
          <w:ilvl w:val="0"/>
          <w:numId w:val="6"/>
        </w:numPr>
        <w:jc w:val="both"/>
        <w:rPr>
          <w:rFonts w:asciiTheme="minorHAnsi" w:hAnsiTheme="minorHAnsi" w:cstheme="minorHAnsi"/>
        </w:rPr>
      </w:pPr>
      <w:r w:rsidRPr="0007137A">
        <w:rPr>
          <w:rFonts w:asciiTheme="minorHAnsi" w:hAnsiTheme="minorHAnsi" w:cstheme="minorHAnsi"/>
        </w:rPr>
        <w:t>the right to abstain from participation in the survey or to withdraw consent to participate at any time without reprisal</w:t>
      </w:r>
    </w:p>
    <w:p w:rsidR="006B2B69" w:rsidRPr="0007137A" w:rsidRDefault="006B2B69" w:rsidP="00C66B1E">
      <w:pPr>
        <w:pStyle w:val="ListParagraph"/>
        <w:numPr>
          <w:ilvl w:val="0"/>
          <w:numId w:val="6"/>
        </w:numPr>
        <w:jc w:val="both"/>
        <w:rPr>
          <w:rFonts w:asciiTheme="minorHAnsi" w:hAnsiTheme="minorHAnsi" w:cstheme="minorHAnsi"/>
        </w:rPr>
      </w:pPr>
      <w:r w:rsidRPr="0007137A">
        <w:rPr>
          <w:rFonts w:asciiTheme="minorHAnsi" w:hAnsiTheme="minorHAnsi" w:cstheme="minorHAnsi"/>
        </w:rPr>
        <w:t>the sources of funding of the survey, any possible conflicts of interest, institutional affiliation of the researcher</w:t>
      </w:r>
    </w:p>
    <w:p w:rsidR="006B2B69" w:rsidRPr="0007137A" w:rsidRDefault="006B2B69" w:rsidP="00C66B1E">
      <w:pPr>
        <w:pStyle w:val="ListParagraph"/>
        <w:numPr>
          <w:ilvl w:val="0"/>
          <w:numId w:val="6"/>
        </w:numPr>
        <w:jc w:val="both"/>
        <w:rPr>
          <w:rFonts w:asciiTheme="minorHAnsi" w:hAnsiTheme="minorHAnsi" w:cstheme="minorHAnsi"/>
        </w:rPr>
      </w:pPr>
      <w:r w:rsidRPr="0007137A">
        <w:rPr>
          <w:rFonts w:asciiTheme="minorHAnsi" w:hAnsiTheme="minorHAnsi" w:cstheme="minorHAnsi"/>
        </w:rPr>
        <w:t>description of how anonymity and/or confidentiality will be protected</w:t>
      </w:r>
    </w:p>
    <w:p w:rsidR="006B2B69" w:rsidRPr="0007137A" w:rsidRDefault="006B2B69" w:rsidP="00C66B1E">
      <w:pPr>
        <w:pStyle w:val="ListParagraph"/>
        <w:numPr>
          <w:ilvl w:val="0"/>
          <w:numId w:val="6"/>
        </w:numPr>
        <w:jc w:val="both"/>
        <w:rPr>
          <w:rFonts w:asciiTheme="minorHAnsi" w:hAnsiTheme="minorHAnsi" w:cstheme="minorHAnsi"/>
        </w:rPr>
      </w:pPr>
      <w:r w:rsidRPr="0007137A">
        <w:rPr>
          <w:rFonts w:asciiTheme="minorHAnsi" w:hAnsiTheme="minorHAnsi" w:cstheme="minorHAnsi"/>
        </w:rPr>
        <w:t>the extent to which results will be made available to the participant and/or the community</w:t>
      </w:r>
    </w:p>
    <w:p w:rsidR="00E6329E" w:rsidRPr="0007137A" w:rsidRDefault="00E6329E" w:rsidP="008A4848">
      <w:pPr>
        <w:jc w:val="both"/>
        <w:rPr>
          <w:rFonts w:asciiTheme="minorHAnsi" w:hAnsiTheme="minorHAnsi" w:cstheme="minorHAnsi"/>
        </w:rPr>
      </w:pPr>
    </w:p>
    <w:p w:rsidR="00553FDA" w:rsidRPr="0007137A" w:rsidRDefault="00553FDA" w:rsidP="008A4848">
      <w:pPr>
        <w:jc w:val="both"/>
        <w:rPr>
          <w:rFonts w:asciiTheme="minorHAnsi" w:hAnsiTheme="minorHAnsi" w:cstheme="minorHAnsi"/>
        </w:rPr>
      </w:pPr>
      <w:r w:rsidRPr="0007137A">
        <w:rPr>
          <w:rFonts w:asciiTheme="minorHAnsi" w:hAnsiTheme="minorHAnsi" w:cstheme="minorHAnsi"/>
          <w:lang w:val="en-GB"/>
        </w:rPr>
        <w:t xml:space="preserve">Interviewers will be provided with a list of welfare programs (and contact details) that TB patients might be able to access, so that interviewers share this info with the patient. </w:t>
      </w:r>
      <w:r w:rsidRPr="0007137A">
        <w:rPr>
          <w:rFonts w:asciiTheme="minorHAnsi" w:hAnsiTheme="minorHAnsi" w:cstheme="minorHAnsi"/>
        </w:rPr>
        <w:t>The mapping of existing social protection schemes will be provided by the PI.</w:t>
      </w:r>
    </w:p>
    <w:p w:rsidR="008A4848" w:rsidRDefault="008A4848" w:rsidP="008A4848">
      <w:pPr>
        <w:pStyle w:val="Heading2"/>
        <w:spacing w:before="0"/>
        <w:rPr>
          <w:rFonts w:asciiTheme="minorHAnsi" w:hAnsiTheme="minorHAnsi" w:cstheme="minorHAnsi"/>
          <w:sz w:val="24"/>
          <w:szCs w:val="24"/>
        </w:rPr>
      </w:pPr>
    </w:p>
    <w:p w:rsidR="00E6329E" w:rsidRPr="0007137A" w:rsidRDefault="00E6329E" w:rsidP="008A4848">
      <w:pPr>
        <w:pStyle w:val="Heading2"/>
        <w:spacing w:before="0"/>
        <w:rPr>
          <w:rFonts w:asciiTheme="minorHAnsi" w:hAnsiTheme="minorHAnsi" w:cstheme="minorHAnsi"/>
          <w:sz w:val="24"/>
          <w:szCs w:val="24"/>
        </w:rPr>
      </w:pPr>
      <w:bookmarkStart w:id="22" w:name="_Toc424824956"/>
      <w:r w:rsidRPr="0007137A">
        <w:rPr>
          <w:rFonts w:asciiTheme="minorHAnsi" w:hAnsiTheme="minorHAnsi" w:cstheme="minorHAnsi"/>
          <w:sz w:val="24"/>
          <w:szCs w:val="24"/>
        </w:rPr>
        <w:t>Consent</w:t>
      </w:r>
      <w:bookmarkEnd w:id="22"/>
    </w:p>
    <w:p w:rsidR="00E6329E" w:rsidRPr="0007137A" w:rsidRDefault="00977163" w:rsidP="008A4848">
      <w:pPr>
        <w:rPr>
          <w:rFonts w:asciiTheme="minorHAnsi" w:hAnsiTheme="minorHAnsi" w:cstheme="minorHAnsi"/>
        </w:rPr>
      </w:pPr>
      <w:r w:rsidRPr="0007137A">
        <w:rPr>
          <w:rFonts w:asciiTheme="minorHAnsi" w:hAnsiTheme="minorHAnsi" w:cstheme="minorHAnsi"/>
          <w:color w:val="000000"/>
          <w:shd w:val="clear" w:color="auto" w:fill="FFFFFF"/>
        </w:rPr>
        <w:t>Patients will be informed in their mother tongue about the purpose of the study. Patients will be told about the confidentiality of the data collected, each interview will take about an hour to complete it and it will be their right to withdraw from the study at any time.</w:t>
      </w:r>
      <w:r w:rsidRPr="0007137A">
        <w:rPr>
          <w:rStyle w:val="apple-converted-space"/>
          <w:rFonts w:asciiTheme="minorHAnsi" w:hAnsiTheme="minorHAnsi" w:cstheme="minorHAnsi"/>
          <w:color w:val="000000"/>
          <w:shd w:val="clear" w:color="auto" w:fill="FFFFFF"/>
        </w:rPr>
        <w:t> </w:t>
      </w:r>
      <w:r w:rsidR="00E6329E" w:rsidRPr="0007137A">
        <w:rPr>
          <w:rFonts w:asciiTheme="minorHAnsi" w:hAnsiTheme="minorHAnsi" w:cstheme="minorHAnsi"/>
        </w:rPr>
        <w:t>To ascertain whether the individual really understands the implications of consent, the survey will allow individuals to ask questions for clarification.</w:t>
      </w:r>
      <w:r w:rsidR="009301FA" w:rsidRPr="0007137A">
        <w:rPr>
          <w:rFonts w:asciiTheme="minorHAnsi" w:hAnsiTheme="minorHAnsi" w:cstheme="minorHAnsi"/>
        </w:rPr>
        <w:t xml:space="preserve"> After ensuring that the subject has understood the information, the investigator should then obtain the subject’s freely given informed consent. If the consent cannot be obtained in writing, the non-written consent must be formally documented and witnessed.</w:t>
      </w:r>
    </w:p>
    <w:p w:rsidR="008A4848" w:rsidRDefault="008A4848" w:rsidP="008A4848">
      <w:pPr>
        <w:pStyle w:val="Heading2"/>
        <w:spacing w:before="0"/>
        <w:rPr>
          <w:rFonts w:asciiTheme="minorHAnsi" w:hAnsiTheme="minorHAnsi" w:cstheme="minorHAnsi"/>
          <w:sz w:val="24"/>
          <w:szCs w:val="24"/>
        </w:rPr>
      </w:pPr>
    </w:p>
    <w:p w:rsidR="00F44525" w:rsidRPr="0007137A" w:rsidRDefault="00F44525" w:rsidP="008A4848">
      <w:pPr>
        <w:pStyle w:val="Heading2"/>
        <w:spacing w:before="0"/>
        <w:rPr>
          <w:rFonts w:asciiTheme="minorHAnsi" w:hAnsiTheme="minorHAnsi" w:cstheme="minorHAnsi"/>
          <w:sz w:val="24"/>
          <w:szCs w:val="24"/>
        </w:rPr>
      </w:pPr>
      <w:bookmarkStart w:id="23" w:name="_Toc424824957"/>
      <w:r w:rsidRPr="0007137A">
        <w:rPr>
          <w:rFonts w:asciiTheme="minorHAnsi" w:hAnsiTheme="minorHAnsi" w:cstheme="minorHAnsi"/>
          <w:sz w:val="24"/>
          <w:szCs w:val="24"/>
        </w:rPr>
        <w:t>Compensation</w:t>
      </w:r>
      <w:bookmarkEnd w:id="23"/>
    </w:p>
    <w:p w:rsidR="00F44525" w:rsidRPr="0007137A" w:rsidRDefault="00F44525" w:rsidP="008A4848">
      <w:pPr>
        <w:pStyle w:val="CommentText"/>
        <w:jc w:val="both"/>
        <w:rPr>
          <w:rFonts w:asciiTheme="minorHAnsi" w:hAnsiTheme="minorHAnsi" w:cstheme="minorHAnsi"/>
          <w:sz w:val="24"/>
          <w:szCs w:val="24"/>
        </w:rPr>
      </w:pPr>
      <w:r w:rsidRPr="0007137A">
        <w:rPr>
          <w:rFonts w:asciiTheme="minorHAnsi" w:hAnsiTheme="minorHAnsi" w:cstheme="minorHAnsi"/>
          <w:sz w:val="24"/>
          <w:szCs w:val="24"/>
        </w:rPr>
        <w:t>Patients may be compensated in cash or kind (transport voucher) for the time, travel or inconvenience allocated during the interview. It is not acceptable to expect participants to pay out of pocket if they have to travel or take time off work to participate in the survey, but any compensation should be reasonable so that it does not induce someone to take part in the survey simply for financial gain. Whether any compensation will be given, and the amount, needs to be decided by the survey coordinator and clearly stated in the information sheet.</w:t>
      </w:r>
    </w:p>
    <w:p w:rsidR="008A4848" w:rsidRDefault="008A4848" w:rsidP="008A4848">
      <w:pPr>
        <w:pStyle w:val="Heading2"/>
        <w:spacing w:before="0"/>
        <w:rPr>
          <w:rFonts w:asciiTheme="minorHAnsi" w:hAnsiTheme="minorHAnsi" w:cstheme="minorHAnsi"/>
          <w:sz w:val="24"/>
          <w:szCs w:val="24"/>
        </w:rPr>
      </w:pPr>
    </w:p>
    <w:p w:rsidR="008D30DD" w:rsidRPr="008D30DD" w:rsidRDefault="008D30DD" w:rsidP="008D30DD"/>
    <w:p w:rsidR="00E343A0" w:rsidRPr="0007137A" w:rsidRDefault="00921763" w:rsidP="008A4848">
      <w:pPr>
        <w:pStyle w:val="Heading2"/>
        <w:spacing w:before="0"/>
        <w:rPr>
          <w:rFonts w:asciiTheme="minorHAnsi" w:hAnsiTheme="minorHAnsi" w:cstheme="minorHAnsi"/>
          <w:sz w:val="24"/>
          <w:szCs w:val="24"/>
        </w:rPr>
      </w:pPr>
      <w:bookmarkStart w:id="24" w:name="_Toc424824958"/>
      <w:r w:rsidRPr="0007137A">
        <w:rPr>
          <w:rFonts w:asciiTheme="minorHAnsi" w:hAnsiTheme="minorHAnsi" w:cstheme="minorHAnsi"/>
          <w:sz w:val="24"/>
          <w:szCs w:val="24"/>
        </w:rPr>
        <w:lastRenderedPageBreak/>
        <w:t>4</w:t>
      </w:r>
      <w:r w:rsidR="00476833" w:rsidRPr="0007137A">
        <w:rPr>
          <w:rFonts w:asciiTheme="minorHAnsi" w:hAnsiTheme="minorHAnsi" w:cstheme="minorHAnsi"/>
          <w:sz w:val="24"/>
          <w:szCs w:val="24"/>
        </w:rPr>
        <w:t>.</w:t>
      </w:r>
      <w:r w:rsidR="003D2F94" w:rsidRPr="0007137A">
        <w:rPr>
          <w:rFonts w:asciiTheme="minorHAnsi" w:hAnsiTheme="minorHAnsi" w:cstheme="minorHAnsi"/>
          <w:sz w:val="24"/>
          <w:szCs w:val="24"/>
        </w:rPr>
        <w:t>4</w:t>
      </w:r>
      <w:r w:rsidR="00D55C2E" w:rsidRPr="0007137A">
        <w:rPr>
          <w:rFonts w:asciiTheme="minorHAnsi" w:hAnsiTheme="minorHAnsi" w:cstheme="minorHAnsi"/>
          <w:sz w:val="24"/>
          <w:szCs w:val="24"/>
        </w:rPr>
        <w:t xml:space="preserve">. </w:t>
      </w:r>
      <w:r w:rsidR="00B1586C" w:rsidRPr="0007137A">
        <w:rPr>
          <w:rFonts w:asciiTheme="minorHAnsi" w:hAnsiTheme="minorHAnsi" w:cstheme="minorHAnsi"/>
          <w:sz w:val="24"/>
          <w:szCs w:val="24"/>
        </w:rPr>
        <w:t xml:space="preserve">Train </w:t>
      </w:r>
      <w:r w:rsidR="0089179D" w:rsidRPr="0007137A">
        <w:rPr>
          <w:rFonts w:asciiTheme="minorHAnsi" w:hAnsiTheme="minorHAnsi" w:cstheme="minorHAnsi"/>
          <w:sz w:val="24"/>
          <w:szCs w:val="24"/>
        </w:rPr>
        <w:t>interviewers</w:t>
      </w:r>
      <w:bookmarkEnd w:id="24"/>
    </w:p>
    <w:p w:rsidR="00EF5C4A" w:rsidRPr="0007137A" w:rsidRDefault="00EF5C4A" w:rsidP="00E343A0">
      <w:pPr>
        <w:jc w:val="both"/>
        <w:rPr>
          <w:rFonts w:asciiTheme="minorHAnsi" w:hAnsiTheme="minorHAnsi" w:cstheme="minorHAnsi"/>
          <w:b/>
          <w:bCs/>
          <w:color w:val="FF0000"/>
        </w:rPr>
      </w:pPr>
    </w:p>
    <w:p w:rsidR="00681CF2" w:rsidRPr="0007137A" w:rsidRDefault="004E609F" w:rsidP="00311C31">
      <w:pPr>
        <w:jc w:val="both"/>
        <w:rPr>
          <w:rFonts w:asciiTheme="minorHAnsi" w:hAnsiTheme="minorHAnsi" w:cstheme="minorHAnsi"/>
        </w:rPr>
      </w:pPr>
      <w:r w:rsidRPr="0007137A">
        <w:rPr>
          <w:rFonts w:asciiTheme="minorHAnsi" w:hAnsiTheme="minorHAnsi" w:cstheme="minorHAnsi"/>
        </w:rPr>
        <w:t xml:space="preserve">Training </w:t>
      </w:r>
      <w:r w:rsidR="00CD46C6" w:rsidRPr="0007137A">
        <w:rPr>
          <w:rFonts w:asciiTheme="minorHAnsi" w:hAnsiTheme="minorHAnsi" w:cstheme="minorHAnsi"/>
        </w:rPr>
        <w:t>of interviewers</w:t>
      </w:r>
      <w:r w:rsidR="00D82030" w:rsidRPr="0007137A">
        <w:rPr>
          <w:rFonts w:asciiTheme="minorHAnsi" w:hAnsiTheme="minorHAnsi" w:cstheme="minorHAnsi"/>
        </w:rPr>
        <w:t xml:space="preserve"> is </w:t>
      </w:r>
      <w:proofErr w:type="gramStart"/>
      <w:r w:rsidR="00D82030" w:rsidRPr="0007137A">
        <w:rPr>
          <w:rFonts w:asciiTheme="minorHAnsi" w:hAnsiTheme="minorHAnsi" w:cstheme="minorHAnsi"/>
        </w:rPr>
        <w:t>key</w:t>
      </w:r>
      <w:proofErr w:type="gramEnd"/>
      <w:r w:rsidR="00D82030" w:rsidRPr="0007137A">
        <w:rPr>
          <w:rFonts w:asciiTheme="minorHAnsi" w:hAnsiTheme="minorHAnsi" w:cstheme="minorHAnsi"/>
        </w:rPr>
        <w:t xml:space="preserve"> to the conduct of this survey. It</w:t>
      </w:r>
      <w:r w:rsidR="00CD46C6" w:rsidRPr="0007137A">
        <w:rPr>
          <w:rFonts w:asciiTheme="minorHAnsi" w:hAnsiTheme="minorHAnsi" w:cstheme="minorHAnsi"/>
        </w:rPr>
        <w:t xml:space="preserve"> </w:t>
      </w:r>
      <w:r w:rsidRPr="0007137A">
        <w:rPr>
          <w:rFonts w:asciiTheme="minorHAnsi" w:hAnsiTheme="minorHAnsi" w:cstheme="minorHAnsi"/>
        </w:rPr>
        <w:t xml:space="preserve">must be conducted in the adapted and tested survey tool (electronic or paper). </w:t>
      </w:r>
      <w:r w:rsidR="00AF1B26" w:rsidRPr="0007137A">
        <w:rPr>
          <w:rFonts w:asciiTheme="minorHAnsi" w:hAnsiTheme="minorHAnsi" w:cstheme="minorHAnsi"/>
        </w:rPr>
        <w:t xml:space="preserve">The duration of the training will vary from a day to a week depending on previous experience of the interviewers in facility-based surveys and their knowledge of TB. </w:t>
      </w:r>
      <w:r w:rsidR="00395CAF" w:rsidRPr="0007137A">
        <w:rPr>
          <w:rFonts w:asciiTheme="minorHAnsi" w:hAnsiTheme="minorHAnsi" w:cstheme="minorHAnsi"/>
        </w:rPr>
        <w:t xml:space="preserve">No re-interviewing is available in this survey. Team-leaders should </w:t>
      </w:r>
      <w:r w:rsidR="00311C31" w:rsidRPr="0007137A">
        <w:rPr>
          <w:rFonts w:asciiTheme="minorHAnsi" w:hAnsiTheme="minorHAnsi" w:cstheme="minorHAnsi"/>
        </w:rPr>
        <w:t>check the quality</w:t>
      </w:r>
      <w:r w:rsidR="00395CAF" w:rsidRPr="0007137A">
        <w:rPr>
          <w:rFonts w:asciiTheme="minorHAnsi" w:hAnsiTheme="minorHAnsi" w:cstheme="minorHAnsi"/>
        </w:rPr>
        <w:t xml:space="preserve"> </w:t>
      </w:r>
      <w:r w:rsidR="00311C31" w:rsidRPr="0007137A">
        <w:rPr>
          <w:rFonts w:asciiTheme="minorHAnsi" w:hAnsiTheme="minorHAnsi" w:cstheme="minorHAnsi"/>
        </w:rPr>
        <w:t xml:space="preserve">of the training </w:t>
      </w:r>
      <w:r w:rsidR="00766376" w:rsidRPr="0007137A">
        <w:rPr>
          <w:rFonts w:asciiTheme="minorHAnsi" w:hAnsiTheme="minorHAnsi" w:cstheme="minorHAnsi"/>
        </w:rPr>
        <w:t>periodically.</w:t>
      </w:r>
    </w:p>
    <w:p w:rsidR="00766376" w:rsidRPr="0007137A" w:rsidRDefault="00766376" w:rsidP="00670B48">
      <w:pPr>
        <w:jc w:val="both"/>
        <w:rPr>
          <w:rFonts w:asciiTheme="minorHAnsi" w:hAnsiTheme="minorHAnsi" w:cstheme="minorHAnsi"/>
          <w:lang w:val="en-GB"/>
        </w:rPr>
      </w:pPr>
    </w:p>
    <w:p w:rsidR="001A1740" w:rsidRPr="0007137A" w:rsidRDefault="001A1740" w:rsidP="00D82030">
      <w:pPr>
        <w:jc w:val="both"/>
        <w:rPr>
          <w:rFonts w:asciiTheme="minorHAnsi" w:hAnsiTheme="minorHAnsi" w:cstheme="minorHAnsi"/>
        </w:rPr>
      </w:pPr>
      <w:r w:rsidRPr="0007137A">
        <w:rPr>
          <w:rFonts w:asciiTheme="minorHAnsi" w:hAnsiTheme="minorHAnsi" w:cstheme="minorHAnsi"/>
        </w:rPr>
        <w:t>The survey coordinator should make arrangements for such training</w:t>
      </w:r>
      <w:r w:rsidR="00D82030" w:rsidRPr="0007137A">
        <w:rPr>
          <w:rFonts w:asciiTheme="minorHAnsi" w:hAnsiTheme="minorHAnsi" w:cstheme="minorHAnsi"/>
        </w:rPr>
        <w:t xml:space="preserve">. There should be a </w:t>
      </w:r>
      <w:r w:rsidR="00D82030" w:rsidRPr="0007137A">
        <w:rPr>
          <w:rFonts w:asciiTheme="minorHAnsi" w:hAnsiTheme="minorHAnsi" w:cstheme="minorHAnsi"/>
          <w:color w:val="000000"/>
        </w:rPr>
        <w:t>maximum of 1 or 2 trainers per country</w:t>
      </w:r>
      <w:r w:rsidRPr="0007137A">
        <w:rPr>
          <w:rFonts w:asciiTheme="minorHAnsi" w:hAnsiTheme="minorHAnsi" w:cstheme="minorHAnsi"/>
        </w:rPr>
        <w:t xml:space="preserve">. All interviewers should be systematically trained and assessed before being declared suitable to conduct the interviews. </w:t>
      </w:r>
    </w:p>
    <w:p w:rsidR="001A1740" w:rsidRPr="0007137A" w:rsidRDefault="001A1740" w:rsidP="001A1740">
      <w:pPr>
        <w:jc w:val="both"/>
        <w:rPr>
          <w:rFonts w:asciiTheme="minorHAnsi" w:hAnsiTheme="minorHAnsi" w:cstheme="minorHAnsi"/>
        </w:rPr>
      </w:pPr>
    </w:p>
    <w:p w:rsidR="00682955" w:rsidRPr="0007137A" w:rsidRDefault="00682955" w:rsidP="00682955">
      <w:pPr>
        <w:jc w:val="both"/>
        <w:rPr>
          <w:rFonts w:asciiTheme="minorHAnsi" w:hAnsiTheme="minorHAnsi" w:cstheme="minorHAnsi"/>
          <w:lang w:val="en-GB"/>
        </w:rPr>
      </w:pPr>
      <w:r w:rsidRPr="0007137A">
        <w:rPr>
          <w:rFonts w:asciiTheme="minorHAnsi" w:hAnsiTheme="minorHAnsi" w:cstheme="minorHAnsi"/>
          <w:lang w:val="en-GB"/>
        </w:rPr>
        <w:t xml:space="preserve">As all patients in NTP network facilities may be interviewed (no pre-selection required), interviewers will be given a “cheat sheet” from the statistician (TAG) to know what </w:t>
      </w:r>
      <w:r w:rsidR="006B7F28" w:rsidRPr="0007137A">
        <w:rPr>
          <w:rFonts w:asciiTheme="minorHAnsi" w:hAnsiTheme="minorHAnsi" w:cstheme="minorHAnsi"/>
          <w:lang w:val="en-GB"/>
        </w:rPr>
        <w:t xml:space="preserve">kinds of </w:t>
      </w:r>
      <w:r w:rsidRPr="0007137A">
        <w:rPr>
          <w:rFonts w:asciiTheme="minorHAnsi" w:hAnsiTheme="minorHAnsi" w:cstheme="minorHAnsi"/>
          <w:lang w:val="en-GB"/>
        </w:rPr>
        <w:t>patients need to be added towards the end in order to reach the representativeness given the all-comers strategy.</w:t>
      </w:r>
    </w:p>
    <w:p w:rsidR="00682955" w:rsidRPr="0007137A" w:rsidRDefault="00682955" w:rsidP="001A1740">
      <w:pPr>
        <w:jc w:val="both"/>
        <w:rPr>
          <w:rFonts w:asciiTheme="minorHAnsi" w:hAnsiTheme="minorHAnsi" w:cstheme="minorHAnsi"/>
        </w:rPr>
      </w:pPr>
    </w:p>
    <w:p w:rsidR="001A1740" w:rsidRPr="0007137A" w:rsidRDefault="001A1740" w:rsidP="00AC7B11">
      <w:pPr>
        <w:pStyle w:val="Heading2"/>
        <w:rPr>
          <w:rFonts w:asciiTheme="minorHAnsi" w:hAnsiTheme="minorHAnsi" w:cstheme="minorHAnsi"/>
          <w:sz w:val="24"/>
          <w:szCs w:val="24"/>
        </w:rPr>
      </w:pPr>
      <w:bookmarkStart w:id="25" w:name="_Toc424824959"/>
      <w:r w:rsidRPr="0007137A">
        <w:rPr>
          <w:rFonts w:asciiTheme="minorHAnsi" w:hAnsiTheme="minorHAnsi" w:cstheme="minorHAnsi"/>
          <w:sz w:val="24"/>
          <w:szCs w:val="24"/>
        </w:rPr>
        <w:t xml:space="preserve">Objective </w:t>
      </w:r>
      <w:r w:rsidR="00CD69AA" w:rsidRPr="0007137A">
        <w:rPr>
          <w:rFonts w:asciiTheme="minorHAnsi" w:hAnsiTheme="minorHAnsi" w:cstheme="minorHAnsi"/>
          <w:sz w:val="24"/>
          <w:szCs w:val="24"/>
        </w:rPr>
        <w:t>of the training:</w:t>
      </w:r>
      <w:bookmarkEnd w:id="25"/>
    </w:p>
    <w:p w:rsidR="001A1740" w:rsidRPr="0007137A" w:rsidRDefault="001A1740" w:rsidP="001A1740">
      <w:pPr>
        <w:jc w:val="both"/>
        <w:rPr>
          <w:rFonts w:asciiTheme="minorHAnsi" w:hAnsiTheme="minorHAnsi" w:cstheme="minorHAnsi"/>
        </w:rPr>
      </w:pPr>
      <w:r w:rsidRPr="0007137A">
        <w:rPr>
          <w:rFonts w:asciiTheme="minorHAnsi" w:hAnsiTheme="minorHAnsi" w:cstheme="minorHAnsi"/>
        </w:rPr>
        <w:t>For interviewers to:</w:t>
      </w:r>
    </w:p>
    <w:p w:rsidR="001A1740" w:rsidRPr="0007137A" w:rsidRDefault="001A1740" w:rsidP="00C66B1E">
      <w:pPr>
        <w:pStyle w:val="ListParagraph"/>
        <w:numPr>
          <w:ilvl w:val="0"/>
          <w:numId w:val="3"/>
        </w:numPr>
        <w:jc w:val="both"/>
        <w:rPr>
          <w:rFonts w:asciiTheme="minorHAnsi" w:hAnsiTheme="minorHAnsi" w:cstheme="minorHAnsi"/>
        </w:rPr>
      </w:pPr>
      <w:r w:rsidRPr="0007137A">
        <w:rPr>
          <w:rFonts w:asciiTheme="minorHAnsi" w:hAnsiTheme="minorHAnsi" w:cstheme="minorHAnsi"/>
        </w:rPr>
        <w:t>be aware of ethical issues in performing such interviews</w:t>
      </w:r>
    </w:p>
    <w:p w:rsidR="00E90257" w:rsidRPr="0007137A" w:rsidRDefault="00E90257" w:rsidP="00C66B1E">
      <w:pPr>
        <w:pStyle w:val="ListParagraph"/>
        <w:numPr>
          <w:ilvl w:val="0"/>
          <w:numId w:val="3"/>
        </w:numPr>
        <w:jc w:val="both"/>
        <w:rPr>
          <w:rFonts w:asciiTheme="minorHAnsi" w:hAnsiTheme="minorHAnsi" w:cstheme="minorHAnsi"/>
        </w:rPr>
      </w:pPr>
      <w:r w:rsidRPr="0007137A">
        <w:rPr>
          <w:rFonts w:asciiTheme="minorHAnsi" w:hAnsiTheme="minorHAnsi" w:cstheme="minorHAnsi"/>
        </w:rPr>
        <w:t>to learn interviewing techniques (such as adequate probing)</w:t>
      </w:r>
    </w:p>
    <w:p w:rsidR="00E90257" w:rsidRPr="0007137A" w:rsidRDefault="00E90257" w:rsidP="00C66B1E">
      <w:pPr>
        <w:pStyle w:val="ListParagraph"/>
        <w:numPr>
          <w:ilvl w:val="0"/>
          <w:numId w:val="3"/>
        </w:numPr>
        <w:jc w:val="both"/>
        <w:rPr>
          <w:rFonts w:asciiTheme="minorHAnsi" w:hAnsiTheme="minorHAnsi" w:cstheme="minorHAnsi"/>
        </w:rPr>
      </w:pPr>
      <w:r w:rsidRPr="0007137A">
        <w:rPr>
          <w:rFonts w:asciiTheme="minorHAnsi" w:hAnsiTheme="minorHAnsi" w:cstheme="minorHAnsi"/>
        </w:rPr>
        <w:t xml:space="preserve">to be able to select the appropriate study </w:t>
      </w:r>
      <w:r w:rsidR="00553FDA" w:rsidRPr="0007137A">
        <w:rPr>
          <w:rFonts w:asciiTheme="minorHAnsi" w:hAnsiTheme="minorHAnsi" w:cstheme="minorHAnsi"/>
        </w:rPr>
        <w:t>participants</w:t>
      </w:r>
    </w:p>
    <w:p w:rsidR="00E90257" w:rsidRPr="0007137A" w:rsidRDefault="00E90257" w:rsidP="00C66B1E">
      <w:pPr>
        <w:pStyle w:val="ListParagraph"/>
        <w:numPr>
          <w:ilvl w:val="0"/>
          <w:numId w:val="3"/>
        </w:numPr>
        <w:jc w:val="both"/>
        <w:rPr>
          <w:rFonts w:asciiTheme="minorHAnsi" w:hAnsiTheme="minorHAnsi" w:cstheme="minorHAnsi"/>
        </w:rPr>
      </w:pPr>
      <w:r w:rsidRPr="0007137A">
        <w:rPr>
          <w:rFonts w:asciiTheme="minorHAnsi" w:hAnsiTheme="minorHAnsi" w:cstheme="minorHAnsi"/>
        </w:rPr>
        <w:t>to be fully familiar with the questionnaire</w:t>
      </w:r>
    </w:p>
    <w:p w:rsidR="00E90257" w:rsidRPr="0007137A" w:rsidRDefault="00E90257" w:rsidP="00C66B1E">
      <w:pPr>
        <w:pStyle w:val="ListParagraph"/>
        <w:numPr>
          <w:ilvl w:val="0"/>
          <w:numId w:val="3"/>
        </w:numPr>
        <w:jc w:val="both"/>
        <w:rPr>
          <w:rFonts w:asciiTheme="minorHAnsi" w:hAnsiTheme="minorHAnsi" w:cstheme="minorHAnsi"/>
        </w:rPr>
      </w:pPr>
      <w:r w:rsidRPr="0007137A">
        <w:rPr>
          <w:rFonts w:asciiTheme="minorHAnsi" w:hAnsiTheme="minorHAnsi" w:cstheme="minorHAnsi"/>
        </w:rPr>
        <w:t>to understand the indicators used in the questionnaire</w:t>
      </w:r>
    </w:p>
    <w:p w:rsidR="00F450AB" w:rsidRPr="0007137A" w:rsidRDefault="00F450AB" w:rsidP="00C66B1E">
      <w:pPr>
        <w:pStyle w:val="ListParagraph"/>
        <w:numPr>
          <w:ilvl w:val="0"/>
          <w:numId w:val="3"/>
        </w:numPr>
        <w:jc w:val="both"/>
        <w:rPr>
          <w:rFonts w:asciiTheme="minorHAnsi" w:hAnsiTheme="minorHAnsi" w:cstheme="minorHAnsi"/>
        </w:rPr>
      </w:pPr>
      <w:r w:rsidRPr="0007137A">
        <w:rPr>
          <w:rFonts w:asciiTheme="minorHAnsi" w:hAnsiTheme="minorHAnsi" w:cstheme="minorHAnsi"/>
        </w:rPr>
        <w:t>to enter data appropriately</w:t>
      </w:r>
    </w:p>
    <w:p w:rsidR="00F450AB" w:rsidRPr="0007137A" w:rsidRDefault="00F450AB" w:rsidP="00C66B1E">
      <w:pPr>
        <w:pStyle w:val="ListParagraph"/>
        <w:numPr>
          <w:ilvl w:val="0"/>
          <w:numId w:val="3"/>
        </w:numPr>
        <w:jc w:val="both"/>
        <w:rPr>
          <w:rFonts w:asciiTheme="minorHAnsi" w:hAnsiTheme="minorHAnsi" w:cstheme="minorHAnsi"/>
        </w:rPr>
      </w:pPr>
      <w:r w:rsidRPr="0007137A">
        <w:rPr>
          <w:rFonts w:asciiTheme="minorHAnsi" w:hAnsiTheme="minorHAnsi" w:cstheme="minorHAnsi"/>
        </w:rPr>
        <w:t>to feed back any uncertainties or concerns with the questionnaire or the data collection procedures to the survey coordinator</w:t>
      </w:r>
    </w:p>
    <w:p w:rsidR="001A1740" w:rsidRPr="0007137A" w:rsidRDefault="001A1740" w:rsidP="001A1740">
      <w:pPr>
        <w:jc w:val="both"/>
        <w:rPr>
          <w:rFonts w:asciiTheme="minorHAnsi" w:hAnsiTheme="minorHAnsi" w:cstheme="minorHAnsi"/>
        </w:rPr>
      </w:pPr>
    </w:p>
    <w:p w:rsidR="001A1740" w:rsidRPr="0007137A" w:rsidRDefault="001A1740" w:rsidP="001A1740">
      <w:pPr>
        <w:jc w:val="both"/>
        <w:rPr>
          <w:rFonts w:asciiTheme="minorHAnsi" w:hAnsiTheme="minorHAnsi" w:cstheme="minorHAnsi"/>
        </w:rPr>
      </w:pPr>
      <w:r w:rsidRPr="0007137A">
        <w:rPr>
          <w:rFonts w:asciiTheme="minorHAnsi" w:hAnsiTheme="minorHAnsi" w:cstheme="minorHAnsi"/>
        </w:rPr>
        <w:t>For team leaders and survey coordinators to:</w:t>
      </w:r>
    </w:p>
    <w:p w:rsidR="001A1740" w:rsidRPr="0007137A" w:rsidRDefault="001A1740" w:rsidP="00C66B1E">
      <w:pPr>
        <w:pStyle w:val="ListParagraph"/>
        <w:numPr>
          <w:ilvl w:val="0"/>
          <w:numId w:val="3"/>
        </w:numPr>
        <w:jc w:val="both"/>
        <w:rPr>
          <w:rFonts w:asciiTheme="minorHAnsi" w:hAnsiTheme="minorHAnsi" w:cstheme="minorHAnsi"/>
        </w:rPr>
      </w:pPr>
      <w:r w:rsidRPr="0007137A">
        <w:rPr>
          <w:rFonts w:asciiTheme="minorHAnsi" w:hAnsiTheme="minorHAnsi" w:cstheme="minorHAnsi"/>
        </w:rPr>
        <w:t>Assess the suitability of interviewers to conduct the survey</w:t>
      </w:r>
    </w:p>
    <w:p w:rsidR="00F450AB" w:rsidRPr="0007137A" w:rsidRDefault="00F450AB" w:rsidP="00C66B1E">
      <w:pPr>
        <w:pStyle w:val="ListParagraph"/>
        <w:numPr>
          <w:ilvl w:val="0"/>
          <w:numId w:val="3"/>
        </w:numPr>
        <w:jc w:val="both"/>
        <w:rPr>
          <w:rFonts w:asciiTheme="minorHAnsi" w:hAnsiTheme="minorHAnsi" w:cstheme="minorHAnsi"/>
        </w:rPr>
      </w:pPr>
      <w:r w:rsidRPr="0007137A">
        <w:rPr>
          <w:rFonts w:asciiTheme="minorHAnsi" w:hAnsiTheme="minorHAnsi" w:cstheme="minorHAnsi"/>
        </w:rPr>
        <w:t>Monitor the quality and completeness of data collection</w:t>
      </w:r>
    </w:p>
    <w:p w:rsidR="001A1740" w:rsidRPr="0007137A" w:rsidRDefault="001A1740" w:rsidP="00AC7B11">
      <w:pPr>
        <w:pStyle w:val="Heading2"/>
        <w:rPr>
          <w:rFonts w:asciiTheme="minorHAnsi" w:hAnsiTheme="minorHAnsi" w:cstheme="minorHAnsi"/>
          <w:sz w:val="24"/>
          <w:szCs w:val="24"/>
        </w:rPr>
      </w:pPr>
      <w:bookmarkStart w:id="26" w:name="_Toc424824960"/>
      <w:r w:rsidRPr="0007137A">
        <w:rPr>
          <w:rFonts w:asciiTheme="minorHAnsi" w:hAnsiTheme="minorHAnsi" w:cstheme="minorHAnsi"/>
          <w:sz w:val="24"/>
          <w:szCs w:val="24"/>
        </w:rPr>
        <w:t>Method</w:t>
      </w:r>
      <w:bookmarkEnd w:id="26"/>
    </w:p>
    <w:p w:rsidR="004E609F" w:rsidRPr="0007137A" w:rsidRDefault="004E609F" w:rsidP="001A1740">
      <w:pPr>
        <w:jc w:val="both"/>
        <w:rPr>
          <w:rFonts w:asciiTheme="minorHAnsi" w:hAnsiTheme="minorHAnsi" w:cstheme="minorHAnsi"/>
        </w:rPr>
      </w:pPr>
      <w:r w:rsidRPr="0007137A">
        <w:rPr>
          <w:rFonts w:asciiTheme="minorHAnsi" w:hAnsiTheme="minorHAnsi" w:cstheme="minorHAnsi"/>
        </w:rPr>
        <w:t>During the training, data collectors should practice the questionnaire on each other and in simulated facilities to ensure that they also understand the questions and responses.</w:t>
      </w:r>
    </w:p>
    <w:p w:rsidR="00CD46C6" w:rsidRPr="0007137A" w:rsidRDefault="00CD46C6" w:rsidP="00E343A0">
      <w:pPr>
        <w:jc w:val="both"/>
        <w:rPr>
          <w:rFonts w:asciiTheme="minorHAnsi" w:hAnsiTheme="minorHAnsi" w:cstheme="minorHAnsi"/>
        </w:rPr>
      </w:pPr>
    </w:p>
    <w:p w:rsidR="00F23532" w:rsidRPr="0007137A" w:rsidRDefault="00F23532" w:rsidP="00E308FF">
      <w:pPr>
        <w:jc w:val="both"/>
        <w:rPr>
          <w:rFonts w:asciiTheme="minorHAnsi" w:hAnsiTheme="minorHAnsi" w:cstheme="minorHAnsi"/>
        </w:rPr>
      </w:pPr>
      <w:r w:rsidRPr="0007137A">
        <w:rPr>
          <w:rFonts w:asciiTheme="minorHAnsi" w:hAnsiTheme="minorHAnsi" w:cstheme="minorHAnsi"/>
        </w:rPr>
        <w:t xml:space="preserve">The training will be conducted by </w:t>
      </w:r>
      <w:r w:rsidR="00E308FF" w:rsidRPr="0007137A">
        <w:rPr>
          <w:rFonts w:asciiTheme="minorHAnsi" w:hAnsiTheme="minorHAnsi" w:cstheme="minorHAnsi"/>
        </w:rPr>
        <w:t>the PI or the survey coordinator</w:t>
      </w:r>
      <w:r w:rsidRPr="0007137A">
        <w:rPr>
          <w:rFonts w:asciiTheme="minorHAnsi" w:hAnsiTheme="minorHAnsi" w:cstheme="minorHAnsi"/>
        </w:rPr>
        <w:t xml:space="preserve">, </w:t>
      </w:r>
      <w:r w:rsidR="00E308FF" w:rsidRPr="0007137A">
        <w:rPr>
          <w:rFonts w:asciiTheme="minorHAnsi" w:hAnsiTheme="minorHAnsi" w:cstheme="minorHAnsi"/>
        </w:rPr>
        <w:t xml:space="preserve">and may also involve </w:t>
      </w:r>
      <w:r w:rsidRPr="0007137A">
        <w:rPr>
          <w:rFonts w:asciiTheme="minorHAnsi" w:hAnsiTheme="minorHAnsi" w:cstheme="minorHAnsi"/>
        </w:rPr>
        <w:t xml:space="preserve">WHO staff or </w:t>
      </w:r>
      <w:r w:rsidR="00E308FF" w:rsidRPr="0007137A">
        <w:rPr>
          <w:rFonts w:asciiTheme="minorHAnsi" w:hAnsiTheme="minorHAnsi" w:cstheme="minorHAnsi"/>
        </w:rPr>
        <w:t xml:space="preserve">other </w:t>
      </w:r>
      <w:r w:rsidR="00F450AB" w:rsidRPr="0007137A">
        <w:rPr>
          <w:rFonts w:asciiTheme="minorHAnsi" w:hAnsiTheme="minorHAnsi" w:cstheme="minorHAnsi"/>
        </w:rPr>
        <w:t xml:space="preserve">national or </w:t>
      </w:r>
      <w:r w:rsidRPr="0007137A">
        <w:rPr>
          <w:rFonts w:asciiTheme="minorHAnsi" w:hAnsiTheme="minorHAnsi" w:cstheme="minorHAnsi"/>
        </w:rPr>
        <w:t>international partners involved in the study.</w:t>
      </w:r>
      <w:r w:rsidR="00D75349" w:rsidRPr="0007137A">
        <w:rPr>
          <w:rFonts w:asciiTheme="minorHAnsi" w:hAnsiTheme="minorHAnsi" w:cstheme="minorHAnsi"/>
        </w:rPr>
        <w:t xml:space="preserve"> </w:t>
      </w:r>
    </w:p>
    <w:p w:rsidR="00E90257" w:rsidRPr="0007137A" w:rsidRDefault="00E90257" w:rsidP="00E90257">
      <w:pPr>
        <w:jc w:val="both"/>
        <w:rPr>
          <w:rFonts w:asciiTheme="minorHAnsi" w:hAnsiTheme="minorHAnsi" w:cstheme="minorHAnsi"/>
        </w:rPr>
      </w:pPr>
    </w:p>
    <w:p w:rsidR="00CD46C6" w:rsidRPr="0007137A" w:rsidRDefault="00CD46C6" w:rsidP="00516523">
      <w:pPr>
        <w:jc w:val="both"/>
        <w:rPr>
          <w:rFonts w:asciiTheme="minorHAnsi" w:hAnsiTheme="minorHAnsi" w:cstheme="minorHAnsi"/>
        </w:rPr>
      </w:pPr>
      <w:bookmarkStart w:id="27" w:name="_Toc424824961"/>
      <w:r w:rsidRPr="0007137A">
        <w:rPr>
          <w:rStyle w:val="Heading2Char"/>
          <w:rFonts w:asciiTheme="minorHAnsi" w:hAnsiTheme="minorHAnsi" w:cstheme="minorHAnsi"/>
          <w:sz w:val="24"/>
          <w:szCs w:val="24"/>
        </w:rPr>
        <w:t>The deliverables of the training</w:t>
      </w:r>
      <w:bookmarkEnd w:id="27"/>
      <w:r w:rsidRPr="0007137A">
        <w:rPr>
          <w:rFonts w:asciiTheme="minorHAnsi" w:hAnsiTheme="minorHAnsi" w:cstheme="minorHAnsi"/>
          <w:color w:val="4F81BD" w:themeColor="accent1"/>
        </w:rPr>
        <w:t xml:space="preserve"> </w:t>
      </w:r>
      <w:r w:rsidRPr="0007137A">
        <w:rPr>
          <w:rFonts w:asciiTheme="minorHAnsi" w:hAnsiTheme="minorHAnsi" w:cstheme="minorHAnsi"/>
        </w:rPr>
        <w:t>are for interviewers to</w:t>
      </w:r>
      <w:r w:rsidR="00B720A7" w:rsidRPr="0007137A">
        <w:rPr>
          <w:rFonts w:asciiTheme="minorHAnsi" w:hAnsiTheme="minorHAnsi" w:cstheme="minorHAnsi"/>
        </w:rPr>
        <w:t xml:space="preserve"> know how to:</w:t>
      </w:r>
    </w:p>
    <w:p w:rsidR="0067307C" w:rsidRPr="0007137A" w:rsidRDefault="00B720A7" w:rsidP="00C66B1E">
      <w:pPr>
        <w:pStyle w:val="ListParagraph"/>
        <w:numPr>
          <w:ilvl w:val="0"/>
          <w:numId w:val="7"/>
        </w:numPr>
        <w:ind w:left="360"/>
        <w:jc w:val="both"/>
        <w:rPr>
          <w:rFonts w:asciiTheme="minorHAnsi" w:hAnsiTheme="minorHAnsi" w:cstheme="minorHAnsi"/>
        </w:rPr>
      </w:pPr>
      <w:r w:rsidRPr="0007137A">
        <w:rPr>
          <w:rFonts w:asciiTheme="minorHAnsi" w:hAnsiTheme="minorHAnsi" w:cstheme="minorHAnsi"/>
        </w:rPr>
        <w:t>Introduce themselves and the survey to the participant</w:t>
      </w:r>
    </w:p>
    <w:p w:rsidR="00116FAE" w:rsidRPr="0007137A" w:rsidRDefault="00B720A7" w:rsidP="00C66B1E">
      <w:pPr>
        <w:pStyle w:val="ListParagraph"/>
        <w:numPr>
          <w:ilvl w:val="0"/>
          <w:numId w:val="7"/>
        </w:numPr>
        <w:ind w:left="360"/>
        <w:jc w:val="both"/>
        <w:rPr>
          <w:rFonts w:asciiTheme="minorHAnsi" w:hAnsiTheme="minorHAnsi" w:cstheme="minorHAnsi"/>
        </w:rPr>
      </w:pPr>
      <w:r w:rsidRPr="0007137A">
        <w:rPr>
          <w:rFonts w:asciiTheme="minorHAnsi" w:hAnsiTheme="minorHAnsi" w:cstheme="minorHAnsi"/>
        </w:rPr>
        <w:t xml:space="preserve">Convey </w:t>
      </w:r>
      <w:r w:rsidR="0067307C" w:rsidRPr="0007137A">
        <w:rPr>
          <w:rFonts w:asciiTheme="minorHAnsi" w:hAnsiTheme="minorHAnsi" w:cstheme="minorHAnsi"/>
        </w:rPr>
        <w:t xml:space="preserve">to the patient </w:t>
      </w:r>
      <w:r w:rsidRPr="0007137A">
        <w:rPr>
          <w:rFonts w:asciiTheme="minorHAnsi" w:hAnsiTheme="minorHAnsi" w:cstheme="minorHAnsi"/>
        </w:rPr>
        <w:t>the justification for</w:t>
      </w:r>
      <w:r w:rsidR="00CD46C6" w:rsidRPr="0007137A">
        <w:rPr>
          <w:rFonts w:asciiTheme="minorHAnsi" w:hAnsiTheme="minorHAnsi" w:cstheme="minorHAnsi"/>
        </w:rPr>
        <w:t xml:space="preserve"> in</w:t>
      </w:r>
      <w:r w:rsidR="008C34C4" w:rsidRPr="0007137A">
        <w:rPr>
          <w:rFonts w:asciiTheme="minorHAnsi" w:hAnsiTheme="minorHAnsi" w:cstheme="minorHAnsi"/>
        </w:rPr>
        <w:t>clusion criteria for the survey</w:t>
      </w:r>
    </w:p>
    <w:p w:rsidR="0067307C" w:rsidRPr="0007137A" w:rsidRDefault="0067307C" w:rsidP="00C66B1E">
      <w:pPr>
        <w:pStyle w:val="ListParagraph"/>
        <w:numPr>
          <w:ilvl w:val="0"/>
          <w:numId w:val="7"/>
        </w:numPr>
        <w:ind w:left="360"/>
        <w:jc w:val="both"/>
        <w:rPr>
          <w:rFonts w:asciiTheme="minorHAnsi" w:hAnsiTheme="minorHAnsi" w:cstheme="minorHAnsi"/>
        </w:rPr>
      </w:pPr>
      <w:r w:rsidRPr="0007137A">
        <w:rPr>
          <w:rFonts w:asciiTheme="minorHAnsi" w:hAnsiTheme="minorHAnsi" w:cstheme="minorHAnsi"/>
        </w:rPr>
        <w:t>Convey to the patient the informed consent process</w:t>
      </w:r>
    </w:p>
    <w:p w:rsidR="0067307C" w:rsidRPr="0007137A" w:rsidRDefault="0067307C" w:rsidP="00C66B1E">
      <w:pPr>
        <w:pStyle w:val="ListParagraph"/>
        <w:numPr>
          <w:ilvl w:val="0"/>
          <w:numId w:val="7"/>
        </w:numPr>
        <w:ind w:left="360"/>
        <w:jc w:val="both"/>
        <w:rPr>
          <w:rFonts w:asciiTheme="minorHAnsi" w:hAnsiTheme="minorHAnsi" w:cstheme="minorHAnsi"/>
        </w:rPr>
      </w:pPr>
      <w:r w:rsidRPr="0007137A">
        <w:rPr>
          <w:rFonts w:asciiTheme="minorHAnsi" w:hAnsiTheme="minorHAnsi" w:cstheme="minorHAnsi"/>
        </w:rPr>
        <w:t>Be able to put participant at ease and ensure comfortable environment in which to ask questions</w:t>
      </w:r>
    </w:p>
    <w:p w:rsidR="00D41E15" w:rsidRPr="0007137A" w:rsidRDefault="0067307C" w:rsidP="00C66B1E">
      <w:pPr>
        <w:pStyle w:val="ListParagraph"/>
        <w:numPr>
          <w:ilvl w:val="0"/>
          <w:numId w:val="7"/>
        </w:numPr>
        <w:ind w:left="360"/>
        <w:jc w:val="both"/>
        <w:rPr>
          <w:rFonts w:asciiTheme="minorHAnsi" w:hAnsiTheme="minorHAnsi" w:cstheme="minorHAnsi"/>
        </w:rPr>
      </w:pPr>
      <w:r w:rsidRPr="0007137A">
        <w:rPr>
          <w:rFonts w:asciiTheme="minorHAnsi" w:hAnsiTheme="minorHAnsi" w:cstheme="minorHAnsi"/>
        </w:rPr>
        <w:lastRenderedPageBreak/>
        <w:t xml:space="preserve">Be familiar with the questionnaire so that questions are asked conversationally rather than being read stiffly. </w:t>
      </w:r>
    </w:p>
    <w:p w:rsidR="00516523" w:rsidRPr="0007137A" w:rsidRDefault="00D41E15" w:rsidP="00C66B1E">
      <w:pPr>
        <w:pStyle w:val="ListParagraph"/>
        <w:numPr>
          <w:ilvl w:val="0"/>
          <w:numId w:val="7"/>
        </w:numPr>
        <w:ind w:left="360"/>
        <w:jc w:val="both"/>
        <w:rPr>
          <w:rFonts w:asciiTheme="minorHAnsi" w:hAnsiTheme="minorHAnsi" w:cstheme="minorHAnsi"/>
        </w:rPr>
      </w:pPr>
      <w:r w:rsidRPr="0007137A">
        <w:rPr>
          <w:rFonts w:asciiTheme="minorHAnsi" w:hAnsiTheme="minorHAnsi" w:cstheme="minorHAnsi"/>
        </w:rPr>
        <w:t xml:space="preserve">Convey </w:t>
      </w:r>
      <w:r w:rsidR="0067307C" w:rsidRPr="0007137A">
        <w:rPr>
          <w:rFonts w:asciiTheme="minorHAnsi" w:hAnsiTheme="minorHAnsi" w:cstheme="minorHAnsi"/>
        </w:rPr>
        <w:t xml:space="preserve">questions </w:t>
      </w:r>
      <w:r w:rsidRPr="0007137A">
        <w:rPr>
          <w:rFonts w:asciiTheme="minorHAnsi" w:hAnsiTheme="minorHAnsi" w:cstheme="minorHAnsi"/>
        </w:rPr>
        <w:t xml:space="preserve">in </w:t>
      </w:r>
      <w:r w:rsidR="0067307C" w:rsidRPr="0007137A">
        <w:rPr>
          <w:rFonts w:asciiTheme="minorHAnsi" w:hAnsiTheme="minorHAnsi" w:cstheme="minorHAnsi"/>
        </w:rPr>
        <w:t>the order in which they are written on the questionnaire, using the same wording (using the local language) as on the questionnaire. It may be that certain questions need further explanation and may need the interviewer to p</w:t>
      </w:r>
      <w:r w:rsidR="00B720A7" w:rsidRPr="0007137A">
        <w:rPr>
          <w:rFonts w:asciiTheme="minorHAnsi" w:hAnsiTheme="minorHAnsi" w:cstheme="minorHAnsi"/>
        </w:rPr>
        <w:t>rompt</w:t>
      </w:r>
      <w:r w:rsidR="00647921" w:rsidRPr="0007137A">
        <w:rPr>
          <w:rFonts w:asciiTheme="minorHAnsi" w:hAnsiTheme="minorHAnsi" w:cstheme="minorHAnsi"/>
        </w:rPr>
        <w:t xml:space="preserve"> responses </w:t>
      </w:r>
      <w:r w:rsidR="00516523" w:rsidRPr="0007137A">
        <w:rPr>
          <w:rFonts w:asciiTheme="minorHAnsi" w:hAnsiTheme="minorHAnsi" w:cstheme="minorHAnsi"/>
        </w:rPr>
        <w:t xml:space="preserve">from the patient </w:t>
      </w:r>
      <w:r w:rsidR="00647921" w:rsidRPr="0007137A">
        <w:rPr>
          <w:rFonts w:asciiTheme="minorHAnsi" w:hAnsiTheme="minorHAnsi" w:cstheme="minorHAnsi"/>
        </w:rPr>
        <w:t xml:space="preserve">regarding time and types of costs. </w:t>
      </w:r>
    </w:p>
    <w:p w:rsidR="00516523" w:rsidRPr="0007137A" w:rsidRDefault="00E343A0" w:rsidP="008D30DD">
      <w:pPr>
        <w:pStyle w:val="ListParagraph"/>
        <w:ind w:left="360"/>
        <w:jc w:val="both"/>
        <w:rPr>
          <w:rFonts w:asciiTheme="minorHAnsi" w:hAnsiTheme="minorHAnsi" w:cstheme="minorHAnsi"/>
        </w:rPr>
      </w:pPr>
      <w:r w:rsidRPr="0007137A">
        <w:rPr>
          <w:rFonts w:asciiTheme="minorHAnsi" w:hAnsiTheme="minorHAnsi" w:cstheme="minorHAnsi"/>
          <w:i/>
          <w:iCs/>
        </w:rPr>
        <w:t>Depending on how far the patient has progressed with treatment, it might be difficult for him/her to recall cost items. The interviewer should make it as easy as possible for the patient to recall by using local methods of time structuring</w:t>
      </w:r>
      <w:r w:rsidRPr="0007137A">
        <w:rPr>
          <w:rFonts w:asciiTheme="minorHAnsi" w:hAnsiTheme="minorHAnsi" w:cstheme="minorHAnsi"/>
        </w:rPr>
        <w:t xml:space="preserve">; </w:t>
      </w:r>
      <w:r w:rsidR="00647921" w:rsidRPr="0007137A">
        <w:rPr>
          <w:rFonts w:asciiTheme="minorHAnsi" w:hAnsiTheme="minorHAnsi" w:cstheme="minorHAnsi"/>
        </w:rPr>
        <w:t xml:space="preserve"> </w:t>
      </w:r>
    </w:p>
    <w:p w:rsidR="00516523" w:rsidRPr="0007137A" w:rsidRDefault="00B36FA0" w:rsidP="00C66B1E">
      <w:pPr>
        <w:pStyle w:val="ListParagraph"/>
        <w:numPr>
          <w:ilvl w:val="0"/>
          <w:numId w:val="7"/>
        </w:numPr>
        <w:ind w:left="360"/>
        <w:jc w:val="both"/>
        <w:rPr>
          <w:rFonts w:asciiTheme="minorHAnsi" w:hAnsiTheme="minorHAnsi" w:cstheme="minorHAnsi"/>
        </w:rPr>
      </w:pPr>
      <w:r w:rsidRPr="0007137A">
        <w:rPr>
          <w:rFonts w:asciiTheme="minorHAnsi" w:hAnsiTheme="minorHAnsi" w:cstheme="minorHAnsi"/>
        </w:rPr>
        <w:t>Understand and able to e</w:t>
      </w:r>
      <w:r w:rsidR="00B720A7" w:rsidRPr="0007137A">
        <w:rPr>
          <w:rFonts w:asciiTheme="minorHAnsi" w:hAnsiTheme="minorHAnsi" w:cstheme="minorHAnsi"/>
        </w:rPr>
        <w:t>xplain</w:t>
      </w:r>
      <w:r w:rsidR="00E343A0" w:rsidRPr="0007137A">
        <w:rPr>
          <w:rFonts w:asciiTheme="minorHAnsi" w:hAnsiTheme="minorHAnsi" w:cstheme="minorHAnsi"/>
        </w:rPr>
        <w:t xml:space="preserve"> indicator definitions</w:t>
      </w:r>
      <w:r w:rsidR="00516523" w:rsidRPr="0007137A">
        <w:rPr>
          <w:rFonts w:asciiTheme="minorHAnsi" w:hAnsiTheme="minorHAnsi" w:cstheme="minorHAnsi"/>
        </w:rPr>
        <w:t>.</w:t>
      </w:r>
    </w:p>
    <w:p w:rsidR="00E343A0" w:rsidRPr="0007137A" w:rsidRDefault="00516523" w:rsidP="008D30DD">
      <w:pPr>
        <w:pStyle w:val="ListParagraph"/>
        <w:ind w:left="360"/>
        <w:jc w:val="both"/>
        <w:rPr>
          <w:rFonts w:asciiTheme="minorHAnsi" w:hAnsiTheme="minorHAnsi" w:cstheme="minorHAnsi"/>
          <w:i/>
          <w:iCs/>
        </w:rPr>
      </w:pPr>
      <w:r w:rsidRPr="0007137A">
        <w:rPr>
          <w:rFonts w:asciiTheme="minorHAnsi" w:hAnsiTheme="minorHAnsi" w:cstheme="minorHAnsi"/>
          <w:i/>
          <w:iCs/>
        </w:rPr>
        <w:t>(</w:t>
      </w:r>
      <w:proofErr w:type="gramStart"/>
      <w:r w:rsidR="00E343A0" w:rsidRPr="0007137A">
        <w:rPr>
          <w:rFonts w:asciiTheme="minorHAnsi" w:hAnsiTheme="minorHAnsi" w:cstheme="minorHAnsi"/>
          <w:i/>
          <w:iCs/>
        </w:rPr>
        <w:t>types</w:t>
      </w:r>
      <w:proofErr w:type="gramEnd"/>
      <w:r w:rsidR="00E343A0" w:rsidRPr="0007137A">
        <w:rPr>
          <w:rFonts w:asciiTheme="minorHAnsi" w:hAnsiTheme="minorHAnsi" w:cstheme="minorHAnsi"/>
          <w:i/>
          <w:iCs/>
        </w:rPr>
        <w:t xml:space="preserve"> of costs, what is meant by cost of food, cost of travel and cost of accommodation, what is included and what is excluded and how they can help patients recalling items by prompting</w:t>
      </w:r>
      <w:r w:rsidRPr="0007137A">
        <w:rPr>
          <w:rFonts w:asciiTheme="minorHAnsi" w:hAnsiTheme="minorHAnsi" w:cstheme="minorHAnsi"/>
          <w:i/>
          <w:iCs/>
        </w:rPr>
        <w:t>)</w:t>
      </w:r>
      <w:r w:rsidR="00E343A0" w:rsidRPr="0007137A">
        <w:rPr>
          <w:rFonts w:asciiTheme="minorHAnsi" w:hAnsiTheme="minorHAnsi" w:cstheme="minorHAnsi"/>
          <w:i/>
          <w:iCs/>
        </w:rPr>
        <w:t>. This will help to ensure consistency in interviews and prompting by interviewers.</w:t>
      </w:r>
    </w:p>
    <w:p w:rsidR="0067307C" w:rsidRPr="0007137A" w:rsidRDefault="0067307C" w:rsidP="00C66B1E">
      <w:pPr>
        <w:pStyle w:val="ListParagraph"/>
        <w:numPr>
          <w:ilvl w:val="0"/>
          <w:numId w:val="7"/>
        </w:numPr>
        <w:ind w:left="360"/>
        <w:jc w:val="both"/>
        <w:rPr>
          <w:rFonts w:asciiTheme="minorHAnsi" w:hAnsiTheme="minorHAnsi" w:cstheme="minorHAnsi"/>
          <w:i/>
          <w:iCs/>
        </w:rPr>
      </w:pPr>
      <w:r w:rsidRPr="0007137A">
        <w:rPr>
          <w:rFonts w:asciiTheme="minorHAnsi" w:hAnsiTheme="minorHAnsi" w:cstheme="minorHAnsi"/>
        </w:rPr>
        <w:t>Avoid influencing the answers to questions by using fri</w:t>
      </w:r>
      <w:r w:rsidR="00D75349" w:rsidRPr="0007137A">
        <w:rPr>
          <w:rFonts w:asciiTheme="minorHAnsi" w:hAnsiTheme="minorHAnsi" w:cstheme="minorHAnsi"/>
        </w:rPr>
        <w:t>endly but</w:t>
      </w:r>
      <w:r w:rsidRPr="0007137A">
        <w:rPr>
          <w:rFonts w:asciiTheme="minorHAnsi" w:hAnsiTheme="minorHAnsi" w:cstheme="minorHAnsi"/>
        </w:rPr>
        <w:t xml:space="preserve"> neutral body language</w:t>
      </w:r>
      <w:r w:rsidR="00D75349" w:rsidRPr="0007137A">
        <w:rPr>
          <w:rFonts w:asciiTheme="minorHAnsi" w:hAnsiTheme="minorHAnsi" w:cstheme="minorHAnsi"/>
        </w:rPr>
        <w:t xml:space="preserve"> and not educating the patient.</w:t>
      </w:r>
    </w:p>
    <w:p w:rsidR="0067307C" w:rsidRPr="0007137A" w:rsidRDefault="0067307C" w:rsidP="00C66B1E">
      <w:pPr>
        <w:pStyle w:val="ListParagraph"/>
        <w:numPr>
          <w:ilvl w:val="0"/>
          <w:numId w:val="7"/>
        </w:numPr>
        <w:ind w:left="360"/>
        <w:jc w:val="both"/>
        <w:rPr>
          <w:rFonts w:asciiTheme="minorHAnsi" w:hAnsiTheme="minorHAnsi" w:cstheme="minorHAnsi"/>
          <w:i/>
          <w:iCs/>
        </w:rPr>
      </w:pPr>
      <w:r w:rsidRPr="0007137A">
        <w:rPr>
          <w:rFonts w:asciiTheme="minorHAnsi" w:hAnsiTheme="minorHAnsi" w:cstheme="minorHAnsi"/>
        </w:rPr>
        <w:t>Ensure that all questions are answered. If a participant refuses to answer a question or cannot give an answer, the appropriate field should be completed.</w:t>
      </w:r>
    </w:p>
    <w:p w:rsidR="00E01AFB" w:rsidRPr="0007137A" w:rsidRDefault="00881D53" w:rsidP="00C66B1E">
      <w:pPr>
        <w:pStyle w:val="ListParagraph"/>
        <w:numPr>
          <w:ilvl w:val="0"/>
          <w:numId w:val="7"/>
        </w:numPr>
        <w:ind w:left="360"/>
        <w:jc w:val="both"/>
        <w:rPr>
          <w:rFonts w:asciiTheme="minorHAnsi" w:hAnsiTheme="minorHAnsi" w:cstheme="minorHAnsi"/>
          <w:i/>
          <w:iCs/>
        </w:rPr>
      </w:pPr>
      <w:r w:rsidRPr="0007137A">
        <w:rPr>
          <w:rFonts w:asciiTheme="minorHAnsi" w:hAnsiTheme="minorHAnsi" w:cstheme="minorHAnsi"/>
        </w:rPr>
        <w:t>K</w:t>
      </w:r>
      <w:r w:rsidR="00E01AFB" w:rsidRPr="0007137A">
        <w:rPr>
          <w:rFonts w:asciiTheme="minorHAnsi" w:hAnsiTheme="minorHAnsi" w:cstheme="minorHAnsi"/>
        </w:rPr>
        <w:t>eep control of the interview (off track conversations, silences)</w:t>
      </w:r>
    </w:p>
    <w:p w:rsidR="0067307C" w:rsidRPr="0007137A" w:rsidRDefault="0067307C" w:rsidP="00C66B1E">
      <w:pPr>
        <w:pStyle w:val="ListParagraph"/>
        <w:numPr>
          <w:ilvl w:val="0"/>
          <w:numId w:val="7"/>
        </w:numPr>
        <w:ind w:left="360"/>
        <w:jc w:val="both"/>
        <w:rPr>
          <w:rFonts w:asciiTheme="minorHAnsi" w:hAnsiTheme="minorHAnsi" w:cstheme="minorHAnsi"/>
        </w:rPr>
      </w:pPr>
      <w:r w:rsidRPr="0007137A">
        <w:rPr>
          <w:rFonts w:asciiTheme="minorHAnsi" w:hAnsiTheme="minorHAnsi" w:cstheme="minorHAnsi"/>
        </w:rPr>
        <w:t>Check patient records (included in case of non-participation in the survey)</w:t>
      </w:r>
    </w:p>
    <w:p w:rsidR="00E343A0" w:rsidRPr="0007137A" w:rsidRDefault="00FD1448" w:rsidP="00C66B1E">
      <w:pPr>
        <w:pStyle w:val="ListParagraph"/>
        <w:numPr>
          <w:ilvl w:val="0"/>
          <w:numId w:val="7"/>
        </w:numPr>
        <w:ind w:left="360"/>
        <w:jc w:val="both"/>
        <w:rPr>
          <w:rFonts w:asciiTheme="minorHAnsi" w:hAnsiTheme="minorHAnsi" w:cstheme="minorHAnsi"/>
        </w:rPr>
      </w:pPr>
      <w:r w:rsidRPr="0007137A">
        <w:rPr>
          <w:rFonts w:asciiTheme="minorHAnsi" w:hAnsiTheme="minorHAnsi" w:cstheme="minorHAnsi"/>
        </w:rPr>
        <w:t>Be sensitized</w:t>
      </w:r>
      <w:r w:rsidR="00E343A0" w:rsidRPr="0007137A">
        <w:rPr>
          <w:rFonts w:asciiTheme="minorHAnsi" w:hAnsiTheme="minorHAnsi" w:cstheme="minorHAnsi"/>
        </w:rPr>
        <w:t xml:space="preserve"> on the different phases (intensive, continuation) and types of TB treatment (hospitalization, different forms of DOT</w:t>
      </w:r>
      <w:r w:rsidR="003A721C" w:rsidRPr="0007137A">
        <w:rPr>
          <w:rFonts w:asciiTheme="minorHAnsi" w:hAnsiTheme="minorHAnsi" w:cstheme="minorHAnsi"/>
        </w:rPr>
        <w:t xml:space="preserve">, </w:t>
      </w:r>
      <w:proofErr w:type="spellStart"/>
      <w:r w:rsidR="003A721C" w:rsidRPr="0007137A">
        <w:rPr>
          <w:rFonts w:asciiTheme="minorHAnsi" w:hAnsiTheme="minorHAnsi" w:cstheme="minorHAnsi"/>
        </w:rPr>
        <w:t>etc</w:t>
      </w:r>
      <w:proofErr w:type="spellEnd"/>
      <w:r w:rsidR="00E343A0" w:rsidRPr="0007137A">
        <w:rPr>
          <w:rFonts w:asciiTheme="minorHAnsi" w:hAnsiTheme="minorHAnsi" w:cstheme="minorHAnsi"/>
        </w:rPr>
        <w:t>) and associated costs (sputum conversion test, follow up test, medicine collection etc.), to avoid double counting costs. It also needs to be clear to the interviewers what counts as TB drugs and what are additional drugs that are prescribed/bought.</w:t>
      </w:r>
    </w:p>
    <w:p w:rsidR="000B4C86" w:rsidRPr="0007137A" w:rsidRDefault="000B4C86" w:rsidP="00C66B1E">
      <w:pPr>
        <w:pStyle w:val="ListParagraph"/>
        <w:numPr>
          <w:ilvl w:val="0"/>
          <w:numId w:val="7"/>
        </w:numPr>
        <w:ind w:left="360"/>
        <w:jc w:val="both"/>
        <w:rPr>
          <w:rFonts w:asciiTheme="minorHAnsi" w:hAnsiTheme="minorHAnsi" w:cstheme="minorHAnsi"/>
        </w:rPr>
      </w:pPr>
      <w:r w:rsidRPr="0007137A">
        <w:rPr>
          <w:rFonts w:asciiTheme="minorHAnsi" w:hAnsiTheme="minorHAnsi" w:cstheme="minorHAnsi"/>
        </w:rPr>
        <w:t>Be</w:t>
      </w:r>
      <w:r w:rsidR="00E343A0" w:rsidRPr="0007137A">
        <w:rPr>
          <w:rFonts w:asciiTheme="minorHAnsi" w:hAnsiTheme="minorHAnsi" w:cstheme="minorHAnsi"/>
        </w:rPr>
        <w:t xml:space="preserve"> informed about the nature of TB, what their participation means for their own health and how they can protect themselves. </w:t>
      </w:r>
    </w:p>
    <w:p w:rsidR="00E7652B" w:rsidRPr="0007137A" w:rsidRDefault="00E7652B" w:rsidP="008D30DD">
      <w:pPr>
        <w:pStyle w:val="ListParagraph"/>
        <w:ind w:left="360"/>
        <w:jc w:val="both"/>
        <w:rPr>
          <w:rFonts w:asciiTheme="minorHAnsi" w:hAnsiTheme="minorHAnsi" w:cstheme="minorHAnsi"/>
          <w:i/>
          <w:iCs/>
        </w:rPr>
      </w:pPr>
    </w:p>
    <w:p w:rsidR="00E343A0" w:rsidRPr="0007137A" w:rsidRDefault="00E343A0" w:rsidP="008D30DD">
      <w:pPr>
        <w:pStyle w:val="ListParagraph"/>
        <w:ind w:left="360"/>
        <w:jc w:val="both"/>
        <w:rPr>
          <w:rFonts w:asciiTheme="minorHAnsi" w:hAnsiTheme="minorHAnsi" w:cstheme="minorHAnsi"/>
          <w:i/>
          <w:iCs/>
        </w:rPr>
      </w:pPr>
      <w:r w:rsidRPr="0007137A">
        <w:rPr>
          <w:rFonts w:asciiTheme="minorHAnsi" w:hAnsiTheme="minorHAnsi" w:cstheme="minorHAnsi"/>
          <w:i/>
          <w:iCs/>
        </w:rPr>
        <w:t xml:space="preserve">Depending on which kind of patients are interviewed (new, re-treatment or MDR patients), and how far the patient is into treatment, risks to interviewer health differ. For example, patients who are in their first month of treatment might still be infectious. The interviewer needs to be aware of that and knowledgeable about infection control measures; i.e. conducting the interview outside or in a well-ventilated room. </w:t>
      </w:r>
    </w:p>
    <w:p w:rsidR="00E343A0" w:rsidRPr="0007137A" w:rsidRDefault="00E343A0" w:rsidP="00E343A0">
      <w:pPr>
        <w:jc w:val="both"/>
        <w:rPr>
          <w:rFonts w:asciiTheme="minorHAnsi" w:hAnsiTheme="minorHAnsi" w:cstheme="minorHAnsi"/>
          <w:b/>
          <w:bCs/>
          <w:u w:val="single"/>
        </w:rPr>
      </w:pPr>
    </w:p>
    <w:p w:rsidR="00A8111A" w:rsidRPr="0007137A" w:rsidRDefault="00A8111A" w:rsidP="00E343A0">
      <w:pPr>
        <w:jc w:val="both"/>
        <w:rPr>
          <w:rFonts w:asciiTheme="minorHAnsi" w:hAnsiTheme="minorHAnsi" w:cstheme="minorHAnsi"/>
          <w:b/>
          <w:bCs/>
          <w:u w:val="single"/>
        </w:rPr>
      </w:pPr>
    </w:p>
    <w:p w:rsidR="00232489" w:rsidRPr="00722028" w:rsidRDefault="00921763" w:rsidP="008D30DD">
      <w:pPr>
        <w:pStyle w:val="Heading2"/>
        <w:rPr>
          <w:rFonts w:asciiTheme="minorHAnsi" w:hAnsiTheme="minorHAnsi" w:cstheme="minorHAnsi"/>
        </w:rPr>
      </w:pPr>
      <w:bookmarkStart w:id="28" w:name="_Toc424824962"/>
      <w:r w:rsidRPr="00722028">
        <w:rPr>
          <w:rFonts w:asciiTheme="minorHAnsi" w:hAnsiTheme="minorHAnsi" w:cstheme="minorHAnsi"/>
        </w:rPr>
        <w:t>4</w:t>
      </w:r>
      <w:r w:rsidR="00476833" w:rsidRPr="00722028">
        <w:rPr>
          <w:rFonts w:asciiTheme="minorHAnsi" w:hAnsiTheme="minorHAnsi" w:cstheme="minorHAnsi"/>
        </w:rPr>
        <w:t>.</w:t>
      </w:r>
      <w:r w:rsidR="003D2F94" w:rsidRPr="00722028">
        <w:rPr>
          <w:rFonts w:asciiTheme="minorHAnsi" w:hAnsiTheme="minorHAnsi" w:cstheme="minorHAnsi"/>
        </w:rPr>
        <w:t>5</w:t>
      </w:r>
      <w:r w:rsidR="00D55C2E" w:rsidRPr="00722028">
        <w:rPr>
          <w:rFonts w:asciiTheme="minorHAnsi" w:hAnsiTheme="minorHAnsi" w:cstheme="minorHAnsi"/>
        </w:rPr>
        <w:t xml:space="preserve">. </w:t>
      </w:r>
      <w:r w:rsidR="00232489" w:rsidRPr="00722028">
        <w:rPr>
          <w:rFonts w:asciiTheme="minorHAnsi" w:hAnsiTheme="minorHAnsi" w:cstheme="minorHAnsi"/>
        </w:rPr>
        <w:t>P</w:t>
      </w:r>
      <w:r w:rsidR="008D30DD">
        <w:rPr>
          <w:rFonts w:asciiTheme="minorHAnsi" w:hAnsiTheme="minorHAnsi" w:cstheme="minorHAnsi"/>
        </w:rPr>
        <w:t>iloting</w:t>
      </w:r>
      <w:bookmarkEnd w:id="28"/>
    </w:p>
    <w:p w:rsidR="00503198" w:rsidRPr="0007137A" w:rsidRDefault="00503198" w:rsidP="00232489">
      <w:pPr>
        <w:jc w:val="both"/>
        <w:rPr>
          <w:rFonts w:asciiTheme="minorHAnsi" w:hAnsiTheme="minorHAnsi" w:cstheme="minorHAnsi"/>
        </w:rPr>
      </w:pPr>
    </w:p>
    <w:p w:rsidR="00E41164" w:rsidRPr="0007137A" w:rsidRDefault="00E41164" w:rsidP="003A721C">
      <w:pPr>
        <w:jc w:val="both"/>
        <w:rPr>
          <w:rFonts w:asciiTheme="minorHAnsi" w:hAnsiTheme="minorHAnsi" w:cstheme="minorHAnsi"/>
        </w:rPr>
      </w:pPr>
      <w:r w:rsidRPr="0007137A">
        <w:rPr>
          <w:rFonts w:asciiTheme="minorHAnsi" w:hAnsiTheme="minorHAnsi" w:cstheme="minorHAnsi"/>
        </w:rPr>
        <w:t>Pilot testing will provide an opportunity to identify any problems with the survey tool</w:t>
      </w:r>
      <w:r w:rsidR="00797186" w:rsidRPr="0007137A">
        <w:rPr>
          <w:rFonts w:asciiTheme="minorHAnsi" w:hAnsiTheme="minorHAnsi" w:cstheme="minorHAnsi"/>
        </w:rPr>
        <w:t xml:space="preserve"> and validate assumptions made for sample size calculation, timing of interview, and budget</w:t>
      </w:r>
      <w:r w:rsidRPr="0007137A">
        <w:rPr>
          <w:rFonts w:asciiTheme="minorHAnsi" w:hAnsiTheme="minorHAnsi" w:cstheme="minorHAnsi"/>
        </w:rPr>
        <w:t>.</w:t>
      </w:r>
      <w:r w:rsidR="0086335F" w:rsidRPr="0007137A">
        <w:rPr>
          <w:rFonts w:asciiTheme="minorHAnsi" w:hAnsiTheme="minorHAnsi" w:cstheme="minorHAnsi"/>
        </w:rPr>
        <w:t xml:space="preserve"> Trained interviewers should be commissioned to perform pilot-testing. The wording of questions, their sequence, and the structure of the questionnaire can be improved on the basis of the findings of the pilot testing.</w:t>
      </w:r>
      <w:r w:rsidR="00797186" w:rsidRPr="0007137A">
        <w:rPr>
          <w:rFonts w:asciiTheme="minorHAnsi" w:hAnsiTheme="minorHAnsi" w:cstheme="minorHAnsi"/>
        </w:rPr>
        <w:t xml:space="preserve"> Questions and instructions may be added. However, questions should not be deleted, and </w:t>
      </w:r>
      <w:r w:rsidR="006B7F28" w:rsidRPr="0007137A">
        <w:rPr>
          <w:rFonts w:asciiTheme="minorHAnsi" w:hAnsiTheme="minorHAnsi" w:cstheme="minorHAnsi"/>
        </w:rPr>
        <w:t xml:space="preserve">the </w:t>
      </w:r>
      <w:r w:rsidR="00797186" w:rsidRPr="0007137A">
        <w:rPr>
          <w:rFonts w:asciiTheme="minorHAnsi" w:hAnsiTheme="minorHAnsi" w:cstheme="minorHAnsi"/>
        </w:rPr>
        <w:t>content of questions</w:t>
      </w:r>
      <w:r w:rsidR="0017442B" w:rsidRPr="0007137A">
        <w:rPr>
          <w:rFonts w:asciiTheme="minorHAnsi" w:hAnsiTheme="minorHAnsi" w:cstheme="minorHAnsi"/>
        </w:rPr>
        <w:t xml:space="preserve"> should not change</w:t>
      </w:r>
      <w:r w:rsidR="00797186" w:rsidRPr="0007137A">
        <w:rPr>
          <w:rFonts w:asciiTheme="minorHAnsi" w:hAnsiTheme="minorHAnsi" w:cstheme="minorHAnsi"/>
        </w:rPr>
        <w:t xml:space="preserve">, other than changes to adapt to local context (see text </w:t>
      </w:r>
      <w:r w:rsidR="00797186" w:rsidRPr="0007137A">
        <w:rPr>
          <w:rFonts w:asciiTheme="minorHAnsi" w:hAnsiTheme="minorHAnsi" w:cstheme="minorHAnsi"/>
          <w:i/>
          <w:iCs/>
          <w:color w:val="FF0000"/>
        </w:rPr>
        <w:t>in red font</w:t>
      </w:r>
      <w:r w:rsidR="0017442B" w:rsidRPr="0007137A">
        <w:rPr>
          <w:rFonts w:asciiTheme="minorHAnsi" w:hAnsiTheme="minorHAnsi" w:cstheme="minorHAnsi"/>
        </w:rPr>
        <w:t xml:space="preserve"> in the generic instrument).</w:t>
      </w:r>
    </w:p>
    <w:p w:rsidR="0086335F" w:rsidRPr="0007137A" w:rsidRDefault="0086335F" w:rsidP="00E41164">
      <w:pPr>
        <w:jc w:val="both"/>
        <w:rPr>
          <w:rFonts w:asciiTheme="minorHAnsi" w:hAnsiTheme="minorHAnsi" w:cstheme="minorHAnsi"/>
        </w:rPr>
      </w:pPr>
    </w:p>
    <w:p w:rsidR="00232489" w:rsidRPr="0007137A" w:rsidRDefault="006B7F28" w:rsidP="002D68AC">
      <w:pPr>
        <w:jc w:val="both"/>
        <w:rPr>
          <w:rFonts w:asciiTheme="minorHAnsi" w:hAnsiTheme="minorHAnsi" w:cstheme="minorHAnsi"/>
        </w:rPr>
      </w:pPr>
      <w:r w:rsidRPr="0007137A">
        <w:rPr>
          <w:rFonts w:asciiTheme="minorHAnsi" w:hAnsiTheme="minorHAnsi" w:cstheme="minorHAnsi"/>
        </w:rPr>
        <w:t>Steps in p</w:t>
      </w:r>
      <w:r w:rsidR="00021562" w:rsidRPr="0007137A">
        <w:rPr>
          <w:rFonts w:asciiTheme="minorHAnsi" w:hAnsiTheme="minorHAnsi" w:cstheme="minorHAnsi"/>
        </w:rPr>
        <w:t xml:space="preserve">re-testing as suggested by </w:t>
      </w:r>
      <w:r w:rsidR="0017442B" w:rsidRPr="0007137A">
        <w:rPr>
          <w:rFonts w:asciiTheme="minorHAnsi" w:hAnsiTheme="minorHAnsi" w:cstheme="minorHAnsi"/>
        </w:rPr>
        <w:t>patient’s survey tools</w:t>
      </w:r>
      <w:r w:rsidR="00021562" w:rsidRPr="0007137A">
        <w:rPr>
          <w:rFonts w:asciiTheme="minorHAnsi" w:hAnsiTheme="minorHAnsi" w:cstheme="minorHAnsi"/>
        </w:rPr>
        <w:t>:</w:t>
      </w:r>
    </w:p>
    <w:p w:rsidR="00232489" w:rsidRPr="0007137A" w:rsidRDefault="00232489" w:rsidP="00C66B1E">
      <w:pPr>
        <w:numPr>
          <w:ilvl w:val="0"/>
          <w:numId w:val="2"/>
        </w:numPr>
        <w:jc w:val="both"/>
        <w:rPr>
          <w:rFonts w:asciiTheme="minorHAnsi" w:hAnsiTheme="minorHAnsi" w:cstheme="minorHAnsi"/>
        </w:rPr>
      </w:pPr>
      <w:r w:rsidRPr="0007137A">
        <w:rPr>
          <w:rFonts w:asciiTheme="minorHAnsi" w:hAnsiTheme="minorHAnsi" w:cstheme="minorHAnsi"/>
        </w:rPr>
        <w:lastRenderedPageBreak/>
        <w:t xml:space="preserve">Obtain peer evaluation of </w:t>
      </w:r>
      <w:r w:rsidR="0086335F" w:rsidRPr="0007137A">
        <w:rPr>
          <w:rFonts w:asciiTheme="minorHAnsi" w:hAnsiTheme="minorHAnsi" w:cstheme="minorHAnsi"/>
        </w:rPr>
        <w:t xml:space="preserve">adapted </w:t>
      </w:r>
      <w:r w:rsidRPr="0007137A">
        <w:rPr>
          <w:rFonts w:asciiTheme="minorHAnsi" w:hAnsiTheme="minorHAnsi" w:cstheme="minorHAnsi"/>
        </w:rPr>
        <w:t>draft questionnaire</w:t>
      </w:r>
    </w:p>
    <w:p w:rsidR="00232489" w:rsidRPr="0007137A" w:rsidRDefault="00232489" w:rsidP="00C66B1E">
      <w:pPr>
        <w:numPr>
          <w:ilvl w:val="0"/>
          <w:numId w:val="2"/>
        </w:numPr>
        <w:jc w:val="both"/>
        <w:rPr>
          <w:rFonts w:asciiTheme="minorHAnsi" w:hAnsiTheme="minorHAnsi" w:cstheme="minorHAnsi"/>
          <w:lang w:val="fr-FR"/>
        </w:rPr>
      </w:pPr>
      <w:r w:rsidRPr="0007137A">
        <w:rPr>
          <w:rFonts w:asciiTheme="minorHAnsi" w:hAnsiTheme="minorHAnsi" w:cstheme="minorHAnsi"/>
          <w:lang w:val="fr-FR"/>
        </w:rPr>
        <w:t xml:space="preserve">Test the </w:t>
      </w:r>
      <w:proofErr w:type="spellStart"/>
      <w:r w:rsidRPr="0007137A">
        <w:rPr>
          <w:rFonts w:asciiTheme="minorHAnsi" w:hAnsiTheme="minorHAnsi" w:cstheme="minorHAnsi"/>
          <w:lang w:val="fr-FR"/>
        </w:rPr>
        <w:t>revised</w:t>
      </w:r>
      <w:proofErr w:type="spellEnd"/>
      <w:r w:rsidRPr="0007137A">
        <w:rPr>
          <w:rFonts w:asciiTheme="minorHAnsi" w:hAnsiTheme="minorHAnsi" w:cstheme="minorHAnsi"/>
          <w:lang w:val="fr-FR"/>
        </w:rPr>
        <w:t xml:space="preserve"> questionnaire on </w:t>
      </w:r>
      <w:proofErr w:type="spellStart"/>
      <w:r w:rsidRPr="0007137A">
        <w:rPr>
          <w:rFonts w:asciiTheme="minorHAnsi" w:hAnsiTheme="minorHAnsi" w:cstheme="minorHAnsi"/>
          <w:lang w:val="fr-FR"/>
        </w:rPr>
        <w:t>friends</w:t>
      </w:r>
      <w:proofErr w:type="spellEnd"/>
      <w:r w:rsidRPr="0007137A">
        <w:rPr>
          <w:rFonts w:asciiTheme="minorHAnsi" w:hAnsiTheme="minorHAnsi" w:cstheme="minorHAnsi"/>
          <w:lang w:val="fr-FR"/>
        </w:rPr>
        <w:t xml:space="preserve">, </w:t>
      </w:r>
      <w:proofErr w:type="spellStart"/>
      <w:r w:rsidRPr="0007137A">
        <w:rPr>
          <w:rFonts w:asciiTheme="minorHAnsi" w:hAnsiTheme="minorHAnsi" w:cstheme="minorHAnsi"/>
          <w:lang w:val="fr-FR"/>
        </w:rPr>
        <w:t>colleagues</w:t>
      </w:r>
      <w:proofErr w:type="spellEnd"/>
      <w:r w:rsidRPr="0007137A">
        <w:rPr>
          <w:rFonts w:asciiTheme="minorHAnsi" w:hAnsiTheme="minorHAnsi" w:cstheme="minorHAnsi"/>
          <w:lang w:val="fr-FR"/>
        </w:rPr>
        <w:t xml:space="preserve"> </w:t>
      </w:r>
      <w:proofErr w:type="spellStart"/>
      <w:r w:rsidRPr="0007137A">
        <w:rPr>
          <w:rFonts w:asciiTheme="minorHAnsi" w:hAnsiTheme="minorHAnsi" w:cstheme="minorHAnsi"/>
          <w:lang w:val="fr-FR"/>
        </w:rPr>
        <w:t>etc</w:t>
      </w:r>
      <w:proofErr w:type="spellEnd"/>
    </w:p>
    <w:p w:rsidR="00232489" w:rsidRPr="0007137A" w:rsidRDefault="00232489" w:rsidP="00C66B1E">
      <w:pPr>
        <w:numPr>
          <w:ilvl w:val="0"/>
          <w:numId w:val="2"/>
        </w:numPr>
        <w:jc w:val="both"/>
        <w:rPr>
          <w:rFonts w:asciiTheme="minorHAnsi" w:hAnsiTheme="minorHAnsi" w:cstheme="minorHAnsi"/>
        </w:rPr>
      </w:pPr>
      <w:r w:rsidRPr="0007137A">
        <w:rPr>
          <w:rFonts w:asciiTheme="minorHAnsi" w:hAnsiTheme="minorHAnsi" w:cstheme="minorHAnsi"/>
        </w:rPr>
        <w:t>Prepare instructions and train interviewers for pilot test</w:t>
      </w:r>
    </w:p>
    <w:p w:rsidR="00232489" w:rsidRPr="0007137A" w:rsidRDefault="0086335F" w:rsidP="00C66B1E">
      <w:pPr>
        <w:numPr>
          <w:ilvl w:val="0"/>
          <w:numId w:val="2"/>
        </w:numPr>
        <w:jc w:val="both"/>
        <w:rPr>
          <w:rFonts w:asciiTheme="minorHAnsi" w:hAnsiTheme="minorHAnsi" w:cstheme="minorHAnsi"/>
        </w:rPr>
      </w:pPr>
      <w:r w:rsidRPr="0007137A">
        <w:rPr>
          <w:rFonts w:asciiTheme="minorHAnsi" w:hAnsiTheme="minorHAnsi" w:cstheme="minorHAnsi"/>
        </w:rPr>
        <w:t>Commission trained interviewers to p</w:t>
      </w:r>
      <w:r w:rsidR="00232489" w:rsidRPr="0007137A">
        <w:rPr>
          <w:rFonts w:asciiTheme="minorHAnsi" w:hAnsiTheme="minorHAnsi" w:cstheme="minorHAnsi"/>
        </w:rPr>
        <w:t>re-test the questionnaire on a sample of respondents (ca. 10-</w:t>
      </w:r>
      <w:r w:rsidR="00F450AB" w:rsidRPr="0007137A">
        <w:rPr>
          <w:rFonts w:asciiTheme="minorHAnsi" w:hAnsiTheme="minorHAnsi" w:cstheme="minorHAnsi"/>
        </w:rPr>
        <w:t>2</w:t>
      </w:r>
      <w:r w:rsidR="00232489" w:rsidRPr="0007137A">
        <w:rPr>
          <w:rFonts w:asciiTheme="minorHAnsi" w:hAnsiTheme="minorHAnsi" w:cstheme="minorHAnsi"/>
        </w:rPr>
        <w:t>0)</w:t>
      </w:r>
    </w:p>
    <w:p w:rsidR="00232489" w:rsidRPr="0007137A" w:rsidRDefault="00232489" w:rsidP="00C66B1E">
      <w:pPr>
        <w:numPr>
          <w:ilvl w:val="0"/>
          <w:numId w:val="2"/>
        </w:numPr>
        <w:jc w:val="both"/>
        <w:rPr>
          <w:rFonts w:asciiTheme="minorHAnsi" w:hAnsiTheme="minorHAnsi" w:cstheme="minorHAnsi"/>
        </w:rPr>
      </w:pPr>
      <w:r w:rsidRPr="0007137A">
        <w:rPr>
          <w:rFonts w:asciiTheme="minorHAnsi" w:hAnsiTheme="minorHAnsi" w:cstheme="minorHAnsi"/>
        </w:rPr>
        <w:t>Obtain comments from interviewers and subjects; review pre-test responses to check for potential misunderstandings</w:t>
      </w:r>
    </w:p>
    <w:p w:rsidR="00232489" w:rsidRPr="0007137A" w:rsidRDefault="00232489" w:rsidP="00C66B1E">
      <w:pPr>
        <w:numPr>
          <w:ilvl w:val="0"/>
          <w:numId w:val="2"/>
        </w:numPr>
        <w:jc w:val="both"/>
        <w:rPr>
          <w:rFonts w:asciiTheme="minorHAnsi" w:hAnsiTheme="minorHAnsi" w:cstheme="minorHAnsi"/>
        </w:rPr>
      </w:pPr>
      <w:r w:rsidRPr="0007137A">
        <w:rPr>
          <w:rFonts w:asciiTheme="minorHAnsi" w:hAnsiTheme="minorHAnsi" w:cstheme="minorHAnsi"/>
        </w:rPr>
        <w:t>Revise questions that cause difficulty</w:t>
      </w:r>
      <w:r w:rsidR="00F450AB" w:rsidRPr="0007137A">
        <w:rPr>
          <w:rFonts w:asciiTheme="minorHAnsi" w:hAnsiTheme="minorHAnsi" w:cstheme="minorHAnsi"/>
        </w:rPr>
        <w:t xml:space="preserve"> (after consultation with advisory group, in order not to change the key elements of the generic instrument)</w:t>
      </w:r>
    </w:p>
    <w:p w:rsidR="00232489" w:rsidRPr="0007137A" w:rsidRDefault="00232489" w:rsidP="00C66B1E">
      <w:pPr>
        <w:numPr>
          <w:ilvl w:val="0"/>
          <w:numId w:val="2"/>
        </w:numPr>
        <w:jc w:val="both"/>
        <w:rPr>
          <w:rFonts w:asciiTheme="minorHAnsi" w:hAnsiTheme="minorHAnsi" w:cstheme="minorHAnsi"/>
        </w:rPr>
      </w:pPr>
      <w:r w:rsidRPr="0007137A">
        <w:rPr>
          <w:rFonts w:asciiTheme="minorHAnsi" w:hAnsiTheme="minorHAnsi" w:cstheme="minorHAnsi"/>
        </w:rPr>
        <w:t>(Pretest again – recommended if time permits)</w:t>
      </w:r>
    </w:p>
    <w:p w:rsidR="00232489" w:rsidRPr="0007137A" w:rsidRDefault="00232489" w:rsidP="00C66B1E">
      <w:pPr>
        <w:numPr>
          <w:ilvl w:val="0"/>
          <w:numId w:val="2"/>
        </w:numPr>
        <w:jc w:val="both"/>
        <w:rPr>
          <w:rFonts w:asciiTheme="minorHAnsi" w:hAnsiTheme="minorHAnsi" w:cstheme="minorHAnsi"/>
        </w:rPr>
      </w:pPr>
      <w:r w:rsidRPr="0007137A">
        <w:rPr>
          <w:rFonts w:asciiTheme="minorHAnsi" w:hAnsiTheme="minorHAnsi" w:cstheme="minorHAnsi"/>
        </w:rPr>
        <w:t>(Revise again)</w:t>
      </w:r>
    </w:p>
    <w:p w:rsidR="00232489" w:rsidRPr="0007137A" w:rsidRDefault="00232489" w:rsidP="00C66B1E">
      <w:pPr>
        <w:numPr>
          <w:ilvl w:val="0"/>
          <w:numId w:val="2"/>
        </w:numPr>
        <w:jc w:val="both"/>
        <w:rPr>
          <w:rFonts w:asciiTheme="minorHAnsi" w:hAnsiTheme="minorHAnsi" w:cstheme="minorHAnsi"/>
        </w:rPr>
      </w:pPr>
      <w:r w:rsidRPr="0007137A">
        <w:rPr>
          <w:rFonts w:asciiTheme="minorHAnsi" w:hAnsiTheme="minorHAnsi" w:cstheme="minorHAnsi"/>
        </w:rPr>
        <w:t>Prepare revised instructions and train interviewers for implementation of full data collection</w:t>
      </w:r>
    </w:p>
    <w:p w:rsidR="00232489" w:rsidRPr="0007137A" w:rsidRDefault="00232489" w:rsidP="00C66B1E">
      <w:pPr>
        <w:numPr>
          <w:ilvl w:val="0"/>
          <w:numId w:val="2"/>
        </w:numPr>
        <w:jc w:val="both"/>
        <w:rPr>
          <w:rFonts w:asciiTheme="minorHAnsi" w:hAnsiTheme="minorHAnsi" w:cstheme="minorHAnsi"/>
        </w:rPr>
      </w:pPr>
      <w:r w:rsidRPr="0007137A">
        <w:rPr>
          <w:rFonts w:asciiTheme="minorHAnsi" w:hAnsiTheme="minorHAnsi" w:cstheme="minorHAnsi"/>
        </w:rPr>
        <w:t>Monitor performance of the questionnaire during early phase of study</w:t>
      </w:r>
    </w:p>
    <w:p w:rsidR="00DB6B25" w:rsidRPr="0007137A" w:rsidRDefault="00DB6B25" w:rsidP="00E84CA6">
      <w:pPr>
        <w:jc w:val="both"/>
        <w:rPr>
          <w:rFonts w:asciiTheme="minorHAnsi" w:hAnsiTheme="minorHAnsi" w:cstheme="minorHAnsi"/>
          <w:b/>
          <w:bCs/>
          <w:color w:val="1F497D" w:themeColor="text2"/>
          <w:u w:val="single"/>
          <w:lang w:val="en-GB"/>
        </w:rPr>
      </w:pPr>
    </w:p>
    <w:p w:rsidR="00DB6B25" w:rsidRPr="0007137A" w:rsidRDefault="00503198" w:rsidP="00E84CA6">
      <w:pPr>
        <w:jc w:val="both"/>
        <w:rPr>
          <w:rFonts w:asciiTheme="minorHAnsi" w:hAnsiTheme="minorHAnsi" w:cstheme="minorHAnsi"/>
          <w:lang w:val="en-GB"/>
        </w:rPr>
      </w:pPr>
      <w:r w:rsidRPr="0007137A">
        <w:rPr>
          <w:rFonts w:asciiTheme="minorHAnsi" w:hAnsiTheme="minorHAnsi" w:cstheme="minorHAnsi"/>
          <w:lang w:val="en-GB"/>
        </w:rPr>
        <w:t>The survey questionnaire, data entry screens (electronic version of survey questionnaire)</w:t>
      </w:r>
      <w:r w:rsidR="00F01D6F" w:rsidRPr="0007137A">
        <w:rPr>
          <w:rFonts w:asciiTheme="minorHAnsi" w:hAnsiTheme="minorHAnsi" w:cstheme="minorHAnsi"/>
          <w:lang w:val="en-GB"/>
        </w:rPr>
        <w:t>, transfer of data and feedback loops, should be pilot tested to ensure that illogical or missing steps are identified and corrected before starting the patient survey.</w:t>
      </w:r>
    </w:p>
    <w:p w:rsidR="002D68AC" w:rsidRPr="0007137A" w:rsidRDefault="002D68AC" w:rsidP="00E84CA6">
      <w:pPr>
        <w:jc w:val="both"/>
        <w:rPr>
          <w:rFonts w:asciiTheme="minorHAnsi" w:hAnsiTheme="minorHAnsi" w:cstheme="minorHAnsi"/>
          <w:lang w:val="en-GB"/>
        </w:rPr>
      </w:pPr>
    </w:p>
    <w:p w:rsidR="00D55C2E" w:rsidRPr="00722028" w:rsidRDefault="00921763" w:rsidP="00E50395">
      <w:pPr>
        <w:pStyle w:val="Heading2"/>
        <w:rPr>
          <w:rFonts w:asciiTheme="minorHAnsi" w:hAnsiTheme="minorHAnsi" w:cstheme="minorHAnsi"/>
        </w:rPr>
      </w:pPr>
      <w:bookmarkStart w:id="29" w:name="_Toc424824963"/>
      <w:r w:rsidRPr="00722028">
        <w:rPr>
          <w:rFonts w:asciiTheme="minorHAnsi" w:hAnsiTheme="minorHAnsi" w:cstheme="minorHAnsi"/>
        </w:rPr>
        <w:t>4.</w:t>
      </w:r>
      <w:r w:rsidR="003D2F94" w:rsidRPr="00722028">
        <w:rPr>
          <w:rFonts w:asciiTheme="minorHAnsi" w:hAnsiTheme="minorHAnsi" w:cstheme="minorHAnsi"/>
        </w:rPr>
        <w:t>6</w:t>
      </w:r>
      <w:r w:rsidR="00D55C2E" w:rsidRPr="00722028">
        <w:rPr>
          <w:rFonts w:asciiTheme="minorHAnsi" w:hAnsiTheme="minorHAnsi" w:cstheme="minorHAnsi"/>
        </w:rPr>
        <w:t xml:space="preserve">. </w:t>
      </w:r>
      <w:r w:rsidR="00232DF6" w:rsidRPr="00722028">
        <w:rPr>
          <w:rFonts w:asciiTheme="minorHAnsi" w:hAnsiTheme="minorHAnsi" w:cstheme="minorHAnsi"/>
        </w:rPr>
        <w:t>Collect data</w:t>
      </w:r>
      <w:r w:rsidR="00D55C2E" w:rsidRPr="00722028">
        <w:rPr>
          <w:rFonts w:asciiTheme="minorHAnsi" w:hAnsiTheme="minorHAnsi" w:cstheme="minorHAnsi"/>
        </w:rPr>
        <w:t xml:space="preserve"> through the survey tool</w:t>
      </w:r>
      <w:bookmarkEnd w:id="29"/>
    </w:p>
    <w:p w:rsidR="00771CA7" w:rsidRPr="0007137A" w:rsidRDefault="00771CA7" w:rsidP="00AC7B11">
      <w:pPr>
        <w:pStyle w:val="Heading2"/>
        <w:rPr>
          <w:rFonts w:asciiTheme="minorHAnsi" w:hAnsiTheme="minorHAnsi" w:cstheme="minorHAnsi"/>
          <w:sz w:val="24"/>
          <w:szCs w:val="24"/>
          <w:lang w:val="en-GB"/>
        </w:rPr>
      </w:pPr>
      <w:bookmarkStart w:id="30" w:name="_Toc424824964"/>
      <w:r w:rsidRPr="0007137A">
        <w:rPr>
          <w:rFonts w:asciiTheme="minorHAnsi" w:hAnsiTheme="minorHAnsi" w:cstheme="minorHAnsi"/>
          <w:sz w:val="24"/>
          <w:szCs w:val="24"/>
          <w:lang w:val="en-GB"/>
        </w:rPr>
        <w:t>Timing of interviews</w:t>
      </w:r>
      <w:bookmarkEnd w:id="30"/>
    </w:p>
    <w:p w:rsidR="00771CA7" w:rsidRPr="0007137A" w:rsidRDefault="00771CA7" w:rsidP="00591B41">
      <w:pPr>
        <w:jc w:val="both"/>
        <w:rPr>
          <w:rFonts w:asciiTheme="minorHAnsi" w:hAnsiTheme="minorHAnsi" w:cstheme="minorHAnsi"/>
        </w:rPr>
      </w:pPr>
      <w:r w:rsidRPr="0007137A">
        <w:rPr>
          <w:rFonts w:asciiTheme="minorHAnsi" w:hAnsiTheme="minorHAnsi" w:cstheme="minorHAnsi"/>
        </w:rPr>
        <w:t xml:space="preserve">The questionnaire/survey tool is designed to interview all patients </w:t>
      </w:r>
      <w:r w:rsidR="00591B41" w:rsidRPr="0007137A">
        <w:rPr>
          <w:rFonts w:asciiTheme="minorHAnsi" w:hAnsiTheme="minorHAnsi" w:cstheme="minorHAnsi"/>
        </w:rPr>
        <w:t xml:space="preserve">showing up for treatment that are </w:t>
      </w:r>
      <w:r w:rsidRPr="0007137A">
        <w:rPr>
          <w:rFonts w:asciiTheme="minorHAnsi" w:hAnsiTheme="minorHAnsi" w:cstheme="minorHAnsi"/>
        </w:rPr>
        <w:t xml:space="preserve">registered for treatment for TB or MDR at an NTP network facility. However, a minimum of 2 weeks of the present treatment phase should have been completed before the interview in order to enable collection of data concerning the ongoing treatment phase. Patients that have completed less than 2 weeks of intensive, or continuation phase, </w:t>
      </w:r>
      <w:r w:rsidR="00591B41" w:rsidRPr="0007137A">
        <w:rPr>
          <w:rFonts w:asciiTheme="minorHAnsi" w:hAnsiTheme="minorHAnsi" w:cstheme="minorHAnsi"/>
        </w:rPr>
        <w:t>will not be interviewed.</w:t>
      </w:r>
    </w:p>
    <w:p w:rsidR="00771CA7" w:rsidRPr="0007137A" w:rsidRDefault="00771CA7" w:rsidP="00771CA7">
      <w:pPr>
        <w:jc w:val="both"/>
        <w:rPr>
          <w:rFonts w:asciiTheme="minorHAnsi" w:hAnsiTheme="minorHAnsi" w:cstheme="minorHAnsi"/>
        </w:rPr>
      </w:pPr>
    </w:p>
    <w:p w:rsidR="00771CA7" w:rsidRPr="0007137A" w:rsidRDefault="00C94FE0" w:rsidP="00C94FE0">
      <w:pPr>
        <w:jc w:val="both"/>
        <w:rPr>
          <w:rFonts w:asciiTheme="minorHAnsi" w:hAnsiTheme="minorHAnsi" w:cstheme="minorHAnsi"/>
        </w:rPr>
      </w:pPr>
      <w:r w:rsidRPr="0007137A">
        <w:rPr>
          <w:rFonts w:asciiTheme="minorHAnsi" w:hAnsiTheme="minorHAnsi" w:cstheme="minorHAnsi"/>
        </w:rPr>
        <w:t>For</w:t>
      </w:r>
      <w:r w:rsidR="006A6D09" w:rsidRPr="0007137A">
        <w:rPr>
          <w:rFonts w:asciiTheme="minorHAnsi" w:hAnsiTheme="minorHAnsi" w:cstheme="minorHAnsi"/>
        </w:rPr>
        <w:t xml:space="preserve"> the</w:t>
      </w:r>
      <w:r w:rsidRPr="0007137A">
        <w:rPr>
          <w:rFonts w:asciiTheme="minorHAnsi" w:hAnsiTheme="minorHAnsi" w:cstheme="minorHAnsi"/>
        </w:rPr>
        <w:t xml:space="preserve"> recommended</w:t>
      </w:r>
      <w:r w:rsidR="006A6D09" w:rsidRPr="0007137A">
        <w:rPr>
          <w:rFonts w:asciiTheme="minorHAnsi" w:hAnsiTheme="minorHAnsi" w:cstheme="minorHAnsi"/>
        </w:rPr>
        <w:t xml:space="preserve"> basic cross sectional survey, i</w:t>
      </w:r>
      <w:r w:rsidR="00771CA7" w:rsidRPr="0007137A">
        <w:rPr>
          <w:rFonts w:asciiTheme="minorHAnsi" w:hAnsiTheme="minorHAnsi" w:cstheme="minorHAnsi"/>
        </w:rPr>
        <w:t>nterviews will be carried out once per patient, after a minimum of two weeks into the treatment phase (</w:t>
      </w:r>
      <w:r w:rsidRPr="0007137A">
        <w:rPr>
          <w:rFonts w:asciiTheme="minorHAnsi" w:hAnsiTheme="minorHAnsi" w:cstheme="minorHAnsi"/>
        </w:rPr>
        <w:t xml:space="preserve">different timing is recommended for </w:t>
      </w:r>
      <w:r w:rsidR="00771CA7" w:rsidRPr="0007137A">
        <w:rPr>
          <w:rFonts w:asciiTheme="minorHAnsi" w:hAnsiTheme="minorHAnsi" w:cstheme="minorHAnsi"/>
        </w:rPr>
        <w:t xml:space="preserve">the longitudinal design option is used, see section 3). This approach will allow capturing costs prior to TB diagnosis for some patients, and costs during different treatment phases for different patient categories. Costs for the entire illness episode will be projected based on collected information from the patient, as well as </w:t>
      </w:r>
      <w:r w:rsidR="003A721C" w:rsidRPr="0007137A">
        <w:rPr>
          <w:rFonts w:asciiTheme="minorHAnsi" w:hAnsiTheme="minorHAnsi" w:cstheme="minorHAnsi"/>
        </w:rPr>
        <w:t xml:space="preserve">imputed and </w:t>
      </w:r>
      <w:r w:rsidR="00771CA7" w:rsidRPr="0007137A">
        <w:rPr>
          <w:rFonts w:asciiTheme="minorHAnsi" w:hAnsiTheme="minorHAnsi" w:cstheme="minorHAnsi"/>
        </w:rPr>
        <w:t xml:space="preserve">modelled based on information collected from other patients (see analysis section):  </w:t>
      </w:r>
    </w:p>
    <w:p w:rsidR="00771CA7" w:rsidRPr="0007137A" w:rsidRDefault="00771CA7" w:rsidP="00C66B1E">
      <w:pPr>
        <w:pStyle w:val="ListParagraph"/>
        <w:numPr>
          <w:ilvl w:val="0"/>
          <w:numId w:val="15"/>
        </w:numPr>
        <w:jc w:val="both"/>
        <w:rPr>
          <w:rFonts w:asciiTheme="minorHAnsi" w:hAnsiTheme="minorHAnsi" w:cstheme="minorHAnsi"/>
        </w:rPr>
      </w:pPr>
      <w:r w:rsidRPr="0007137A">
        <w:rPr>
          <w:rFonts w:asciiTheme="minorHAnsi" w:hAnsiTheme="minorHAnsi" w:cstheme="minorHAnsi"/>
          <w:b/>
          <w:bCs/>
        </w:rPr>
        <w:t>New patients (on first line or MDR-TB treatment) interviewed in the intensive phase</w:t>
      </w:r>
      <w:r w:rsidRPr="0007137A">
        <w:rPr>
          <w:rFonts w:asciiTheme="minorHAnsi" w:hAnsiTheme="minorHAnsi" w:cstheme="minorHAnsi"/>
        </w:rPr>
        <w:t xml:space="preserve"> will be responding to questions about current  intensive treatment</w:t>
      </w:r>
      <w:r w:rsidRPr="0007137A">
        <w:rPr>
          <w:rFonts w:asciiTheme="minorHAnsi" w:hAnsiTheme="minorHAnsi" w:cstheme="minorHAnsi"/>
          <w:b/>
          <w:bCs/>
        </w:rPr>
        <w:t xml:space="preserve"> </w:t>
      </w:r>
      <w:r w:rsidRPr="0007137A">
        <w:rPr>
          <w:rFonts w:asciiTheme="minorHAnsi" w:hAnsiTheme="minorHAnsi" w:cstheme="minorHAnsi"/>
        </w:rPr>
        <w:t xml:space="preserve">as well as costs incurred from the onset of TB symptoms to the start of TB treatment (i.e. diagnosis). </w:t>
      </w:r>
      <w:r w:rsidRPr="0007137A">
        <w:rPr>
          <w:rFonts w:asciiTheme="minorHAnsi" w:hAnsiTheme="minorHAnsi" w:cstheme="minorHAnsi"/>
          <w:b/>
          <w:bCs/>
        </w:rPr>
        <w:t>New patients (on first line or MDR-TB treatment) interviewed in the continuation phase</w:t>
      </w:r>
      <w:r w:rsidRPr="0007137A">
        <w:rPr>
          <w:rFonts w:asciiTheme="minorHAnsi" w:hAnsiTheme="minorHAnsi" w:cstheme="minorHAnsi"/>
        </w:rPr>
        <w:t xml:space="preserve"> will be responding to questions about the continuation treatment period only. Patients in the continuation phase will not be asked to recall costs from the period before continuation treatment started</w:t>
      </w:r>
      <w:r w:rsidR="00317D03" w:rsidRPr="0007137A">
        <w:rPr>
          <w:rFonts w:asciiTheme="minorHAnsi" w:hAnsiTheme="minorHAnsi" w:cstheme="minorHAnsi"/>
        </w:rPr>
        <w:t xml:space="preserve"> except for </w:t>
      </w:r>
      <w:r w:rsidR="003A721C" w:rsidRPr="0007137A">
        <w:rPr>
          <w:rFonts w:asciiTheme="minorHAnsi" w:hAnsiTheme="minorHAnsi" w:cstheme="minorHAnsi"/>
        </w:rPr>
        <w:t xml:space="preserve">hospitalization and </w:t>
      </w:r>
      <w:r w:rsidR="00317D03" w:rsidRPr="0007137A">
        <w:rPr>
          <w:rFonts w:asciiTheme="minorHAnsi" w:hAnsiTheme="minorHAnsi" w:cstheme="minorHAnsi"/>
        </w:rPr>
        <w:t>coping costs</w:t>
      </w:r>
      <w:r w:rsidRPr="0007137A">
        <w:rPr>
          <w:rFonts w:asciiTheme="minorHAnsi" w:hAnsiTheme="minorHAnsi" w:cstheme="minorHAnsi"/>
        </w:rPr>
        <w:t xml:space="preserve">. Costs related to their intensive phase and pre-treatment will be estimated on the basis of some questions concerning their own health services use and costs, as well as on information collected form patients interviewed in the intensive phase. </w:t>
      </w:r>
    </w:p>
    <w:p w:rsidR="00771CA7" w:rsidRPr="0007137A" w:rsidRDefault="00771CA7" w:rsidP="00C66B1E">
      <w:pPr>
        <w:pStyle w:val="ListParagraph"/>
        <w:numPr>
          <w:ilvl w:val="0"/>
          <w:numId w:val="15"/>
        </w:numPr>
        <w:jc w:val="both"/>
        <w:rPr>
          <w:rFonts w:asciiTheme="minorHAnsi" w:hAnsiTheme="minorHAnsi" w:cstheme="minorHAnsi"/>
        </w:rPr>
      </w:pPr>
      <w:r w:rsidRPr="0007137A">
        <w:rPr>
          <w:rFonts w:asciiTheme="minorHAnsi" w:hAnsiTheme="minorHAnsi" w:cstheme="minorHAnsi"/>
          <w:b/>
          <w:bCs/>
        </w:rPr>
        <w:lastRenderedPageBreak/>
        <w:t>Previously treated patients (on first line or MDR-TB treatment) interviewed in the intensive phase</w:t>
      </w:r>
      <w:r w:rsidRPr="0007137A">
        <w:rPr>
          <w:rFonts w:asciiTheme="minorHAnsi" w:hAnsiTheme="minorHAnsi" w:cstheme="minorHAnsi"/>
        </w:rPr>
        <w:t xml:space="preserve"> will be responding to questions about costs during the intensive </w:t>
      </w:r>
      <w:r w:rsidR="0045745B">
        <w:rPr>
          <w:rFonts w:asciiTheme="minorHAnsi" w:hAnsiTheme="minorHAnsi" w:cstheme="minorHAnsi"/>
        </w:rPr>
        <w:t>previously treated</w:t>
      </w:r>
      <w:r w:rsidRPr="0007137A">
        <w:rPr>
          <w:rFonts w:asciiTheme="minorHAnsi" w:hAnsiTheme="minorHAnsi" w:cstheme="minorHAnsi"/>
        </w:rPr>
        <w:t xml:space="preserve"> phase</w:t>
      </w:r>
      <w:r w:rsidR="00317D03" w:rsidRPr="0007137A">
        <w:rPr>
          <w:rFonts w:asciiTheme="minorHAnsi" w:hAnsiTheme="minorHAnsi" w:cstheme="minorHAnsi"/>
        </w:rPr>
        <w:t xml:space="preserve"> and about coping costs</w:t>
      </w:r>
      <w:r w:rsidR="00192635" w:rsidRPr="0007137A">
        <w:rPr>
          <w:rFonts w:asciiTheme="minorHAnsi" w:hAnsiTheme="minorHAnsi" w:cstheme="minorHAnsi"/>
        </w:rPr>
        <w:t xml:space="preserve"> since the onset of TB symptoms</w:t>
      </w:r>
    </w:p>
    <w:p w:rsidR="00771CA7" w:rsidRPr="0007137A" w:rsidRDefault="00771CA7" w:rsidP="00C66B1E">
      <w:pPr>
        <w:pStyle w:val="ListParagraph"/>
        <w:numPr>
          <w:ilvl w:val="0"/>
          <w:numId w:val="15"/>
        </w:numPr>
        <w:jc w:val="both"/>
        <w:rPr>
          <w:rFonts w:asciiTheme="minorHAnsi" w:hAnsiTheme="minorHAnsi" w:cstheme="minorHAnsi"/>
        </w:rPr>
      </w:pPr>
      <w:r w:rsidRPr="0007137A">
        <w:rPr>
          <w:rFonts w:asciiTheme="minorHAnsi" w:hAnsiTheme="minorHAnsi" w:cstheme="minorHAnsi"/>
          <w:b/>
          <w:bCs/>
        </w:rPr>
        <w:t>Previously treated patients (on first line or MDR-TB treatment) interviewed in the intensive continuation phase</w:t>
      </w:r>
      <w:r w:rsidRPr="0007137A">
        <w:rPr>
          <w:rFonts w:asciiTheme="minorHAnsi" w:hAnsiTheme="minorHAnsi" w:cstheme="minorHAnsi"/>
        </w:rPr>
        <w:t xml:space="preserve"> will be responding to questions about the continuation treatment period only</w:t>
      </w:r>
      <w:r w:rsidR="00D73C84" w:rsidRPr="0007137A">
        <w:rPr>
          <w:rFonts w:asciiTheme="minorHAnsi" w:hAnsiTheme="minorHAnsi" w:cstheme="minorHAnsi"/>
        </w:rPr>
        <w:t xml:space="preserve"> </w:t>
      </w:r>
      <w:r w:rsidR="00F42281" w:rsidRPr="0007137A">
        <w:rPr>
          <w:rFonts w:asciiTheme="minorHAnsi" w:hAnsiTheme="minorHAnsi" w:cstheme="minorHAnsi"/>
        </w:rPr>
        <w:t>and about coping costs since the onset of TB symptoms</w:t>
      </w:r>
      <w:r w:rsidRPr="0007137A">
        <w:rPr>
          <w:rFonts w:asciiTheme="minorHAnsi" w:hAnsiTheme="minorHAnsi" w:cstheme="minorHAnsi"/>
        </w:rPr>
        <w:t xml:space="preserve">. </w:t>
      </w:r>
    </w:p>
    <w:p w:rsidR="00771CA7" w:rsidRPr="0007137A" w:rsidRDefault="00771CA7" w:rsidP="00C66B1E">
      <w:pPr>
        <w:pStyle w:val="ListParagraph"/>
        <w:numPr>
          <w:ilvl w:val="0"/>
          <w:numId w:val="15"/>
        </w:numPr>
        <w:jc w:val="both"/>
        <w:rPr>
          <w:rFonts w:asciiTheme="minorHAnsi" w:hAnsiTheme="minorHAnsi" w:cstheme="minorHAnsi"/>
        </w:rPr>
      </w:pPr>
      <w:r w:rsidRPr="008D30DD">
        <w:rPr>
          <w:rFonts w:asciiTheme="minorHAnsi" w:hAnsiTheme="minorHAnsi" w:cstheme="minorHAnsi"/>
          <w:b/>
          <w:bCs/>
        </w:rPr>
        <w:t xml:space="preserve">For all </w:t>
      </w:r>
      <w:r w:rsidR="0045745B">
        <w:rPr>
          <w:rFonts w:asciiTheme="minorHAnsi" w:hAnsiTheme="minorHAnsi" w:cstheme="minorHAnsi"/>
          <w:b/>
          <w:bCs/>
        </w:rPr>
        <w:t>previously treated</w:t>
      </w:r>
      <w:r w:rsidRPr="008D30DD">
        <w:rPr>
          <w:rFonts w:asciiTheme="minorHAnsi" w:hAnsiTheme="minorHAnsi" w:cstheme="minorHAnsi"/>
          <w:b/>
          <w:bCs/>
        </w:rPr>
        <w:t xml:space="preserve"> cases</w:t>
      </w:r>
      <w:r w:rsidRPr="0007137A">
        <w:rPr>
          <w:rFonts w:asciiTheme="minorHAnsi" w:hAnsiTheme="minorHAnsi" w:cstheme="minorHAnsi"/>
        </w:rPr>
        <w:t xml:space="preserve">, brief questions about previous treatment will be asked. Based on that information, as well as on information obtained in interviews with new patients in the intensive phase, the costs related to diagnosis and previous treatment episodes will be estimated. </w:t>
      </w:r>
    </w:p>
    <w:p w:rsidR="00771CA7" w:rsidRPr="0007137A" w:rsidRDefault="00771CA7" w:rsidP="00A13174">
      <w:pPr>
        <w:jc w:val="both"/>
        <w:rPr>
          <w:rFonts w:asciiTheme="minorHAnsi" w:hAnsiTheme="minorHAnsi" w:cstheme="minorHAnsi"/>
          <w:b/>
          <w:bCs/>
          <w:color w:val="00B0F0"/>
          <w:lang w:val="en-GB"/>
        </w:rPr>
      </w:pPr>
    </w:p>
    <w:p w:rsidR="00A13174" w:rsidRPr="0007137A" w:rsidRDefault="00A13174" w:rsidP="00AC7B11">
      <w:pPr>
        <w:pStyle w:val="Heading2"/>
        <w:rPr>
          <w:rFonts w:asciiTheme="minorHAnsi" w:hAnsiTheme="minorHAnsi" w:cstheme="minorHAnsi"/>
          <w:sz w:val="24"/>
          <w:szCs w:val="24"/>
          <w:lang w:val="en-GB"/>
        </w:rPr>
      </w:pPr>
      <w:bookmarkStart w:id="31" w:name="_Toc424824965"/>
      <w:r w:rsidRPr="0007137A">
        <w:rPr>
          <w:rFonts w:asciiTheme="minorHAnsi" w:hAnsiTheme="minorHAnsi" w:cstheme="minorHAnsi"/>
          <w:sz w:val="24"/>
          <w:szCs w:val="24"/>
          <w:lang w:val="en-GB"/>
        </w:rPr>
        <w:t>Place of interviews</w:t>
      </w:r>
      <w:r w:rsidR="00A17707" w:rsidRPr="0007137A">
        <w:rPr>
          <w:rFonts w:asciiTheme="minorHAnsi" w:hAnsiTheme="minorHAnsi" w:cstheme="minorHAnsi"/>
          <w:sz w:val="24"/>
          <w:szCs w:val="24"/>
          <w:lang w:val="en-GB"/>
        </w:rPr>
        <w:t xml:space="preserve"> within the facility</w:t>
      </w:r>
      <w:bookmarkEnd w:id="31"/>
    </w:p>
    <w:p w:rsidR="00771CA7" w:rsidRPr="0007137A" w:rsidRDefault="00771CA7" w:rsidP="00A17707">
      <w:pPr>
        <w:jc w:val="both"/>
        <w:rPr>
          <w:rFonts w:asciiTheme="minorHAnsi" w:hAnsiTheme="minorHAnsi" w:cstheme="minorHAnsi"/>
        </w:rPr>
      </w:pPr>
      <w:r w:rsidRPr="0007137A">
        <w:rPr>
          <w:rFonts w:asciiTheme="minorHAnsi" w:hAnsiTheme="minorHAnsi" w:cstheme="minorHAnsi"/>
        </w:rPr>
        <w:t>The interview should take place in a separate space/room where the interview can take place undisturbed, while preserving th</w:t>
      </w:r>
      <w:r w:rsidR="00567DC7" w:rsidRPr="0007137A">
        <w:rPr>
          <w:rFonts w:asciiTheme="minorHAnsi" w:hAnsiTheme="minorHAnsi" w:cstheme="minorHAnsi"/>
        </w:rPr>
        <w:t>e privacy of the patient. The principal investigator informed by the survey coordinator</w:t>
      </w:r>
      <w:r w:rsidRPr="0007137A">
        <w:rPr>
          <w:rFonts w:asciiTheme="minorHAnsi" w:hAnsiTheme="minorHAnsi" w:cstheme="minorHAnsi"/>
        </w:rPr>
        <w:t xml:space="preserve">, depending on local conditions and waiting queues will decide if </w:t>
      </w:r>
      <w:r w:rsidRPr="0007137A">
        <w:rPr>
          <w:rFonts w:asciiTheme="minorHAnsi" w:hAnsiTheme="minorHAnsi" w:cstheme="minorHAnsi"/>
          <w:lang w:val="en-GB"/>
        </w:rPr>
        <w:t>patients should be interviewed while they wait for consultation (making sure they do not lose their place in the queue) or after the consultation.</w:t>
      </w:r>
      <w:r w:rsidR="00A17707" w:rsidRPr="0007137A">
        <w:rPr>
          <w:rFonts w:asciiTheme="minorHAnsi" w:hAnsiTheme="minorHAnsi" w:cstheme="minorHAnsi"/>
          <w:lang w:val="en-GB"/>
        </w:rPr>
        <w:t xml:space="preserve"> </w:t>
      </w:r>
      <w:r w:rsidRPr="0007137A">
        <w:rPr>
          <w:rFonts w:asciiTheme="minorHAnsi" w:hAnsiTheme="minorHAnsi" w:cstheme="minorHAnsi"/>
        </w:rPr>
        <w:t>The interviewer needs to be aware of infection control measures; i.e. conducting the interview outside or in a well-ventilated room and wear an N-95 respirator etc.</w:t>
      </w:r>
    </w:p>
    <w:p w:rsidR="00771CA7" w:rsidRPr="0007137A" w:rsidRDefault="00771CA7" w:rsidP="00771CA7">
      <w:pPr>
        <w:pStyle w:val="CommentText"/>
        <w:jc w:val="both"/>
        <w:rPr>
          <w:rFonts w:asciiTheme="minorHAnsi" w:hAnsiTheme="minorHAnsi" w:cstheme="minorHAnsi"/>
          <w:sz w:val="24"/>
          <w:szCs w:val="24"/>
        </w:rPr>
      </w:pPr>
    </w:p>
    <w:p w:rsidR="00771CA7" w:rsidRPr="0007137A" w:rsidRDefault="00771CA7" w:rsidP="00AC7B11">
      <w:pPr>
        <w:pStyle w:val="Heading2"/>
        <w:rPr>
          <w:rFonts w:asciiTheme="minorHAnsi" w:hAnsiTheme="minorHAnsi" w:cstheme="minorHAnsi"/>
          <w:sz w:val="24"/>
          <w:szCs w:val="24"/>
        </w:rPr>
      </w:pPr>
      <w:bookmarkStart w:id="32" w:name="_Toc424824966"/>
      <w:r w:rsidRPr="0007137A">
        <w:rPr>
          <w:rFonts w:asciiTheme="minorHAnsi" w:hAnsiTheme="minorHAnsi" w:cstheme="minorHAnsi"/>
          <w:sz w:val="24"/>
          <w:szCs w:val="24"/>
        </w:rPr>
        <w:t>Time required for the interview</w:t>
      </w:r>
      <w:bookmarkEnd w:id="32"/>
    </w:p>
    <w:p w:rsidR="00771CA7" w:rsidRPr="0007137A" w:rsidRDefault="00771CA7" w:rsidP="00972840">
      <w:pPr>
        <w:pStyle w:val="CommentText"/>
        <w:jc w:val="both"/>
        <w:rPr>
          <w:rFonts w:asciiTheme="minorHAnsi" w:hAnsiTheme="minorHAnsi" w:cstheme="minorHAnsi"/>
          <w:sz w:val="24"/>
          <w:szCs w:val="24"/>
        </w:rPr>
      </w:pPr>
      <w:r w:rsidRPr="0007137A">
        <w:rPr>
          <w:rFonts w:asciiTheme="minorHAnsi" w:hAnsiTheme="minorHAnsi" w:cstheme="minorHAnsi"/>
          <w:sz w:val="24"/>
          <w:szCs w:val="24"/>
        </w:rPr>
        <w:t xml:space="preserve">The time required to conduct the interview is approximately </w:t>
      </w:r>
      <w:r w:rsidR="00CB3116" w:rsidRPr="0007137A">
        <w:rPr>
          <w:rFonts w:asciiTheme="minorHAnsi" w:hAnsiTheme="minorHAnsi" w:cstheme="minorHAnsi"/>
          <w:sz w:val="24"/>
          <w:szCs w:val="24"/>
        </w:rPr>
        <w:t>9</w:t>
      </w:r>
      <w:r w:rsidRPr="0007137A">
        <w:rPr>
          <w:rFonts w:asciiTheme="minorHAnsi" w:hAnsiTheme="minorHAnsi" w:cstheme="minorHAnsi"/>
          <w:sz w:val="24"/>
          <w:szCs w:val="24"/>
        </w:rPr>
        <w:t xml:space="preserve">0 minutes. Prior to the interview, the interviewer will be required to complete some questions by checking patient records, which could take 15 minutes approximately. </w:t>
      </w:r>
      <w:r w:rsidR="00A332F5" w:rsidRPr="0007137A">
        <w:rPr>
          <w:rFonts w:asciiTheme="minorHAnsi" w:hAnsiTheme="minorHAnsi" w:cstheme="minorHAnsi"/>
          <w:sz w:val="24"/>
          <w:szCs w:val="24"/>
        </w:rPr>
        <w:t xml:space="preserve">Ideally, </w:t>
      </w:r>
      <w:r w:rsidR="00972840" w:rsidRPr="0007137A">
        <w:rPr>
          <w:rFonts w:asciiTheme="minorHAnsi" w:hAnsiTheme="minorHAnsi" w:cstheme="minorHAnsi"/>
          <w:sz w:val="24"/>
          <w:szCs w:val="24"/>
        </w:rPr>
        <w:t>interviewers will be informed prior to collecting data about t</w:t>
      </w:r>
      <w:r w:rsidR="00A332F5" w:rsidRPr="0007137A">
        <w:rPr>
          <w:rFonts w:asciiTheme="minorHAnsi" w:hAnsiTheme="minorHAnsi" w:cstheme="minorHAnsi"/>
          <w:sz w:val="24"/>
          <w:szCs w:val="24"/>
        </w:rPr>
        <w:t xml:space="preserve">he prevailing rates of </w:t>
      </w:r>
      <w:proofErr w:type="gramStart"/>
      <w:r w:rsidR="00A332F5" w:rsidRPr="0007137A">
        <w:rPr>
          <w:rFonts w:asciiTheme="minorHAnsi" w:hAnsiTheme="minorHAnsi" w:cstheme="minorHAnsi"/>
          <w:sz w:val="24"/>
          <w:szCs w:val="24"/>
        </w:rPr>
        <w:t>doctors</w:t>
      </w:r>
      <w:proofErr w:type="gramEnd"/>
      <w:r w:rsidR="00A332F5" w:rsidRPr="0007137A">
        <w:rPr>
          <w:rFonts w:asciiTheme="minorHAnsi" w:hAnsiTheme="minorHAnsi" w:cstheme="minorHAnsi"/>
          <w:sz w:val="24"/>
          <w:szCs w:val="24"/>
        </w:rPr>
        <w:t xml:space="preserve"> consultation fees, costs for investigations, and ma</w:t>
      </w:r>
      <w:r w:rsidR="00972840" w:rsidRPr="0007137A">
        <w:rPr>
          <w:rFonts w:asciiTheme="minorHAnsi" w:hAnsiTheme="minorHAnsi" w:cstheme="minorHAnsi"/>
          <w:sz w:val="24"/>
          <w:szCs w:val="24"/>
        </w:rPr>
        <w:t xml:space="preserve">rket price of drugs and medical bills as a reference. </w:t>
      </w:r>
      <w:r w:rsidRPr="0007137A">
        <w:rPr>
          <w:rFonts w:asciiTheme="minorHAnsi" w:hAnsiTheme="minorHAnsi" w:cstheme="minorHAnsi"/>
          <w:sz w:val="24"/>
          <w:szCs w:val="24"/>
        </w:rPr>
        <w:t xml:space="preserve">If data was collected electronically Interviewers will also need to log into the Internet periodically to upload the data collected. </w:t>
      </w:r>
    </w:p>
    <w:p w:rsidR="00771CA7" w:rsidRPr="0007137A" w:rsidRDefault="00771CA7" w:rsidP="00D55C2E">
      <w:pPr>
        <w:jc w:val="both"/>
        <w:rPr>
          <w:rFonts w:asciiTheme="minorHAnsi" w:hAnsiTheme="minorHAnsi" w:cstheme="minorHAnsi"/>
          <w:lang w:val="en-GB"/>
        </w:rPr>
      </w:pPr>
    </w:p>
    <w:p w:rsidR="00F56CB5" w:rsidRPr="0007137A" w:rsidRDefault="00F56CB5" w:rsidP="00AC7B11">
      <w:pPr>
        <w:pStyle w:val="Heading2"/>
        <w:rPr>
          <w:rFonts w:asciiTheme="minorHAnsi" w:hAnsiTheme="minorHAnsi" w:cstheme="minorHAnsi"/>
          <w:sz w:val="24"/>
          <w:szCs w:val="24"/>
          <w:lang w:val="en-GB"/>
        </w:rPr>
      </w:pPr>
      <w:bookmarkStart w:id="33" w:name="_Toc424824967"/>
      <w:r w:rsidRPr="0007137A">
        <w:rPr>
          <w:rFonts w:asciiTheme="minorHAnsi" w:hAnsiTheme="minorHAnsi" w:cstheme="minorHAnsi"/>
          <w:sz w:val="24"/>
          <w:szCs w:val="24"/>
          <w:lang w:val="en-GB"/>
        </w:rPr>
        <w:t>Role division</w:t>
      </w:r>
      <w:bookmarkEnd w:id="33"/>
      <w:r w:rsidRPr="0007137A">
        <w:rPr>
          <w:rFonts w:asciiTheme="minorHAnsi" w:hAnsiTheme="minorHAnsi" w:cstheme="minorHAnsi"/>
          <w:sz w:val="24"/>
          <w:szCs w:val="24"/>
          <w:lang w:val="en-GB"/>
        </w:rPr>
        <w:t xml:space="preserve"> </w:t>
      </w:r>
    </w:p>
    <w:p w:rsidR="00087132" w:rsidRPr="0007137A" w:rsidRDefault="001E70F5" w:rsidP="00A13174">
      <w:pPr>
        <w:jc w:val="both"/>
        <w:rPr>
          <w:rFonts w:asciiTheme="minorHAnsi" w:hAnsiTheme="minorHAnsi" w:cstheme="minorHAnsi"/>
        </w:rPr>
      </w:pPr>
      <w:r w:rsidRPr="0007137A">
        <w:rPr>
          <w:rFonts w:asciiTheme="minorHAnsi" w:hAnsiTheme="minorHAnsi" w:cstheme="minorHAnsi"/>
          <w:noProof/>
          <w:lang w:val="en-GB"/>
        </w:rPr>
        <mc:AlternateContent>
          <mc:Choice Requires="wps">
            <w:drawing>
              <wp:anchor distT="91440" distB="91440" distL="114300" distR="114300" simplePos="0" relativeHeight="251747328" behindDoc="0" locked="0" layoutInCell="0" allowOverlap="1" wp14:anchorId="7C00C63E" wp14:editId="44C22A1D">
                <wp:simplePos x="0" y="0"/>
                <wp:positionH relativeFrom="margin">
                  <wp:posOffset>3711575</wp:posOffset>
                </wp:positionH>
                <wp:positionV relativeFrom="margin">
                  <wp:posOffset>3408045</wp:posOffset>
                </wp:positionV>
                <wp:extent cx="2292350" cy="3454400"/>
                <wp:effectExtent l="38100" t="38100" r="107950" b="107950"/>
                <wp:wrapSquare wrapText="bothSides"/>
                <wp:docPr id="676"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2350" cy="3454400"/>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161DB7" w:rsidRPr="00B11D21" w:rsidRDefault="00161DB7" w:rsidP="00B11D21">
                            <w:pPr>
                              <w:jc w:val="both"/>
                              <w:rPr>
                                <w:color w:val="4F81BD" w:themeColor="accent1"/>
                                <w:sz w:val="20"/>
                                <w:szCs w:val="20"/>
                              </w:rPr>
                            </w:pPr>
                            <w:r w:rsidRPr="001A6C2F">
                              <w:rPr>
                                <w:noProof/>
                                <w:color w:val="4F81BD" w:themeColor="accent1"/>
                                <w:sz w:val="20"/>
                                <w:szCs w:val="20"/>
                                <w:lang w:val="en-GB"/>
                              </w:rPr>
                              <w:drawing>
                                <wp:inline distT="0" distB="0" distL="0" distR="0" wp14:anchorId="2EA0282A" wp14:editId="51319FFC">
                                  <wp:extent cx="1736272" cy="2510116"/>
                                  <wp:effectExtent l="0" t="0" r="0" b="508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8857" cy="2513853"/>
                                          </a:xfrm>
                                          <a:prstGeom prst="rect">
                                            <a:avLst/>
                                          </a:prstGeom>
                                          <a:noFill/>
                                          <a:ln>
                                            <a:noFill/>
                                          </a:ln>
                                          <a:effectLst/>
                                          <a:extLst/>
                                        </pic:spPr>
                                      </pic:pic>
                                    </a:graphicData>
                                  </a:graphic>
                                </wp:inline>
                              </w:drawing>
                            </w:r>
                            <w:r w:rsidRPr="00B11D21">
                              <w:rPr>
                                <w:rFonts w:asciiTheme="minorHAnsi" w:hAnsiTheme="minorHAnsi" w:cstheme="minorHAnsi"/>
                              </w:rPr>
                              <w:t xml:space="preserve"> </w:t>
                            </w:r>
                            <w:proofErr w:type="gramStart"/>
                            <w:r>
                              <w:rPr>
                                <w:rFonts w:asciiTheme="minorHAnsi" w:hAnsiTheme="minorHAnsi" w:cstheme="minorHAnsi"/>
                              </w:rPr>
                              <w:t>Figure 8a</w:t>
                            </w:r>
                            <w:r w:rsidRPr="00B11D21">
                              <w:rPr>
                                <w:rFonts w:asciiTheme="minorHAnsi" w:hAnsiTheme="minorHAnsi" w:cstheme="minorHAnsi"/>
                              </w:rPr>
                              <w:t>.</w:t>
                            </w:r>
                            <w:proofErr w:type="gramEnd"/>
                            <w:r w:rsidRPr="00B11D21">
                              <w:rPr>
                                <w:rFonts w:asciiTheme="minorHAnsi" w:hAnsiTheme="minorHAnsi" w:cstheme="minorHAnsi"/>
                              </w:rPr>
                              <w:t xml:space="preserve"> E-survey tool image</w:t>
                            </w:r>
                          </w:p>
                        </w:txbxContent>
                      </wps:txbx>
                      <wps:bodyPr rot="0" vert="horz" wrap="square" lIns="274320" tIns="274320" rIns="274320" bIns="274320" anchor="ctr" anchorCtr="0">
                        <a:spAutoFit/>
                      </wps:bodyPr>
                    </wps:wsp>
                  </a:graphicData>
                </a:graphic>
                <wp14:sizeRelH relativeFrom="margin">
                  <wp14:pctWidth>40000</wp14:pctWidth>
                </wp14:sizeRelH>
                <wp14:sizeRelV relativeFrom="page">
                  <wp14:pctHeight>0</wp14:pctHeight>
                </wp14:sizeRelV>
              </wp:anchor>
            </w:drawing>
          </mc:Choice>
          <mc:Fallback>
            <w:pict>
              <v:rect id="Rectangle 396" o:spid="_x0000_s1054" style="position:absolute;left:0;text-align:left;margin-left:292.25pt;margin-top:268.35pt;width:180.5pt;height:272pt;flip:x;z-index:251747328;visibility:visible;mso-wrap-style:square;mso-width-percent:400;mso-height-percent:0;mso-wrap-distance-left:9pt;mso-wrap-distance-top:7.2pt;mso-wrap-distance-right:9pt;mso-wrap-distance-bottom:7.2pt;mso-position-horizontal:absolute;mso-position-horizontal-relative:margin;mso-position-vertical:absolute;mso-position-vertical-relative:margin;mso-width-percent:4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" o:allowincell="f" fillcolor="white [3212]" strokecolor="gray [1629]" strokeweight="1.5pt">
                <v:shadow on="t" type="perspective" color="black" opacity="26214f" origin="-.5,-.5" offset=".74836mm,.74836mm" matrix="65864f,,,65864f"/>
                <v:textbox style="mso-fit-shape-to-text:t" inset="21.6pt,21.6pt,21.6pt,21.6pt">
                  <w:txbxContent>
                    <w:p w:rsidR="00161DB7" w:rsidRPr="00B11D21" w:rsidRDefault="00161DB7" w:rsidP="00B11D21">
                      <w:pPr>
                        <w:jc w:val="both"/>
                        <w:rPr>
                          <w:color w:val="4F81BD" w:themeColor="accent1"/>
                          <w:sz w:val="20"/>
                          <w:szCs w:val="20"/>
                        </w:rPr>
                      </w:pPr>
                      <w:r w:rsidRPr="001A6C2F">
                        <w:rPr>
                          <w:noProof/>
                          <w:color w:val="4F81BD" w:themeColor="accent1"/>
                          <w:sz w:val="20"/>
                          <w:szCs w:val="20"/>
                          <w:lang w:val="en-GB"/>
                        </w:rPr>
                        <w:drawing>
                          <wp:inline distT="0" distB="0" distL="0" distR="0" wp14:anchorId="2EA0282A" wp14:editId="51319FFC">
                            <wp:extent cx="1736272" cy="2510116"/>
                            <wp:effectExtent l="0" t="0" r="0" b="508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38857" cy="2513853"/>
                                    </a:xfrm>
                                    <a:prstGeom prst="rect">
                                      <a:avLst/>
                                    </a:prstGeom>
                                    <a:noFill/>
                                    <a:ln>
                                      <a:noFill/>
                                    </a:ln>
                                    <a:effectLst/>
                                    <a:extLst/>
                                  </pic:spPr>
                                </pic:pic>
                              </a:graphicData>
                            </a:graphic>
                          </wp:inline>
                        </w:drawing>
                      </w:r>
                      <w:r w:rsidRPr="00B11D21">
                        <w:rPr>
                          <w:rFonts w:asciiTheme="minorHAnsi" w:hAnsiTheme="minorHAnsi" w:cstheme="minorHAnsi"/>
                        </w:rPr>
                        <w:t xml:space="preserve"> </w:t>
                      </w:r>
                      <w:proofErr w:type="gramStart"/>
                      <w:r>
                        <w:rPr>
                          <w:rFonts w:asciiTheme="minorHAnsi" w:hAnsiTheme="minorHAnsi" w:cstheme="minorHAnsi"/>
                        </w:rPr>
                        <w:t>Figure 8a</w:t>
                      </w:r>
                      <w:r w:rsidRPr="00B11D21">
                        <w:rPr>
                          <w:rFonts w:asciiTheme="minorHAnsi" w:hAnsiTheme="minorHAnsi" w:cstheme="minorHAnsi"/>
                        </w:rPr>
                        <w:t>.</w:t>
                      </w:r>
                      <w:proofErr w:type="gramEnd"/>
                      <w:r w:rsidRPr="00B11D21">
                        <w:rPr>
                          <w:rFonts w:asciiTheme="minorHAnsi" w:hAnsiTheme="minorHAnsi" w:cstheme="minorHAnsi"/>
                        </w:rPr>
                        <w:t xml:space="preserve"> E-survey tool image</w:t>
                      </w:r>
                    </w:p>
                  </w:txbxContent>
                </v:textbox>
                <w10:wrap type="square" anchorx="margin" anchory="margin"/>
              </v:rect>
            </w:pict>
          </mc:Fallback>
        </mc:AlternateContent>
      </w:r>
      <w:r w:rsidR="00D55C2E" w:rsidRPr="0007137A">
        <w:rPr>
          <w:rFonts w:asciiTheme="minorHAnsi" w:hAnsiTheme="minorHAnsi" w:cstheme="minorHAnsi"/>
          <w:lang w:val="en-GB"/>
        </w:rPr>
        <w:t xml:space="preserve">The patient survey will be </w:t>
      </w:r>
      <w:r w:rsidR="009D7560" w:rsidRPr="0007137A">
        <w:rPr>
          <w:rFonts w:asciiTheme="minorHAnsi" w:hAnsiTheme="minorHAnsi" w:cstheme="minorHAnsi"/>
          <w:lang w:val="en-GB"/>
        </w:rPr>
        <w:t>done</w:t>
      </w:r>
      <w:r w:rsidR="00D55C2E" w:rsidRPr="0007137A">
        <w:rPr>
          <w:rFonts w:asciiTheme="minorHAnsi" w:hAnsiTheme="minorHAnsi" w:cstheme="minorHAnsi"/>
          <w:lang w:val="en-GB"/>
        </w:rPr>
        <w:t xml:space="preserve"> by </w:t>
      </w:r>
      <w:r w:rsidR="00D43395" w:rsidRPr="0007137A">
        <w:rPr>
          <w:rFonts w:asciiTheme="minorHAnsi" w:hAnsiTheme="minorHAnsi" w:cstheme="minorHAnsi"/>
          <w:lang w:val="en-GB"/>
        </w:rPr>
        <w:t xml:space="preserve">the </w:t>
      </w:r>
      <w:r w:rsidR="00D55C2E" w:rsidRPr="0007137A">
        <w:rPr>
          <w:rFonts w:asciiTheme="minorHAnsi" w:hAnsiTheme="minorHAnsi" w:cstheme="minorHAnsi"/>
          <w:lang w:val="en-GB"/>
        </w:rPr>
        <w:t>interviewers</w:t>
      </w:r>
      <w:r w:rsidR="00D43395" w:rsidRPr="0007137A">
        <w:rPr>
          <w:rFonts w:asciiTheme="minorHAnsi" w:hAnsiTheme="minorHAnsi" w:cstheme="minorHAnsi"/>
          <w:lang w:val="en-GB"/>
        </w:rPr>
        <w:t xml:space="preserve"> based at the NTP network facilities</w:t>
      </w:r>
      <w:r w:rsidR="00D55C2E" w:rsidRPr="0007137A">
        <w:rPr>
          <w:rFonts w:asciiTheme="minorHAnsi" w:hAnsiTheme="minorHAnsi" w:cstheme="minorHAnsi"/>
          <w:lang w:val="en-GB"/>
        </w:rPr>
        <w:t>. They will read</w:t>
      </w:r>
      <w:r w:rsidR="00D55C2E" w:rsidRPr="0007137A">
        <w:rPr>
          <w:rFonts w:asciiTheme="minorHAnsi" w:hAnsiTheme="minorHAnsi" w:cstheme="minorHAnsi"/>
        </w:rPr>
        <w:t xml:space="preserve"> the generic questionnaire to patients in their mother tongue and may directly enter patient responses into the </w:t>
      </w:r>
      <w:r w:rsidR="00F56CB5" w:rsidRPr="0007137A">
        <w:rPr>
          <w:rFonts w:asciiTheme="minorHAnsi" w:hAnsiTheme="minorHAnsi" w:cstheme="minorHAnsi"/>
        </w:rPr>
        <w:t xml:space="preserve">paper </w:t>
      </w:r>
      <w:r w:rsidR="00AA467C" w:rsidRPr="0007137A">
        <w:rPr>
          <w:rFonts w:asciiTheme="minorHAnsi" w:hAnsiTheme="minorHAnsi" w:cstheme="minorHAnsi"/>
        </w:rPr>
        <w:t>questionnaire</w:t>
      </w:r>
      <w:r w:rsidR="00F56CB5" w:rsidRPr="0007137A">
        <w:rPr>
          <w:rFonts w:asciiTheme="minorHAnsi" w:hAnsiTheme="minorHAnsi" w:cstheme="minorHAnsi"/>
        </w:rPr>
        <w:t xml:space="preserve"> or </w:t>
      </w:r>
      <w:r w:rsidR="00D55C2E" w:rsidRPr="0007137A">
        <w:rPr>
          <w:rFonts w:asciiTheme="minorHAnsi" w:hAnsiTheme="minorHAnsi" w:cstheme="minorHAnsi"/>
        </w:rPr>
        <w:t xml:space="preserve">e-survey </w:t>
      </w:r>
      <w:r w:rsidR="00F56CB5" w:rsidRPr="0007137A">
        <w:rPr>
          <w:rFonts w:asciiTheme="minorHAnsi" w:hAnsiTheme="minorHAnsi" w:cstheme="minorHAnsi"/>
        </w:rPr>
        <w:t xml:space="preserve">instrument </w:t>
      </w:r>
      <w:r w:rsidR="00D55C2E" w:rsidRPr="0007137A">
        <w:rPr>
          <w:rFonts w:asciiTheme="minorHAnsi" w:hAnsiTheme="minorHAnsi" w:cstheme="minorHAnsi"/>
        </w:rPr>
        <w:t xml:space="preserve">on their computer or Android device. </w:t>
      </w:r>
      <w:r w:rsidR="00087132" w:rsidRPr="0007137A">
        <w:rPr>
          <w:rFonts w:asciiTheme="minorHAnsi" w:hAnsiTheme="minorHAnsi" w:cstheme="minorHAnsi"/>
        </w:rPr>
        <w:t>They will validate the responses and check patient records. Team leaders at the facility level</w:t>
      </w:r>
      <w:r w:rsidR="00280B59" w:rsidRPr="0007137A">
        <w:rPr>
          <w:rFonts w:asciiTheme="minorHAnsi" w:hAnsiTheme="minorHAnsi" w:cstheme="minorHAnsi"/>
        </w:rPr>
        <w:t xml:space="preserve"> will supervise daily the data collected and validated by the interviewer.</w:t>
      </w:r>
    </w:p>
    <w:p w:rsidR="00F56CB5" w:rsidRPr="0007137A" w:rsidRDefault="00F56CB5" w:rsidP="00F56CB5">
      <w:pPr>
        <w:jc w:val="both"/>
        <w:rPr>
          <w:rFonts w:asciiTheme="minorHAnsi" w:hAnsiTheme="minorHAnsi" w:cstheme="minorHAnsi"/>
          <w:lang w:val="en-GB"/>
        </w:rPr>
      </w:pPr>
    </w:p>
    <w:p w:rsidR="00F56CB5" w:rsidRPr="0007137A" w:rsidRDefault="00F56CB5" w:rsidP="00A17707">
      <w:pPr>
        <w:jc w:val="both"/>
        <w:rPr>
          <w:rFonts w:asciiTheme="minorHAnsi" w:hAnsiTheme="minorHAnsi" w:cstheme="minorHAnsi"/>
          <w:lang w:val="en-GB"/>
        </w:rPr>
      </w:pPr>
      <w:r w:rsidRPr="0007137A">
        <w:rPr>
          <w:rFonts w:asciiTheme="minorHAnsi" w:hAnsiTheme="minorHAnsi" w:cstheme="minorHAnsi"/>
          <w:lang w:val="en-GB"/>
        </w:rPr>
        <w:t>Survey supervisor should check all questionnaires at the end of each day</w:t>
      </w:r>
      <w:r w:rsidR="00A17707" w:rsidRPr="0007137A">
        <w:rPr>
          <w:rFonts w:asciiTheme="minorHAnsi" w:hAnsiTheme="minorHAnsi" w:cstheme="minorHAnsi"/>
          <w:lang w:val="en-GB"/>
        </w:rPr>
        <w:t>,</w:t>
      </w:r>
      <w:r w:rsidRPr="0007137A">
        <w:rPr>
          <w:rFonts w:asciiTheme="minorHAnsi" w:hAnsiTheme="minorHAnsi" w:cstheme="minorHAnsi"/>
          <w:lang w:val="en-GB"/>
        </w:rPr>
        <w:t xml:space="preserve"> at least </w:t>
      </w:r>
      <w:r w:rsidR="00A17707" w:rsidRPr="0007137A">
        <w:rPr>
          <w:rFonts w:asciiTheme="minorHAnsi" w:hAnsiTheme="minorHAnsi" w:cstheme="minorHAnsi"/>
          <w:lang w:val="en-GB"/>
        </w:rPr>
        <w:t xml:space="preserve">during </w:t>
      </w:r>
      <w:r w:rsidRPr="0007137A">
        <w:rPr>
          <w:rFonts w:asciiTheme="minorHAnsi" w:hAnsiTheme="minorHAnsi" w:cstheme="minorHAnsi"/>
          <w:lang w:val="en-GB"/>
        </w:rPr>
        <w:t>the start of the survey</w:t>
      </w:r>
      <w:r w:rsidR="00A17707" w:rsidRPr="0007137A">
        <w:rPr>
          <w:rFonts w:asciiTheme="minorHAnsi" w:hAnsiTheme="minorHAnsi" w:cstheme="minorHAnsi"/>
          <w:lang w:val="en-GB"/>
        </w:rPr>
        <w:t>,</w:t>
      </w:r>
      <w:r w:rsidRPr="0007137A">
        <w:rPr>
          <w:rFonts w:asciiTheme="minorHAnsi" w:hAnsiTheme="minorHAnsi" w:cstheme="minorHAnsi"/>
          <w:lang w:val="en-GB"/>
        </w:rPr>
        <w:t xml:space="preserve"> to ensure errors are promptly identified and corrected. Thereafter supervisors can check data quality periodically. Data entry can be done either by interviewer </w:t>
      </w:r>
      <w:r w:rsidRPr="0007137A">
        <w:rPr>
          <w:rFonts w:asciiTheme="minorHAnsi" w:hAnsiTheme="minorHAnsi" w:cstheme="minorHAnsi"/>
          <w:lang w:val="en-GB"/>
        </w:rPr>
        <w:lastRenderedPageBreak/>
        <w:t xml:space="preserve">(if e-survey), but team leader, by supervisor, or by specially recruited data entry clerks. This should be decided by the survey advisory group.  </w:t>
      </w:r>
    </w:p>
    <w:p w:rsidR="00F56CB5" w:rsidRPr="0007137A" w:rsidRDefault="00F56CB5" w:rsidP="00280B59">
      <w:pPr>
        <w:jc w:val="both"/>
        <w:rPr>
          <w:rFonts w:asciiTheme="minorHAnsi" w:hAnsiTheme="minorHAnsi" w:cstheme="minorHAnsi"/>
        </w:rPr>
      </w:pPr>
    </w:p>
    <w:p w:rsidR="00F56CB5" w:rsidRPr="0007137A" w:rsidRDefault="00F56CB5" w:rsidP="00AC7B11">
      <w:pPr>
        <w:pStyle w:val="Heading2"/>
        <w:rPr>
          <w:rFonts w:asciiTheme="minorHAnsi" w:hAnsiTheme="minorHAnsi" w:cstheme="minorHAnsi"/>
          <w:sz w:val="24"/>
          <w:szCs w:val="24"/>
        </w:rPr>
      </w:pPr>
      <w:bookmarkStart w:id="34" w:name="_Toc424824968"/>
      <w:r w:rsidRPr="0007137A">
        <w:rPr>
          <w:rFonts w:asciiTheme="minorHAnsi" w:hAnsiTheme="minorHAnsi" w:cstheme="minorHAnsi"/>
          <w:sz w:val="24"/>
          <w:szCs w:val="24"/>
        </w:rPr>
        <w:t>Translation for migrants</w:t>
      </w:r>
      <w:bookmarkEnd w:id="34"/>
    </w:p>
    <w:p w:rsidR="00F56CB5" w:rsidRPr="0007137A" w:rsidRDefault="00A13174" w:rsidP="00F56CB5">
      <w:pPr>
        <w:pStyle w:val="CommentText"/>
        <w:jc w:val="both"/>
        <w:rPr>
          <w:rFonts w:asciiTheme="minorHAnsi" w:hAnsiTheme="minorHAnsi" w:cstheme="minorHAnsi"/>
          <w:sz w:val="24"/>
          <w:szCs w:val="24"/>
        </w:rPr>
      </w:pPr>
      <w:r w:rsidRPr="0007137A">
        <w:rPr>
          <w:rFonts w:asciiTheme="minorHAnsi" w:hAnsiTheme="minorHAnsi" w:cstheme="minorHAnsi"/>
          <w:b/>
          <w:bCs/>
          <w:noProof/>
          <w:color w:val="4F81BD" w:themeColor="accent1"/>
          <w:sz w:val="24"/>
          <w:szCs w:val="24"/>
          <w:lang w:val="en-GB"/>
        </w:rPr>
        <mc:AlternateContent>
          <mc:Choice Requires="wps">
            <w:drawing>
              <wp:anchor distT="91440" distB="91440" distL="114300" distR="114300" simplePos="0" relativeHeight="251793408" behindDoc="0" locked="0" layoutInCell="0" allowOverlap="1" wp14:anchorId="67D68275" wp14:editId="2B57C03C">
                <wp:simplePos x="0" y="0"/>
                <wp:positionH relativeFrom="margin">
                  <wp:posOffset>3578860</wp:posOffset>
                </wp:positionH>
                <wp:positionV relativeFrom="margin">
                  <wp:posOffset>420370</wp:posOffset>
                </wp:positionV>
                <wp:extent cx="2292350" cy="2263140"/>
                <wp:effectExtent l="38100" t="38100" r="107950" b="118110"/>
                <wp:wrapSquare wrapText="bothSides"/>
                <wp:docPr id="677"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292350" cy="2263140"/>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161DB7" w:rsidRDefault="00161DB7" w:rsidP="00F56CB5">
                            <w:pPr>
                              <w:rPr>
                                <w:color w:val="4F81BD" w:themeColor="accent1"/>
                                <w:sz w:val="20"/>
                                <w:szCs w:val="20"/>
                              </w:rPr>
                            </w:pPr>
                            <w:r w:rsidRPr="00141C2C">
                              <w:rPr>
                                <w:noProof/>
                                <w:color w:val="4F81BD" w:themeColor="accent1"/>
                                <w:sz w:val="20"/>
                                <w:szCs w:val="20"/>
                                <w:lang w:val="en-GB"/>
                              </w:rPr>
                              <w:drawing>
                                <wp:inline distT="0" distB="0" distL="0" distR="0" wp14:anchorId="51D151C1" wp14:editId="663A3547">
                                  <wp:extent cx="1586230" cy="1687732"/>
                                  <wp:effectExtent l="0" t="0" r="0" b="825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86230" cy="1687732"/>
                                          </a:xfrm>
                                          <a:prstGeom prst="rect">
                                            <a:avLst/>
                                          </a:prstGeom>
                                          <a:noFill/>
                                          <a:ln>
                                            <a:noFill/>
                                          </a:ln>
                                          <a:effectLst/>
                                          <a:extLst/>
                                        </pic:spPr>
                                      </pic:pic>
                                    </a:graphicData>
                                  </a:graphic>
                                </wp:inline>
                              </w:drawing>
                            </w:r>
                          </w:p>
                        </w:txbxContent>
                      </wps:txbx>
                      <wps:bodyPr rot="0" vert="horz" wrap="square" lIns="274320" tIns="274320" rIns="274320" bIns="274320" anchor="ctr" anchorCtr="0">
                        <a:spAutoFit/>
                      </wps:bodyPr>
                    </wps:wsp>
                  </a:graphicData>
                </a:graphic>
                <wp14:sizeRelH relativeFrom="margin">
                  <wp14:pctWidth>40000</wp14:pctWidth>
                </wp14:sizeRelH>
                <wp14:sizeRelV relativeFrom="page">
                  <wp14:pctHeight>0</wp14:pctHeight>
                </wp14:sizeRelV>
              </wp:anchor>
            </w:drawing>
          </mc:Choice>
          <mc:Fallback>
            <w:pict>
              <v:rect id="_x0000_s1055" style="position:absolute;left:0;text-align:left;margin-left:281.8pt;margin-top:33.1pt;width:180.5pt;height:178.2pt;flip:x;z-index:251793408;visibility:visible;mso-wrap-style:square;mso-width-percent:400;mso-height-percent:0;mso-wrap-distance-left:9pt;mso-wrap-distance-top:7.2pt;mso-wrap-distance-right:9pt;mso-wrap-distance-bottom:7.2pt;mso-position-horizontal:absolute;mso-position-horizontal-relative:margin;mso-position-vertical:absolute;mso-position-vertical-relative:margin;mso-width-percent:4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" o:allowincell="f" fillcolor="white [3212]" strokecolor="gray [1629]" strokeweight="1.5pt">
                <v:shadow on="t" type="perspective" color="black" opacity="26214f" origin="-.5,-.5" offset=".74836mm,.74836mm" matrix="65864f,,,65864f"/>
                <v:textbox style="mso-fit-shape-to-text:t" inset="21.6pt,21.6pt,21.6pt,21.6pt">
                  <w:txbxContent>
                    <w:p w:rsidR="00161DB7" w:rsidRDefault="00161DB7" w:rsidP="00F56CB5">
                      <w:pPr>
                        <w:rPr>
                          <w:color w:val="4F81BD" w:themeColor="accent1"/>
                          <w:sz w:val="20"/>
                          <w:szCs w:val="20"/>
                        </w:rPr>
                      </w:pPr>
                      <w:r w:rsidRPr="00141C2C">
                        <w:rPr>
                          <w:noProof/>
                          <w:color w:val="4F81BD" w:themeColor="accent1"/>
                          <w:sz w:val="20"/>
                          <w:szCs w:val="20"/>
                          <w:lang w:val="en-GB"/>
                        </w:rPr>
                        <w:drawing>
                          <wp:inline distT="0" distB="0" distL="0" distR="0" wp14:anchorId="51D151C1" wp14:editId="663A3547">
                            <wp:extent cx="1586230" cy="1687732"/>
                            <wp:effectExtent l="0" t="0" r="0" b="8255"/>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86230" cy="1687732"/>
                                    </a:xfrm>
                                    <a:prstGeom prst="rect">
                                      <a:avLst/>
                                    </a:prstGeom>
                                    <a:noFill/>
                                    <a:ln>
                                      <a:noFill/>
                                    </a:ln>
                                    <a:effectLst/>
                                    <a:extLst/>
                                  </pic:spPr>
                                </pic:pic>
                              </a:graphicData>
                            </a:graphic>
                          </wp:inline>
                        </w:drawing>
                      </w:r>
                    </w:p>
                  </w:txbxContent>
                </v:textbox>
                <w10:wrap type="square" anchorx="margin" anchory="margin"/>
              </v:rect>
            </w:pict>
          </mc:Fallback>
        </mc:AlternateContent>
      </w:r>
      <w:r w:rsidR="00F56CB5" w:rsidRPr="0007137A">
        <w:rPr>
          <w:rFonts w:asciiTheme="minorHAnsi" w:hAnsiTheme="minorHAnsi" w:cstheme="minorHAnsi"/>
          <w:sz w:val="24"/>
          <w:szCs w:val="24"/>
        </w:rPr>
        <w:t>While the survey tool will be available in the local language, in the case of migrants participating in the survey there might be a need to hire a translator from the migrant’s language into the local language.</w:t>
      </w:r>
    </w:p>
    <w:p w:rsidR="00A17707" w:rsidRPr="0007137A" w:rsidRDefault="00A17707" w:rsidP="009D7560">
      <w:pPr>
        <w:jc w:val="both"/>
        <w:rPr>
          <w:rFonts w:asciiTheme="minorHAnsi" w:hAnsiTheme="minorHAnsi" w:cstheme="minorHAnsi"/>
          <w:b/>
          <w:bCs/>
          <w:color w:val="4F81BD" w:themeColor="accent1"/>
        </w:rPr>
      </w:pPr>
    </w:p>
    <w:p w:rsidR="00280B59" w:rsidRPr="0007137A" w:rsidRDefault="00280B59" w:rsidP="00AC7B11">
      <w:pPr>
        <w:pStyle w:val="Heading2"/>
        <w:rPr>
          <w:rFonts w:asciiTheme="minorHAnsi" w:hAnsiTheme="minorHAnsi" w:cstheme="minorHAnsi"/>
          <w:sz w:val="24"/>
          <w:szCs w:val="24"/>
        </w:rPr>
      </w:pPr>
      <w:bookmarkStart w:id="35" w:name="_Toc424824969"/>
      <w:r w:rsidRPr="0007137A">
        <w:rPr>
          <w:rFonts w:asciiTheme="minorHAnsi" w:hAnsiTheme="minorHAnsi" w:cstheme="minorHAnsi"/>
          <w:sz w:val="24"/>
          <w:szCs w:val="24"/>
        </w:rPr>
        <w:t>E-survey</w:t>
      </w:r>
      <w:bookmarkEnd w:id="35"/>
      <w:r w:rsidRPr="0007137A">
        <w:rPr>
          <w:rFonts w:asciiTheme="minorHAnsi" w:hAnsiTheme="minorHAnsi" w:cstheme="minorHAnsi"/>
          <w:sz w:val="24"/>
          <w:szCs w:val="24"/>
        </w:rPr>
        <w:t xml:space="preserve"> </w:t>
      </w:r>
    </w:p>
    <w:p w:rsidR="00280B59" w:rsidRPr="0007137A" w:rsidRDefault="009923AD" w:rsidP="008D30DD">
      <w:pPr>
        <w:jc w:val="both"/>
        <w:rPr>
          <w:rFonts w:asciiTheme="minorHAnsi" w:hAnsiTheme="minorHAnsi" w:cstheme="minorHAnsi"/>
        </w:rPr>
      </w:pPr>
      <w:r w:rsidRPr="0007137A">
        <w:rPr>
          <w:rFonts w:asciiTheme="minorHAnsi" w:hAnsiTheme="minorHAnsi" w:cstheme="minorHAnsi"/>
        </w:rPr>
        <w:t>An</w:t>
      </w:r>
      <w:r w:rsidR="00280B59" w:rsidRPr="0007137A">
        <w:rPr>
          <w:rFonts w:asciiTheme="minorHAnsi" w:hAnsiTheme="minorHAnsi" w:cstheme="minorHAnsi"/>
        </w:rPr>
        <w:t xml:space="preserve"> electronic </w:t>
      </w:r>
      <w:r w:rsidR="008D30DD">
        <w:rPr>
          <w:rFonts w:asciiTheme="minorHAnsi" w:hAnsiTheme="minorHAnsi" w:cstheme="minorHAnsi"/>
        </w:rPr>
        <w:t xml:space="preserve">generic </w:t>
      </w:r>
      <w:r w:rsidR="00280B59" w:rsidRPr="0007137A">
        <w:rPr>
          <w:rFonts w:asciiTheme="minorHAnsi" w:hAnsiTheme="minorHAnsi" w:cstheme="minorHAnsi"/>
        </w:rPr>
        <w:t xml:space="preserve">survey </w:t>
      </w:r>
      <w:r w:rsidRPr="0007137A">
        <w:rPr>
          <w:rFonts w:asciiTheme="minorHAnsi" w:hAnsiTheme="minorHAnsi" w:cstheme="minorHAnsi"/>
        </w:rPr>
        <w:t xml:space="preserve">system </w:t>
      </w:r>
      <w:r w:rsidR="00280B59" w:rsidRPr="0007137A">
        <w:rPr>
          <w:rFonts w:asciiTheme="minorHAnsi" w:hAnsiTheme="minorHAnsi" w:cstheme="minorHAnsi"/>
        </w:rPr>
        <w:t>has been set up in WHO Data C</w:t>
      </w:r>
      <w:r w:rsidRPr="0007137A">
        <w:rPr>
          <w:rFonts w:asciiTheme="minorHAnsi" w:hAnsiTheme="minorHAnsi" w:cstheme="minorHAnsi"/>
        </w:rPr>
        <w:t>oordination Platform (DCP) for s</w:t>
      </w:r>
      <w:r w:rsidR="00280B59" w:rsidRPr="0007137A">
        <w:rPr>
          <w:rFonts w:asciiTheme="minorHAnsi" w:hAnsiTheme="minorHAnsi" w:cstheme="minorHAnsi"/>
        </w:rPr>
        <w:t>ecure management of electronic forms and data in real-time between health and development partners (</w:t>
      </w:r>
      <w:hyperlink r:id="rId29" w:history="1">
        <w:r w:rsidR="00280B59" w:rsidRPr="0007137A">
          <w:rPr>
            <w:rStyle w:val="Hyperlink"/>
            <w:rFonts w:asciiTheme="minorHAnsi" w:hAnsiTheme="minorHAnsi" w:cstheme="minorHAnsi"/>
          </w:rPr>
          <w:t>www.whodcp.org</w:t>
        </w:r>
      </w:hyperlink>
      <w:r w:rsidR="00280B59" w:rsidRPr="0007137A">
        <w:rPr>
          <w:rFonts w:asciiTheme="minorHAnsi" w:hAnsiTheme="minorHAnsi" w:cstheme="minorHAnsi"/>
        </w:rPr>
        <w:t>)</w:t>
      </w:r>
      <w:r w:rsidRPr="0007137A">
        <w:rPr>
          <w:rFonts w:asciiTheme="minorHAnsi" w:hAnsiTheme="minorHAnsi" w:cstheme="minorHAnsi"/>
        </w:rPr>
        <w:t>, and the TB patient cost survey described here, has also been uploaded to this system</w:t>
      </w:r>
      <w:r w:rsidR="00280B59" w:rsidRPr="0007137A">
        <w:rPr>
          <w:rFonts w:asciiTheme="minorHAnsi" w:hAnsiTheme="minorHAnsi" w:cstheme="minorHAnsi"/>
        </w:rPr>
        <w:t xml:space="preserve">. This platform </w:t>
      </w:r>
      <w:r w:rsidR="00280B59" w:rsidRPr="0007137A">
        <w:rPr>
          <w:rFonts w:asciiTheme="minorHAnsi" w:hAnsiTheme="minorHAnsi" w:cstheme="minorHAnsi"/>
          <w:color w:val="333333"/>
        </w:rPr>
        <w:t xml:space="preserve">is part of the </w:t>
      </w:r>
      <w:hyperlink r:id="rId30" w:history="1">
        <w:proofErr w:type="spellStart"/>
        <w:r w:rsidR="00280B59" w:rsidRPr="0007137A">
          <w:rPr>
            <w:rStyle w:val="Hyperlink"/>
            <w:rFonts w:asciiTheme="minorHAnsi" w:hAnsiTheme="minorHAnsi" w:cstheme="minorHAnsi"/>
          </w:rPr>
          <w:t>mHero</w:t>
        </w:r>
        <w:proofErr w:type="spellEnd"/>
      </w:hyperlink>
      <w:r w:rsidR="00280B59" w:rsidRPr="0007137A">
        <w:rPr>
          <w:rFonts w:asciiTheme="minorHAnsi" w:hAnsiTheme="minorHAnsi" w:cstheme="minorHAnsi"/>
          <w:color w:val="333333"/>
        </w:rPr>
        <w:t xml:space="preserve"> technology suite for effective Ebola response and monitoring (UNMEER). It has also been used for </w:t>
      </w:r>
      <w:r w:rsidR="00280B59" w:rsidRPr="0007137A">
        <w:rPr>
          <w:rFonts w:asciiTheme="minorHAnsi" w:hAnsiTheme="minorHAnsi" w:cstheme="minorHAnsi"/>
        </w:rPr>
        <w:t xml:space="preserve">reproductive health. It was chosen mainly because it is open access, allows collecting data offline and uploading </w:t>
      </w:r>
      <w:r w:rsidR="00280B59" w:rsidRPr="0007137A">
        <w:rPr>
          <w:rFonts w:asciiTheme="minorHAnsi" w:hAnsiTheme="minorHAnsi" w:cstheme="minorHAnsi"/>
          <w:lang w:val="en-GB"/>
        </w:rPr>
        <w:t xml:space="preserve">online to send to the data repository and may be used for routine data collection in the future if desired. This application allows versioning which means that as the e-patient survey is streamlined following the pilot phase, the data previously collected will not be lost. </w:t>
      </w:r>
      <w:r w:rsidRPr="0007137A">
        <w:rPr>
          <w:rFonts w:asciiTheme="minorHAnsi" w:hAnsiTheme="minorHAnsi" w:cstheme="minorHAnsi"/>
          <w:lang w:val="en-GB"/>
        </w:rPr>
        <w:t xml:space="preserve">The </w:t>
      </w:r>
      <w:r w:rsidR="00280B59" w:rsidRPr="0007137A">
        <w:rPr>
          <w:rFonts w:asciiTheme="minorHAnsi" w:hAnsiTheme="minorHAnsi" w:cstheme="minorHAnsi"/>
          <w:lang w:val="en-GB"/>
        </w:rPr>
        <w:t xml:space="preserve">WHO Data coordination platform will be available for follow-up and </w:t>
      </w:r>
      <w:r w:rsidR="000A7F95" w:rsidRPr="0007137A">
        <w:rPr>
          <w:rFonts w:asciiTheme="minorHAnsi" w:hAnsiTheme="minorHAnsi" w:cstheme="minorHAnsi"/>
          <w:lang w:val="en-GB"/>
        </w:rPr>
        <w:t xml:space="preserve">software </w:t>
      </w:r>
      <w:r w:rsidR="00280B59" w:rsidRPr="0007137A">
        <w:rPr>
          <w:rFonts w:asciiTheme="minorHAnsi" w:hAnsiTheme="minorHAnsi" w:cstheme="minorHAnsi"/>
          <w:lang w:val="en-GB"/>
        </w:rPr>
        <w:t>maintenance. The requ</w:t>
      </w:r>
      <w:r w:rsidRPr="0007137A">
        <w:rPr>
          <w:rFonts w:asciiTheme="minorHAnsi" w:hAnsiTheme="minorHAnsi" w:cstheme="minorHAnsi"/>
          <w:lang w:val="en-GB"/>
        </w:rPr>
        <w:t>ired technology for the country to use the e-survey is</w:t>
      </w:r>
      <w:r w:rsidR="00280B59" w:rsidRPr="0007137A">
        <w:rPr>
          <w:rFonts w:asciiTheme="minorHAnsi" w:hAnsiTheme="minorHAnsi" w:cstheme="minorHAnsi"/>
          <w:lang w:val="en-GB"/>
        </w:rPr>
        <w:t xml:space="preserve"> </w:t>
      </w:r>
      <w:r w:rsidR="00280B59" w:rsidRPr="0007137A">
        <w:rPr>
          <w:rFonts w:asciiTheme="minorHAnsi" w:hAnsiTheme="minorHAnsi" w:cstheme="minorHAnsi"/>
        </w:rPr>
        <w:t>Explorer 8 (or later versions), Mozilla, Chrome, Firefox.</w:t>
      </w:r>
      <w:r w:rsidRPr="0007137A">
        <w:rPr>
          <w:rFonts w:asciiTheme="minorHAnsi" w:hAnsiTheme="minorHAnsi" w:cstheme="minorHAnsi"/>
        </w:rPr>
        <w:t xml:space="preserve"> To note that the platform does not mean WHO will hold or own the data nor: the country will.</w:t>
      </w:r>
    </w:p>
    <w:p w:rsidR="00280B59" w:rsidRPr="0007137A" w:rsidRDefault="00280B59" w:rsidP="00D55C2E">
      <w:pPr>
        <w:rPr>
          <w:rFonts w:asciiTheme="minorHAnsi" w:hAnsiTheme="minorHAnsi" w:cstheme="minorHAnsi"/>
        </w:rPr>
      </w:pPr>
    </w:p>
    <w:p w:rsidR="00423D83" w:rsidRDefault="001E70F5" w:rsidP="001540FF">
      <w:pPr>
        <w:rPr>
          <w:rFonts w:asciiTheme="minorHAnsi" w:hAnsiTheme="minorHAnsi" w:cstheme="minorHAnsi"/>
        </w:rPr>
      </w:pPr>
      <w:r w:rsidRPr="0007137A">
        <w:rPr>
          <w:rFonts w:asciiTheme="minorHAnsi" w:hAnsiTheme="minorHAnsi" w:cstheme="minorHAnsi"/>
          <w:noProof/>
          <w:lang w:val="en-GB"/>
        </w:rPr>
        <mc:AlternateContent>
          <mc:Choice Requires="wps">
            <w:drawing>
              <wp:anchor distT="91440" distB="91440" distL="114300" distR="114300" simplePos="0" relativeHeight="251848704" behindDoc="0" locked="0" layoutInCell="0" allowOverlap="1" wp14:anchorId="60768FB1" wp14:editId="3F736798">
                <wp:simplePos x="0" y="0"/>
                <wp:positionH relativeFrom="margin">
                  <wp:posOffset>2899410</wp:posOffset>
                </wp:positionH>
                <wp:positionV relativeFrom="margin">
                  <wp:posOffset>3827145</wp:posOffset>
                </wp:positionV>
                <wp:extent cx="2677160" cy="3919220"/>
                <wp:effectExtent l="38100" t="38100" r="123190" b="138430"/>
                <wp:wrapSquare wrapText="bothSides"/>
                <wp:docPr id="9" name="Rectangle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677160" cy="3919220"/>
                        </a:xfrm>
                        <a:prstGeom prst="rect">
                          <a:avLst/>
                        </a:prstGeom>
                        <a:solidFill>
                          <a:schemeClr val="bg1"/>
                        </a:solidFill>
                        <a:ln w="19050">
                          <a:solidFill>
                            <a:schemeClr val="tx1">
                              <a:lumMod val="50000"/>
                              <a:lumOff val="50000"/>
                            </a:schemeClr>
                          </a:solidFill>
                          <a:miter lim="800000"/>
                          <a:headEnd/>
                          <a:tailEnd/>
                        </a:ln>
                        <a:effectLst>
                          <a:outerShdw blurRad="50800" dist="38100" dir="2700000" sx="100500" sy="100500" algn="tl" rotWithShape="0">
                            <a:prstClr val="black">
                              <a:alpha val="40000"/>
                            </a:prstClr>
                          </a:outerShdw>
                        </a:effectLst>
                      </wps:spPr>
                      <wps:txbx>
                        <w:txbxContent>
                          <w:p w:rsidR="00161DB7" w:rsidRDefault="00161DB7" w:rsidP="001E70F5">
                            <w:pPr>
                              <w:jc w:val="both"/>
                              <w:rPr>
                                <w:rFonts w:asciiTheme="minorHAnsi" w:hAnsiTheme="minorHAnsi" w:cstheme="minorHAnsi"/>
                              </w:rPr>
                            </w:pPr>
                            <w:r w:rsidRPr="00DA390A">
                              <w:rPr>
                                <w:rFonts w:asciiTheme="minorHAnsi" w:hAnsiTheme="minorHAnsi" w:cstheme="minorHAnsi"/>
                                <w:noProof/>
                                <w:lang w:val="en-GB"/>
                              </w:rPr>
                              <w:drawing>
                                <wp:inline distT="0" distB="0" distL="0" distR="0" wp14:anchorId="0BC4B148" wp14:editId="13D1C324">
                                  <wp:extent cx="1933303" cy="3437297"/>
                                  <wp:effectExtent l="0" t="0" r="0" b="0"/>
                                  <wp:docPr id="22" name="Picture 2" descr="D:\2015\Patient costs\e-patient cost surv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2015\Patient costs\e-patient cost survey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32034" cy="3435041"/>
                                          </a:xfrm>
                                          <a:prstGeom prst="rect">
                                            <a:avLst/>
                                          </a:prstGeom>
                                          <a:noFill/>
                                          <a:extLst/>
                                        </pic:spPr>
                                      </pic:pic>
                                    </a:graphicData>
                                  </a:graphic>
                                </wp:inline>
                              </w:drawing>
                            </w:r>
                          </w:p>
                          <w:p w:rsidR="00161DB7" w:rsidRPr="009D62FF" w:rsidRDefault="00161DB7" w:rsidP="001E70F5">
                            <w:pPr>
                              <w:jc w:val="both"/>
                              <w:rPr>
                                <w:color w:val="4F81BD" w:themeColor="accent1"/>
                                <w:sz w:val="20"/>
                                <w:szCs w:val="20"/>
                              </w:rPr>
                            </w:pPr>
                            <w:proofErr w:type="gramStart"/>
                            <w:r>
                              <w:rPr>
                                <w:rFonts w:asciiTheme="minorHAnsi" w:hAnsiTheme="minorHAnsi" w:cstheme="minorHAnsi"/>
                              </w:rPr>
                              <w:t>Figure 8b.</w:t>
                            </w:r>
                            <w:proofErr w:type="gramEnd"/>
                            <w:r>
                              <w:rPr>
                                <w:rFonts w:asciiTheme="minorHAnsi" w:hAnsiTheme="minorHAnsi" w:cstheme="minorHAnsi"/>
                              </w:rPr>
                              <w:t xml:space="preserve"> </w:t>
                            </w:r>
                            <w:proofErr w:type="gramStart"/>
                            <w:r w:rsidRPr="00B11D21">
                              <w:rPr>
                                <w:rFonts w:asciiTheme="minorHAnsi" w:hAnsiTheme="minorHAnsi" w:cstheme="minorHAnsi"/>
                              </w:rPr>
                              <w:t>E-survey tool image</w:t>
                            </w:r>
                            <w:r>
                              <w:rPr>
                                <w:rFonts w:asciiTheme="minorHAnsi" w:hAnsiTheme="minorHAnsi" w:cstheme="minorHAnsi"/>
                              </w:rPr>
                              <w:t xml:space="preserve"> on android.</w:t>
                            </w:r>
                            <w:proofErr w:type="gramEnd"/>
                          </w:p>
                          <w:p w:rsidR="00161DB7" w:rsidRPr="00B11D21" w:rsidRDefault="00161DB7" w:rsidP="001E70F5">
                            <w:pPr>
                              <w:jc w:val="both"/>
                              <w:rPr>
                                <w:color w:val="4F81BD" w:themeColor="accent1"/>
                                <w:sz w:val="20"/>
                                <w:szCs w:val="20"/>
                              </w:rPr>
                            </w:pPr>
                          </w:p>
                        </w:txbxContent>
                      </wps:txbx>
                      <wps:bodyPr rot="0" vert="horz" wrap="square" lIns="274320" tIns="274320" rIns="274320" bIns="274320" anchor="ctr" anchorCtr="0">
                        <a:noAutofit/>
                      </wps:bodyPr>
                    </wps:wsp>
                  </a:graphicData>
                </a:graphic>
                <wp14:sizeRelH relativeFrom="margin">
                  <wp14:pctWidth>0</wp14:pctWidth>
                </wp14:sizeRelH>
                <wp14:sizeRelV relativeFrom="page">
                  <wp14:pctHeight>0</wp14:pctHeight>
                </wp14:sizeRelV>
              </wp:anchor>
            </w:drawing>
          </mc:Choice>
          <mc:Fallback>
            <w:pict>
              <v:rect id="_x0000_s1056" style="position:absolute;margin-left:228.3pt;margin-top:301.35pt;width:210.8pt;height:308.6pt;flip:x;z-index:251848704;visibility:visible;mso-wrap-style:square;mso-width-percent:0;mso-height-percent:0;mso-wrap-distance-left:9pt;mso-wrap-distance-top:7.2pt;mso-wrap-distance-right:9pt;mso-wrap-distance-bottom:7.2pt;mso-position-horizontal:absolute;mso-position-horizontal-relative:margin;mso-position-vertical:absolute;mso-position-vertical-relative:margin;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" o:allowincell="f" fillcolor="white [3212]" strokecolor="gray [1629]" strokeweight="1.5pt">
                <v:shadow on="t" type="perspective" color="black" opacity="26214f" origin="-.5,-.5" offset=".74836mm,.74836mm" matrix="65864f,,,65864f"/>
                <v:textbox inset="21.6pt,21.6pt,21.6pt,21.6pt">
                  <w:txbxContent>
                    <w:p w:rsidR="00161DB7" w:rsidRDefault="00161DB7" w:rsidP="001E70F5">
                      <w:pPr>
                        <w:jc w:val="both"/>
                        <w:rPr>
                          <w:rFonts w:asciiTheme="minorHAnsi" w:hAnsiTheme="minorHAnsi" w:cstheme="minorHAnsi"/>
                        </w:rPr>
                      </w:pPr>
                      <w:r w:rsidRPr="00DA390A">
                        <w:rPr>
                          <w:rFonts w:asciiTheme="minorHAnsi" w:hAnsiTheme="minorHAnsi" w:cstheme="minorHAnsi"/>
                          <w:noProof/>
                          <w:lang w:val="en-GB"/>
                        </w:rPr>
                        <w:drawing>
                          <wp:inline distT="0" distB="0" distL="0" distR="0" wp14:anchorId="0BC4B148" wp14:editId="13D1C324">
                            <wp:extent cx="1933303" cy="3437297"/>
                            <wp:effectExtent l="0" t="0" r="0" b="0"/>
                            <wp:docPr id="22" name="Picture 2" descr="D:\2015\Patient costs\e-patient cost surv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descr="D:\2015\Patient costs\e-patient cost survey2.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2034" cy="3435041"/>
                                    </a:xfrm>
                                    <a:prstGeom prst="rect">
                                      <a:avLst/>
                                    </a:prstGeom>
                                    <a:noFill/>
                                    <a:extLst/>
                                  </pic:spPr>
                                </pic:pic>
                              </a:graphicData>
                            </a:graphic>
                          </wp:inline>
                        </w:drawing>
                      </w:r>
                    </w:p>
                    <w:p w:rsidR="00161DB7" w:rsidRPr="009D62FF" w:rsidRDefault="00161DB7" w:rsidP="001E70F5">
                      <w:pPr>
                        <w:jc w:val="both"/>
                        <w:rPr>
                          <w:color w:val="4F81BD" w:themeColor="accent1"/>
                          <w:sz w:val="20"/>
                          <w:szCs w:val="20"/>
                        </w:rPr>
                      </w:pPr>
                      <w:proofErr w:type="gramStart"/>
                      <w:r>
                        <w:rPr>
                          <w:rFonts w:asciiTheme="minorHAnsi" w:hAnsiTheme="minorHAnsi" w:cstheme="minorHAnsi"/>
                        </w:rPr>
                        <w:t>Figure 8b.</w:t>
                      </w:r>
                      <w:proofErr w:type="gramEnd"/>
                      <w:r>
                        <w:rPr>
                          <w:rFonts w:asciiTheme="minorHAnsi" w:hAnsiTheme="minorHAnsi" w:cstheme="minorHAnsi"/>
                        </w:rPr>
                        <w:t xml:space="preserve"> </w:t>
                      </w:r>
                      <w:proofErr w:type="gramStart"/>
                      <w:r w:rsidRPr="00B11D21">
                        <w:rPr>
                          <w:rFonts w:asciiTheme="minorHAnsi" w:hAnsiTheme="minorHAnsi" w:cstheme="minorHAnsi"/>
                        </w:rPr>
                        <w:t>E-survey tool image</w:t>
                      </w:r>
                      <w:r>
                        <w:rPr>
                          <w:rFonts w:asciiTheme="minorHAnsi" w:hAnsiTheme="minorHAnsi" w:cstheme="minorHAnsi"/>
                        </w:rPr>
                        <w:t xml:space="preserve"> on android.</w:t>
                      </w:r>
                      <w:proofErr w:type="gramEnd"/>
                    </w:p>
                    <w:p w:rsidR="00161DB7" w:rsidRPr="00B11D21" w:rsidRDefault="00161DB7" w:rsidP="001E70F5">
                      <w:pPr>
                        <w:jc w:val="both"/>
                        <w:rPr>
                          <w:color w:val="4F81BD" w:themeColor="accent1"/>
                          <w:sz w:val="20"/>
                          <w:szCs w:val="20"/>
                        </w:rPr>
                      </w:pPr>
                    </w:p>
                  </w:txbxContent>
                </v:textbox>
                <w10:wrap type="square" anchorx="margin" anchory="margin"/>
              </v:rect>
            </w:pict>
          </mc:Fallback>
        </mc:AlternateContent>
      </w:r>
      <w:r w:rsidR="00D55C2E" w:rsidRPr="0007137A">
        <w:rPr>
          <w:rFonts w:asciiTheme="minorHAnsi" w:hAnsiTheme="minorHAnsi" w:cstheme="minorHAnsi"/>
        </w:rPr>
        <w:t xml:space="preserve">The DCP can be accessed via a computer’s web browser or through ODK (Open Data Kit) Collect, a free Android application. On either platform, the survey will require a network connection for the first occasion it is opened. Once the survey has been loaded one time, users will no longer need an active network connection to access it. If there is an active connection, patient responses will automatically be loaded into a web database. In cases of limited network connection, the form can still be completed and the application/web address will record and save responses internally to be sent to the </w:t>
      </w:r>
      <w:r w:rsidR="00D55C2E" w:rsidRPr="0007137A">
        <w:rPr>
          <w:rFonts w:asciiTheme="minorHAnsi" w:hAnsiTheme="minorHAnsi" w:cstheme="minorHAnsi"/>
        </w:rPr>
        <w:lastRenderedPageBreak/>
        <w:t>database when network connectivity is established. On mobile devices, this will require an SD card.</w:t>
      </w:r>
      <w:r w:rsidR="00D55C2E" w:rsidRPr="0007137A">
        <w:rPr>
          <w:rFonts w:asciiTheme="minorHAnsi" w:eastAsia="Times New Roman" w:hAnsiTheme="minorHAnsi" w:cstheme="minorHAnsi"/>
          <w:color w:val="333333"/>
          <w:shd w:val="clear" w:color="auto" w:fill="EBEFF2"/>
          <w:lang w:eastAsia="en-US"/>
        </w:rPr>
        <w:t xml:space="preserve"> </w:t>
      </w:r>
      <w:r w:rsidR="00D55C2E" w:rsidRPr="0007137A">
        <w:rPr>
          <w:rFonts w:asciiTheme="minorHAnsi" w:hAnsiTheme="minorHAnsi" w:cstheme="minorHAnsi"/>
        </w:rPr>
        <w:t xml:space="preserve">Fortunately, these can be purchased cheaply. GTB will assist </w:t>
      </w:r>
      <w:r w:rsidR="00E32021" w:rsidRPr="0007137A">
        <w:rPr>
          <w:rFonts w:asciiTheme="minorHAnsi" w:hAnsiTheme="minorHAnsi" w:cstheme="minorHAnsi"/>
        </w:rPr>
        <w:t xml:space="preserve">the </w:t>
      </w:r>
      <w:r w:rsidR="000A7F95" w:rsidRPr="0007137A">
        <w:rPr>
          <w:rFonts w:asciiTheme="minorHAnsi" w:hAnsiTheme="minorHAnsi" w:cstheme="minorHAnsi"/>
        </w:rPr>
        <w:t>end user’s setup of ODK C</w:t>
      </w:r>
      <w:r w:rsidR="00D55C2E" w:rsidRPr="0007137A">
        <w:rPr>
          <w:rFonts w:asciiTheme="minorHAnsi" w:hAnsiTheme="minorHAnsi" w:cstheme="minorHAnsi"/>
        </w:rPr>
        <w:t>ollect if needed as well as provide technical support throughout data collection.</w:t>
      </w:r>
    </w:p>
    <w:p w:rsidR="001540FF" w:rsidRPr="001540FF" w:rsidRDefault="001540FF" w:rsidP="001540FF">
      <w:pPr>
        <w:rPr>
          <w:rFonts w:asciiTheme="minorHAnsi" w:eastAsia="Times New Roman" w:hAnsiTheme="minorHAnsi" w:cstheme="minorHAnsi"/>
          <w:lang w:eastAsia="en-US"/>
        </w:rPr>
      </w:pPr>
    </w:p>
    <w:p w:rsidR="00DA390A" w:rsidRPr="00DA390A" w:rsidRDefault="00CE34C3" w:rsidP="00DA390A">
      <w:pPr>
        <w:rPr>
          <w:rFonts w:asciiTheme="minorHAnsi" w:hAnsiTheme="minorHAnsi" w:cstheme="minorHAnsi"/>
          <w:b/>
          <w:bCs/>
          <w:color w:val="E36C0A" w:themeColor="accent6" w:themeShade="BF"/>
          <w:lang w:val="es-ES_tradnl"/>
        </w:rPr>
      </w:pPr>
      <w:r w:rsidRPr="0007137A">
        <w:rPr>
          <w:rFonts w:asciiTheme="minorHAnsi" w:hAnsiTheme="minorHAnsi" w:cstheme="minorHAnsi"/>
        </w:rPr>
        <w:t xml:space="preserve">The following link </w:t>
      </w:r>
      <w:r w:rsidR="000A7F95" w:rsidRPr="0007137A">
        <w:rPr>
          <w:rFonts w:asciiTheme="minorHAnsi" w:hAnsiTheme="minorHAnsi" w:cstheme="minorHAnsi"/>
        </w:rPr>
        <w:t xml:space="preserve">contains an </w:t>
      </w:r>
      <w:r w:rsidRPr="0007137A">
        <w:rPr>
          <w:rFonts w:asciiTheme="minorHAnsi" w:hAnsiTheme="minorHAnsi" w:cstheme="minorHAnsi"/>
        </w:rPr>
        <w:t xml:space="preserve">electronic version of the </w:t>
      </w:r>
      <w:r w:rsidR="000A7F95" w:rsidRPr="0007137A">
        <w:rPr>
          <w:rFonts w:asciiTheme="minorHAnsi" w:hAnsiTheme="minorHAnsi" w:cstheme="minorHAnsi"/>
        </w:rPr>
        <w:t xml:space="preserve">current </w:t>
      </w:r>
      <w:r w:rsidRPr="0007137A">
        <w:rPr>
          <w:rFonts w:asciiTheme="minorHAnsi" w:hAnsiTheme="minorHAnsi" w:cstheme="minorHAnsi"/>
        </w:rPr>
        <w:t>generic patient cost survey</w:t>
      </w:r>
      <w:r w:rsidR="001540FF">
        <w:rPr>
          <w:rFonts w:asciiTheme="minorHAnsi" w:hAnsiTheme="minorHAnsi" w:cstheme="minorHAnsi"/>
        </w:rPr>
        <w:t xml:space="preserve">: </w:t>
      </w:r>
    </w:p>
    <w:p w:rsidR="00DA390A" w:rsidRPr="00DA390A" w:rsidRDefault="00DA390A" w:rsidP="00DA390A">
      <w:pPr>
        <w:rPr>
          <w:rFonts w:asciiTheme="minorHAnsi" w:hAnsiTheme="minorHAnsi" w:cstheme="minorHAnsi"/>
          <w:color w:val="E36C0A" w:themeColor="accent6" w:themeShade="BF"/>
          <w:lang w:val="en-GB"/>
        </w:rPr>
      </w:pPr>
      <w:r w:rsidRPr="00DA390A">
        <w:rPr>
          <w:rFonts w:asciiTheme="minorHAnsi" w:hAnsiTheme="minorHAnsi" w:cstheme="minorHAnsi"/>
          <w:b/>
          <w:bCs/>
          <w:color w:val="E36C0A" w:themeColor="accent6" w:themeShade="BF"/>
          <w:lang w:val="es-ES_tradnl"/>
        </w:rPr>
        <w:t>https://cwq6e.enketo.org/webform</w:t>
      </w:r>
    </w:p>
    <w:p w:rsidR="00D55C2E" w:rsidRPr="0007137A" w:rsidRDefault="000A7F95" w:rsidP="00DA390A">
      <w:pPr>
        <w:rPr>
          <w:rFonts w:asciiTheme="minorHAnsi" w:hAnsiTheme="minorHAnsi" w:cstheme="minorHAnsi"/>
        </w:rPr>
      </w:pPr>
      <w:r w:rsidRPr="0007137A">
        <w:rPr>
          <w:rFonts w:asciiTheme="minorHAnsi" w:hAnsiTheme="minorHAnsi" w:cstheme="minorHAnsi"/>
        </w:rPr>
        <w:t>Countries can adapt the questionnaire, translate it and upload it onto this platform, in replacement of the generic protocol</w:t>
      </w:r>
      <w:r w:rsidR="00CE34C3" w:rsidRPr="0007137A">
        <w:rPr>
          <w:rFonts w:asciiTheme="minorHAnsi" w:hAnsiTheme="minorHAnsi" w:cstheme="minorHAnsi"/>
        </w:rPr>
        <w:t xml:space="preserve">. This </w:t>
      </w:r>
      <w:r w:rsidRPr="0007137A">
        <w:rPr>
          <w:rFonts w:asciiTheme="minorHAnsi" w:hAnsiTheme="minorHAnsi" w:cstheme="minorHAnsi"/>
        </w:rPr>
        <w:t>generic e-</w:t>
      </w:r>
      <w:r w:rsidR="00CE34C3" w:rsidRPr="0007137A">
        <w:rPr>
          <w:rFonts w:asciiTheme="minorHAnsi" w:hAnsiTheme="minorHAnsi" w:cstheme="minorHAnsi"/>
        </w:rPr>
        <w:t>survey contains skip patterns and can direct respondents to different sections of the survey according to their type of TB and whether they are interviewed during the intensive or continuation phase.</w:t>
      </w:r>
      <w:r w:rsidR="00423D83" w:rsidRPr="0007137A">
        <w:rPr>
          <w:rFonts w:asciiTheme="minorHAnsi" w:hAnsiTheme="minorHAnsi" w:cstheme="minorHAnsi"/>
        </w:rPr>
        <w:t xml:space="preserve"> </w:t>
      </w:r>
      <w:r w:rsidR="00D55C2E" w:rsidRPr="0007137A">
        <w:rPr>
          <w:rFonts w:asciiTheme="minorHAnsi" w:hAnsiTheme="minorHAnsi" w:cstheme="minorHAnsi"/>
        </w:rPr>
        <w:t>This electronic questionnaire automatically generates key cost calculations.</w:t>
      </w:r>
      <w:r w:rsidRPr="0007137A">
        <w:rPr>
          <w:rFonts w:asciiTheme="minorHAnsi" w:hAnsiTheme="minorHAnsi" w:cstheme="minorHAnsi"/>
        </w:rPr>
        <w:t xml:space="preserve"> Countries may adapt and change as the generic survey is adapted at country level.</w:t>
      </w:r>
    </w:p>
    <w:p w:rsidR="00DA390A" w:rsidRPr="0007137A" w:rsidRDefault="00DA390A" w:rsidP="009D62FF">
      <w:pPr>
        <w:tabs>
          <w:tab w:val="left" w:pos="1030"/>
        </w:tabs>
        <w:jc w:val="both"/>
        <w:rPr>
          <w:rFonts w:asciiTheme="minorHAnsi" w:hAnsiTheme="minorHAnsi" w:cstheme="minorHAnsi"/>
        </w:rPr>
      </w:pPr>
      <w:r>
        <w:rPr>
          <w:rFonts w:asciiTheme="minorHAnsi" w:hAnsiTheme="minorHAnsi" w:cstheme="minorHAnsi"/>
        </w:rPr>
        <w:tab/>
      </w:r>
    </w:p>
    <w:p w:rsidR="00A17707" w:rsidRPr="0007137A" w:rsidRDefault="00A17707" w:rsidP="00A17707">
      <w:pPr>
        <w:jc w:val="both"/>
        <w:rPr>
          <w:rFonts w:asciiTheme="minorHAnsi" w:hAnsiTheme="minorHAnsi" w:cstheme="minorHAnsi"/>
        </w:rPr>
      </w:pPr>
      <w:r w:rsidRPr="0007137A">
        <w:rPr>
          <w:rFonts w:asciiTheme="minorHAnsi" w:hAnsiTheme="minorHAnsi" w:cstheme="minorHAnsi"/>
        </w:rPr>
        <w:t>Both local language and English question will appear simultaneously if the e-survey tool is used. If an electronic data entry survey is chosen, an informed consent paper will need to be signed or finger printed by the patient. A photo of the signature or digital print may be added and uploaded to the server and included in the patient survey data.</w:t>
      </w:r>
    </w:p>
    <w:p w:rsidR="00FF40E2" w:rsidRPr="0007137A" w:rsidRDefault="00FF40E2" w:rsidP="00FF7510">
      <w:pPr>
        <w:pStyle w:val="CommentText"/>
        <w:rPr>
          <w:rFonts w:asciiTheme="minorHAnsi" w:hAnsiTheme="minorHAnsi" w:cstheme="minorHAnsi"/>
          <w:sz w:val="24"/>
          <w:szCs w:val="24"/>
        </w:rPr>
      </w:pPr>
    </w:p>
    <w:p w:rsidR="008044BA" w:rsidRPr="00864DBC" w:rsidRDefault="00921763" w:rsidP="00864DBC">
      <w:pPr>
        <w:pStyle w:val="Heading2"/>
        <w:rPr>
          <w:rFonts w:asciiTheme="minorHAnsi" w:hAnsiTheme="minorHAnsi" w:cstheme="minorHAnsi"/>
          <w:color w:val="365F91" w:themeColor="accent1" w:themeShade="BF"/>
          <w:lang w:val="en-GB"/>
        </w:rPr>
      </w:pPr>
      <w:bookmarkStart w:id="36" w:name="_Toc424824970"/>
      <w:r w:rsidRPr="00864DBC">
        <w:rPr>
          <w:rFonts w:asciiTheme="minorHAnsi" w:hAnsiTheme="minorHAnsi" w:cstheme="minorHAnsi"/>
          <w:lang w:val="en-GB"/>
        </w:rPr>
        <w:t>4</w:t>
      </w:r>
      <w:r w:rsidR="009D7560" w:rsidRPr="00864DBC">
        <w:rPr>
          <w:rFonts w:asciiTheme="minorHAnsi" w:hAnsiTheme="minorHAnsi" w:cstheme="minorHAnsi"/>
          <w:lang w:val="en-GB"/>
        </w:rPr>
        <w:t>.</w:t>
      </w:r>
      <w:r w:rsidR="003D2F94" w:rsidRPr="00864DBC">
        <w:rPr>
          <w:rFonts w:asciiTheme="minorHAnsi" w:hAnsiTheme="minorHAnsi" w:cstheme="minorHAnsi"/>
          <w:lang w:val="en-GB"/>
        </w:rPr>
        <w:t>7</w:t>
      </w:r>
      <w:r w:rsidR="002F2950" w:rsidRPr="00864DBC">
        <w:rPr>
          <w:rFonts w:asciiTheme="minorHAnsi" w:hAnsiTheme="minorHAnsi" w:cstheme="minorHAnsi"/>
          <w:lang w:val="en-GB"/>
        </w:rPr>
        <w:t xml:space="preserve">. </w:t>
      </w:r>
      <w:r w:rsidR="00461A30" w:rsidRPr="00864DBC">
        <w:rPr>
          <w:rFonts w:asciiTheme="minorHAnsi" w:hAnsiTheme="minorHAnsi" w:cstheme="minorHAnsi"/>
          <w:lang w:val="en-GB"/>
        </w:rPr>
        <w:t>Manage and enter the data</w:t>
      </w:r>
      <w:bookmarkEnd w:id="36"/>
    </w:p>
    <w:p w:rsidR="00461A30" w:rsidRPr="0007137A" w:rsidRDefault="00461A30" w:rsidP="00461A30">
      <w:pPr>
        <w:jc w:val="both"/>
        <w:rPr>
          <w:rFonts w:asciiTheme="minorHAnsi" w:hAnsiTheme="minorHAnsi" w:cstheme="minorHAnsi"/>
          <w:b/>
          <w:bCs/>
          <w:color w:val="FF0000"/>
          <w:lang w:val="en-GB"/>
        </w:rPr>
      </w:pPr>
    </w:p>
    <w:p w:rsidR="004B49AC" w:rsidRPr="0007137A" w:rsidRDefault="00995AAF" w:rsidP="00A17707">
      <w:pPr>
        <w:jc w:val="both"/>
        <w:rPr>
          <w:rFonts w:asciiTheme="minorHAnsi" w:hAnsiTheme="minorHAnsi" w:cstheme="minorHAnsi"/>
        </w:rPr>
      </w:pPr>
      <w:r w:rsidRPr="0007137A">
        <w:rPr>
          <w:rFonts w:asciiTheme="minorHAnsi" w:hAnsiTheme="minorHAnsi" w:cstheme="minorHAnsi"/>
          <w:lang w:val="en-GB"/>
        </w:rPr>
        <w:t>Data management consists of the processes and procedures for collecting, monitoring, handling, storing, processing, validating and archiving data from the start of the patient survey to its completion.</w:t>
      </w:r>
      <w:r w:rsidR="00A17707" w:rsidRPr="0007137A">
        <w:rPr>
          <w:rFonts w:asciiTheme="minorHAnsi" w:hAnsiTheme="minorHAnsi" w:cstheme="minorHAnsi"/>
          <w:lang w:val="en-GB"/>
        </w:rPr>
        <w:t xml:space="preserve"> </w:t>
      </w:r>
      <w:r w:rsidR="004B49AC" w:rsidRPr="0007137A">
        <w:rPr>
          <w:rFonts w:asciiTheme="minorHAnsi" w:hAnsiTheme="minorHAnsi" w:cstheme="minorHAnsi"/>
        </w:rPr>
        <w:t xml:space="preserve">Data transferred from health facility to the NTP and to the designated technical assistance partner, needs to be managed properly to ensure they are accurate and reliable, precise and complete, while always maintaining confidentiality and data integrity. </w:t>
      </w:r>
    </w:p>
    <w:p w:rsidR="004B49AC" w:rsidRPr="0007137A" w:rsidRDefault="004B49AC" w:rsidP="00E84CA6">
      <w:pPr>
        <w:jc w:val="both"/>
        <w:rPr>
          <w:rFonts w:asciiTheme="minorHAnsi" w:hAnsiTheme="minorHAnsi" w:cstheme="minorHAnsi"/>
          <w:color w:val="1F497D" w:themeColor="text2"/>
          <w:lang w:val="en-GB"/>
        </w:rPr>
      </w:pPr>
    </w:p>
    <w:p w:rsidR="008044BA" w:rsidRPr="0007137A" w:rsidRDefault="008044BA" w:rsidP="008044BA">
      <w:pPr>
        <w:jc w:val="both"/>
        <w:rPr>
          <w:rFonts w:asciiTheme="minorHAnsi" w:hAnsiTheme="minorHAnsi" w:cstheme="minorHAnsi"/>
          <w:lang w:val="en-GB"/>
        </w:rPr>
      </w:pPr>
      <w:r w:rsidRPr="0007137A">
        <w:rPr>
          <w:rFonts w:asciiTheme="minorHAnsi" w:hAnsiTheme="minorHAnsi" w:cstheme="minorHAnsi"/>
          <w:lang w:val="en-GB"/>
        </w:rPr>
        <w:t xml:space="preserve">The generic questionnaire is available both on paper and on a standard electronic questionnaire and data entry form that can be used on androids and laptops. </w:t>
      </w:r>
    </w:p>
    <w:p w:rsidR="0003415A" w:rsidRPr="0007137A" w:rsidRDefault="0003415A" w:rsidP="0003415A">
      <w:pPr>
        <w:jc w:val="both"/>
        <w:rPr>
          <w:rFonts w:asciiTheme="minorHAnsi" w:hAnsiTheme="minorHAnsi" w:cstheme="minorHAnsi"/>
          <w:lang w:val="en-GB"/>
        </w:rPr>
      </w:pPr>
      <w:r w:rsidRPr="0007137A">
        <w:rPr>
          <w:rFonts w:asciiTheme="minorHAnsi" w:hAnsiTheme="minorHAnsi" w:cstheme="minorHAnsi"/>
          <w:b/>
          <w:bCs/>
          <w:color w:val="4F81BD" w:themeColor="accent1"/>
          <w:lang w:val="en-GB"/>
        </w:rPr>
        <w:t>Key steps for data management are</w:t>
      </w:r>
      <w:r w:rsidRPr="0007137A">
        <w:rPr>
          <w:rFonts w:asciiTheme="minorHAnsi" w:hAnsiTheme="minorHAnsi" w:cstheme="minorHAnsi"/>
          <w:lang w:val="en-GB"/>
        </w:rPr>
        <w:t>:</w:t>
      </w:r>
    </w:p>
    <w:p w:rsidR="0003415A" w:rsidRPr="0007137A" w:rsidRDefault="0003415A" w:rsidP="0003415A">
      <w:pPr>
        <w:jc w:val="both"/>
        <w:rPr>
          <w:rFonts w:asciiTheme="minorHAnsi" w:hAnsiTheme="minorHAnsi" w:cstheme="minorHAnsi"/>
          <w:lang w:val="en-GB"/>
        </w:rPr>
      </w:pPr>
    </w:p>
    <w:p w:rsidR="0003415A" w:rsidRPr="0007137A" w:rsidRDefault="0003415A" w:rsidP="00C26F40">
      <w:pPr>
        <w:jc w:val="both"/>
        <w:rPr>
          <w:rFonts w:asciiTheme="minorHAnsi" w:hAnsiTheme="minorHAnsi" w:cstheme="minorHAnsi"/>
          <w:lang w:val="en-GB"/>
        </w:rPr>
      </w:pPr>
      <w:r w:rsidRPr="0007137A">
        <w:rPr>
          <w:rFonts w:asciiTheme="minorHAnsi" w:hAnsiTheme="minorHAnsi" w:cstheme="minorHAnsi"/>
          <w:lang w:val="en-GB"/>
        </w:rPr>
        <w:t xml:space="preserve">1. Patient record number, patient name, date of birth and gender are </w:t>
      </w:r>
      <w:r w:rsidR="00C26F40" w:rsidRPr="0007137A">
        <w:rPr>
          <w:rFonts w:asciiTheme="minorHAnsi" w:hAnsiTheme="minorHAnsi" w:cstheme="minorHAnsi"/>
          <w:lang w:val="en-GB"/>
        </w:rPr>
        <w:t>mandatory</w:t>
      </w:r>
      <w:r w:rsidRPr="0007137A">
        <w:rPr>
          <w:rFonts w:asciiTheme="minorHAnsi" w:hAnsiTheme="minorHAnsi" w:cstheme="minorHAnsi"/>
          <w:lang w:val="en-GB"/>
        </w:rPr>
        <w:t xml:space="preserve"> in the survey (</w:t>
      </w:r>
      <w:r w:rsidR="00484E0E" w:rsidRPr="0007137A">
        <w:rPr>
          <w:rFonts w:asciiTheme="minorHAnsi" w:hAnsiTheme="minorHAnsi" w:cstheme="minorHAnsi"/>
          <w:lang w:val="en-GB"/>
        </w:rPr>
        <w:t>paper or electronic). They are essential for the validation of records by the team that carries out the analysis.</w:t>
      </w:r>
    </w:p>
    <w:p w:rsidR="00065CA6" w:rsidRPr="0007137A" w:rsidRDefault="00065CA6" w:rsidP="00C26F40">
      <w:pPr>
        <w:jc w:val="both"/>
        <w:rPr>
          <w:rFonts w:asciiTheme="minorHAnsi" w:hAnsiTheme="minorHAnsi" w:cstheme="minorHAnsi"/>
          <w:lang w:val="en-GB"/>
        </w:rPr>
      </w:pPr>
    </w:p>
    <w:p w:rsidR="00484E0E" w:rsidRPr="0007137A" w:rsidRDefault="00484E0E" w:rsidP="00994C48">
      <w:pPr>
        <w:jc w:val="both"/>
        <w:rPr>
          <w:rFonts w:asciiTheme="minorHAnsi" w:hAnsiTheme="minorHAnsi" w:cstheme="minorHAnsi"/>
        </w:rPr>
      </w:pPr>
      <w:r w:rsidRPr="0007137A">
        <w:rPr>
          <w:rFonts w:asciiTheme="minorHAnsi" w:hAnsiTheme="minorHAnsi" w:cstheme="minorHAnsi"/>
          <w:lang w:val="en-GB"/>
        </w:rPr>
        <w:t xml:space="preserve">2. </w:t>
      </w:r>
      <w:r w:rsidR="00AD56E9" w:rsidRPr="0007137A">
        <w:rPr>
          <w:rFonts w:asciiTheme="minorHAnsi" w:hAnsiTheme="minorHAnsi" w:cstheme="minorHAnsi"/>
          <w:lang w:val="en-GB"/>
        </w:rPr>
        <w:t>The choice of software used in this survey</w:t>
      </w:r>
      <w:r w:rsidR="00AD56E9" w:rsidRPr="0007137A">
        <w:rPr>
          <w:rFonts w:asciiTheme="minorHAnsi" w:hAnsiTheme="minorHAnsi" w:cstheme="minorHAnsi"/>
        </w:rPr>
        <w:t xml:space="preserve"> </w:t>
      </w:r>
      <w:r w:rsidR="00994C48" w:rsidRPr="0007137A">
        <w:rPr>
          <w:rFonts w:asciiTheme="minorHAnsi" w:hAnsiTheme="minorHAnsi" w:cstheme="minorHAnsi"/>
        </w:rPr>
        <w:t xml:space="preserve">(the </w:t>
      </w:r>
      <w:r w:rsidR="00AD56E9" w:rsidRPr="0007137A">
        <w:rPr>
          <w:rFonts w:asciiTheme="minorHAnsi" w:hAnsiTheme="minorHAnsi" w:cstheme="minorHAnsi"/>
        </w:rPr>
        <w:t>WHO Data Coordination Platform</w:t>
      </w:r>
      <w:r w:rsidR="00994C48" w:rsidRPr="0007137A">
        <w:rPr>
          <w:rFonts w:asciiTheme="minorHAnsi" w:hAnsiTheme="minorHAnsi" w:cstheme="minorHAnsi"/>
        </w:rPr>
        <w:t>)</w:t>
      </w:r>
      <w:r w:rsidR="00AD56E9" w:rsidRPr="0007137A">
        <w:rPr>
          <w:rFonts w:asciiTheme="minorHAnsi" w:hAnsiTheme="minorHAnsi" w:cstheme="minorHAnsi"/>
        </w:rPr>
        <w:t xml:space="preserve">, has been guided by the expertise of a database developer at </w:t>
      </w:r>
      <w:proofErr w:type="gramStart"/>
      <w:r w:rsidR="00AD56E9" w:rsidRPr="0007137A">
        <w:rPr>
          <w:rFonts w:asciiTheme="minorHAnsi" w:hAnsiTheme="minorHAnsi" w:cstheme="minorHAnsi"/>
        </w:rPr>
        <w:t>WHO</w:t>
      </w:r>
      <w:proofErr w:type="gramEnd"/>
      <w:r w:rsidR="00994C48" w:rsidRPr="0007137A">
        <w:rPr>
          <w:rFonts w:asciiTheme="minorHAnsi" w:hAnsiTheme="minorHAnsi" w:cstheme="minorHAnsi"/>
        </w:rPr>
        <w:t xml:space="preserve">. </w:t>
      </w:r>
      <w:r w:rsidR="00695371" w:rsidRPr="0007137A">
        <w:rPr>
          <w:rFonts w:asciiTheme="minorHAnsi" w:hAnsiTheme="minorHAnsi" w:cstheme="minorHAnsi"/>
        </w:rPr>
        <w:t xml:space="preserve">The software package includes a relational database with robust security. Validation and consistency checks can be used in data entry screens for quality control. </w:t>
      </w:r>
      <w:r w:rsidR="00783B29" w:rsidRPr="0007137A">
        <w:rPr>
          <w:rFonts w:asciiTheme="minorHAnsi" w:hAnsiTheme="minorHAnsi" w:cstheme="minorHAnsi"/>
        </w:rPr>
        <w:t>Data should be entered and checked continuously during data collection.</w:t>
      </w:r>
    </w:p>
    <w:p w:rsidR="00375BD3" w:rsidRPr="0007137A" w:rsidRDefault="00375BD3" w:rsidP="00AD56E9">
      <w:pPr>
        <w:jc w:val="both"/>
        <w:rPr>
          <w:rFonts w:asciiTheme="minorHAnsi" w:hAnsiTheme="minorHAnsi" w:cstheme="minorHAnsi"/>
        </w:rPr>
      </w:pPr>
    </w:p>
    <w:p w:rsidR="00375BD3" w:rsidRPr="0007137A" w:rsidRDefault="005029CC" w:rsidP="005029CC">
      <w:pPr>
        <w:jc w:val="both"/>
        <w:rPr>
          <w:rFonts w:asciiTheme="minorHAnsi" w:hAnsiTheme="minorHAnsi" w:cstheme="minorHAnsi"/>
          <w:lang w:val="en-GB"/>
        </w:rPr>
      </w:pPr>
      <w:r w:rsidRPr="0007137A">
        <w:rPr>
          <w:rFonts w:asciiTheme="minorHAnsi" w:hAnsiTheme="minorHAnsi" w:cstheme="minorHAnsi"/>
        </w:rPr>
        <w:t>3. D</w:t>
      </w:r>
      <w:r w:rsidR="00375BD3" w:rsidRPr="0007137A">
        <w:rPr>
          <w:rFonts w:asciiTheme="minorHAnsi" w:hAnsiTheme="minorHAnsi" w:cstheme="minorHAnsi"/>
        </w:rPr>
        <w:t xml:space="preserve">irect data entry during interviews </w:t>
      </w:r>
      <w:r w:rsidRPr="0007137A">
        <w:rPr>
          <w:rFonts w:asciiTheme="minorHAnsi" w:hAnsiTheme="minorHAnsi" w:cstheme="minorHAnsi"/>
        </w:rPr>
        <w:t xml:space="preserve">is done off-line on the e-survey tool, </w:t>
      </w:r>
      <w:r w:rsidR="00375BD3" w:rsidRPr="0007137A">
        <w:rPr>
          <w:rFonts w:asciiTheme="minorHAnsi" w:hAnsiTheme="minorHAnsi" w:cstheme="minorHAnsi"/>
        </w:rPr>
        <w:t xml:space="preserve">followed by on-line data up load or </w:t>
      </w:r>
      <w:r w:rsidRPr="0007137A">
        <w:rPr>
          <w:rFonts w:asciiTheme="minorHAnsi" w:hAnsiTheme="minorHAnsi" w:cstheme="minorHAnsi"/>
        </w:rPr>
        <w:t xml:space="preserve">done on </w:t>
      </w:r>
      <w:r w:rsidR="00375BD3" w:rsidRPr="0007137A">
        <w:rPr>
          <w:rFonts w:asciiTheme="minorHAnsi" w:hAnsiTheme="minorHAnsi" w:cstheme="minorHAnsi"/>
        </w:rPr>
        <w:t>paper</w:t>
      </w:r>
      <w:r w:rsidRPr="0007137A">
        <w:rPr>
          <w:rFonts w:asciiTheme="minorHAnsi" w:hAnsiTheme="minorHAnsi" w:cstheme="minorHAnsi"/>
        </w:rPr>
        <w:t xml:space="preserve"> and then </w:t>
      </w:r>
      <w:r w:rsidR="00375BD3" w:rsidRPr="0007137A">
        <w:rPr>
          <w:rFonts w:asciiTheme="minorHAnsi" w:hAnsiTheme="minorHAnsi" w:cstheme="minorHAnsi"/>
        </w:rPr>
        <w:t>followed by electronic data entry at central data management unit.</w:t>
      </w:r>
      <w:r w:rsidR="00950CD3" w:rsidRPr="0007137A">
        <w:rPr>
          <w:rFonts w:asciiTheme="minorHAnsi" w:hAnsiTheme="minorHAnsi" w:cstheme="minorHAnsi"/>
        </w:rPr>
        <w:t xml:space="preserve"> </w:t>
      </w:r>
      <w:r w:rsidR="00375BD3" w:rsidRPr="0007137A">
        <w:rPr>
          <w:rFonts w:asciiTheme="minorHAnsi" w:hAnsiTheme="minorHAnsi" w:cstheme="minorHAnsi"/>
        </w:rPr>
        <w:t>If the interview is carried out using a paper-based survey, electronic data entry will be carried out by data entry clerks at a central data management unit</w:t>
      </w:r>
      <w:r w:rsidR="000C66A4" w:rsidRPr="0007137A">
        <w:rPr>
          <w:rFonts w:asciiTheme="minorHAnsi" w:hAnsiTheme="minorHAnsi" w:cstheme="minorHAnsi"/>
        </w:rPr>
        <w:t xml:space="preserve"> or equivalent</w:t>
      </w:r>
      <w:r w:rsidR="00375BD3" w:rsidRPr="0007137A">
        <w:rPr>
          <w:rFonts w:asciiTheme="minorHAnsi" w:hAnsiTheme="minorHAnsi" w:cstheme="minorHAnsi"/>
        </w:rPr>
        <w:t xml:space="preserve">. Alternatively interviewers may use the WHO Data Coordination Platform (DCP) </w:t>
      </w:r>
      <w:r w:rsidR="00375BD3" w:rsidRPr="0007137A">
        <w:rPr>
          <w:rFonts w:asciiTheme="minorHAnsi" w:hAnsiTheme="minorHAnsi" w:cstheme="minorHAnsi"/>
        </w:rPr>
        <w:lastRenderedPageBreak/>
        <w:t>off-line to directly make data entry during the inter</w:t>
      </w:r>
      <w:r w:rsidR="00936B2F" w:rsidRPr="0007137A">
        <w:rPr>
          <w:rFonts w:asciiTheme="minorHAnsi" w:hAnsiTheme="minorHAnsi" w:cstheme="minorHAnsi"/>
        </w:rPr>
        <w:t>view on the computer device (lap</w:t>
      </w:r>
      <w:r w:rsidR="00375BD3" w:rsidRPr="0007137A">
        <w:rPr>
          <w:rFonts w:asciiTheme="minorHAnsi" w:hAnsiTheme="minorHAnsi" w:cstheme="minorHAnsi"/>
        </w:rPr>
        <w:t>top, notebook, personal digital assistant or mobile phone/android) and will be required to periodically connect to the internet to upload the completed patient questionnaires.</w:t>
      </w:r>
    </w:p>
    <w:p w:rsidR="0003415A" w:rsidRPr="0007137A" w:rsidRDefault="0003415A" w:rsidP="008044BA">
      <w:pPr>
        <w:jc w:val="both"/>
        <w:rPr>
          <w:rFonts w:asciiTheme="minorHAnsi" w:hAnsiTheme="minorHAnsi" w:cstheme="minorHAnsi"/>
        </w:rPr>
      </w:pPr>
    </w:p>
    <w:p w:rsidR="00464439" w:rsidRPr="0007137A" w:rsidRDefault="00464439" w:rsidP="001540FF">
      <w:pPr>
        <w:jc w:val="both"/>
        <w:rPr>
          <w:rFonts w:asciiTheme="minorHAnsi" w:hAnsiTheme="minorHAnsi" w:cstheme="minorHAnsi"/>
        </w:rPr>
      </w:pPr>
      <w:r w:rsidRPr="0007137A">
        <w:rPr>
          <w:rFonts w:asciiTheme="minorHAnsi" w:hAnsiTheme="minorHAnsi" w:cstheme="minorHAnsi"/>
        </w:rPr>
        <w:t>4.</w:t>
      </w:r>
      <w:r w:rsidR="00950CD3" w:rsidRPr="0007137A">
        <w:rPr>
          <w:rFonts w:asciiTheme="minorHAnsi" w:hAnsiTheme="minorHAnsi" w:cstheme="minorHAnsi"/>
        </w:rPr>
        <w:t xml:space="preserve"> </w:t>
      </w:r>
      <w:r w:rsidRPr="0007137A">
        <w:rPr>
          <w:rFonts w:asciiTheme="minorHAnsi" w:hAnsiTheme="minorHAnsi" w:cstheme="minorHAnsi"/>
        </w:rPr>
        <w:t>All essential documents</w:t>
      </w:r>
      <w:r w:rsidR="00303A0D" w:rsidRPr="0007137A">
        <w:rPr>
          <w:rFonts w:asciiTheme="minorHAnsi" w:hAnsiTheme="minorHAnsi" w:cstheme="minorHAnsi"/>
        </w:rPr>
        <w:t xml:space="preserve"> </w:t>
      </w:r>
      <w:r w:rsidRPr="0007137A">
        <w:rPr>
          <w:rFonts w:asciiTheme="minorHAnsi" w:hAnsiTheme="minorHAnsi" w:cstheme="minorHAnsi"/>
        </w:rPr>
        <w:t xml:space="preserve">and electronic files pertaining to the patient survey should be securely stored. </w:t>
      </w:r>
      <w:r w:rsidR="00303A0D" w:rsidRPr="0007137A">
        <w:rPr>
          <w:rFonts w:asciiTheme="minorHAnsi" w:hAnsiTheme="minorHAnsi" w:cstheme="minorHAnsi"/>
        </w:rPr>
        <w:t xml:space="preserve">These are: signed protocol and amendments, information given to survey participants, financial reports of the survey, signed agreements between involved parties, for example between investigator(s) and sponsoring agency or contracted research </w:t>
      </w:r>
      <w:proofErr w:type="spellStart"/>
      <w:r w:rsidR="00303A0D" w:rsidRPr="0007137A">
        <w:rPr>
          <w:rFonts w:asciiTheme="minorHAnsi" w:hAnsiTheme="minorHAnsi" w:cstheme="minorHAnsi"/>
        </w:rPr>
        <w:t>organisations</w:t>
      </w:r>
      <w:proofErr w:type="spellEnd"/>
      <w:r w:rsidR="00303A0D" w:rsidRPr="0007137A">
        <w:rPr>
          <w:rFonts w:asciiTheme="minorHAnsi" w:hAnsiTheme="minorHAnsi" w:cstheme="minorHAnsi"/>
        </w:rPr>
        <w:t xml:space="preserve">, including access to data, reports and publications; dated, documented approval or </w:t>
      </w:r>
      <w:proofErr w:type="spellStart"/>
      <w:r w:rsidR="00303A0D" w:rsidRPr="0007137A">
        <w:rPr>
          <w:rFonts w:asciiTheme="minorHAnsi" w:hAnsiTheme="minorHAnsi" w:cstheme="minorHAnsi"/>
        </w:rPr>
        <w:t>favourable</w:t>
      </w:r>
      <w:proofErr w:type="spellEnd"/>
      <w:r w:rsidR="00303A0D" w:rsidRPr="0007137A">
        <w:rPr>
          <w:rFonts w:asciiTheme="minorHAnsi" w:hAnsiTheme="minorHAnsi" w:cstheme="minorHAnsi"/>
        </w:rPr>
        <w:t xml:space="preserve"> opinion of institutional review board </w:t>
      </w:r>
      <w:r w:rsidR="001540FF">
        <w:rPr>
          <w:rFonts w:asciiTheme="minorHAnsi" w:hAnsiTheme="minorHAnsi" w:cstheme="minorHAnsi"/>
        </w:rPr>
        <w:t xml:space="preserve">or independent ethics committee. </w:t>
      </w:r>
      <w:r w:rsidRPr="0007137A">
        <w:rPr>
          <w:rFonts w:asciiTheme="minorHAnsi" w:hAnsiTheme="minorHAnsi" w:cstheme="minorHAnsi"/>
        </w:rPr>
        <w:t>All survey staff handling data (both on paper and electronically) should respect the confidentiality of the information collected.</w:t>
      </w:r>
    </w:p>
    <w:p w:rsidR="00FE7542" w:rsidRPr="0007137A" w:rsidRDefault="00FE7542" w:rsidP="00464439">
      <w:pPr>
        <w:jc w:val="both"/>
        <w:rPr>
          <w:rFonts w:asciiTheme="minorHAnsi" w:hAnsiTheme="minorHAnsi" w:cstheme="minorHAnsi"/>
        </w:rPr>
      </w:pPr>
    </w:p>
    <w:p w:rsidR="00FE7542" w:rsidRPr="0007137A" w:rsidRDefault="00FE7542" w:rsidP="00FE7542">
      <w:pPr>
        <w:jc w:val="both"/>
        <w:rPr>
          <w:rFonts w:asciiTheme="minorHAnsi" w:hAnsiTheme="minorHAnsi" w:cstheme="minorHAnsi"/>
        </w:rPr>
      </w:pPr>
      <w:r w:rsidRPr="0007137A">
        <w:rPr>
          <w:rFonts w:asciiTheme="minorHAnsi" w:hAnsiTheme="minorHAnsi" w:cstheme="minorHAnsi"/>
        </w:rPr>
        <w:t xml:space="preserve">5. Adapted and translated questionnaires can easily be imported into the electronic survey form. </w:t>
      </w:r>
      <w:proofErr w:type="gramStart"/>
      <w:r w:rsidRPr="0007137A">
        <w:rPr>
          <w:rFonts w:asciiTheme="minorHAnsi" w:hAnsiTheme="minorHAnsi" w:cstheme="minorHAnsi"/>
        </w:rPr>
        <w:t>WHO GTB can assist with this step.</w:t>
      </w:r>
      <w:proofErr w:type="gramEnd"/>
    </w:p>
    <w:p w:rsidR="00282433" w:rsidRPr="0007137A" w:rsidRDefault="00282433" w:rsidP="00FE7542">
      <w:pPr>
        <w:jc w:val="both"/>
        <w:rPr>
          <w:rFonts w:asciiTheme="minorHAnsi" w:hAnsiTheme="minorHAnsi" w:cstheme="minorHAnsi"/>
        </w:rPr>
      </w:pPr>
    </w:p>
    <w:p w:rsidR="000B6091" w:rsidRPr="0007137A" w:rsidRDefault="000B6091" w:rsidP="00E93F1D">
      <w:pPr>
        <w:jc w:val="both"/>
        <w:rPr>
          <w:rFonts w:asciiTheme="minorHAnsi" w:hAnsiTheme="minorHAnsi" w:cstheme="minorHAnsi"/>
        </w:rPr>
      </w:pPr>
      <w:r w:rsidRPr="0007137A">
        <w:rPr>
          <w:rFonts w:asciiTheme="minorHAnsi" w:hAnsiTheme="minorHAnsi" w:cstheme="minorHAnsi"/>
        </w:rPr>
        <w:t>6. Supervision of data collection.</w:t>
      </w:r>
      <w:r w:rsidR="00E93F1D">
        <w:rPr>
          <w:rFonts w:asciiTheme="minorHAnsi" w:hAnsiTheme="minorHAnsi" w:cstheme="minorHAnsi"/>
        </w:rPr>
        <w:t xml:space="preserve"> </w:t>
      </w:r>
      <w:r w:rsidRPr="0007137A">
        <w:rPr>
          <w:rFonts w:asciiTheme="minorHAnsi" w:hAnsiTheme="minorHAnsi" w:cstheme="minorHAnsi"/>
        </w:rPr>
        <w:t>Supervision of data collection at health facility level should take place as quickly as possible after data collection so that surveyed individuals can still be approached to check any errors or discrepancies.</w:t>
      </w:r>
    </w:p>
    <w:p w:rsidR="009D7560" w:rsidRPr="0007137A" w:rsidRDefault="009D7560" w:rsidP="00950CD3">
      <w:pPr>
        <w:jc w:val="both"/>
        <w:rPr>
          <w:rFonts w:asciiTheme="minorHAnsi" w:hAnsiTheme="minorHAnsi" w:cstheme="minorHAnsi"/>
        </w:rPr>
      </w:pPr>
    </w:p>
    <w:p w:rsidR="00282433" w:rsidRPr="0007137A" w:rsidRDefault="00950CD3" w:rsidP="00936B2F">
      <w:pPr>
        <w:jc w:val="both"/>
        <w:rPr>
          <w:rFonts w:asciiTheme="minorHAnsi" w:hAnsiTheme="minorHAnsi" w:cstheme="minorHAnsi"/>
        </w:rPr>
      </w:pPr>
      <w:r w:rsidRPr="0007137A">
        <w:rPr>
          <w:rFonts w:asciiTheme="minorHAnsi" w:hAnsiTheme="minorHAnsi" w:cstheme="minorHAnsi"/>
        </w:rPr>
        <w:t xml:space="preserve">7. </w:t>
      </w:r>
      <w:r w:rsidR="00282433" w:rsidRPr="0007137A">
        <w:rPr>
          <w:rFonts w:asciiTheme="minorHAnsi" w:hAnsiTheme="minorHAnsi" w:cstheme="minorHAnsi"/>
        </w:rPr>
        <w:t xml:space="preserve">Periodic cleaning and analysis. </w:t>
      </w:r>
      <w:r w:rsidRPr="0007137A">
        <w:rPr>
          <w:rFonts w:asciiTheme="minorHAnsi" w:hAnsiTheme="minorHAnsi" w:cstheme="minorHAnsi"/>
        </w:rPr>
        <w:t xml:space="preserve">The Global TB </w:t>
      </w:r>
      <w:proofErr w:type="spellStart"/>
      <w:r w:rsidRPr="0007137A">
        <w:rPr>
          <w:rFonts w:asciiTheme="minorHAnsi" w:hAnsiTheme="minorHAnsi" w:cstheme="minorHAnsi"/>
        </w:rPr>
        <w:t>Programme</w:t>
      </w:r>
      <w:proofErr w:type="spellEnd"/>
      <w:r w:rsidRPr="0007137A">
        <w:rPr>
          <w:rFonts w:asciiTheme="minorHAnsi" w:hAnsiTheme="minorHAnsi" w:cstheme="minorHAnsi"/>
        </w:rPr>
        <w:t xml:space="preserve"> </w:t>
      </w:r>
      <w:r w:rsidR="00936B2F" w:rsidRPr="0007137A">
        <w:rPr>
          <w:rFonts w:asciiTheme="minorHAnsi" w:hAnsiTheme="minorHAnsi" w:cstheme="minorHAnsi"/>
        </w:rPr>
        <w:t>can assist with</w:t>
      </w:r>
      <w:r w:rsidR="00282433" w:rsidRPr="0007137A">
        <w:rPr>
          <w:rFonts w:asciiTheme="minorHAnsi" w:hAnsiTheme="minorHAnsi" w:cstheme="minorHAnsi"/>
        </w:rPr>
        <w:t xml:space="preserve"> periodic data cleaning and analysis. Doing so periodically will allow for communications about potential errors in the survey before they are replicated many times over.</w:t>
      </w:r>
    </w:p>
    <w:p w:rsidR="00282433" w:rsidRPr="0007137A" w:rsidRDefault="00282433" w:rsidP="00FE7542">
      <w:pPr>
        <w:jc w:val="both"/>
        <w:rPr>
          <w:rFonts w:asciiTheme="minorHAnsi" w:hAnsiTheme="minorHAnsi" w:cstheme="minorHAnsi"/>
        </w:rPr>
      </w:pPr>
    </w:p>
    <w:p w:rsidR="00AE05E0" w:rsidRPr="0007137A" w:rsidRDefault="00AE05E0" w:rsidP="008D68D6">
      <w:pPr>
        <w:jc w:val="both"/>
        <w:rPr>
          <w:rFonts w:asciiTheme="minorHAnsi" w:hAnsiTheme="minorHAnsi" w:cstheme="minorHAnsi"/>
          <w:lang w:val="en-GB"/>
        </w:rPr>
      </w:pPr>
      <w:r w:rsidRPr="0007137A">
        <w:rPr>
          <w:rFonts w:asciiTheme="minorHAnsi" w:hAnsiTheme="minorHAnsi" w:cstheme="minorHAnsi"/>
        </w:rPr>
        <w:t>In addition to the above</w:t>
      </w:r>
      <w:r w:rsidR="000F692F" w:rsidRPr="0007137A">
        <w:rPr>
          <w:rFonts w:asciiTheme="minorHAnsi" w:hAnsiTheme="minorHAnsi" w:cstheme="minorHAnsi"/>
        </w:rPr>
        <w:t>,</w:t>
      </w:r>
      <w:r w:rsidRPr="0007137A">
        <w:rPr>
          <w:rFonts w:asciiTheme="minorHAnsi" w:hAnsiTheme="minorHAnsi" w:cstheme="minorHAnsi"/>
        </w:rPr>
        <w:t xml:space="preserve"> if the optional longitudinal survey design is chosen, each patient will </w:t>
      </w:r>
      <w:r w:rsidR="00E17476" w:rsidRPr="0007137A">
        <w:rPr>
          <w:rFonts w:asciiTheme="minorHAnsi" w:hAnsiTheme="minorHAnsi" w:cstheme="minorHAnsi"/>
        </w:rPr>
        <w:t xml:space="preserve">be followed using the </w:t>
      </w:r>
      <w:r w:rsidRPr="0007137A">
        <w:rPr>
          <w:rFonts w:asciiTheme="minorHAnsi" w:hAnsiTheme="minorHAnsi" w:cstheme="minorHAnsi"/>
        </w:rPr>
        <w:t>unique</w:t>
      </w:r>
      <w:r w:rsidRPr="0007137A">
        <w:rPr>
          <w:rFonts w:asciiTheme="minorHAnsi" w:hAnsiTheme="minorHAnsi" w:cstheme="minorHAnsi"/>
          <w:lang w:val="en-GB"/>
        </w:rPr>
        <w:t xml:space="preserve"> identifier</w:t>
      </w:r>
      <w:r w:rsidR="00E17476" w:rsidRPr="0007137A">
        <w:rPr>
          <w:rFonts w:asciiTheme="minorHAnsi" w:hAnsiTheme="minorHAnsi" w:cstheme="minorHAnsi"/>
          <w:lang w:val="en-GB"/>
        </w:rPr>
        <w:t xml:space="preserve"> and patient registration number in the TB register</w:t>
      </w:r>
      <w:r w:rsidRPr="0007137A">
        <w:rPr>
          <w:rFonts w:asciiTheme="minorHAnsi" w:hAnsiTheme="minorHAnsi" w:cstheme="minorHAnsi"/>
          <w:lang w:val="en-GB"/>
        </w:rPr>
        <w:t xml:space="preserve">. </w:t>
      </w:r>
    </w:p>
    <w:p w:rsidR="00AE05E0" w:rsidRPr="0007137A" w:rsidRDefault="00AE05E0" w:rsidP="00FE7542">
      <w:pPr>
        <w:jc w:val="both"/>
        <w:rPr>
          <w:rFonts w:asciiTheme="minorHAnsi" w:hAnsiTheme="minorHAnsi" w:cstheme="minorHAnsi"/>
        </w:rPr>
      </w:pPr>
    </w:p>
    <w:p w:rsidR="00282433" w:rsidRPr="0007137A" w:rsidRDefault="00282433" w:rsidP="00282433">
      <w:pPr>
        <w:jc w:val="both"/>
        <w:rPr>
          <w:rFonts w:asciiTheme="minorHAnsi" w:hAnsiTheme="minorHAnsi" w:cstheme="minorHAnsi"/>
        </w:rPr>
      </w:pPr>
      <w:r w:rsidRPr="0007137A">
        <w:rPr>
          <w:rFonts w:asciiTheme="minorHAnsi" w:hAnsiTheme="minorHAnsi" w:cstheme="minorHAnsi"/>
        </w:rPr>
        <w:t>The electronic data collection form performs basic calculations and has internal data error checks.</w:t>
      </w:r>
    </w:p>
    <w:p w:rsidR="00CA7657" w:rsidRDefault="00CA7657" w:rsidP="00722028">
      <w:pPr>
        <w:pStyle w:val="Heading2"/>
        <w:rPr>
          <w:rFonts w:asciiTheme="minorHAnsi" w:hAnsiTheme="minorHAnsi" w:cstheme="minorHAnsi"/>
          <w:lang w:val="en-GB"/>
        </w:rPr>
      </w:pPr>
    </w:p>
    <w:p w:rsidR="00C05E71" w:rsidRPr="00722028" w:rsidRDefault="00921763" w:rsidP="00722028">
      <w:pPr>
        <w:pStyle w:val="Heading2"/>
        <w:rPr>
          <w:rFonts w:asciiTheme="minorHAnsi" w:hAnsiTheme="minorHAnsi" w:cstheme="minorHAnsi"/>
          <w:lang w:val="en-GB"/>
        </w:rPr>
      </w:pPr>
      <w:bookmarkStart w:id="37" w:name="_Toc424824971"/>
      <w:r w:rsidRPr="00722028">
        <w:rPr>
          <w:rFonts w:asciiTheme="minorHAnsi" w:hAnsiTheme="minorHAnsi" w:cstheme="minorHAnsi"/>
          <w:lang w:val="en-GB"/>
        </w:rPr>
        <w:t>4</w:t>
      </w:r>
      <w:r w:rsidR="006819A8" w:rsidRPr="00722028">
        <w:rPr>
          <w:rFonts w:asciiTheme="minorHAnsi" w:hAnsiTheme="minorHAnsi" w:cstheme="minorHAnsi"/>
          <w:lang w:val="en-GB"/>
        </w:rPr>
        <w:t>.</w:t>
      </w:r>
      <w:r w:rsidR="003D2F94" w:rsidRPr="00722028">
        <w:rPr>
          <w:rFonts w:asciiTheme="minorHAnsi" w:hAnsiTheme="minorHAnsi" w:cstheme="minorHAnsi"/>
          <w:lang w:val="en-GB"/>
        </w:rPr>
        <w:t>8</w:t>
      </w:r>
      <w:r w:rsidR="00C05E71" w:rsidRPr="00722028">
        <w:rPr>
          <w:rFonts w:asciiTheme="minorHAnsi" w:hAnsiTheme="minorHAnsi" w:cstheme="minorHAnsi"/>
          <w:lang w:val="en-GB"/>
        </w:rPr>
        <w:t xml:space="preserve">. </w:t>
      </w:r>
      <w:r w:rsidR="00461A30" w:rsidRPr="00722028">
        <w:rPr>
          <w:rFonts w:asciiTheme="minorHAnsi" w:hAnsiTheme="minorHAnsi" w:cstheme="minorHAnsi"/>
        </w:rPr>
        <w:t>Analy</w:t>
      </w:r>
      <w:r w:rsidR="0022080C" w:rsidRPr="00722028">
        <w:rPr>
          <w:rFonts w:asciiTheme="minorHAnsi" w:hAnsiTheme="minorHAnsi" w:cstheme="minorHAnsi"/>
        </w:rPr>
        <w:t>s</w:t>
      </w:r>
      <w:r w:rsidR="006819A8" w:rsidRPr="00722028">
        <w:rPr>
          <w:rFonts w:asciiTheme="minorHAnsi" w:hAnsiTheme="minorHAnsi" w:cstheme="minorHAnsi"/>
        </w:rPr>
        <w:t>is</w:t>
      </w:r>
      <w:r w:rsidR="00A17707" w:rsidRPr="00722028">
        <w:rPr>
          <w:rFonts w:asciiTheme="minorHAnsi" w:hAnsiTheme="minorHAnsi" w:cstheme="minorHAnsi"/>
          <w:lang w:val="en-GB"/>
        </w:rPr>
        <w:t xml:space="preserve"> of patient costs</w:t>
      </w:r>
      <w:bookmarkEnd w:id="37"/>
      <w:r w:rsidR="00584536" w:rsidRPr="00722028">
        <w:rPr>
          <w:rFonts w:asciiTheme="minorHAnsi" w:hAnsiTheme="minorHAnsi" w:cstheme="minorHAnsi"/>
          <w:lang w:val="en-GB"/>
        </w:rPr>
        <w:t xml:space="preserve">  </w:t>
      </w:r>
    </w:p>
    <w:p w:rsidR="00C05E71" w:rsidRPr="0007137A" w:rsidRDefault="00C05E71" w:rsidP="00E84CA6">
      <w:pPr>
        <w:jc w:val="both"/>
        <w:rPr>
          <w:rFonts w:asciiTheme="minorHAnsi" w:hAnsiTheme="minorHAnsi" w:cstheme="minorHAnsi"/>
          <w:b/>
          <w:bCs/>
          <w:lang w:val="en-GB"/>
        </w:rPr>
      </w:pPr>
    </w:p>
    <w:p w:rsidR="009458C9" w:rsidRPr="00F81BFE" w:rsidRDefault="009458C9" w:rsidP="00203F7B">
      <w:pPr>
        <w:pStyle w:val="Heading3"/>
        <w:rPr>
          <w:rFonts w:asciiTheme="minorHAnsi" w:hAnsiTheme="minorHAnsi" w:cstheme="minorHAnsi"/>
        </w:rPr>
      </w:pPr>
      <w:bookmarkStart w:id="38" w:name="_Toc424824972"/>
      <w:r w:rsidRPr="00F81BFE">
        <w:rPr>
          <w:rFonts w:asciiTheme="minorHAnsi" w:hAnsiTheme="minorHAnsi" w:cstheme="minorHAnsi"/>
        </w:rPr>
        <w:t>4.8.</w:t>
      </w:r>
      <w:r>
        <w:rPr>
          <w:rFonts w:asciiTheme="minorHAnsi" w:hAnsiTheme="minorHAnsi" w:cstheme="minorHAnsi"/>
        </w:rPr>
        <w:t>1</w:t>
      </w:r>
      <w:r w:rsidRPr="00F81BFE">
        <w:rPr>
          <w:rFonts w:asciiTheme="minorHAnsi" w:hAnsiTheme="minorHAnsi" w:cstheme="minorHAnsi"/>
        </w:rPr>
        <w:t xml:space="preserve"> </w:t>
      </w:r>
      <w:r>
        <w:rPr>
          <w:rFonts w:asciiTheme="minorHAnsi" w:hAnsiTheme="minorHAnsi" w:cstheme="minorHAnsi"/>
        </w:rPr>
        <w:t>Introduction to the section</w:t>
      </w:r>
      <w:bookmarkEnd w:id="38"/>
    </w:p>
    <w:p w:rsidR="009458C9" w:rsidRDefault="009458C9" w:rsidP="0063579F">
      <w:pPr>
        <w:jc w:val="both"/>
        <w:rPr>
          <w:rFonts w:asciiTheme="minorHAnsi" w:hAnsiTheme="minorHAnsi" w:cstheme="minorHAnsi"/>
        </w:rPr>
      </w:pPr>
    </w:p>
    <w:p w:rsidR="00810B7C" w:rsidRPr="00F81BFE" w:rsidRDefault="00461A30" w:rsidP="0063579F">
      <w:pPr>
        <w:jc w:val="both"/>
        <w:rPr>
          <w:rFonts w:asciiTheme="minorHAnsi" w:hAnsiTheme="minorHAnsi" w:cstheme="minorHAnsi"/>
        </w:rPr>
      </w:pPr>
      <w:r w:rsidRPr="00F81BFE">
        <w:rPr>
          <w:rFonts w:asciiTheme="minorHAnsi" w:hAnsiTheme="minorHAnsi" w:cstheme="minorHAnsi"/>
        </w:rPr>
        <w:t xml:space="preserve">This section </w:t>
      </w:r>
      <w:r w:rsidR="00B24444" w:rsidRPr="00F81BFE">
        <w:rPr>
          <w:rFonts w:asciiTheme="minorHAnsi" w:hAnsiTheme="minorHAnsi" w:cstheme="minorHAnsi"/>
        </w:rPr>
        <w:t xml:space="preserve">presents the </w:t>
      </w:r>
      <w:r w:rsidR="0038457A">
        <w:rPr>
          <w:rFonts w:asciiTheme="minorHAnsi" w:hAnsiTheme="minorHAnsi" w:cstheme="minorHAnsi"/>
        </w:rPr>
        <w:t xml:space="preserve">proposed </w:t>
      </w:r>
      <w:r w:rsidRPr="00F81BFE">
        <w:rPr>
          <w:rFonts w:asciiTheme="minorHAnsi" w:hAnsiTheme="minorHAnsi" w:cstheme="minorHAnsi"/>
        </w:rPr>
        <w:t>analysis plan</w:t>
      </w:r>
      <w:r w:rsidR="00810B7C" w:rsidRPr="00F81BFE">
        <w:rPr>
          <w:rFonts w:asciiTheme="minorHAnsi" w:hAnsiTheme="minorHAnsi" w:cstheme="minorHAnsi"/>
        </w:rPr>
        <w:t xml:space="preserve"> which</w:t>
      </w:r>
      <w:r w:rsidRPr="00F81BFE">
        <w:rPr>
          <w:rFonts w:asciiTheme="minorHAnsi" w:hAnsiTheme="minorHAnsi" w:cstheme="minorHAnsi"/>
        </w:rPr>
        <w:t xml:space="preserve"> respond</w:t>
      </w:r>
      <w:r w:rsidR="00810B7C" w:rsidRPr="00F81BFE">
        <w:rPr>
          <w:rFonts w:asciiTheme="minorHAnsi" w:hAnsiTheme="minorHAnsi" w:cstheme="minorHAnsi"/>
        </w:rPr>
        <w:t>s</w:t>
      </w:r>
      <w:r w:rsidRPr="00F81BFE">
        <w:rPr>
          <w:rFonts w:asciiTheme="minorHAnsi" w:hAnsiTheme="minorHAnsi" w:cstheme="minorHAnsi"/>
        </w:rPr>
        <w:t xml:space="preserve"> to the objective</w:t>
      </w:r>
      <w:r w:rsidR="0038457A">
        <w:rPr>
          <w:rFonts w:asciiTheme="minorHAnsi" w:hAnsiTheme="minorHAnsi" w:cstheme="minorHAnsi"/>
        </w:rPr>
        <w:t>s</w:t>
      </w:r>
      <w:r w:rsidRPr="00F81BFE">
        <w:rPr>
          <w:rFonts w:asciiTheme="minorHAnsi" w:hAnsiTheme="minorHAnsi" w:cstheme="minorHAnsi"/>
        </w:rPr>
        <w:t xml:space="preserve"> of the study</w:t>
      </w:r>
      <w:r w:rsidR="00DA066C">
        <w:rPr>
          <w:rFonts w:asciiTheme="minorHAnsi" w:hAnsiTheme="minorHAnsi" w:cstheme="minorHAnsi"/>
        </w:rPr>
        <w:t>,</w:t>
      </w:r>
      <w:r w:rsidR="00810B7C" w:rsidRPr="00F81BFE">
        <w:rPr>
          <w:rFonts w:asciiTheme="minorHAnsi" w:hAnsiTheme="minorHAnsi" w:cstheme="minorHAnsi"/>
        </w:rPr>
        <w:t xml:space="preserve"> </w:t>
      </w:r>
      <w:r w:rsidR="0063579F">
        <w:rPr>
          <w:rFonts w:asciiTheme="minorHAnsi" w:hAnsiTheme="minorHAnsi" w:cstheme="minorHAnsi"/>
        </w:rPr>
        <w:t xml:space="preserve">while </w:t>
      </w:r>
      <w:r w:rsidR="0063579F" w:rsidRPr="00F81BFE">
        <w:rPr>
          <w:rFonts w:asciiTheme="minorHAnsi" w:hAnsiTheme="minorHAnsi" w:cstheme="minorHAnsi"/>
        </w:rPr>
        <w:t>outlin</w:t>
      </w:r>
      <w:r w:rsidR="0063579F">
        <w:rPr>
          <w:rFonts w:asciiTheme="minorHAnsi" w:hAnsiTheme="minorHAnsi" w:cstheme="minorHAnsi"/>
        </w:rPr>
        <w:t>ing</w:t>
      </w:r>
      <w:r w:rsidR="0063579F" w:rsidRPr="00F81BFE">
        <w:rPr>
          <w:rFonts w:asciiTheme="minorHAnsi" w:hAnsiTheme="minorHAnsi" w:cstheme="minorHAnsi"/>
        </w:rPr>
        <w:t xml:space="preserve"> the key methodological challenges</w:t>
      </w:r>
      <w:r w:rsidR="0063579F">
        <w:rPr>
          <w:rFonts w:asciiTheme="minorHAnsi" w:hAnsiTheme="minorHAnsi" w:cstheme="minorHAnsi"/>
        </w:rPr>
        <w:t>. T</w:t>
      </w:r>
      <w:r w:rsidR="0038457A">
        <w:rPr>
          <w:rFonts w:asciiTheme="minorHAnsi" w:hAnsiTheme="minorHAnsi" w:cstheme="minorHAnsi"/>
        </w:rPr>
        <w:t xml:space="preserve">he main focus </w:t>
      </w:r>
      <w:r w:rsidR="0063579F">
        <w:rPr>
          <w:rFonts w:asciiTheme="minorHAnsi" w:hAnsiTheme="minorHAnsi" w:cstheme="minorHAnsi"/>
        </w:rPr>
        <w:t xml:space="preserve">is </w:t>
      </w:r>
      <w:r w:rsidR="0038457A">
        <w:rPr>
          <w:rFonts w:asciiTheme="minorHAnsi" w:hAnsiTheme="minorHAnsi" w:cstheme="minorHAnsi"/>
        </w:rPr>
        <w:t>on</w:t>
      </w:r>
      <w:r w:rsidR="00CE5AD3" w:rsidRPr="00F81BFE">
        <w:rPr>
          <w:rFonts w:asciiTheme="minorHAnsi" w:hAnsiTheme="minorHAnsi" w:cstheme="minorHAnsi"/>
        </w:rPr>
        <w:t xml:space="preserve"> </w:t>
      </w:r>
      <w:r w:rsidR="000B60E8" w:rsidRPr="00F81BFE">
        <w:rPr>
          <w:rFonts w:asciiTheme="minorHAnsi" w:hAnsiTheme="minorHAnsi" w:cstheme="minorHAnsi"/>
        </w:rPr>
        <w:t>the basic cross-sectional design (i.e. patient interviewed once only)</w:t>
      </w:r>
      <w:r w:rsidRPr="00F81BFE">
        <w:rPr>
          <w:rFonts w:asciiTheme="minorHAnsi" w:hAnsiTheme="minorHAnsi" w:cstheme="minorHAnsi"/>
        </w:rPr>
        <w:t xml:space="preserve">. </w:t>
      </w:r>
      <w:r w:rsidR="00CE5AD3" w:rsidRPr="00F81BFE">
        <w:rPr>
          <w:rFonts w:asciiTheme="minorHAnsi" w:hAnsiTheme="minorHAnsi" w:cstheme="minorHAnsi"/>
        </w:rPr>
        <w:t xml:space="preserve">A brief summary of </w:t>
      </w:r>
      <w:r w:rsidR="00810B7C" w:rsidRPr="00F81BFE">
        <w:rPr>
          <w:rFonts w:asciiTheme="minorHAnsi" w:hAnsiTheme="minorHAnsi" w:cstheme="minorHAnsi"/>
        </w:rPr>
        <w:t xml:space="preserve">the </w:t>
      </w:r>
      <w:r w:rsidR="00CE5AD3" w:rsidRPr="00F81BFE">
        <w:rPr>
          <w:rFonts w:asciiTheme="minorHAnsi" w:hAnsiTheme="minorHAnsi" w:cstheme="minorHAnsi"/>
        </w:rPr>
        <w:t xml:space="preserve">analytical approach for the longitudinal design is </w:t>
      </w:r>
      <w:r w:rsidR="006524B7">
        <w:rPr>
          <w:rFonts w:asciiTheme="minorHAnsi" w:hAnsiTheme="minorHAnsi" w:cstheme="minorHAnsi"/>
        </w:rPr>
        <w:t xml:space="preserve">also </w:t>
      </w:r>
      <w:r w:rsidR="00CE5AD3" w:rsidRPr="00F81BFE">
        <w:rPr>
          <w:rFonts w:asciiTheme="minorHAnsi" w:hAnsiTheme="minorHAnsi" w:cstheme="minorHAnsi"/>
        </w:rPr>
        <w:t>included</w:t>
      </w:r>
      <w:r w:rsidR="00732164" w:rsidRPr="00F81BFE">
        <w:rPr>
          <w:rFonts w:asciiTheme="minorHAnsi" w:hAnsiTheme="minorHAnsi" w:cstheme="minorHAnsi"/>
        </w:rPr>
        <w:t>.</w:t>
      </w:r>
      <w:r w:rsidR="00CE5AD3" w:rsidRPr="00F81BFE">
        <w:rPr>
          <w:rFonts w:asciiTheme="minorHAnsi" w:hAnsiTheme="minorHAnsi" w:cstheme="minorHAnsi"/>
        </w:rPr>
        <w:t xml:space="preserve"> </w:t>
      </w:r>
    </w:p>
    <w:p w:rsidR="00123211" w:rsidRDefault="00123211" w:rsidP="00810B7C">
      <w:pPr>
        <w:jc w:val="both"/>
        <w:rPr>
          <w:rFonts w:asciiTheme="minorHAnsi" w:hAnsiTheme="minorHAnsi" w:cstheme="minorHAnsi"/>
        </w:rPr>
      </w:pPr>
    </w:p>
    <w:p w:rsidR="00775D68" w:rsidRDefault="00B05B0B" w:rsidP="001D264E">
      <w:pPr>
        <w:jc w:val="both"/>
        <w:rPr>
          <w:rFonts w:asciiTheme="minorHAnsi" w:hAnsiTheme="minorHAnsi" w:cstheme="minorHAnsi"/>
        </w:rPr>
      </w:pPr>
      <w:r>
        <w:rPr>
          <w:rFonts w:asciiTheme="minorHAnsi" w:hAnsiTheme="minorHAnsi" w:cstheme="minorHAnsi"/>
        </w:rPr>
        <w:t>The first study objective is t</w:t>
      </w:r>
      <w:r w:rsidR="0038457A" w:rsidRPr="0038457A">
        <w:rPr>
          <w:rFonts w:asciiTheme="minorHAnsi" w:hAnsiTheme="minorHAnsi" w:cstheme="minorHAnsi"/>
        </w:rPr>
        <w:t>o document the magnitude and main drivers of patient costs in order to guide policies on cost mitigation.</w:t>
      </w:r>
      <w:r>
        <w:rPr>
          <w:rFonts w:asciiTheme="minorHAnsi" w:hAnsiTheme="minorHAnsi" w:cstheme="minorHAnsi"/>
        </w:rPr>
        <w:t xml:space="preserve"> Th</w:t>
      </w:r>
      <w:r w:rsidR="00DA066C">
        <w:rPr>
          <w:rFonts w:asciiTheme="minorHAnsi" w:hAnsiTheme="minorHAnsi" w:cstheme="minorHAnsi"/>
        </w:rPr>
        <w:t xml:space="preserve">e analysis </w:t>
      </w:r>
      <w:r>
        <w:rPr>
          <w:rFonts w:asciiTheme="minorHAnsi" w:hAnsiTheme="minorHAnsi" w:cstheme="minorHAnsi"/>
        </w:rPr>
        <w:t xml:space="preserve">section describes how to calculate the </w:t>
      </w:r>
      <w:r w:rsidR="00E50C90">
        <w:rPr>
          <w:rFonts w:asciiTheme="minorHAnsi" w:hAnsiTheme="minorHAnsi" w:cstheme="minorHAnsi"/>
        </w:rPr>
        <w:t>out-of-pocket medical and</w:t>
      </w:r>
      <w:r>
        <w:rPr>
          <w:rFonts w:asciiTheme="minorHAnsi" w:hAnsiTheme="minorHAnsi" w:cstheme="minorHAnsi"/>
        </w:rPr>
        <w:t xml:space="preserve"> non-medical </w:t>
      </w:r>
      <w:r w:rsidR="00E50C90">
        <w:rPr>
          <w:rFonts w:asciiTheme="minorHAnsi" w:hAnsiTheme="minorHAnsi" w:cstheme="minorHAnsi"/>
        </w:rPr>
        <w:t xml:space="preserve">payments as well as an estimation of </w:t>
      </w:r>
      <w:r>
        <w:rPr>
          <w:rFonts w:asciiTheme="minorHAnsi" w:hAnsiTheme="minorHAnsi" w:cstheme="minorHAnsi"/>
        </w:rPr>
        <w:t>indirect costs</w:t>
      </w:r>
      <w:r w:rsidR="005F026C">
        <w:rPr>
          <w:rFonts w:asciiTheme="minorHAnsi" w:hAnsiTheme="minorHAnsi" w:cstheme="minorHAnsi"/>
        </w:rPr>
        <w:t>, both</w:t>
      </w:r>
      <w:r>
        <w:rPr>
          <w:rFonts w:asciiTheme="minorHAnsi" w:hAnsiTheme="minorHAnsi" w:cstheme="minorHAnsi"/>
        </w:rPr>
        <w:t xml:space="preserve"> before TB treatment starts and during the TB treatment. </w:t>
      </w:r>
      <w:r w:rsidR="0063579F">
        <w:rPr>
          <w:rFonts w:asciiTheme="minorHAnsi" w:hAnsiTheme="minorHAnsi" w:cstheme="minorHAnsi"/>
        </w:rPr>
        <w:t>This disaggregation helps identify broad entry points for interventions to mitigate cost. T</w:t>
      </w:r>
      <w:r>
        <w:rPr>
          <w:rFonts w:asciiTheme="minorHAnsi" w:hAnsiTheme="minorHAnsi" w:cstheme="minorHAnsi"/>
        </w:rPr>
        <w:t>h</w:t>
      </w:r>
      <w:r w:rsidR="0063579F">
        <w:rPr>
          <w:rFonts w:asciiTheme="minorHAnsi" w:hAnsiTheme="minorHAnsi" w:cstheme="minorHAnsi"/>
        </w:rPr>
        <w:t>e</w:t>
      </w:r>
      <w:r>
        <w:rPr>
          <w:rFonts w:asciiTheme="minorHAnsi" w:hAnsiTheme="minorHAnsi" w:cstheme="minorHAnsi"/>
        </w:rPr>
        <w:t xml:space="preserve"> protocol does not </w:t>
      </w:r>
      <w:r>
        <w:rPr>
          <w:rFonts w:asciiTheme="minorHAnsi" w:hAnsiTheme="minorHAnsi" w:cstheme="minorHAnsi"/>
        </w:rPr>
        <w:lastRenderedPageBreak/>
        <w:t>describe further disaggregated analysis useful for the understanding of which types of costs are most important in a given setting</w:t>
      </w:r>
      <w:r w:rsidR="00775D68">
        <w:rPr>
          <w:rFonts w:asciiTheme="minorHAnsi" w:hAnsiTheme="minorHAnsi" w:cstheme="minorHAnsi"/>
        </w:rPr>
        <w:t xml:space="preserve">. This involves, </w:t>
      </w:r>
      <w:r>
        <w:rPr>
          <w:rFonts w:asciiTheme="minorHAnsi" w:hAnsiTheme="minorHAnsi" w:cstheme="minorHAnsi"/>
        </w:rPr>
        <w:t>for example</w:t>
      </w:r>
      <w:r w:rsidR="00775D68">
        <w:rPr>
          <w:rFonts w:asciiTheme="minorHAnsi" w:hAnsiTheme="minorHAnsi" w:cstheme="minorHAnsi"/>
        </w:rPr>
        <w:t>,</w:t>
      </w:r>
      <w:r>
        <w:rPr>
          <w:rFonts w:asciiTheme="minorHAnsi" w:hAnsiTheme="minorHAnsi" w:cstheme="minorHAnsi"/>
        </w:rPr>
        <w:t xml:space="preserve"> disaggregating </w:t>
      </w:r>
      <w:r w:rsidR="001D264E">
        <w:rPr>
          <w:rFonts w:asciiTheme="minorHAnsi" w:hAnsiTheme="minorHAnsi" w:cstheme="minorHAnsi"/>
        </w:rPr>
        <w:t>out-of-pocket payments into payments for</w:t>
      </w:r>
      <w:r>
        <w:rPr>
          <w:rFonts w:asciiTheme="minorHAnsi" w:hAnsiTheme="minorHAnsi" w:cstheme="minorHAnsi"/>
        </w:rPr>
        <w:t xml:space="preserve"> medicines, tests, consultation fees </w:t>
      </w:r>
      <w:proofErr w:type="spellStart"/>
      <w:r>
        <w:rPr>
          <w:rFonts w:asciiTheme="minorHAnsi" w:hAnsiTheme="minorHAnsi" w:cstheme="minorHAnsi"/>
        </w:rPr>
        <w:t>etc</w:t>
      </w:r>
      <w:proofErr w:type="spellEnd"/>
      <w:r>
        <w:rPr>
          <w:rFonts w:asciiTheme="minorHAnsi" w:hAnsiTheme="minorHAnsi" w:cstheme="minorHAnsi"/>
        </w:rPr>
        <w:t xml:space="preserve">, </w:t>
      </w:r>
      <w:r w:rsidR="00775D68">
        <w:rPr>
          <w:rFonts w:asciiTheme="minorHAnsi" w:hAnsiTheme="minorHAnsi" w:cstheme="minorHAnsi"/>
        </w:rPr>
        <w:t xml:space="preserve">and disaggregating </w:t>
      </w:r>
      <w:r w:rsidR="001D264E">
        <w:rPr>
          <w:rFonts w:asciiTheme="minorHAnsi" w:hAnsiTheme="minorHAnsi" w:cstheme="minorHAnsi"/>
        </w:rPr>
        <w:t xml:space="preserve">out-of-pocket </w:t>
      </w:r>
      <w:r>
        <w:rPr>
          <w:rFonts w:asciiTheme="minorHAnsi" w:hAnsiTheme="minorHAnsi" w:cstheme="minorHAnsi"/>
        </w:rPr>
        <w:t xml:space="preserve">non-medical </w:t>
      </w:r>
      <w:r w:rsidR="001D264E">
        <w:rPr>
          <w:rFonts w:asciiTheme="minorHAnsi" w:hAnsiTheme="minorHAnsi" w:cstheme="minorHAnsi"/>
        </w:rPr>
        <w:t xml:space="preserve">payments </w:t>
      </w:r>
      <w:r>
        <w:rPr>
          <w:rFonts w:asciiTheme="minorHAnsi" w:hAnsiTheme="minorHAnsi" w:cstheme="minorHAnsi"/>
        </w:rPr>
        <w:t xml:space="preserve">into </w:t>
      </w:r>
      <w:r w:rsidR="001D264E">
        <w:rPr>
          <w:rFonts w:asciiTheme="minorHAnsi" w:hAnsiTheme="minorHAnsi" w:cstheme="minorHAnsi"/>
        </w:rPr>
        <w:t>payments for travel, food</w:t>
      </w:r>
      <w:r>
        <w:rPr>
          <w:rFonts w:asciiTheme="minorHAnsi" w:hAnsiTheme="minorHAnsi" w:cstheme="minorHAnsi"/>
        </w:rPr>
        <w:t xml:space="preserve">, etc. Moreover, associations </w:t>
      </w:r>
      <w:r w:rsidR="00667B30">
        <w:rPr>
          <w:rFonts w:asciiTheme="minorHAnsi" w:hAnsiTheme="minorHAnsi" w:cstheme="minorHAnsi"/>
        </w:rPr>
        <w:t xml:space="preserve">should be analyzed </w:t>
      </w:r>
      <w:r>
        <w:rPr>
          <w:rFonts w:asciiTheme="minorHAnsi" w:hAnsiTheme="minorHAnsi" w:cstheme="minorHAnsi"/>
        </w:rPr>
        <w:t xml:space="preserve">between costs and patient characteristics (type of TB, socioeconomic position, sex), place and model of care (ambulatory, self-administered, hospital-based </w:t>
      </w:r>
      <w:proofErr w:type="spellStart"/>
      <w:r>
        <w:rPr>
          <w:rFonts w:asciiTheme="minorHAnsi" w:hAnsiTheme="minorHAnsi" w:cstheme="minorHAnsi"/>
        </w:rPr>
        <w:t>etc</w:t>
      </w:r>
      <w:proofErr w:type="spellEnd"/>
      <w:r>
        <w:rPr>
          <w:rFonts w:asciiTheme="minorHAnsi" w:hAnsiTheme="minorHAnsi" w:cstheme="minorHAnsi"/>
        </w:rPr>
        <w:t xml:space="preserve">), type of provider (public, private, </w:t>
      </w:r>
      <w:r w:rsidR="00775D68">
        <w:rPr>
          <w:rFonts w:asciiTheme="minorHAnsi" w:hAnsiTheme="minorHAnsi" w:cstheme="minorHAnsi"/>
        </w:rPr>
        <w:t xml:space="preserve">NGO, </w:t>
      </w:r>
      <w:proofErr w:type="spellStart"/>
      <w:r w:rsidR="00775D68">
        <w:rPr>
          <w:rFonts w:asciiTheme="minorHAnsi" w:hAnsiTheme="minorHAnsi" w:cstheme="minorHAnsi"/>
        </w:rPr>
        <w:t>etc</w:t>
      </w:r>
      <w:proofErr w:type="spellEnd"/>
      <w:r w:rsidR="00775D68">
        <w:rPr>
          <w:rFonts w:asciiTheme="minorHAnsi" w:hAnsiTheme="minorHAnsi" w:cstheme="minorHAnsi"/>
        </w:rPr>
        <w:t xml:space="preserve">), and health seeking before TB diagnosis (health providers utilized, time to diagnosis, </w:t>
      </w:r>
      <w:proofErr w:type="spellStart"/>
      <w:r w:rsidR="00775D68">
        <w:rPr>
          <w:rFonts w:asciiTheme="minorHAnsi" w:hAnsiTheme="minorHAnsi" w:cstheme="minorHAnsi"/>
        </w:rPr>
        <w:t>etc</w:t>
      </w:r>
      <w:proofErr w:type="spellEnd"/>
      <w:r w:rsidR="00775D68">
        <w:rPr>
          <w:rFonts w:asciiTheme="minorHAnsi" w:hAnsiTheme="minorHAnsi" w:cstheme="minorHAnsi"/>
        </w:rPr>
        <w:t xml:space="preserve">). Descriptive analyses of the type of social and economic support that patients receive should also be done. Such analyses will help inform policy decisions aimed to reduce costs and access barriers. </w:t>
      </w:r>
      <w:r w:rsidR="006A1831">
        <w:rPr>
          <w:rFonts w:asciiTheme="minorHAnsi" w:hAnsiTheme="minorHAnsi" w:cstheme="minorHAnsi"/>
        </w:rPr>
        <w:t xml:space="preserve">The detailed analytical approach should correspond to the information needs in a given setting, and this generic protocol therefore does not go into details about the required analytical steps and considerations. </w:t>
      </w:r>
      <w:r w:rsidR="00775D68">
        <w:rPr>
          <w:rFonts w:asciiTheme="minorHAnsi" w:hAnsiTheme="minorHAnsi" w:cstheme="minorHAnsi"/>
        </w:rPr>
        <w:t xml:space="preserve"> </w:t>
      </w:r>
    </w:p>
    <w:p w:rsidR="00775D68" w:rsidRDefault="00775D68" w:rsidP="00775D68">
      <w:pPr>
        <w:jc w:val="both"/>
        <w:rPr>
          <w:rFonts w:asciiTheme="minorHAnsi" w:hAnsiTheme="minorHAnsi" w:cstheme="minorHAnsi"/>
        </w:rPr>
      </w:pPr>
    </w:p>
    <w:p w:rsidR="00877E98" w:rsidRDefault="006A1831" w:rsidP="00DB4910">
      <w:pPr>
        <w:jc w:val="both"/>
        <w:rPr>
          <w:rFonts w:asciiTheme="minorHAnsi" w:hAnsiTheme="minorHAnsi" w:cstheme="minorHAnsi"/>
        </w:rPr>
      </w:pPr>
      <w:r>
        <w:rPr>
          <w:rFonts w:asciiTheme="minorHAnsi" w:hAnsiTheme="minorHAnsi" w:cstheme="minorHAnsi"/>
        </w:rPr>
        <w:t>The second survey objective is t</w:t>
      </w:r>
      <w:r w:rsidR="0038457A" w:rsidRPr="0007137A">
        <w:rPr>
          <w:rFonts w:asciiTheme="minorHAnsi" w:hAnsiTheme="minorHAnsi" w:cstheme="minorHAnsi"/>
        </w:rPr>
        <w:t xml:space="preserve">o determine the percentage of TB patients treated in the NTP network (and their households) in the country who incur catastrophic </w:t>
      </w:r>
      <w:r w:rsidR="0038457A">
        <w:rPr>
          <w:rFonts w:asciiTheme="minorHAnsi" w:hAnsiTheme="minorHAnsi" w:cstheme="minorHAnsi"/>
        </w:rPr>
        <w:t xml:space="preserve">costs </w:t>
      </w:r>
      <w:r w:rsidR="0038457A" w:rsidRPr="0007137A">
        <w:rPr>
          <w:rFonts w:asciiTheme="minorHAnsi" w:hAnsiTheme="minorHAnsi" w:cstheme="minorHAnsi"/>
        </w:rPr>
        <w:t>(</w:t>
      </w:r>
      <w:r w:rsidR="00DB4910">
        <w:rPr>
          <w:rFonts w:asciiTheme="minorHAnsi" w:hAnsiTheme="minorHAnsi" w:cstheme="minorHAnsi"/>
        </w:rPr>
        <w:t xml:space="preserve">medical and non-medical </w:t>
      </w:r>
      <w:r w:rsidR="0066023B">
        <w:rPr>
          <w:rFonts w:asciiTheme="minorHAnsi" w:hAnsiTheme="minorHAnsi" w:cstheme="minorHAnsi"/>
        </w:rPr>
        <w:t xml:space="preserve">out-of-pocket payments </w:t>
      </w:r>
      <w:r w:rsidR="0038457A" w:rsidRPr="0007137A">
        <w:rPr>
          <w:rFonts w:asciiTheme="minorHAnsi" w:hAnsiTheme="minorHAnsi" w:cstheme="minorHAnsi"/>
        </w:rPr>
        <w:t>and indirect</w:t>
      </w:r>
      <w:r w:rsidR="0066023B">
        <w:rPr>
          <w:rFonts w:asciiTheme="minorHAnsi" w:hAnsiTheme="minorHAnsi" w:cstheme="minorHAnsi"/>
        </w:rPr>
        <w:t xml:space="preserve"> costs</w:t>
      </w:r>
      <w:r w:rsidR="0038457A" w:rsidRPr="0007137A">
        <w:rPr>
          <w:rFonts w:asciiTheme="minorHAnsi" w:hAnsiTheme="minorHAnsi" w:cstheme="minorHAnsi"/>
        </w:rPr>
        <w:t>)</w:t>
      </w:r>
      <w:r w:rsidR="00877E98">
        <w:rPr>
          <w:rFonts w:asciiTheme="minorHAnsi" w:hAnsiTheme="minorHAnsi" w:cstheme="minorHAnsi"/>
        </w:rPr>
        <w:t xml:space="preserve"> defined in </w:t>
      </w:r>
      <w:r w:rsidR="0066023B">
        <w:rPr>
          <w:rFonts w:asciiTheme="minorHAnsi" w:hAnsiTheme="minorHAnsi" w:cstheme="minorHAnsi"/>
        </w:rPr>
        <w:t>Box.1</w:t>
      </w:r>
      <w:r w:rsidR="00877E98">
        <w:rPr>
          <w:rFonts w:asciiTheme="minorHAnsi" w:hAnsiTheme="minorHAnsi" w:cstheme="minorHAnsi"/>
        </w:rPr>
        <w:t xml:space="preserve"> and depicted in the formula below.</w:t>
      </w:r>
      <w:r>
        <w:rPr>
          <w:rFonts w:asciiTheme="minorHAnsi" w:hAnsiTheme="minorHAnsi" w:cstheme="minorHAnsi"/>
        </w:rPr>
        <w:t xml:space="preserve"> </w:t>
      </w:r>
    </w:p>
    <w:p w:rsidR="00877E98" w:rsidRDefault="00877E98" w:rsidP="00877E98">
      <w:pPr>
        <w:jc w:val="both"/>
        <w:rPr>
          <w:rFonts w:asciiTheme="minorHAnsi" w:hAnsiTheme="minorHAnsi" w:cstheme="minorHAnsi"/>
        </w:rPr>
      </w:pPr>
    </w:p>
    <w:p w:rsidR="00877E98" w:rsidRPr="00877E98" w:rsidRDefault="00E774D2" w:rsidP="00877E98">
      <m:oMathPara>
        <m:oMath>
          <m:sSubSup>
            <m:sSubSupPr>
              <m:ctrlPr>
                <w:rPr>
                  <w:rFonts w:ascii="Cambria Math" w:hAnsi="Cambria Math"/>
                  <w:i/>
                </w:rPr>
              </m:ctrlPr>
            </m:sSubSupPr>
            <m:e>
              <m:r>
                <w:rPr>
                  <w:rFonts w:ascii="Cambria Math" w:hAnsi="Cambria Math"/>
                </w:rPr>
                <m:t>I</m:t>
              </m:r>
            </m:e>
            <m:sub>
              <m:r>
                <w:rPr>
                  <w:rFonts w:ascii="Cambria Math" w:hAnsi="Cambria Math"/>
                </w:rPr>
                <m:t>NTP</m:t>
              </m:r>
            </m:sub>
            <m:sup>
              <m:r>
                <w:rPr>
                  <w:rFonts w:ascii="Cambria Math" w:hAnsi="Cambria Math"/>
                </w:rPr>
                <m:t>cat,TB</m:t>
              </m:r>
            </m:sup>
          </m:sSubSup>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NTP</m:t>
                  </m:r>
                </m:sub>
                <m:sup>
                  <m:r>
                    <w:rPr>
                      <w:rFonts w:ascii="Cambria Math" w:hAnsi="Cambria Math"/>
                    </w:rPr>
                    <m:t>TB</m:t>
                  </m:r>
                </m:sup>
              </m:sSubSup>
            </m:den>
          </m:f>
          <m:nary>
            <m:naryPr>
              <m:chr m:val="∑"/>
              <m:limLoc m:val="undOvr"/>
              <m:ctrlPr>
                <w:rPr>
                  <w:rFonts w:ascii="Cambria Math" w:hAnsi="Cambria Math"/>
                  <w:i/>
                </w:rPr>
              </m:ctrlPr>
            </m:naryPr>
            <m:sub>
              <m:r>
                <w:rPr>
                  <w:rFonts w:ascii="Cambria Math" w:hAnsi="Cambria Math"/>
                </w:rPr>
                <m:t>i=1</m:t>
              </m:r>
            </m:sub>
            <m:sup>
              <m:sSubSup>
                <m:sSubSupPr>
                  <m:ctrlPr>
                    <w:rPr>
                      <w:rFonts w:ascii="Cambria Math" w:hAnsi="Cambria Math"/>
                      <w:i/>
                    </w:rPr>
                  </m:ctrlPr>
                </m:sSubSupPr>
                <m:e>
                  <m:r>
                    <w:rPr>
                      <w:rFonts w:ascii="Cambria Math" w:hAnsi="Cambria Math"/>
                    </w:rPr>
                    <m:t>n</m:t>
                  </m:r>
                </m:e>
                <m:sub>
                  <m:r>
                    <w:rPr>
                      <w:rFonts w:ascii="Cambria Math" w:hAnsi="Cambria Math"/>
                    </w:rPr>
                    <m:t>NTP</m:t>
                  </m:r>
                </m:sub>
                <m:sup>
                  <m:r>
                    <w:rPr>
                      <w:rFonts w:ascii="Cambria Math" w:hAnsi="Cambria Math"/>
                    </w:rPr>
                    <m:t>TB</m:t>
                  </m:r>
                </m:sup>
              </m:sSubSup>
            </m:sup>
            <m:e>
              <m:r>
                <w:rPr>
                  <w:rFonts w:ascii="Cambria Math" w:hAnsi="Cambria Math"/>
                </w:rPr>
                <m:t>1</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OOPM</m:t>
                          </m:r>
                        </m:e>
                        <m:sub>
                          <m:r>
                            <w:rPr>
                              <w:rFonts w:ascii="Cambria Math" w:hAnsi="Cambria Math"/>
                            </w:rPr>
                            <m:t>i</m:t>
                          </m:r>
                        </m:sub>
                        <m:sup>
                          <m:r>
                            <w:rPr>
                              <w:rFonts w:ascii="Cambria Math" w:hAnsi="Cambria Math"/>
                            </w:rPr>
                            <m:t>TB,h</m:t>
                          </m:r>
                        </m:sup>
                      </m:sSubSup>
                      <m:r>
                        <w:rPr>
                          <w:rFonts w:ascii="Cambria Math" w:hAnsi="Cambria Math"/>
                        </w:rPr>
                        <m:t>+</m:t>
                      </m:r>
                      <m:sSubSup>
                        <m:sSubSupPr>
                          <m:ctrlPr>
                            <w:rPr>
                              <w:rFonts w:ascii="Cambria Math" w:hAnsi="Cambria Math"/>
                              <w:i/>
                            </w:rPr>
                          </m:ctrlPr>
                        </m:sSubSupPr>
                        <m:e>
                          <m:r>
                            <w:rPr>
                              <w:rFonts w:ascii="Cambria Math" w:hAnsi="Cambria Math"/>
                            </w:rPr>
                            <m:t>OOPNM</m:t>
                          </m:r>
                        </m:e>
                        <m:sub>
                          <m:r>
                            <w:rPr>
                              <w:rFonts w:ascii="Cambria Math" w:hAnsi="Cambria Math"/>
                            </w:rPr>
                            <m:t>i</m:t>
                          </m:r>
                        </m:sub>
                        <m:sup>
                          <m:r>
                            <w:rPr>
                              <w:rFonts w:ascii="Cambria Math" w:hAnsi="Cambria Math"/>
                            </w:rPr>
                            <m:t>TB,h</m:t>
                          </m:r>
                        </m:sup>
                      </m:sSubSup>
                      <m:r>
                        <w:rPr>
                          <w:rFonts w:ascii="Cambria Math" w:hAnsi="Cambria Math"/>
                        </w:rPr>
                        <m:t>+</m:t>
                      </m:r>
                      <m:sSubSup>
                        <m:sSubSupPr>
                          <m:ctrlPr>
                            <w:rPr>
                              <w:rFonts w:ascii="Cambria Math" w:hAnsi="Cambria Math"/>
                              <w:i/>
                            </w:rPr>
                          </m:ctrlPr>
                        </m:sSubSupPr>
                        <m:e>
                          <m:r>
                            <w:rPr>
                              <w:rFonts w:ascii="Cambria Math" w:hAnsi="Cambria Math"/>
                            </w:rPr>
                            <m:t>IN</m:t>
                          </m:r>
                        </m:e>
                        <m:sub>
                          <m:r>
                            <w:rPr>
                              <w:rFonts w:ascii="Cambria Math" w:hAnsi="Cambria Math"/>
                            </w:rPr>
                            <m:t>i</m:t>
                          </m:r>
                        </m:sub>
                        <m:sup>
                          <m:r>
                            <w:rPr>
                              <w:rFonts w:ascii="Cambria Math" w:hAnsi="Cambria Math"/>
                            </w:rPr>
                            <m:t>TB,h</m:t>
                          </m:r>
                        </m:sup>
                      </m:sSubSup>
                    </m:num>
                    <m:den>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h</m:t>
                          </m:r>
                        </m:sup>
                      </m:sSubSup>
                    </m:den>
                  </m:f>
                  <m:r>
                    <w:rPr>
                      <w:rFonts w:ascii="Cambria Math" w:hAnsi="Cambria Math"/>
                    </w:rPr>
                    <m:t>&gt;</m:t>
                  </m:r>
                  <m:sSup>
                    <m:sSupPr>
                      <m:ctrlPr>
                        <w:rPr>
                          <w:rFonts w:ascii="Cambria Math" w:hAnsi="Cambria Math"/>
                          <w:i/>
                        </w:rPr>
                      </m:ctrlPr>
                    </m:sSupPr>
                    <m:e>
                      <m:r>
                        <w:rPr>
                          <w:rFonts w:ascii="Cambria Math" w:hAnsi="Cambria Math"/>
                        </w:rPr>
                        <m:t>τ</m:t>
                      </m:r>
                    </m:e>
                    <m:sup>
                      <m:r>
                        <w:rPr>
                          <w:rFonts w:ascii="Cambria Math" w:hAnsi="Cambria Math"/>
                        </w:rPr>
                        <m:t>TB</m:t>
                      </m:r>
                    </m:sup>
                  </m:sSup>
                </m:e>
              </m:d>
            </m:e>
          </m:nary>
        </m:oMath>
      </m:oMathPara>
    </w:p>
    <w:p w:rsidR="00877E98" w:rsidRDefault="00877E98" w:rsidP="00877E98"/>
    <w:p w:rsidR="00877E98" w:rsidRDefault="00877E98" w:rsidP="00877E98">
      <w:pPr>
        <w:rPr>
          <w:rFonts w:asciiTheme="minorHAnsi" w:hAnsiTheme="minorHAnsi" w:cstheme="minorHAnsi"/>
        </w:rPr>
      </w:pPr>
      <w:r w:rsidRPr="00333762">
        <w:rPr>
          <w:rFonts w:asciiTheme="minorHAnsi" w:hAnsiTheme="minorHAnsi" w:cstheme="minorHAnsi"/>
        </w:rPr>
        <w:t>Where</w:t>
      </w:r>
    </w:p>
    <w:p w:rsidR="008E39EA" w:rsidRPr="00333762" w:rsidRDefault="00E774D2" w:rsidP="00877E98">
      <w:pPr>
        <w:rPr>
          <w:rFonts w:asciiTheme="minorHAnsi" w:hAnsiTheme="minorHAnsi" w:cstheme="minorHAnsi"/>
        </w:rPr>
      </w:pPr>
      <m:oMath>
        <m:sSubSup>
          <m:sSubSupPr>
            <m:ctrlPr>
              <w:rPr>
                <w:rFonts w:ascii="Cambria Math" w:hAnsi="Cambria Math"/>
                <w:i/>
              </w:rPr>
            </m:ctrlPr>
          </m:sSubSupPr>
          <m:e>
            <m:r>
              <w:rPr>
                <w:rFonts w:ascii="Cambria Math" w:hAnsi="Cambria Math"/>
              </w:rPr>
              <m:t>I</m:t>
            </m:r>
          </m:e>
          <m:sub>
            <m:r>
              <w:rPr>
                <w:rFonts w:ascii="Cambria Math" w:hAnsi="Cambria Math"/>
              </w:rPr>
              <m:t>NTP</m:t>
            </m:r>
          </m:sub>
          <m:sup>
            <m:r>
              <w:rPr>
                <w:rFonts w:ascii="Cambria Math" w:hAnsi="Cambria Math"/>
              </w:rPr>
              <m:t>cat,TB</m:t>
            </m:r>
          </m:sup>
        </m:sSubSup>
      </m:oMath>
      <w:r w:rsidR="008E39EA">
        <w:rPr>
          <w:rFonts w:asciiTheme="minorHAnsi" w:hAnsiTheme="minorHAnsi" w:cstheme="minorHAnsi"/>
        </w:rPr>
        <w:t xml:space="preserve"> </w:t>
      </w:r>
      <w:proofErr w:type="gramStart"/>
      <w:r w:rsidR="008E39EA">
        <w:rPr>
          <w:rFonts w:asciiTheme="minorHAnsi" w:hAnsiTheme="minorHAnsi" w:cstheme="minorHAnsi"/>
        </w:rPr>
        <w:t>sample</w:t>
      </w:r>
      <w:proofErr w:type="gramEnd"/>
      <w:r w:rsidR="008E39EA">
        <w:rPr>
          <w:rFonts w:asciiTheme="minorHAnsi" w:hAnsiTheme="minorHAnsi" w:cstheme="minorHAnsi"/>
        </w:rPr>
        <w:t xml:space="preserve"> size</w:t>
      </w:r>
    </w:p>
    <w:p w:rsidR="00E238C7" w:rsidRDefault="00E774D2" w:rsidP="00E238C7">
      <w:pPr>
        <w:rPr>
          <w:rFonts w:asciiTheme="minorHAnsi" w:hAnsiTheme="minorHAnsi" w:cstheme="minorHAnsi"/>
        </w:rPr>
      </w:pPr>
      <m:oMath>
        <m:sSubSup>
          <m:sSubSupPr>
            <m:ctrlPr>
              <w:rPr>
                <w:rFonts w:ascii="Cambria Math" w:hAnsi="Cambria Math" w:cstheme="minorHAnsi"/>
                <w:i/>
              </w:rPr>
            </m:ctrlPr>
          </m:sSubSupPr>
          <m:e>
            <m:r>
              <w:rPr>
                <w:rFonts w:ascii="Cambria Math" w:hAnsi="Cambria Math" w:cstheme="minorHAnsi"/>
              </w:rPr>
              <m:t>OOPM</m:t>
            </m:r>
          </m:e>
          <m:sub>
            <m:r>
              <w:rPr>
                <w:rFonts w:ascii="Cambria Math" w:hAnsi="Cambria Math" w:cstheme="minorHAnsi"/>
              </w:rPr>
              <m:t>i</m:t>
            </m:r>
          </m:sub>
          <m:sup>
            <m:r>
              <w:rPr>
                <w:rFonts w:ascii="Cambria Math" w:hAnsi="Cambria Math" w:cstheme="minorHAnsi"/>
              </w:rPr>
              <m:t>TB,h</m:t>
            </m:r>
          </m:sup>
        </m:sSubSup>
      </m:oMath>
      <w:r w:rsidR="00E238C7">
        <w:rPr>
          <w:rFonts w:asciiTheme="minorHAnsi" w:hAnsiTheme="minorHAnsi" w:cstheme="minorHAnsi"/>
        </w:rPr>
        <w:t xml:space="preserve"> </w:t>
      </w:r>
      <w:r w:rsidR="00E238C7" w:rsidRPr="00A44B50">
        <w:rPr>
          <w:rFonts w:asciiTheme="minorHAnsi" w:hAnsiTheme="minorHAnsi" w:cstheme="minorHAnsi"/>
        </w:rPr>
        <w:t xml:space="preserve"> </w:t>
      </w:r>
      <w:proofErr w:type="gramStart"/>
      <w:r w:rsidR="00E238C7">
        <w:rPr>
          <w:rFonts w:asciiTheme="minorHAnsi" w:hAnsiTheme="minorHAnsi" w:cstheme="minorHAnsi"/>
        </w:rPr>
        <w:t>is</w:t>
      </w:r>
      <w:proofErr w:type="gramEnd"/>
      <w:r w:rsidR="00E238C7">
        <w:rPr>
          <w:rFonts w:asciiTheme="minorHAnsi" w:hAnsiTheme="minorHAnsi" w:cstheme="minorHAnsi"/>
        </w:rPr>
        <w:t xml:space="preserve"> the</w:t>
      </w:r>
      <w:r w:rsidR="001E4556">
        <w:rPr>
          <w:rFonts w:asciiTheme="minorHAnsi" w:hAnsiTheme="minorHAnsi" w:cstheme="minorHAnsi"/>
        </w:rPr>
        <w:t xml:space="preserve"> net</w:t>
      </w:r>
      <w:r w:rsidR="00E238C7" w:rsidRPr="00A44B50">
        <w:rPr>
          <w:rFonts w:asciiTheme="minorHAnsi" w:hAnsiTheme="minorHAnsi" w:cstheme="minorHAnsi"/>
        </w:rPr>
        <w:t xml:space="preserve"> out-pocket payments for TB </w:t>
      </w:r>
      <w:r w:rsidR="00E238C7">
        <w:rPr>
          <w:rFonts w:asciiTheme="minorHAnsi" w:hAnsiTheme="minorHAnsi" w:cstheme="minorHAnsi"/>
        </w:rPr>
        <w:t>diagnosis and treatment</w:t>
      </w:r>
      <w:r w:rsidR="00E238C7" w:rsidRPr="00A44B50">
        <w:rPr>
          <w:rFonts w:asciiTheme="minorHAnsi" w:hAnsiTheme="minorHAnsi" w:cstheme="minorHAnsi"/>
        </w:rPr>
        <w:t xml:space="preserve"> made by TB patien</w:t>
      </w:r>
      <w:r w:rsidR="001E4556">
        <w:rPr>
          <w:rFonts w:asciiTheme="minorHAnsi" w:hAnsiTheme="minorHAnsi" w:cstheme="minorHAnsi"/>
        </w:rPr>
        <w:t>t’s household</w:t>
      </w:r>
      <w:r w:rsidR="00E238C7">
        <w:rPr>
          <w:rFonts w:asciiTheme="minorHAnsi" w:hAnsiTheme="minorHAnsi" w:cstheme="minorHAnsi"/>
        </w:rPr>
        <w:t xml:space="preserve"> (direct net medical payment for</w:t>
      </w:r>
      <w:r w:rsidR="00E238C7" w:rsidRPr="00A44B50">
        <w:rPr>
          <w:rFonts w:asciiTheme="minorHAnsi" w:hAnsiTheme="minorHAnsi" w:cstheme="minorHAnsi"/>
        </w:rPr>
        <w:t xml:space="preserve"> TB treatment</w:t>
      </w:r>
      <w:r w:rsidR="00E238C7">
        <w:rPr>
          <w:rFonts w:asciiTheme="minorHAnsi" w:hAnsiTheme="minorHAnsi" w:cstheme="minorHAnsi"/>
        </w:rPr>
        <w:t>)</w:t>
      </w:r>
    </w:p>
    <w:p w:rsidR="005A6F08" w:rsidRDefault="00E774D2" w:rsidP="005A6F08">
      <w:pPr>
        <w:rPr>
          <w:rFonts w:asciiTheme="minorHAnsi" w:hAnsiTheme="minorHAnsi" w:cstheme="minorHAnsi"/>
        </w:rPr>
      </w:pPr>
      <m:oMath>
        <m:sSubSup>
          <m:sSubSupPr>
            <m:ctrlPr>
              <w:rPr>
                <w:rFonts w:ascii="Cambria Math" w:hAnsi="Cambria Math" w:cstheme="minorHAnsi"/>
                <w:i/>
              </w:rPr>
            </m:ctrlPr>
          </m:sSubSupPr>
          <m:e>
            <m:r>
              <w:rPr>
                <w:rFonts w:ascii="Cambria Math" w:hAnsi="Cambria Math" w:cstheme="minorHAnsi"/>
              </w:rPr>
              <m:t>OOPNM</m:t>
            </m:r>
          </m:e>
          <m:sub>
            <m:r>
              <w:rPr>
                <w:rFonts w:ascii="Cambria Math" w:hAnsi="Cambria Math" w:cstheme="minorHAnsi"/>
              </w:rPr>
              <m:t>i</m:t>
            </m:r>
          </m:sub>
          <m:sup>
            <m:r>
              <w:rPr>
                <w:rFonts w:ascii="Cambria Math" w:hAnsi="Cambria Math" w:cstheme="minorHAnsi"/>
              </w:rPr>
              <m:t>TB,h</m:t>
            </m:r>
          </m:sup>
        </m:sSubSup>
      </m:oMath>
      <w:r w:rsidR="005A6F08" w:rsidRPr="005A6F08">
        <w:rPr>
          <w:rFonts w:asciiTheme="minorHAnsi" w:hAnsiTheme="minorHAnsi" w:cstheme="minorHAnsi"/>
        </w:rPr>
        <w:t xml:space="preserve"> </w:t>
      </w:r>
      <w:proofErr w:type="gramStart"/>
      <w:r w:rsidR="005A6F08" w:rsidRPr="00A44B50">
        <w:rPr>
          <w:rFonts w:asciiTheme="minorHAnsi" w:hAnsiTheme="minorHAnsi" w:cstheme="minorHAnsi"/>
        </w:rPr>
        <w:t>payments</w:t>
      </w:r>
      <w:proofErr w:type="gramEnd"/>
      <w:r w:rsidR="005A6F08" w:rsidRPr="00A44B50">
        <w:rPr>
          <w:rFonts w:asciiTheme="minorHAnsi" w:hAnsiTheme="minorHAnsi" w:cstheme="minorHAnsi"/>
        </w:rPr>
        <w:t xml:space="preserve"> related to the use of TB health services, such as payments for transportation</w:t>
      </w:r>
      <w:r w:rsidR="005A6F08">
        <w:rPr>
          <w:rFonts w:asciiTheme="minorHAnsi" w:hAnsiTheme="minorHAnsi" w:cstheme="minorHAnsi"/>
        </w:rPr>
        <w:t xml:space="preserve">, accommodation or food </w:t>
      </w:r>
      <w:r w:rsidR="005A6F08" w:rsidRPr="00A44B50">
        <w:rPr>
          <w:rFonts w:asciiTheme="minorHAnsi" w:hAnsiTheme="minorHAnsi" w:cstheme="minorHAnsi"/>
        </w:rPr>
        <w:t xml:space="preserve">net of any reimbursements to the individual who made the payments </w:t>
      </w:r>
    </w:p>
    <w:p w:rsidR="004842F6" w:rsidRDefault="00E774D2" w:rsidP="00333762">
      <w:pPr>
        <w:rPr>
          <w:rFonts w:asciiTheme="minorHAnsi" w:hAnsiTheme="minorHAnsi" w:cstheme="minorHAnsi"/>
        </w:rPr>
      </w:pPr>
      <m:oMath>
        <m:sSubSup>
          <m:sSubSupPr>
            <m:ctrlPr>
              <w:rPr>
                <w:rFonts w:ascii="Cambria Math" w:hAnsi="Cambria Math"/>
                <w:i/>
              </w:rPr>
            </m:ctrlPr>
          </m:sSubSupPr>
          <m:e>
            <m:r>
              <w:rPr>
                <w:rFonts w:ascii="Cambria Math" w:hAnsi="Cambria Math"/>
              </w:rPr>
              <m:t>IN</m:t>
            </m:r>
          </m:e>
          <m:sub>
            <m:r>
              <w:rPr>
                <w:rFonts w:ascii="Cambria Math" w:hAnsi="Cambria Math"/>
              </w:rPr>
              <m:t>i</m:t>
            </m:r>
          </m:sub>
          <m:sup>
            <m:r>
              <w:rPr>
                <w:rFonts w:ascii="Cambria Math" w:hAnsi="Cambria Math"/>
              </w:rPr>
              <m:t>TB,h</m:t>
            </m:r>
          </m:sup>
        </m:sSubSup>
      </m:oMath>
      <w:r w:rsidR="00333762">
        <w:rPr>
          <w:rFonts w:asciiTheme="minorHAnsi" w:hAnsiTheme="minorHAnsi" w:cstheme="minorHAnsi"/>
        </w:rPr>
        <w:t xml:space="preserve"> </w:t>
      </w:r>
      <w:proofErr w:type="gramStart"/>
      <w:r w:rsidR="00333762">
        <w:rPr>
          <w:rFonts w:asciiTheme="minorHAnsi" w:hAnsiTheme="minorHAnsi" w:cstheme="minorHAnsi"/>
        </w:rPr>
        <w:t>time</w:t>
      </w:r>
      <w:proofErr w:type="gramEnd"/>
      <w:r w:rsidR="00333762">
        <w:rPr>
          <w:rFonts w:asciiTheme="minorHAnsi" w:hAnsiTheme="minorHAnsi" w:cstheme="minorHAnsi"/>
        </w:rPr>
        <w:t xml:space="preserve"> loss and income loss incurred</w:t>
      </w:r>
      <w:r w:rsidR="00333762" w:rsidRPr="00A44B50">
        <w:rPr>
          <w:rFonts w:asciiTheme="minorHAnsi" w:hAnsiTheme="minorHAnsi" w:cstheme="minorHAnsi"/>
        </w:rPr>
        <w:t xml:space="preserve"> by both the TB patient and any escort member net of any welfare payment</w:t>
      </w:r>
    </w:p>
    <w:p w:rsidR="00333762" w:rsidRDefault="00333762" w:rsidP="00333762">
      <w:pPr>
        <w:rPr>
          <w:rFonts w:asciiTheme="minorHAnsi" w:hAnsiTheme="minorHAnsi" w:cstheme="minorHAnsi"/>
        </w:rPr>
      </w:pPr>
    </w:p>
    <w:p w:rsidR="00877E98" w:rsidRPr="004B5855" w:rsidRDefault="00E774D2" w:rsidP="004B5855">
      <w:pPr>
        <w:spacing w:after="200" w:line="276" w:lineRule="auto"/>
        <w:rPr>
          <w:rFonts w:asciiTheme="minorHAnsi" w:hAnsiTheme="minorHAnsi" w:cstheme="minorHAnsi"/>
          <w:i/>
          <w:iCs/>
        </w:rPr>
      </w:pPr>
      <m:oMath>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r>
              <w:rPr>
                <w:rFonts w:ascii="Cambria Math" w:hAnsi="Cambria Math" w:cstheme="minorHAnsi"/>
              </w:rPr>
              <m:t>h</m:t>
            </m:r>
          </m:sup>
        </m:sSubSup>
      </m:oMath>
      <w:r w:rsidR="005A6F08">
        <w:rPr>
          <w:rFonts w:asciiTheme="minorHAnsi" w:hAnsiTheme="minorHAnsi" w:cstheme="minorHAnsi"/>
        </w:rPr>
        <w:t xml:space="preserve"> </w:t>
      </w:r>
      <w:proofErr w:type="gramStart"/>
      <w:r w:rsidR="004B5855">
        <w:rPr>
          <w:rFonts w:asciiTheme="minorHAnsi" w:hAnsiTheme="minorHAnsi" w:cstheme="minorHAnsi"/>
        </w:rPr>
        <w:t>h</w:t>
      </w:r>
      <w:r w:rsidR="005A6F08" w:rsidRPr="00A44B50">
        <w:rPr>
          <w:rFonts w:asciiTheme="minorHAnsi" w:hAnsiTheme="minorHAnsi" w:cstheme="minorHAnsi"/>
        </w:rPr>
        <w:t>ousehold’s</w:t>
      </w:r>
      <w:proofErr w:type="gramEnd"/>
      <w:r w:rsidR="005A6F08" w:rsidRPr="00A44B50">
        <w:rPr>
          <w:rFonts w:asciiTheme="minorHAnsi" w:hAnsiTheme="minorHAnsi" w:cstheme="minorHAnsi"/>
        </w:rPr>
        <w:t xml:space="preserve"> </w:t>
      </w:r>
      <w:r w:rsidR="001727EA">
        <w:rPr>
          <w:rFonts w:asciiTheme="minorHAnsi" w:hAnsiTheme="minorHAnsi" w:cstheme="minorHAnsi"/>
        </w:rPr>
        <w:t xml:space="preserve">annual </w:t>
      </w:r>
      <w:r w:rsidR="005A6F08">
        <w:rPr>
          <w:rFonts w:asciiTheme="minorHAnsi" w:hAnsiTheme="minorHAnsi" w:cstheme="minorHAnsi"/>
        </w:rPr>
        <w:t xml:space="preserve">disposable </w:t>
      </w:r>
      <w:r w:rsidR="005A6F08" w:rsidRPr="00A44B50">
        <w:rPr>
          <w:rFonts w:asciiTheme="minorHAnsi" w:hAnsiTheme="minorHAnsi" w:cstheme="minorHAnsi"/>
        </w:rPr>
        <w:t>income</w:t>
      </w:r>
      <w:r w:rsidR="004B5855">
        <w:rPr>
          <w:rFonts w:asciiTheme="minorHAnsi" w:hAnsiTheme="minorHAnsi" w:cstheme="minorHAnsi"/>
        </w:rPr>
        <w:t>,</w:t>
      </w:r>
      <w:r w:rsidR="005A6F08" w:rsidRPr="00A44B50">
        <w:rPr>
          <w:rFonts w:asciiTheme="minorHAnsi" w:hAnsiTheme="minorHAnsi" w:cstheme="minorHAnsi"/>
        </w:rPr>
        <w:t xml:space="preserve"> </w:t>
      </w:r>
      <w:r w:rsidR="00877E98">
        <w:rPr>
          <w:rFonts w:asciiTheme="minorHAnsi" w:hAnsiTheme="minorHAnsi" w:cstheme="minorHAnsi"/>
        </w:rPr>
        <w:t>defined explicitly.</w:t>
      </w:r>
      <w:r w:rsidR="005A6F08">
        <w:rPr>
          <w:rFonts w:asciiTheme="minorHAnsi" w:hAnsiTheme="minorHAnsi" w:cstheme="minorHAnsi"/>
        </w:rPr>
        <w:t xml:space="preserve"> </w:t>
      </w:r>
      <w:r w:rsidR="005A6F08" w:rsidRPr="004B5855">
        <w:rPr>
          <w:rFonts w:asciiTheme="minorHAnsi" w:hAnsiTheme="minorHAnsi" w:cstheme="minorHAnsi"/>
          <w:i/>
          <w:iCs/>
        </w:rPr>
        <w:t>Disposable income is income net of taxes.</w:t>
      </w:r>
    </w:p>
    <w:p w:rsidR="00877E98" w:rsidRPr="002E0196" w:rsidRDefault="00E774D2" w:rsidP="006475D4">
      <w:pPr>
        <w:spacing w:after="200" w:line="276" w:lineRule="auto"/>
        <w:rPr>
          <w:rFonts w:asciiTheme="minorHAnsi" w:hAnsiTheme="minorHAnsi" w:cstheme="minorHAnsi"/>
        </w:rPr>
      </w:pPr>
      <m:oMath>
        <m:sSubSup>
          <m:sSubSupPr>
            <m:ctrlPr>
              <w:rPr>
                <w:rFonts w:ascii="Cambria Math" w:hAnsi="Cambria Math"/>
                <w:i/>
              </w:rPr>
            </m:ctrlPr>
          </m:sSubSupPr>
          <m:e>
            <m:r>
              <w:rPr>
                <w:rFonts w:ascii="Cambria Math" w:hAnsi="Cambria Math"/>
              </w:rPr>
              <m:t>n</m:t>
            </m:r>
          </m:e>
          <m:sub>
            <m:r>
              <w:rPr>
                <w:rFonts w:ascii="Cambria Math" w:hAnsi="Cambria Math"/>
              </w:rPr>
              <m:t>NTP</m:t>
            </m:r>
          </m:sub>
          <m:sup>
            <m:r>
              <w:rPr>
                <w:rFonts w:ascii="Cambria Math" w:hAnsi="Cambria Math"/>
              </w:rPr>
              <m:t>TB</m:t>
            </m:r>
          </m:sup>
        </m:sSubSup>
      </m:oMath>
      <w:r w:rsidR="00877E98">
        <w:t xml:space="preserve"> </w:t>
      </w:r>
      <w:r w:rsidR="00877E98">
        <w:rPr>
          <w:rFonts w:asciiTheme="minorHAnsi" w:hAnsiTheme="minorHAnsi" w:cstheme="minorHAnsi"/>
        </w:rPr>
        <w:t>,</w:t>
      </w:r>
      <w:r w:rsidR="00877E98" w:rsidRPr="002E0196">
        <w:rPr>
          <w:rFonts w:asciiTheme="minorHAnsi" w:hAnsiTheme="minorHAnsi" w:cstheme="minorHAnsi"/>
        </w:rPr>
        <w:t xml:space="preserve"> the population of interest</w:t>
      </w:r>
      <w:r w:rsidR="006475D4">
        <w:rPr>
          <w:rFonts w:asciiTheme="minorHAnsi" w:hAnsiTheme="minorHAnsi" w:cstheme="minorHAnsi"/>
        </w:rPr>
        <w:t xml:space="preserve">, </w:t>
      </w:r>
      <w:r w:rsidR="00877E98">
        <w:rPr>
          <w:rFonts w:asciiTheme="minorHAnsi" w:hAnsiTheme="minorHAnsi" w:cstheme="minorHAnsi"/>
        </w:rPr>
        <w:t xml:space="preserve">patients </w:t>
      </w:r>
      <w:r w:rsidR="00877E98" w:rsidRPr="002E0196">
        <w:rPr>
          <w:rFonts w:asciiTheme="minorHAnsi" w:hAnsiTheme="minorHAnsi" w:cstheme="minorHAnsi"/>
        </w:rPr>
        <w:t>treated in NTP network</w:t>
      </w:r>
    </w:p>
    <w:p w:rsidR="00877E98" w:rsidRDefault="00E774D2" w:rsidP="0027386C">
      <w:pPr>
        <w:jc w:val="both"/>
        <w:rPr>
          <w:rFonts w:asciiTheme="minorHAnsi" w:hAnsiTheme="minorHAnsi" w:cstheme="minorHAnsi"/>
        </w:rPr>
      </w:pPr>
      <m:oMath>
        <m:sSup>
          <m:sSupPr>
            <m:ctrlPr>
              <w:rPr>
                <w:rFonts w:ascii="Cambria Math" w:hAnsi="Cambria Math"/>
                <w:i/>
              </w:rPr>
            </m:ctrlPr>
          </m:sSupPr>
          <m:e>
            <m:r>
              <w:rPr>
                <w:rFonts w:ascii="Cambria Math" w:hAnsi="Cambria Math"/>
              </w:rPr>
              <m:t>τ</m:t>
            </m:r>
          </m:e>
          <m:sup>
            <m:r>
              <w:rPr>
                <w:rFonts w:ascii="Cambria Math" w:hAnsi="Cambria Math"/>
              </w:rPr>
              <m:t>TB</m:t>
            </m:r>
          </m:sup>
        </m:sSup>
      </m:oMath>
      <w:r w:rsidR="008E450D">
        <w:rPr>
          <w:rFonts w:asciiTheme="minorHAnsi" w:hAnsiTheme="minorHAnsi" w:cstheme="minorHAnsi"/>
        </w:rPr>
        <w:t xml:space="preserve"> </w:t>
      </w:r>
      <w:proofErr w:type="gramStart"/>
      <w:r w:rsidR="008E450D">
        <w:rPr>
          <w:rFonts w:asciiTheme="minorHAnsi" w:hAnsiTheme="minorHAnsi" w:cstheme="minorHAnsi"/>
        </w:rPr>
        <w:t>threshold</w:t>
      </w:r>
      <w:proofErr w:type="gramEnd"/>
      <w:r w:rsidR="008E450D">
        <w:rPr>
          <w:rFonts w:asciiTheme="minorHAnsi" w:hAnsiTheme="minorHAnsi" w:cstheme="minorHAnsi"/>
        </w:rPr>
        <w:t xml:space="preserve"> (20% tentatively selected)</w:t>
      </w:r>
    </w:p>
    <w:p w:rsidR="008E450D" w:rsidRDefault="008E450D" w:rsidP="0027386C">
      <w:pPr>
        <w:jc w:val="both"/>
        <w:rPr>
          <w:rFonts w:asciiTheme="minorHAnsi" w:hAnsiTheme="minorHAnsi" w:cstheme="minorHAnsi"/>
        </w:rPr>
      </w:pPr>
    </w:p>
    <w:p w:rsidR="0038457A" w:rsidRDefault="006A1831" w:rsidP="000B0A0E">
      <w:pPr>
        <w:jc w:val="both"/>
        <w:rPr>
          <w:rFonts w:asciiTheme="minorHAnsi" w:hAnsiTheme="minorHAnsi" w:cstheme="minorHAnsi"/>
        </w:rPr>
      </w:pPr>
      <w:r>
        <w:rPr>
          <w:rFonts w:asciiTheme="minorHAnsi" w:hAnsiTheme="minorHAnsi" w:cstheme="minorHAnsi"/>
        </w:rPr>
        <w:t xml:space="preserve">A standardized analytical approach is required in order to allow cross-country comparisons and global monitoring of this key indicator for the End TB Strategy. This section therefore provides detailed instructions on how to </w:t>
      </w:r>
      <w:r w:rsidR="005F026C">
        <w:rPr>
          <w:rFonts w:asciiTheme="minorHAnsi" w:hAnsiTheme="minorHAnsi" w:cstheme="minorHAnsi"/>
        </w:rPr>
        <w:t>calculate</w:t>
      </w:r>
      <w:r>
        <w:rPr>
          <w:rFonts w:asciiTheme="minorHAnsi" w:hAnsiTheme="minorHAnsi" w:cstheme="minorHAnsi"/>
        </w:rPr>
        <w:t xml:space="preserve"> the numerator and the denominator for this indicator. As </w:t>
      </w:r>
      <w:r w:rsidR="00667B30">
        <w:rPr>
          <w:rFonts w:asciiTheme="minorHAnsi" w:hAnsiTheme="minorHAnsi" w:cstheme="minorHAnsi"/>
        </w:rPr>
        <w:t xml:space="preserve">discussed above (and </w:t>
      </w:r>
      <w:r>
        <w:rPr>
          <w:rFonts w:asciiTheme="minorHAnsi" w:hAnsiTheme="minorHAnsi" w:cstheme="minorHAnsi"/>
        </w:rPr>
        <w:t xml:space="preserve">further </w:t>
      </w:r>
      <w:r w:rsidR="00667B30">
        <w:rPr>
          <w:rFonts w:asciiTheme="minorHAnsi" w:hAnsiTheme="minorHAnsi" w:cstheme="minorHAnsi"/>
        </w:rPr>
        <w:t>elaborated b</w:t>
      </w:r>
      <w:r>
        <w:rPr>
          <w:rFonts w:asciiTheme="minorHAnsi" w:hAnsiTheme="minorHAnsi" w:cstheme="minorHAnsi"/>
        </w:rPr>
        <w:t>elow</w:t>
      </w:r>
      <w:r w:rsidR="00667B30">
        <w:rPr>
          <w:rFonts w:asciiTheme="minorHAnsi" w:hAnsiTheme="minorHAnsi" w:cstheme="minorHAnsi"/>
        </w:rPr>
        <w:t>)</w:t>
      </w:r>
      <w:r>
        <w:rPr>
          <w:rFonts w:asciiTheme="minorHAnsi" w:hAnsiTheme="minorHAnsi" w:cstheme="minorHAnsi"/>
        </w:rPr>
        <w:t xml:space="preserve">, it is important to note that this indicator is not a subset of, or comparable to, </w:t>
      </w:r>
      <w:r w:rsidR="005F026C">
        <w:rPr>
          <w:rFonts w:asciiTheme="minorHAnsi" w:hAnsiTheme="minorHAnsi" w:cstheme="minorHAnsi"/>
        </w:rPr>
        <w:t xml:space="preserve">WHO’s </w:t>
      </w:r>
      <w:r>
        <w:rPr>
          <w:rFonts w:asciiTheme="minorHAnsi" w:hAnsiTheme="minorHAnsi" w:cstheme="minorHAnsi"/>
        </w:rPr>
        <w:t xml:space="preserve">indicators of households experiencing catastrophic health </w:t>
      </w:r>
      <w:r w:rsidRPr="006A1831">
        <w:rPr>
          <w:rFonts w:asciiTheme="minorHAnsi" w:hAnsiTheme="minorHAnsi" w:cstheme="minorHAnsi"/>
          <w:i/>
          <w:iCs/>
        </w:rPr>
        <w:t>expenditure</w:t>
      </w:r>
      <w:r>
        <w:rPr>
          <w:rFonts w:asciiTheme="minorHAnsi" w:hAnsiTheme="minorHAnsi" w:cstheme="minorHAnsi"/>
        </w:rPr>
        <w:t xml:space="preserve">, which </w:t>
      </w:r>
      <w:r w:rsidR="005F026C">
        <w:rPr>
          <w:rFonts w:asciiTheme="minorHAnsi" w:hAnsiTheme="minorHAnsi" w:cstheme="minorHAnsi"/>
        </w:rPr>
        <w:t xml:space="preserve">is a general indicator of </w:t>
      </w:r>
      <w:r w:rsidR="001674BD">
        <w:rPr>
          <w:rFonts w:asciiTheme="minorHAnsi" w:hAnsiTheme="minorHAnsi" w:cstheme="minorHAnsi"/>
        </w:rPr>
        <w:t xml:space="preserve">the lack of </w:t>
      </w:r>
      <w:r w:rsidR="005F026C">
        <w:rPr>
          <w:rFonts w:asciiTheme="minorHAnsi" w:hAnsiTheme="minorHAnsi" w:cstheme="minorHAnsi"/>
        </w:rPr>
        <w:lastRenderedPageBreak/>
        <w:t>financial protection</w:t>
      </w:r>
      <w:r w:rsidR="0027386C">
        <w:rPr>
          <w:rFonts w:asciiTheme="minorHAnsi" w:hAnsiTheme="minorHAnsi" w:cstheme="minorHAnsi"/>
        </w:rPr>
        <w:t xml:space="preserve"> in the overall population.</w:t>
      </w:r>
      <w:r w:rsidR="005F026C">
        <w:rPr>
          <w:rFonts w:asciiTheme="minorHAnsi" w:hAnsiTheme="minorHAnsi" w:cstheme="minorHAnsi"/>
        </w:rPr>
        <w:t xml:space="preserve"> In contrast to the TB-specific indicator of percentage of </w:t>
      </w:r>
      <w:r w:rsidR="005F026C" w:rsidRPr="0007137A">
        <w:rPr>
          <w:rFonts w:asciiTheme="minorHAnsi" w:hAnsiTheme="minorHAnsi" w:cstheme="minorHAnsi"/>
        </w:rPr>
        <w:t>TB patients incur</w:t>
      </w:r>
      <w:r w:rsidR="005F026C">
        <w:rPr>
          <w:rFonts w:asciiTheme="minorHAnsi" w:hAnsiTheme="minorHAnsi" w:cstheme="minorHAnsi"/>
        </w:rPr>
        <w:t>ring</w:t>
      </w:r>
      <w:r w:rsidR="005F026C" w:rsidRPr="0007137A">
        <w:rPr>
          <w:rFonts w:asciiTheme="minorHAnsi" w:hAnsiTheme="minorHAnsi" w:cstheme="minorHAnsi"/>
        </w:rPr>
        <w:t xml:space="preserve"> catastrophic </w:t>
      </w:r>
      <w:r w:rsidR="005F026C">
        <w:rPr>
          <w:rFonts w:asciiTheme="minorHAnsi" w:hAnsiTheme="minorHAnsi" w:cstheme="minorHAnsi"/>
        </w:rPr>
        <w:t xml:space="preserve">costs </w:t>
      </w:r>
      <w:r w:rsidR="005F026C" w:rsidRPr="0007137A">
        <w:rPr>
          <w:rFonts w:asciiTheme="minorHAnsi" w:hAnsiTheme="minorHAnsi" w:cstheme="minorHAnsi"/>
        </w:rPr>
        <w:t>(direct and indirect)</w:t>
      </w:r>
      <w:r w:rsidR="005F026C">
        <w:rPr>
          <w:rFonts w:asciiTheme="minorHAnsi" w:hAnsiTheme="minorHAnsi" w:cstheme="minorHAnsi"/>
        </w:rPr>
        <w:t xml:space="preserve">, the catastrophic health </w:t>
      </w:r>
      <w:r w:rsidR="005F026C" w:rsidRPr="006A1831">
        <w:rPr>
          <w:rFonts w:asciiTheme="minorHAnsi" w:hAnsiTheme="minorHAnsi" w:cstheme="minorHAnsi"/>
          <w:i/>
          <w:iCs/>
        </w:rPr>
        <w:t>expenditure</w:t>
      </w:r>
      <w:r w:rsidR="005F026C">
        <w:rPr>
          <w:rFonts w:asciiTheme="minorHAnsi" w:hAnsiTheme="minorHAnsi" w:cstheme="minorHAnsi"/>
        </w:rPr>
        <w:t xml:space="preserve"> indicator </w:t>
      </w:r>
      <w:r>
        <w:rPr>
          <w:rFonts w:asciiTheme="minorHAnsi" w:hAnsiTheme="minorHAnsi" w:cstheme="minorHAnsi"/>
        </w:rPr>
        <w:t xml:space="preserve">does not include </w:t>
      </w:r>
      <w:r w:rsidR="005F026C">
        <w:rPr>
          <w:rFonts w:asciiTheme="minorHAnsi" w:hAnsiTheme="minorHAnsi" w:cstheme="minorHAnsi"/>
        </w:rPr>
        <w:t>direct non-medical</w:t>
      </w:r>
      <w:r w:rsidR="000B0A0E">
        <w:rPr>
          <w:rFonts w:asciiTheme="minorHAnsi" w:hAnsiTheme="minorHAnsi" w:cstheme="minorHAnsi"/>
        </w:rPr>
        <w:t xml:space="preserve"> </w:t>
      </w:r>
      <w:r w:rsidR="00047DC3">
        <w:rPr>
          <w:rFonts w:asciiTheme="minorHAnsi" w:hAnsiTheme="minorHAnsi" w:cstheme="minorHAnsi"/>
        </w:rPr>
        <w:t>payments n</w:t>
      </w:r>
      <w:r w:rsidR="005F026C">
        <w:rPr>
          <w:rFonts w:asciiTheme="minorHAnsi" w:hAnsiTheme="minorHAnsi" w:cstheme="minorHAnsi"/>
        </w:rPr>
        <w:t xml:space="preserve">or </w:t>
      </w:r>
      <w:r>
        <w:rPr>
          <w:rFonts w:asciiTheme="minorHAnsi" w:hAnsiTheme="minorHAnsi" w:cstheme="minorHAnsi"/>
        </w:rPr>
        <w:t>indirect costs</w:t>
      </w:r>
      <w:r w:rsidR="000B0A0E">
        <w:rPr>
          <w:rFonts w:asciiTheme="minorHAnsi" w:hAnsiTheme="minorHAnsi" w:cstheme="minorHAnsi"/>
        </w:rPr>
        <w:t xml:space="preserve"> (time loss or income loss)</w:t>
      </w:r>
      <w:r w:rsidR="001674BD">
        <w:rPr>
          <w:rFonts w:asciiTheme="minorHAnsi" w:hAnsiTheme="minorHAnsi" w:cstheme="minorHAnsi"/>
        </w:rPr>
        <w:t xml:space="preserve">, it does not attempt to attribute the </w:t>
      </w:r>
      <w:r w:rsidR="0027386C">
        <w:rPr>
          <w:rFonts w:asciiTheme="minorHAnsi" w:hAnsiTheme="minorHAnsi" w:cstheme="minorHAnsi"/>
        </w:rPr>
        <w:t xml:space="preserve">burden of direct medical </w:t>
      </w:r>
      <w:r w:rsidR="008E7FF9">
        <w:rPr>
          <w:rFonts w:asciiTheme="minorHAnsi" w:hAnsiTheme="minorHAnsi" w:cstheme="minorHAnsi"/>
        </w:rPr>
        <w:t>payment</w:t>
      </w:r>
      <w:r w:rsidR="0027386C">
        <w:rPr>
          <w:rFonts w:asciiTheme="minorHAnsi" w:hAnsiTheme="minorHAnsi" w:cstheme="minorHAnsi"/>
        </w:rPr>
        <w:t xml:space="preserve"> to any specific disease, it is not restricted to payments made to a particular type of provider and it is not restricted to the direct medical expenses of a particular member of the household. It is computed using nationally representative income or expenditure surveys.</w:t>
      </w:r>
      <w:r>
        <w:rPr>
          <w:rFonts w:asciiTheme="minorHAnsi" w:hAnsiTheme="minorHAnsi" w:cstheme="minorHAnsi"/>
        </w:rPr>
        <w:t xml:space="preserve"> </w:t>
      </w:r>
    </w:p>
    <w:p w:rsidR="0038457A" w:rsidRDefault="0038457A" w:rsidP="00810B7C">
      <w:pPr>
        <w:jc w:val="both"/>
        <w:rPr>
          <w:rFonts w:asciiTheme="minorHAnsi" w:hAnsiTheme="minorHAnsi" w:cstheme="minorHAnsi"/>
        </w:rPr>
      </w:pPr>
    </w:p>
    <w:p w:rsidR="006524B7" w:rsidRPr="00F81BFE" w:rsidRDefault="006524B7" w:rsidP="00D55C54">
      <w:pPr>
        <w:jc w:val="both"/>
        <w:rPr>
          <w:rFonts w:asciiTheme="minorHAnsi" w:hAnsiTheme="minorHAnsi" w:cstheme="minorHAnsi"/>
        </w:rPr>
      </w:pPr>
      <w:r>
        <w:rPr>
          <w:rFonts w:asciiTheme="minorHAnsi" w:hAnsiTheme="minorHAnsi" w:cstheme="minorHAnsi"/>
        </w:rPr>
        <w:t>D</w:t>
      </w:r>
      <w:r w:rsidRPr="00F81BFE">
        <w:rPr>
          <w:rFonts w:asciiTheme="minorHAnsi" w:hAnsiTheme="minorHAnsi" w:cstheme="minorHAnsi"/>
        </w:rPr>
        <w:t>uring the field testing phase</w:t>
      </w:r>
      <w:r>
        <w:rPr>
          <w:rFonts w:asciiTheme="minorHAnsi" w:hAnsiTheme="minorHAnsi" w:cstheme="minorHAnsi"/>
        </w:rPr>
        <w:t xml:space="preserve"> of this protocol</w:t>
      </w:r>
      <w:r w:rsidRPr="00F81BFE">
        <w:rPr>
          <w:rFonts w:asciiTheme="minorHAnsi" w:hAnsiTheme="minorHAnsi" w:cstheme="minorHAnsi"/>
        </w:rPr>
        <w:t xml:space="preserve">, results for two alternative </w:t>
      </w:r>
      <w:r>
        <w:rPr>
          <w:rFonts w:asciiTheme="minorHAnsi" w:hAnsiTheme="minorHAnsi" w:cstheme="minorHAnsi"/>
        </w:rPr>
        <w:t xml:space="preserve">approaches </w:t>
      </w:r>
      <w:r w:rsidR="00D55C54">
        <w:rPr>
          <w:rFonts w:asciiTheme="minorHAnsi" w:hAnsiTheme="minorHAnsi" w:cstheme="minorHAnsi"/>
        </w:rPr>
        <w:t>for</w:t>
      </w:r>
      <w:r w:rsidRPr="00F81BFE">
        <w:rPr>
          <w:rFonts w:asciiTheme="minorHAnsi" w:hAnsiTheme="minorHAnsi" w:cstheme="minorHAnsi"/>
        </w:rPr>
        <w:t xml:space="preserve"> the measurement of catastrophic costs</w:t>
      </w:r>
      <w:r w:rsidR="00D55C54">
        <w:rPr>
          <w:rFonts w:asciiTheme="minorHAnsi" w:hAnsiTheme="minorHAnsi" w:cstheme="minorHAnsi"/>
        </w:rPr>
        <w:t xml:space="preserve"> should be calculated</w:t>
      </w:r>
      <w:r w:rsidRPr="00F81BFE">
        <w:rPr>
          <w:rFonts w:asciiTheme="minorHAnsi" w:hAnsiTheme="minorHAnsi" w:cstheme="minorHAnsi"/>
        </w:rPr>
        <w:t>. Validation will support the final choice for the routine implementation of the survey worldwide and will allow streamlining the survey instrument. A description of the t</w:t>
      </w:r>
      <w:r>
        <w:rPr>
          <w:rFonts w:asciiTheme="minorHAnsi" w:hAnsiTheme="minorHAnsi" w:cstheme="minorHAnsi"/>
        </w:rPr>
        <w:t>wo</w:t>
      </w:r>
      <w:r w:rsidRPr="00F81BFE">
        <w:rPr>
          <w:rFonts w:asciiTheme="minorHAnsi" w:hAnsiTheme="minorHAnsi" w:cstheme="minorHAnsi"/>
        </w:rPr>
        <w:t xml:space="preserve"> approaches required is presented below.</w:t>
      </w:r>
    </w:p>
    <w:p w:rsidR="006524B7" w:rsidRPr="00F81BFE" w:rsidRDefault="006524B7" w:rsidP="006524B7">
      <w:pPr>
        <w:jc w:val="both"/>
        <w:rPr>
          <w:rFonts w:asciiTheme="minorHAnsi" w:hAnsiTheme="minorHAnsi" w:cstheme="minorHAnsi"/>
        </w:rPr>
      </w:pPr>
    </w:p>
    <w:p w:rsidR="006524B7" w:rsidRPr="00F81BFE" w:rsidRDefault="00013833" w:rsidP="00CD6EA9">
      <w:pPr>
        <w:jc w:val="both"/>
        <w:rPr>
          <w:rFonts w:asciiTheme="minorHAnsi" w:hAnsiTheme="minorHAnsi" w:cstheme="minorHAnsi"/>
        </w:rPr>
      </w:pPr>
      <w:r w:rsidRPr="00013833">
        <w:rPr>
          <w:rFonts w:asciiTheme="minorHAnsi" w:hAnsiTheme="minorHAnsi" w:cstheme="minorHAnsi"/>
        </w:rPr>
        <w:t>The unit of analysis is the patient but we consider the economic consequences in the context of the household of the patient in the analysis.</w:t>
      </w:r>
      <w:r w:rsidR="00CD6EA9">
        <w:rPr>
          <w:rFonts w:asciiTheme="minorHAnsi" w:hAnsiTheme="minorHAnsi" w:cstheme="minorHAnsi"/>
        </w:rPr>
        <w:t xml:space="preserve"> The </w:t>
      </w:r>
      <w:r w:rsidR="00CD6EA9" w:rsidRPr="00CD6EA9">
        <w:rPr>
          <w:rFonts w:asciiTheme="minorHAnsi" w:hAnsiTheme="minorHAnsi" w:cstheme="minorHAnsi"/>
        </w:rPr>
        <w:t>analysis will bear in mind</w:t>
      </w:r>
      <w:r w:rsidR="00CD6EA9">
        <w:rPr>
          <w:rFonts w:asciiTheme="minorHAnsi" w:hAnsiTheme="minorHAnsi" w:cstheme="minorHAnsi"/>
        </w:rPr>
        <w:t xml:space="preserve">, </w:t>
      </w:r>
      <w:r w:rsidR="00CD6EA9" w:rsidRPr="00CD6EA9">
        <w:rPr>
          <w:rFonts w:asciiTheme="minorHAnsi" w:hAnsiTheme="minorHAnsi" w:cstheme="minorHAnsi"/>
        </w:rPr>
        <w:t xml:space="preserve">the number of patients sampled that belong to the same household. </w:t>
      </w:r>
      <w:r w:rsidR="006524B7" w:rsidRPr="00013833">
        <w:rPr>
          <w:rFonts w:asciiTheme="minorHAnsi" w:hAnsiTheme="minorHAnsi" w:cstheme="minorHAnsi"/>
        </w:rPr>
        <w:t>Costs</w:t>
      </w:r>
      <w:r w:rsidR="006524B7" w:rsidRPr="00F81BFE">
        <w:rPr>
          <w:rFonts w:asciiTheme="minorHAnsi" w:hAnsiTheme="minorHAnsi" w:cstheme="minorHAnsi"/>
        </w:rPr>
        <w:t xml:space="preserve"> are calculated from the patient perspective and ignore costs to the provider (e.g. staff time) and other societal costs with the exception of caregiver time. </w:t>
      </w:r>
    </w:p>
    <w:p w:rsidR="006524B7" w:rsidRPr="00F81BFE" w:rsidRDefault="006524B7" w:rsidP="006524B7">
      <w:pPr>
        <w:jc w:val="both"/>
        <w:rPr>
          <w:rFonts w:asciiTheme="minorHAnsi" w:hAnsiTheme="minorHAnsi" w:cstheme="minorHAnsi"/>
        </w:rPr>
      </w:pPr>
    </w:p>
    <w:p w:rsidR="006524B7" w:rsidRPr="00F81BFE" w:rsidRDefault="006524B7" w:rsidP="006524B7">
      <w:pPr>
        <w:jc w:val="both"/>
        <w:rPr>
          <w:rFonts w:asciiTheme="minorHAnsi" w:hAnsiTheme="minorHAnsi" w:cstheme="minorHAnsi"/>
        </w:rPr>
      </w:pPr>
      <w:r w:rsidRPr="00F81BFE">
        <w:rPr>
          <w:rFonts w:asciiTheme="minorHAnsi" w:hAnsiTheme="minorHAnsi" w:cstheme="minorHAnsi"/>
        </w:rPr>
        <w:t xml:space="preserve">Costs should be first analyzed using local currency units as the patients are directly reporting them. All local currency amounts will be converted into 2015 US$ as well as PPP$. To do so we will utilize conversion rates and deflators for the year in question provided by the World Bank. </w:t>
      </w:r>
    </w:p>
    <w:p w:rsidR="006524B7" w:rsidRPr="00F81BFE" w:rsidRDefault="006524B7" w:rsidP="006524B7">
      <w:pPr>
        <w:jc w:val="both"/>
        <w:rPr>
          <w:rFonts w:asciiTheme="minorHAnsi" w:hAnsiTheme="minorHAnsi" w:cstheme="minorHAnsi"/>
        </w:rPr>
      </w:pPr>
    </w:p>
    <w:p w:rsidR="006524B7" w:rsidRPr="00F81BFE" w:rsidRDefault="006524B7" w:rsidP="006524B7">
      <w:pPr>
        <w:jc w:val="both"/>
        <w:rPr>
          <w:rFonts w:asciiTheme="minorHAnsi" w:hAnsiTheme="minorHAnsi" w:cstheme="minorHAnsi"/>
        </w:rPr>
      </w:pPr>
      <w:r w:rsidRPr="00F81BFE">
        <w:rPr>
          <w:rFonts w:asciiTheme="minorHAnsi" w:hAnsiTheme="minorHAnsi" w:cstheme="minorHAnsi"/>
        </w:rPr>
        <w:t>A data dictionary is provided with the protocol (see the column “variable” in the paper and e-survey instrument). Variable names are pre-assigned to facilitate the use of coding into statistical packages. If GTB provides support for data analysis, it will be conducted in Stata 13 (College Station, TX).</w:t>
      </w:r>
    </w:p>
    <w:p w:rsidR="006524B7" w:rsidRPr="00F81BFE" w:rsidRDefault="006524B7" w:rsidP="006524B7">
      <w:pPr>
        <w:jc w:val="both"/>
        <w:rPr>
          <w:rFonts w:asciiTheme="minorHAnsi" w:hAnsiTheme="minorHAnsi" w:cstheme="minorHAnsi"/>
        </w:rPr>
      </w:pPr>
    </w:p>
    <w:p w:rsidR="006524B7" w:rsidRPr="00F81BFE" w:rsidRDefault="006524B7" w:rsidP="006524B7">
      <w:pPr>
        <w:jc w:val="both"/>
        <w:rPr>
          <w:rFonts w:asciiTheme="minorHAnsi" w:hAnsiTheme="minorHAnsi" w:cstheme="minorHAnsi"/>
        </w:rPr>
      </w:pPr>
      <w:r w:rsidRPr="00F81BFE">
        <w:rPr>
          <w:rFonts w:asciiTheme="minorHAnsi" w:hAnsiTheme="minorHAnsi" w:cstheme="minorHAnsi"/>
        </w:rPr>
        <w:t xml:space="preserve">As part of the analytical tools proposed to monitor catastrophic cost </w:t>
      </w:r>
      <w:r w:rsidR="00143512">
        <w:rPr>
          <w:rFonts w:asciiTheme="minorHAnsi" w:hAnsiTheme="minorHAnsi" w:cstheme="minorHAnsi"/>
        </w:rPr>
        <w:t xml:space="preserve">within NTP patients </w:t>
      </w:r>
      <w:r w:rsidRPr="00F81BFE">
        <w:rPr>
          <w:rFonts w:asciiTheme="minorHAnsi" w:hAnsiTheme="minorHAnsi" w:cstheme="minorHAnsi"/>
        </w:rPr>
        <w:t>at national level, a Stata program set up by the GTB will be disseminated using the indicators from the recommended patient survey. Pre-assigned variable names coding each of the patient’s answers are used in the program.</w:t>
      </w:r>
    </w:p>
    <w:p w:rsidR="006524B7" w:rsidRPr="00F81BFE" w:rsidRDefault="006524B7" w:rsidP="006524B7">
      <w:pPr>
        <w:jc w:val="both"/>
        <w:rPr>
          <w:rFonts w:asciiTheme="minorHAnsi" w:hAnsiTheme="minorHAnsi" w:cstheme="minorHAnsi"/>
        </w:rPr>
      </w:pPr>
    </w:p>
    <w:p w:rsidR="006524B7" w:rsidRPr="00F81BFE" w:rsidRDefault="006524B7" w:rsidP="006524B7">
      <w:pPr>
        <w:jc w:val="both"/>
        <w:rPr>
          <w:rFonts w:asciiTheme="minorHAnsi" w:hAnsiTheme="minorHAnsi" w:cstheme="minorHAnsi"/>
          <w:lang w:val="en-GB"/>
        </w:rPr>
      </w:pPr>
      <w:r w:rsidRPr="00F81BFE">
        <w:rPr>
          <w:rFonts w:asciiTheme="minorHAnsi" w:hAnsiTheme="minorHAnsi" w:cstheme="minorHAnsi"/>
          <w:lang w:val="en-GB"/>
        </w:rPr>
        <w:t>Participant countries are encouraged to establish a national data repository for patient survey data. It is a long term endeavour that involves planning for various aspects (human resources, management, funding, terms of references, standard operating procedures, confidentiality agreements) and therefore requires resources and commitment.</w:t>
      </w:r>
    </w:p>
    <w:p w:rsidR="006524B7" w:rsidRDefault="006524B7" w:rsidP="00810B7C">
      <w:pPr>
        <w:jc w:val="both"/>
        <w:rPr>
          <w:rFonts w:asciiTheme="minorHAnsi" w:hAnsiTheme="minorHAnsi" w:cstheme="minorHAnsi"/>
        </w:rPr>
      </w:pPr>
    </w:p>
    <w:p w:rsidR="00D55C54" w:rsidRPr="00F81BFE" w:rsidRDefault="00D55C54" w:rsidP="00810B7C">
      <w:pPr>
        <w:jc w:val="both"/>
        <w:rPr>
          <w:rFonts w:asciiTheme="minorHAnsi" w:hAnsiTheme="minorHAnsi" w:cstheme="minorHAnsi"/>
        </w:rPr>
      </w:pPr>
    </w:p>
    <w:p w:rsidR="00D74946" w:rsidRPr="00F81BFE" w:rsidRDefault="00D74946" w:rsidP="00203F7B">
      <w:pPr>
        <w:pStyle w:val="Heading3"/>
        <w:rPr>
          <w:rFonts w:asciiTheme="minorHAnsi" w:hAnsiTheme="minorHAnsi" w:cstheme="minorHAnsi"/>
        </w:rPr>
      </w:pPr>
      <w:bookmarkStart w:id="39" w:name="_Toc424824973"/>
      <w:r w:rsidRPr="00F81BFE">
        <w:rPr>
          <w:rFonts w:asciiTheme="minorHAnsi" w:hAnsiTheme="minorHAnsi" w:cstheme="minorHAnsi"/>
        </w:rPr>
        <w:t>4.8.</w:t>
      </w:r>
      <w:r w:rsidR="009458C9">
        <w:rPr>
          <w:rFonts w:asciiTheme="minorHAnsi" w:hAnsiTheme="minorHAnsi" w:cstheme="minorHAnsi"/>
        </w:rPr>
        <w:t>2</w:t>
      </w:r>
      <w:r w:rsidRPr="00F81BFE">
        <w:rPr>
          <w:rFonts w:asciiTheme="minorHAnsi" w:hAnsiTheme="minorHAnsi" w:cstheme="minorHAnsi"/>
        </w:rPr>
        <w:t xml:space="preserve"> Key methodological challenges</w:t>
      </w:r>
      <w:r w:rsidR="00667B30">
        <w:rPr>
          <w:rFonts w:asciiTheme="minorHAnsi" w:hAnsiTheme="minorHAnsi" w:cstheme="minorHAnsi"/>
        </w:rPr>
        <w:t xml:space="preserve"> for the analysis of costs</w:t>
      </w:r>
      <w:bookmarkEnd w:id="39"/>
    </w:p>
    <w:p w:rsidR="00D74946" w:rsidRPr="00F81BFE" w:rsidRDefault="00D74946" w:rsidP="00810B7C">
      <w:pPr>
        <w:jc w:val="both"/>
        <w:rPr>
          <w:rFonts w:asciiTheme="minorHAnsi" w:hAnsiTheme="minorHAnsi" w:cstheme="minorHAnsi"/>
        </w:rPr>
      </w:pPr>
    </w:p>
    <w:p w:rsidR="00123211" w:rsidRPr="007226F8" w:rsidRDefault="002333ED" w:rsidP="00667B30">
      <w:pPr>
        <w:jc w:val="both"/>
        <w:rPr>
          <w:rFonts w:asciiTheme="minorHAnsi" w:hAnsiTheme="minorHAnsi" w:cstheme="minorHAnsi"/>
        </w:rPr>
      </w:pPr>
      <w:r w:rsidRPr="007226F8">
        <w:rPr>
          <w:rFonts w:asciiTheme="minorHAnsi" w:hAnsiTheme="minorHAnsi" w:cstheme="minorHAnsi"/>
        </w:rPr>
        <w:t xml:space="preserve">The </w:t>
      </w:r>
      <w:proofErr w:type="gramStart"/>
      <w:r w:rsidRPr="007226F8">
        <w:rPr>
          <w:rFonts w:asciiTheme="minorHAnsi" w:hAnsiTheme="minorHAnsi" w:cstheme="minorHAnsi"/>
        </w:rPr>
        <w:t>calculat</w:t>
      </w:r>
      <w:r w:rsidR="005F026C" w:rsidRPr="007226F8">
        <w:rPr>
          <w:rFonts w:asciiTheme="minorHAnsi" w:hAnsiTheme="minorHAnsi" w:cstheme="minorHAnsi"/>
        </w:rPr>
        <w:t>ion</w:t>
      </w:r>
      <w:r w:rsidR="00C555C6" w:rsidRPr="007226F8">
        <w:rPr>
          <w:rFonts w:asciiTheme="minorHAnsi" w:hAnsiTheme="minorHAnsi" w:cstheme="minorHAnsi"/>
        </w:rPr>
        <w:t xml:space="preserve"> </w:t>
      </w:r>
      <w:r w:rsidR="005F026C" w:rsidRPr="007226F8">
        <w:rPr>
          <w:rFonts w:asciiTheme="minorHAnsi" w:hAnsiTheme="minorHAnsi" w:cstheme="minorHAnsi"/>
        </w:rPr>
        <w:t xml:space="preserve">of </w:t>
      </w:r>
      <w:r w:rsidRPr="007226F8">
        <w:rPr>
          <w:rFonts w:asciiTheme="minorHAnsi" w:hAnsiTheme="minorHAnsi" w:cstheme="minorHAnsi"/>
        </w:rPr>
        <w:t>the percentage of TB-affected patients (and their households) that face</w:t>
      </w:r>
      <w:proofErr w:type="gramEnd"/>
      <w:r w:rsidRPr="007226F8">
        <w:rPr>
          <w:rFonts w:asciiTheme="minorHAnsi" w:hAnsiTheme="minorHAnsi" w:cstheme="minorHAnsi"/>
        </w:rPr>
        <w:t xml:space="preserve"> costs that are above a certain percentage of annual household income faces</w:t>
      </w:r>
      <w:r w:rsidR="00D74946" w:rsidRPr="007226F8">
        <w:rPr>
          <w:rFonts w:asciiTheme="minorHAnsi" w:hAnsiTheme="minorHAnsi" w:cstheme="minorHAnsi"/>
        </w:rPr>
        <w:t xml:space="preserve"> three key</w:t>
      </w:r>
      <w:r w:rsidR="00424B6F" w:rsidRPr="007226F8">
        <w:rPr>
          <w:rFonts w:asciiTheme="minorHAnsi" w:hAnsiTheme="minorHAnsi" w:cstheme="minorHAnsi"/>
        </w:rPr>
        <w:t xml:space="preserve"> methodological challenges </w:t>
      </w:r>
      <w:r w:rsidR="005F026C" w:rsidRPr="007226F8">
        <w:rPr>
          <w:rFonts w:asciiTheme="minorHAnsi" w:hAnsiTheme="minorHAnsi" w:cstheme="minorHAnsi"/>
        </w:rPr>
        <w:t xml:space="preserve">that </w:t>
      </w:r>
      <w:r w:rsidR="00424B6F" w:rsidRPr="007226F8">
        <w:rPr>
          <w:rFonts w:asciiTheme="minorHAnsi" w:hAnsiTheme="minorHAnsi" w:cstheme="minorHAnsi"/>
        </w:rPr>
        <w:t>need to b</w:t>
      </w:r>
      <w:r w:rsidR="00B24444" w:rsidRPr="007226F8">
        <w:rPr>
          <w:rFonts w:asciiTheme="minorHAnsi" w:hAnsiTheme="minorHAnsi" w:cstheme="minorHAnsi"/>
        </w:rPr>
        <w:t xml:space="preserve">e </w:t>
      </w:r>
      <w:r w:rsidR="001858C6" w:rsidRPr="007226F8">
        <w:rPr>
          <w:rFonts w:asciiTheme="minorHAnsi" w:hAnsiTheme="minorHAnsi" w:cstheme="minorHAnsi"/>
        </w:rPr>
        <w:t xml:space="preserve">addressed. </w:t>
      </w:r>
    </w:p>
    <w:p w:rsidR="00123211" w:rsidRPr="007226F8" w:rsidRDefault="00B03171" w:rsidP="00B03171">
      <w:pPr>
        <w:tabs>
          <w:tab w:val="left" w:pos="5786"/>
        </w:tabs>
        <w:jc w:val="both"/>
        <w:rPr>
          <w:rFonts w:asciiTheme="minorHAnsi" w:hAnsiTheme="minorHAnsi" w:cstheme="minorHAnsi"/>
        </w:rPr>
      </w:pPr>
      <w:r>
        <w:rPr>
          <w:rFonts w:asciiTheme="minorHAnsi" w:hAnsiTheme="minorHAnsi" w:cstheme="minorHAnsi"/>
        </w:rPr>
        <w:lastRenderedPageBreak/>
        <w:tab/>
      </w:r>
    </w:p>
    <w:p w:rsidR="004224F9" w:rsidRPr="007226F8" w:rsidRDefault="005F026C" w:rsidP="003E0A23">
      <w:pPr>
        <w:jc w:val="both"/>
        <w:rPr>
          <w:rFonts w:asciiTheme="minorHAnsi" w:hAnsiTheme="minorHAnsi" w:cstheme="minorHAnsi"/>
        </w:rPr>
      </w:pPr>
      <w:r w:rsidRPr="007226F8">
        <w:rPr>
          <w:rFonts w:asciiTheme="minorHAnsi" w:hAnsiTheme="minorHAnsi" w:cstheme="minorHAnsi"/>
        </w:rPr>
        <w:t>The f</w:t>
      </w:r>
      <w:r w:rsidR="00424B6F" w:rsidRPr="007226F8">
        <w:rPr>
          <w:rFonts w:asciiTheme="minorHAnsi" w:hAnsiTheme="minorHAnsi" w:cstheme="minorHAnsi"/>
        </w:rPr>
        <w:t xml:space="preserve">irst </w:t>
      </w:r>
      <w:r w:rsidR="00B24444" w:rsidRPr="007226F8">
        <w:rPr>
          <w:rFonts w:asciiTheme="minorHAnsi" w:hAnsiTheme="minorHAnsi" w:cstheme="minorHAnsi"/>
        </w:rPr>
        <w:t xml:space="preserve">methodological </w:t>
      </w:r>
      <w:r w:rsidR="00424B6F" w:rsidRPr="007226F8">
        <w:rPr>
          <w:rFonts w:asciiTheme="minorHAnsi" w:hAnsiTheme="minorHAnsi" w:cstheme="minorHAnsi"/>
        </w:rPr>
        <w:t xml:space="preserve">challenge relates to </w:t>
      </w:r>
      <w:r w:rsidR="004224F9" w:rsidRPr="007226F8">
        <w:rPr>
          <w:rFonts w:asciiTheme="minorHAnsi" w:hAnsiTheme="minorHAnsi" w:cstheme="minorHAnsi"/>
        </w:rPr>
        <w:t xml:space="preserve">obtaining </w:t>
      </w:r>
      <w:r w:rsidR="00424B6F" w:rsidRPr="007226F8">
        <w:rPr>
          <w:rFonts w:asciiTheme="minorHAnsi" w:hAnsiTheme="minorHAnsi" w:cstheme="minorHAnsi"/>
        </w:rPr>
        <w:t xml:space="preserve">the </w:t>
      </w:r>
      <w:r w:rsidR="00424B6F" w:rsidRPr="007226F8">
        <w:rPr>
          <w:rFonts w:asciiTheme="minorHAnsi" w:hAnsiTheme="minorHAnsi" w:cstheme="minorHAnsi"/>
          <w:b/>
          <w:bCs/>
        </w:rPr>
        <w:t xml:space="preserve">appropriate measure of </w:t>
      </w:r>
      <w:r w:rsidR="00374A47" w:rsidRPr="007226F8">
        <w:rPr>
          <w:rFonts w:asciiTheme="minorHAnsi" w:hAnsiTheme="minorHAnsi" w:cstheme="minorHAnsi"/>
          <w:b/>
          <w:bCs/>
        </w:rPr>
        <w:t>household income</w:t>
      </w:r>
      <w:r w:rsidR="00374A47" w:rsidRPr="007226F8">
        <w:rPr>
          <w:rFonts w:asciiTheme="minorHAnsi" w:hAnsiTheme="minorHAnsi" w:cstheme="minorHAnsi"/>
        </w:rPr>
        <w:t xml:space="preserve"> (required for the denominator). </w:t>
      </w:r>
      <w:r w:rsidR="004224F9" w:rsidRPr="007226F8">
        <w:rPr>
          <w:rFonts w:asciiTheme="minorHAnsi" w:hAnsiTheme="minorHAnsi" w:cstheme="minorHAnsi"/>
          <w:lang w:val="en-GB"/>
        </w:rPr>
        <w:t>Self-reported income can be unreliable, especially in settings where informal economy dominates. In such a situation it is preferable to use an asset score to determine which income quintile the patient/household belongs to, and apply the average income</w:t>
      </w:r>
      <w:r w:rsidR="00667B30">
        <w:rPr>
          <w:rFonts w:asciiTheme="minorHAnsi" w:hAnsiTheme="minorHAnsi" w:cstheme="minorHAnsi"/>
          <w:lang w:val="en-GB"/>
        </w:rPr>
        <w:t xml:space="preserve"> </w:t>
      </w:r>
      <w:r w:rsidR="004224F9" w:rsidRPr="007226F8">
        <w:rPr>
          <w:rFonts w:asciiTheme="minorHAnsi" w:hAnsiTheme="minorHAnsi" w:cstheme="minorHAnsi"/>
          <w:lang w:val="en-GB"/>
        </w:rPr>
        <w:t xml:space="preserve">for that </w:t>
      </w:r>
      <w:r w:rsidR="004B1EFC" w:rsidRPr="007226F8">
        <w:rPr>
          <w:rFonts w:asciiTheme="minorHAnsi" w:hAnsiTheme="minorHAnsi" w:cstheme="minorHAnsi"/>
          <w:lang w:val="en-GB"/>
        </w:rPr>
        <w:t xml:space="preserve">socioeconomic </w:t>
      </w:r>
      <w:r w:rsidR="004224F9" w:rsidRPr="007226F8">
        <w:rPr>
          <w:rFonts w:asciiTheme="minorHAnsi" w:hAnsiTheme="minorHAnsi" w:cstheme="minorHAnsi"/>
          <w:lang w:val="en-GB"/>
        </w:rPr>
        <w:t xml:space="preserve">quintile. The asset score approach should be based on </w:t>
      </w:r>
      <w:r w:rsidR="004B1EFC" w:rsidRPr="007226F8">
        <w:rPr>
          <w:rFonts w:asciiTheme="minorHAnsi" w:hAnsiTheme="minorHAnsi" w:cstheme="minorHAnsi"/>
          <w:lang w:val="en-GB"/>
        </w:rPr>
        <w:t>questions</w:t>
      </w:r>
      <w:r w:rsidR="004224F9" w:rsidRPr="007226F8">
        <w:rPr>
          <w:rFonts w:asciiTheme="minorHAnsi" w:hAnsiTheme="minorHAnsi" w:cstheme="minorHAnsi"/>
          <w:lang w:val="en-GB"/>
        </w:rPr>
        <w:t xml:space="preserve"> validated in each respective country. </w:t>
      </w:r>
      <w:r w:rsidR="004224F9" w:rsidRPr="007226F8">
        <w:rPr>
          <w:rFonts w:asciiTheme="minorHAnsi" w:hAnsiTheme="minorHAnsi" w:cstheme="minorHAnsi"/>
        </w:rPr>
        <w:t xml:space="preserve">Part V of the survey instrument (question; “Constructing a socio-economic status index with household asset questions”) should be adopted or adapted from national Demographic and Household Survey asset questions, National Household Consumption Survey, Lifestyle Monitoring Data or similar. If a suitable validated asset score for establishing income quintiles is not available, this will have to be developed using (principal) component analysis, preferably in collaboration with the national statistics office. Even if a validated asset score exists in a country, it may be preferably to further refine and simplify the score, especially to try to reduce the number of asset questions to be asked in the survey. </w:t>
      </w:r>
      <w:r w:rsidR="00BA7BC2" w:rsidRPr="007226F8">
        <w:rPr>
          <w:rFonts w:asciiTheme="minorHAnsi" w:hAnsiTheme="minorHAnsi" w:cstheme="minorHAnsi"/>
        </w:rPr>
        <w:t>(</w:t>
      </w:r>
      <w:r w:rsidR="005926DE" w:rsidRPr="007226F8">
        <w:rPr>
          <w:rFonts w:asciiTheme="minorHAnsi" w:hAnsiTheme="minorHAnsi" w:cstheme="minorHAnsi"/>
        </w:rPr>
        <w:t xml:space="preserve">Annex </w:t>
      </w:r>
      <w:r w:rsidR="003E0A23">
        <w:rPr>
          <w:rFonts w:asciiTheme="minorHAnsi" w:hAnsiTheme="minorHAnsi" w:cstheme="minorHAnsi"/>
        </w:rPr>
        <w:t>2</w:t>
      </w:r>
      <w:r w:rsidR="00BA7BC2" w:rsidRPr="007226F8">
        <w:rPr>
          <w:rFonts w:asciiTheme="minorHAnsi" w:hAnsiTheme="minorHAnsi" w:cstheme="minorHAnsi"/>
        </w:rPr>
        <w:t>)</w:t>
      </w:r>
    </w:p>
    <w:p w:rsidR="00424B6F" w:rsidRPr="007226F8" w:rsidRDefault="00424B6F" w:rsidP="007226F8">
      <w:pPr>
        <w:jc w:val="both"/>
        <w:rPr>
          <w:rFonts w:asciiTheme="minorHAnsi" w:hAnsiTheme="minorHAnsi" w:cstheme="minorHAnsi"/>
        </w:rPr>
      </w:pPr>
    </w:p>
    <w:p w:rsidR="00123211" w:rsidRPr="007226F8" w:rsidRDefault="00B24444" w:rsidP="007226F8">
      <w:pPr>
        <w:jc w:val="both"/>
        <w:rPr>
          <w:rFonts w:asciiTheme="minorHAnsi" w:hAnsiTheme="minorHAnsi" w:cstheme="minorHAnsi"/>
        </w:rPr>
      </w:pPr>
      <w:r w:rsidRPr="007226F8">
        <w:rPr>
          <w:rFonts w:asciiTheme="minorHAnsi" w:hAnsiTheme="minorHAnsi" w:cstheme="minorHAnsi"/>
        </w:rPr>
        <w:t>The second methodological challenge</w:t>
      </w:r>
      <w:r w:rsidR="00BA7BC2" w:rsidRPr="007226F8">
        <w:rPr>
          <w:rFonts w:asciiTheme="minorHAnsi" w:hAnsiTheme="minorHAnsi" w:cstheme="minorHAnsi"/>
        </w:rPr>
        <w:t xml:space="preserve"> is posed when </w:t>
      </w:r>
      <w:r w:rsidR="00BA7BC2" w:rsidRPr="007226F8">
        <w:rPr>
          <w:rFonts w:asciiTheme="minorHAnsi" w:hAnsiTheme="minorHAnsi" w:cstheme="minorHAnsi"/>
          <w:b/>
          <w:bCs/>
        </w:rPr>
        <w:t>estimating patient's productivity loss</w:t>
      </w:r>
      <w:r w:rsidR="00D74946" w:rsidRPr="007226F8">
        <w:rPr>
          <w:rFonts w:asciiTheme="minorHAnsi" w:hAnsiTheme="minorHAnsi" w:cstheme="minorHAnsi"/>
        </w:rPr>
        <w:t xml:space="preserve"> that is required to account for the indirect costs in the numerator.  </w:t>
      </w:r>
      <w:r w:rsidR="00BA7BC2" w:rsidRPr="007226F8">
        <w:rPr>
          <w:rFonts w:asciiTheme="minorHAnsi" w:hAnsiTheme="minorHAnsi" w:cstheme="minorHAnsi"/>
        </w:rPr>
        <w:t xml:space="preserve">Box </w:t>
      </w:r>
      <w:r w:rsidR="001100DC" w:rsidRPr="007226F8">
        <w:rPr>
          <w:rFonts w:asciiTheme="minorHAnsi" w:hAnsiTheme="minorHAnsi" w:cstheme="minorHAnsi"/>
        </w:rPr>
        <w:t>2</w:t>
      </w:r>
      <w:r w:rsidR="00D74946" w:rsidRPr="007226F8">
        <w:rPr>
          <w:rFonts w:asciiTheme="minorHAnsi" w:hAnsiTheme="minorHAnsi" w:cstheme="minorHAnsi"/>
        </w:rPr>
        <w:t xml:space="preserve"> explains the various approaches used</w:t>
      </w:r>
      <w:r w:rsidR="00D63B2D">
        <w:rPr>
          <w:rFonts w:asciiTheme="minorHAnsi" w:hAnsiTheme="minorHAnsi" w:cstheme="minorHAnsi"/>
        </w:rPr>
        <w:t xml:space="preserve"> in health economics</w:t>
      </w:r>
      <w:r w:rsidR="00D74946" w:rsidRPr="007226F8">
        <w:rPr>
          <w:rFonts w:asciiTheme="minorHAnsi" w:hAnsiTheme="minorHAnsi" w:cstheme="minorHAnsi"/>
        </w:rPr>
        <w:t>.</w:t>
      </w:r>
    </w:p>
    <w:p w:rsidR="00B24444" w:rsidRPr="007226F8" w:rsidRDefault="00B24444" w:rsidP="007226F8">
      <w:pPr>
        <w:jc w:val="both"/>
        <w:rPr>
          <w:rFonts w:asciiTheme="minorHAnsi" w:hAnsiTheme="minorHAnsi" w:cstheme="minorHAnsi"/>
        </w:rPr>
      </w:pPr>
    </w:p>
    <w:p w:rsidR="008F7E3F" w:rsidRPr="007226F8" w:rsidRDefault="008F7E3F" w:rsidP="00667B30">
      <w:pPr>
        <w:jc w:val="both"/>
        <w:rPr>
          <w:rFonts w:asciiTheme="minorHAnsi" w:hAnsiTheme="minorHAnsi" w:cstheme="minorHAnsi"/>
        </w:rPr>
      </w:pPr>
      <w:r w:rsidRPr="007226F8">
        <w:rPr>
          <w:rFonts w:asciiTheme="minorHAnsi" w:hAnsiTheme="minorHAnsi" w:cstheme="minorHAnsi"/>
        </w:rPr>
        <w:t xml:space="preserve">The third methodological challenge relates to the </w:t>
      </w:r>
      <w:r w:rsidRPr="007226F8">
        <w:rPr>
          <w:rFonts w:asciiTheme="minorHAnsi" w:hAnsiTheme="minorHAnsi" w:cstheme="minorHAnsi"/>
          <w:b/>
          <w:bCs/>
        </w:rPr>
        <w:t>threshold used to determine if costs incurred by patients are catastrophic or not</w:t>
      </w:r>
      <w:r w:rsidRPr="007226F8">
        <w:rPr>
          <w:rFonts w:asciiTheme="minorHAnsi" w:hAnsiTheme="minorHAnsi" w:cstheme="minorHAnsi"/>
        </w:rPr>
        <w:t xml:space="preserve"> for households affected by TB.  While WHO and the World Bank have well-established thresholds to determine if health </w:t>
      </w:r>
      <w:r w:rsidR="00451443" w:rsidRPr="007226F8">
        <w:rPr>
          <w:rFonts w:asciiTheme="minorHAnsi" w:hAnsiTheme="minorHAnsi" w:cstheme="minorHAnsi"/>
        </w:rPr>
        <w:t xml:space="preserve">care </w:t>
      </w:r>
      <w:r w:rsidRPr="007226F8">
        <w:rPr>
          <w:rFonts w:asciiTheme="minorHAnsi" w:hAnsiTheme="minorHAnsi" w:cstheme="minorHAnsi"/>
        </w:rPr>
        <w:t xml:space="preserve">expenditures are catastrophic or not, there </w:t>
      </w:r>
      <w:r w:rsidR="00667B30">
        <w:rPr>
          <w:rFonts w:asciiTheme="minorHAnsi" w:hAnsiTheme="minorHAnsi" w:cstheme="minorHAnsi"/>
        </w:rPr>
        <w:t xml:space="preserve">is </w:t>
      </w:r>
      <w:r w:rsidRPr="007226F8">
        <w:rPr>
          <w:rFonts w:asciiTheme="minorHAnsi" w:hAnsiTheme="minorHAnsi" w:cstheme="minorHAnsi"/>
        </w:rPr>
        <w:t xml:space="preserve">no </w:t>
      </w:r>
      <w:r w:rsidR="00667B30">
        <w:rPr>
          <w:rFonts w:asciiTheme="minorHAnsi" w:hAnsiTheme="minorHAnsi" w:cstheme="minorHAnsi"/>
        </w:rPr>
        <w:t xml:space="preserve">established </w:t>
      </w:r>
      <w:r w:rsidRPr="007226F8">
        <w:rPr>
          <w:rFonts w:asciiTheme="minorHAnsi" w:hAnsiTheme="minorHAnsi" w:cstheme="minorHAnsi"/>
        </w:rPr>
        <w:t xml:space="preserve">threshold available to determine when the economic burden of TB in patients is defined as "catastrophic". </w:t>
      </w:r>
      <w:r w:rsidR="00BB0D87" w:rsidRPr="007226F8">
        <w:rPr>
          <w:rFonts w:asciiTheme="minorHAnsi" w:hAnsiTheme="minorHAnsi" w:cstheme="minorHAnsi"/>
        </w:rPr>
        <w:t xml:space="preserve">The WHO Global TB </w:t>
      </w:r>
      <w:proofErr w:type="spellStart"/>
      <w:r w:rsidR="00BB0D87" w:rsidRPr="007226F8">
        <w:rPr>
          <w:rFonts w:asciiTheme="minorHAnsi" w:hAnsiTheme="minorHAnsi" w:cstheme="minorHAnsi"/>
        </w:rPr>
        <w:t>Programme's</w:t>
      </w:r>
      <w:proofErr w:type="spellEnd"/>
      <w:r w:rsidR="00BB0D87" w:rsidRPr="007226F8">
        <w:rPr>
          <w:rFonts w:asciiTheme="minorHAnsi" w:hAnsiTheme="minorHAnsi" w:cstheme="minorHAnsi"/>
        </w:rPr>
        <w:t xml:space="preserve"> task force proposed </w:t>
      </w:r>
      <w:r w:rsidR="00451443" w:rsidRPr="007226F8">
        <w:rPr>
          <w:rFonts w:asciiTheme="minorHAnsi" w:hAnsiTheme="minorHAnsi" w:cstheme="minorHAnsi"/>
        </w:rPr>
        <w:t xml:space="preserve">tentatively to </w:t>
      </w:r>
      <w:r w:rsidR="00BB0D87" w:rsidRPr="007226F8">
        <w:rPr>
          <w:rFonts w:asciiTheme="minorHAnsi" w:hAnsiTheme="minorHAnsi" w:cstheme="minorHAnsi"/>
        </w:rPr>
        <w:t>us</w:t>
      </w:r>
      <w:r w:rsidR="00451443" w:rsidRPr="007226F8">
        <w:rPr>
          <w:rFonts w:asciiTheme="minorHAnsi" w:hAnsiTheme="minorHAnsi" w:cstheme="minorHAnsi"/>
        </w:rPr>
        <w:t>e</w:t>
      </w:r>
      <w:r w:rsidR="00BB0D87" w:rsidRPr="007226F8">
        <w:rPr>
          <w:rFonts w:asciiTheme="minorHAnsi" w:hAnsiTheme="minorHAnsi" w:cstheme="minorHAnsi"/>
        </w:rPr>
        <w:t xml:space="preserve"> </w:t>
      </w:r>
      <w:r w:rsidR="00F86679" w:rsidRPr="007226F8">
        <w:rPr>
          <w:rFonts w:asciiTheme="minorHAnsi" w:hAnsiTheme="minorHAnsi" w:cstheme="minorHAnsi"/>
        </w:rPr>
        <w:t>a threshold of 20%</w:t>
      </w:r>
      <w:r w:rsidR="00BB0D87" w:rsidRPr="007226F8">
        <w:rPr>
          <w:rFonts w:asciiTheme="minorHAnsi" w:hAnsiTheme="minorHAnsi" w:cstheme="minorHAnsi"/>
        </w:rPr>
        <w:t xml:space="preserve"> since this level has been associated with poor clinical outcomes (</w:t>
      </w:r>
      <w:proofErr w:type="spellStart"/>
      <w:r w:rsidR="00BB0D87" w:rsidRPr="007226F8">
        <w:rPr>
          <w:rFonts w:asciiTheme="minorHAnsi" w:hAnsiTheme="minorHAnsi" w:cstheme="minorHAnsi"/>
        </w:rPr>
        <w:t>Wingfield</w:t>
      </w:r>
      <w:proofErr w:type="spellEnd"/>
      <w:r w:rsidR="00BB0D87" w:rsidRPr="007226F8">
        <w:rPr>
          <w:rFonts w:asciiTheme="minorHAnsi" w:hAnsiTheme="minorHAnsi" w:cstheme="minorHAnsi"/>
        </w:rPr>
        <w:t xml:space="preserve"> et al, 2014). </w:t>
      </w:r>
      <w:r w:rsidR="00D55C54" w:rsidRPr="007226F8">
        <w:rPr>
          <w:rFonts w:asciiTheme="minorHAnsi" w:hAnsiTheme="minorHAnsi" w:cstheme="minorHAnsi"/>
        </w:rPr>
        <w:t>This threshold will be explored as part of the field testing of the protocol.</w:t>
      </w:r>
    </w:p>
    <w:p w:rsidR="00C74CDC" w:rsidRDefault="00C74CDC" w:rsidP="007226F8">
      <w:pPr>
        <w:jc w:val="both"/>
        <w:rPr>
          <w:rFonts w:asciiTheme="minorHAnsi" w:hAnsiTheme="minorHAnsi" w:cstheme="minorHAnsi"/>
        </w:rPr>
      </w:pPr>
    </w:p>
    <w:p w:rsidR="003C134C" w:rsidRPr="007226F8" w:rsidRDefault="003C134C" w:rsidP="007226F8">
      <w:pPr>
        <w:jc w:val="both"/>
        <w:rPr>
          <w:rFonts w:asciiTheme="minorHAnsi" w:eastAsiaTheme="majorEastAsia" w:hAnsiTheme="minorHAnsi" w:cstheme="minorHAnsi"/>
          <w:b/>
          <w:bCs/>
          <w:color w:val="4F81BD" w:themeColor="accent1"/>
        </w:rPr>
      </w:pPr>
      <w:r w:rsidRPr="007226F8">
        <w:rPr>
          <w:rFonts w:asciiTheme="minorHAnsi" w:hAnsiTheme="minorHAnsi" w:cstheme="minorHAnsi"/>
        </w:rPr>
        <w:br w:type="page"/>
      </w:r>
    </w:p>
    <w:p w:rsidR="003C134C" w:rsidRPr="007226F8" w:rsidRDefault="003C134C" w:rsidP="007226F8">
      <w:pPr>
        <w:jc w:val="both"/>
        <w:rPr>
          <w:rFonts w:asciiTheme="minorHAnsi" w:hAnsiTheme="minorHAnsi" w:cstheme="minorHAnsi"/>
        </w:rPr>
      </w:pPr>
      <w:r w:rsidRPr="007226F8">
        <w:rPr>
          <w:rFonts w:asciiTheme="minorHAnsi" w:eastAsiaTheme="minorEastAsia" w:hAnsiTheme="minorHAnsi" w:cstheme="minorHAnsi"/>
          <w:noProof/>
          <w:lang w:val="en-GB"/>
        </w:rPr>
        <w:lastRenderedPageBreak/>
        <mc:AlternateContent>
          <mc:Choice Requires="wps">
            <w:drawing>
              <wp:anchor distT="0" distB="0" distL="114300" distR="114300" simplePos="0" relativeHeight="251846656" behindDoc="0" locked="0" layoutInCell="1" allowOverlap="1" wp14:anchorId="495A1A72" wp14:editId="20B5544B">
                <wp:simplePos x="0" y="0"/>
                <wp:positionH relativeFrom="column">
                  <wp:posOffset>-327660</wp:posOffset>
                </wp:positionH>
                <wp:positionV relativeFrom="paragraph">
                  <wp:posOffset>-457199</wp:posOffset>
                </wp:positionV>
                <wp:extent cx="6418384" cy="9471660"/>
                <wp:effectExtent l="0" t="0" r="20955" b="1524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18384" cy="9471660"/>
                        </a:xfrm>
                        <a:prstGeom prst="rect">
                          <a:avLst/>
                        </a:prstGeom>
                        <a:solidFill>
                          <a:srgbClr val="4F81BD">
                            <a:lumMod val="20000"/>
                            <a:lumOff val="80000"/>
                          </a:srgbClr>
                        </a:solidFill>
                        <a:ln w="9525">
                          <a:solidFill>
                            <a:srgbClr val="000000"/>
                          </a:solidFill>
                          <a:miter lim="800000"/>
                          <a:headEnd/>
                          <a:tailEnd/>
                        </a:ln>
                      </wps:spPr>
                      <wps:txbx>
                        <w:txbxContent>
                          <w:p w:rsidR="00161DB7" w:rsidRDefault="00161DB7" w:rsidP="00C74CDC">
                            <w:pPr>
                              <w:spacing w:after="200" w:line="276" w:lineRule="auto"/>
                              <w:rPr>
                                <w:rFonts w:asciiTheme="minorHAnsi" w:hAnsiTheme="minorHAnsi" w:cstheme="minorHAnsi"/>
                              </w:rPr>
                            </w:pPr>
                            <w:r w:rsidRPr="004E7C56">
                              <w:rPr>
                                <w:rFonts w:asciiTheme="minorHAnsi" w:hAnsiTheme="minorHAnsi" w:cstheme="minorHAnsi"/>
                                <w:b/>
                                <w:bCs/>
                                <w:color w:val="4F81BD" w:themeColor="accent1"/>
                                <w:lang w:val="en-GB"/>
                              </w:rPr>
                              <w:t xml:space="preserve">Box </w:t>
                            </w:r>
                            <w:r>
                              <w:rPr>
                                <w:rFonts w:asciiTheme="minorHAnsi" w:hAnsiTheme="minorHAnsi" w:cstheme="minorHAnsi"/>
                                <w:b/>
                                <w:bCs/>
                                <w:color w:val="4F81BD" w:themeColor="accent1"/>
                                <w:lang w:val="en-GB"/>
                              </w:rPr>
                              <w:t>3</w:t>
                            </w:r>
                            <w:r w:rsidRPr="004E7C56">
                              <w:rPr>
                                <w:rFonts w:asciiTheme="minorHAnsi" w:hAnsiTheme="minorHAnsi" w:cstheme="minorHAnsi"/>
                                <w:b/>
                                <w:bCs/>
                                <w:color w:val="4F81BD" w:themeColor="accent1"/>
                                <w:lang w:val="en-GB"/>
                              </w:rPr>
                              <w:t xml:space="preserve">: </w:t>
                            </w:r>
                            <w:r w:rsidRPr="00C74CDC">
                              <w:rPr>
                                <w:rFonts w:asciiTheme="minorHAnsi" w:hAnsiTheme="minorHAnsi" w:cstheme="minorHAnsi"/>
                                <w:b/>
                                <w:bCs/>
                                <w:color w:val="4F81BD" w:themeColor="accent1"/>
                                <w:lang w:val="en-GB"/>
                              </w:rPr>
                              <w:t>Estimating indirect costs and valuing patient’s time: a methodological challenge</w:t>
                            </w:r>
                          </w:p>
                          <w:p w:rsidR="00161DB7" w:rsidRPr="006144C8" w:rsidRDefault="00161DB7" w:rsidP="00FA0409">
                            <w:pPr>
                              <w:pStyle w:val="EndNoteBibliography"/>
                              <w:ind w:left="720"/>
                              <w:rPr>
                                <w:color w:val="002060"/>
                                <w:sz w:val="21"/>
                                <w:szCs w:val="21"/>
                              </w:rPr>
                            </w:pPr>
                            <w:r w:rsidRPr="006144C8">
                              <w:rPr>
                                <w:color w:val="002060"/>
                                <w:sz w:val="21"/>
                                <w:szCs w:val="21"/>
                              </w:rPr>
                              <w:t xml:space="preserve">The focus of the current protocol involves valuating the </w:t>
                            </w:r>
                            <w:r w:rsidRPr="006144C8">
                              <w:rPr>
                                <w:i/>
                                <w:iCs/>
                                <w:color w:val="002060"/>
                                <w:sz w:val="21"/>
                                <w:szCs w:val="21"/>
                              </w:rPr>
                              <w:t>financial</w:t>
                            </w:r>
                            <w:r w:rsidRPr="006144C8">
                              <w:rPr>
                                <w:color w:val="002060"/>
                                <w:sz w:val="21"/>
                                <w:szCs w:val="21"/>
                              </w:rPr>
                              <w:t xml:space="preserve"> burden of TB on patients, i.e. direct medical payments as well as non-medical payments such as food and transport, but it also involves valuating the </w:t>
                            </w:r>
                            <w:r w:rsidRPr="006144C8">
                              <w:rPr>
                                <w:i/>
                                <w:iCs/>
                                <w:color w:val="002060"/>
                                <w:sz w:val="21"/>
                                <w:szCs w:val="21"/>
                              </w:rPr>
                              <w:t>economic</w:t>
                            </w:r>
                            <w:r w:rsidRPr="006144C8">
                              <w:rPr>
                                <w:color w:val="002060"/>
                                <w:sz w:val="21"/>
                                <w:szCs w:val="21"/>
                              </w:rPr>
                              <w:t xml:space="preserve"> burden, that is estimating the so-called “indirect costs” which are the productivity or economic costs for an individual or household incurred as a result of being ill or spending time seeking treatment (Barter et al., 2012, Drummond et al., 2007 and Russell, 2004). </w:t>
                            </w:r>
                          </w:p>
                          <w:p w:rsidR="00161DB7" w:rsidRPr="006144C8" w:rsidRDefault="00161DB7" w:rsidP="00D55C54">
                            <w:pPr>
                              <w:pStyle w:val="EndNoteBibliography"/>
                              <w:ind w:left="720"/>
                              <w:rPr>
                                <w:color w:val="002060"/>
                                <w:sz w:val="21"/>
                                <w:szCs w:val="21"/>
                              </w:rPr>
                            </w:pPr>
                            <w:r w:rsidRPr="006144C8">
                              <w:rPr>
                                <w:color w:val="002060"/>
                                <w:sz w:val="21"/>
                                <w:szCs w:val="21"/>
                              </w:rPr>
                              <w:t xml:space="preserve">Two methodological issues are faced when valuing patient’s time. First, it is difficult to define what patients would have done with this time (paid work, unpaid work, leisure) if they had not spent it staying in or visiting health facilities. In other words, it is the opportunity cost that can be difficult to define (WHO, 2002). The second methodology issue is how the opportunity cost should be valued in monetary terms. There is paucity in terms of the measurement of costs associated with the time lost while being unable to work due to seeking care or being too ill to work (Foster, N. 2015). There are several methods to value time loss and they were developped to analyse the consequences at the macroeconomic level rather than at the household level (microeconomic):  </w:t>
                            </w:r>
                          </w:p>
                          <w:p w:rsidR="00161DB7" w:rsidRPr="006144C8" w:rsidRDefault="00161DB7" w:rsidP="00D55C54">
                            <w:pPr>
                              <w:pStyle w:val="EndNoteBibliography"/>
                              <w:ind w:left="720"/>
                              <w:rPr>
                                <w:color w:val="002060"/>
                                <w:sz w:val="21"/>
                                <w:szCs w:val="21"/>
                              </w:rPr>
                            </w:pPr>
                            <w:r w:rsidRPr="006144C8">
                              <w:rPr>
                                <w:color w:val="002060"/>
                                <w:sz w:val="21"/>
                                <w:szCs w:val="21"/>
                              </w:rPr>
                              <w:t xml:space="preserve">The most common method used is the input-based </w:t>
                            </w:r>
                            <w:r w:rsidRPr="006144C8">
                              <w:rPr>
                                <w:b/>
                                <w:bCs/>
                                <w:color w:val="002060"/>
                                <w:sz w:val="21"/>
                                <w:szCs w:val="21"/>
                              </w:rPr>
                              <w:t>Human Capital Approach.</w:t>
                            </w:r>
                            <w:r w:rsidRPr="006144C8">
                              <w:rPr>
                                <w:color w:val="002060"/>
                                <w:sz w:val="21"/>
                                <w:szCs w:val="21"/>
                              </w:rPr>
                              <w:t xml:space="preserve"> Following this approach, an individual's time (or loss of productive time from treatment and illness) is valued based on their estimated productive output based on their reported income </w:t>
                            </w:r>
                            <w:r w:rsidRPr="006144C8">
                              <w:rPr>
                                <w:i/>
                                <w:iCs/>
                                <w:color w:val="002060"/>
                                <w:sz w:val="21"/>
                                <w:szCs w:val="21"/>
                              </w:rPr>
                              <w:t>prior</w:t>
                            </w:r>
                            <w:r w:rsidRPr="006144C8">
                              <w:rPr>
                                <w:color w:val="002060"/>
                                <w:sz w:val="21"/>
                                <w:szCs w:val="21"/>
                              </w:rPr>
                              <w:t xml:space="preserve"> to being ill (by multiplying the estimated productive time lost due to treatment and illness with the reported income </w:t>
                            </w:r>
                            <w:r w:rsidRPr="006144C8">
                              <w:rPr>
                                <w:i/>
                                <w:iCs/>
                                <w:color w:val="002060"/>
                                <w:sz w:val="21"/>
                                <w:szCs w:val="21"/>
                              </w:rPr>
                              <w:t>prior</w:t>
                            </w:r>
                            <w:r w:rsidRPr="006144C8">
                              <w:rPr>
                                <w:color w:val="002060"/>
                                <w:sz w:val="21"/>
                                <w:szCs w:val="21"/>
                              </w:rPr>
                              <w:t xml:space="preserve"> to being ill). This approach is criticized on equity grounds as the higher the income of a patient, the higher the value of their time and it excludes the value of time loss of those not employed or those working but not paid. Lensberg (2013) suggests using a general average wage rate rather than the patient’s wage in order to compensate for the equity imbalance. Alternative approaches include the </w:t>
                            </w:r>
                            <w:r w:rsidRPr="006144C8">
                              <w:rPr>
                                <w:b/>
                                <w:bCs/>
                                <w:color w:val="002060"/>
                                <w:sz w:val="21"/>
                                <w:szCs w:val="21"/>
                              </w:rPr>
                              <w:t>equality of wages method</w:t>
                            </w:r>
                            <w:r w:rsidRPr="006144C8">
                              <w:rPr>
                                <w:color w:val="002060"/>
                                <w:sz w:val="21"/>
                                <w:szCs w:val="21"/>
                              </w:rPr>
                              <w:t xml:space="preserve"> where time loss is valued equally across individuals by using a proxy such as the minimum wage or the average reported income for the cohort (Mauch et al., 2011 and Sinanovic et al., 2003). A central limitation of the input-based approach is that it assumes that every economically active person is a wage earner, when in reality many individuals or households derive income from small businesses that they own and operate. In addition, studies that use an input-based approach to calculate lost household production are most likely overestimated because they assume that the duration of an individual's absence from work fully corresponds to the market value of those lost days. Such an assumption overlooks the so-called 'coping strategies' used by households to mitigate the adverse circumstances of one of their member's being ill (WHO, 2009). On the other hand, coping stratagies may contribute to the economic burden, for example if important household assets are sold off, children are taken out of school to contriute  to household earnings, or loans with high interests are taken, and the negative impact of such “coping” may be long lasting and potentially irreversable.</w:t>
                            </w:r>
                          </w:p>
                          <w:p w:rsidR="00161DB7" w:rsidRPr="006144C8" w:rsidRDefault="00161DB7" w:rsidP="000A163C">
                            <w:pPr>
                              <w:pStyle w:val="EndNoteBibliography"/>
                              <w:ind w:left="720"/>
                              <w:rPr>
                                <w:color w:val="002060"/>
                                <w:sz w:val="21"/>
                                <w:szCs w:val="21"/>
                              </w:rPr>
                            </w:pPr>
                            <w:r w:rsidRPr="006144C8">
                              <w:rPr>
                                <w:color w:val="002060"/>
                                <w:sz w:val="21"/>
                                <w:szCs w:val="21"/>
                              </w:rPr>
                              <w:t xml:space="preserve">When analysing time loss from a macroeconomic perspective, WHO recommends wherever possible the use of an </w:t>
                            </w:r>
                            <w:r w:rsidRPr="006144C8">
                              <w:rPr>
                                <w:b/>
                                <w:bCs/>
                                <w:color w:val="002060"/>
                                <w:sz w:val="21"/>
                                <w:szCs w:val="21"/>
                              </w:rPr>
                              <w:t>“output-related approach”</w:t>
                            </w:r>
                            <w:r w:rsidRPr="006144C8">
                              <w:rPr>
                                <w:color w:val="002060"/>
                                <w:sz w:val="21"/>
                                <w:szCs w:val="21"/>
                              </w:rPr>
                              <w:t xml:space="preserve"> is used to value productivity losses (i.e. patient’s time loss) (WHO, 2009). To measure the value of lost market production, it is important to assess the value of the production of the sick person and his/her family compared to the counterfactual of what would have happened in the absence of the illness. This can be achieved via what has been termed the output-related approach (Goldschmidt-Clermont, 1987), which focuses on measurable changes in income or product  rather than time inputs. Only a few studies have used this approach to date (Attanayake et al., 2000). A central requirement for estimating the actual (rather than potential) losses in production is the comparison of households with and without the health condition in question, so that it is the net effect that is captured and attributed to the condition in question. In the context of this survey, where we are interested on the impact on the household, this approach would be translated into ascertaining change in income during the TB episode as compared to prior to the TB episode. This approach accounts for the situations when days ill or seeking care do not necessarily translate neatly into days of lost work. To use the WHO recommended approach it is necessary to identify total net losses in income since it is better equipped to isolate only the fraction of market production of a household that is actually (rather than potentially) lost. However, this approach requires that change in income can be determined in the study, which is a challenge especially where an informal labour market dominates.</w:t>
                            </w:r>
                          </w:p>
                          <w:p w:rsidR="00161DB7" w:rsidRDefault="00161DB7" w:rsidP="006144C8">
                            <w:pPr>
                              <w:pStyle w:val="EndNoteBibliography"/>
                              <w:ind w:left="720"/>
                            </w:pPr>
                            <w:r w:rsidRPr="006144C8">
                              <w:rPr>
                                <w:color w:val="002060"/>
                                <w:sz w:val="21"/>
                                <w:szCs w:val="21"/>
                              </w:rPr>
                              <w:t xml:space="preserve">In the field testing period of the current survey, serveral approaches should be tested and compared in order to avoid over-estimating indirect costs.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5.8pt;margin-top:-36pt;width:505.4pt;height:745.8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" fillcolor="#dce6f2">
                <v:textbox>
                  <w:txbxContent>
                    <w:p w:rsidR="00161DB7" w:rsidRDefault="00161DB7" w:rsidP="00C74CDC">
                      <w:pPr>
                        <w:spacing w:after="200" w:line="276" w:lineRule="auto"/>
                        <w:rPr>
                          <w:rFonts w:asciiTheme="minorHAnsi" w:hAnsiTheme="minorHAnsi" w:cstheme="minorHAnsi"/>
                        </w:rPr>
                      </w:pPr>
                      <w:r w:rsidRPr="004E7C56">
                        <w:rPr>
                          <w:rFonts w:asciiTheme="minorHAnsi" w:hAnsiTheme="minorHAnsi" w:cstheme="minorHAnsi"/>
                          <w:b/>
                          <w:bCs/>
                          <w:color w:val="4F81BD" w:themeColor="accent1"/>
                          <w:lang w:val="en-GB"/>
                        </w:rPr>
                        <w:t xml:space="preserve">Box </w:t>
                      </w:r>
                      <w:r>
                        <w:rPr>
                          <w:rFonts w:asciiTheme="minorHAnsi" w:hAnsiTheme="minorHAnsi" w:cstheme="minorHAnsi"/>
                          <w:b/>
                          <w:bCs/>
                          <w:color w:val="4F81BD" w:themeColor="accent1"/>
                          <w:lang w:val="en-GB"/>
                        </w:rPr>
                        <w:t>3</w:t>
                      </w:r>
                      <w:r w:rsidRPr="004E7C56">
                        <w:rPr>
                          <w:rFonts w:asciiTheme="minorHAnsi" w:hAnsiTheme="minorHAnsi" w:cstheme="minorHAnsi"/>
                          <w:b/>
                          <w:bCs/>
                          <w:color w:val="4F81BD" w:themeColor="accent1"/>
                          <w:lang w:val="en-GB"/>
                        </w:rPr>
                        <w:t xml:space="preserve">: </w:t>
                      </w:r>
                      <w:r w:rsidRPr="00C74CDC">
                        <w:rPr>
                          <w:rFonts w:asciiTheme="minorHAnsi" w:hAnsiTheme="minorHAnsi" w:cstheme="minorHAnsi"/>
                          <w:b/>
                          <w:bCs/>
                          <w:color w:val="4F81BD" w:themeColor="accent1"/>
                          <w:lang w:val="en-GB"/>
                        </w:rPr>
                        <w:t>Estimating indirect costs and valuing patient’s time: a methodological challenge</w:t>
                      </w:r>
                    </w:p>
                    <w:p w:rsidR="00161DB7" w:rsidRPr="006144C8" w:rsidRDefault="00161DB7" w:rsidP="00FA0409">
                      <w:pPr>
                        <w:pStyle w:val="EndNoteBibliography"/>
                        <w:ind w:left="720"/>
                        <w:rPr>
                          <w:color w:val="002060"/>
                          <w:sz w:val="21"/>
                          <w:szCs w:val="21"/>
                        </w:rPr>
                      </w:pPr>
                      <w:r w:rsidRPr="006144C8">
                        <w:rPr>
                          <w:color w:val="002060"/>
                          <w:sz w:val="21"/>
                          <w:szCs w:val="21"/>
                        </w:rPr>
                        <w:t xml:space="preserve">The focus of the current protocol involves valuating the </w:t>
                      </w:r>
                      <w:r w:rsidRPr="006144C8">
                        <w:rPr>
                          <w:i/>
                          <w:iCs/>
                          <w:color w:val="002060"/>
                          <w:sz w:val="21"/>
                          <w:szCs w:val="21"/>
                        </w:rPr>
                        <w:t>financial</w:t>
                      </w:r>
                      <w:r w:rsidRPr="006144C8">
                        <w:rPr>
                          <w:color w:val="002060"/>
                          <w:sz w:val="21"/>
                          <w:szCs w:val="21"/>
                        </w:rPr>
                        <w:t xml:space="preserve"> burden of TB on patients, i.e. direct medical payments as well as non-medical payments such as food and transport, but it also involves valuating the </w:t>
                      </w:r>
                      <w:r w:rsidRPr="006144C8">
                        <w:rPr>
                          <w:i/>
                          <w:iCs/>
                          <w:color w:val="002060"/>
                          <w:sz w:val="21"/>
                          <w:szCs w:val="21"/>
                        </w:rPr>
                        <w:t>economic</w:t>
                      </w:r>
                      <w:r w:rsidRPr="006144C8">
                        <w:rPr>
                          <w:color w:val="002060"/>
                          <w:sz w:val="21"/>
                          <w:szCs w:val="21"/>
                        </w:rPr>
                        <w:t xml:space="preserve"> burden, that is estimating the so-called “indirect costs” which are the productivity or economic costs for an individual or household incurred as a result of being ill or spending time seeking treatment (Barter et al., 2012, Drummond et al., 2007 and Russell, 2004). </w:t>
                      </w:r>
                    </w:p>
                    <w:p w:rsidR="00161DB7" w:rsidRPr="006144C8" w:rsidRDefault="00161DB7" w:rsidP="00D55C54">
                      <w:pPr>
                        <w:pStyle w:val="EndNoteBibliography"/>
                        <w:ind w:left="720"/>
                        <w:rPr>
                          <w:color w:val="002060"/>
                          <w:sz w:val="21"/>
                          <w:szCs w:val="21"/>
                        </w:rPr>
                      </w:pPr>
                      <w:r w:rsidRPr="006144C8">
                        <w:rPr>
                          <w:color w:val="002060"/>
                          <w:sz w:val="21"/>
                          <w:szCs w:val="21"/>
                        </w:rPr>
                        <w:t xml:space="preserve">Two methodological issues are faced when valuing patient’s time. First, it is difficult to define what patients would have done with this time (paid work, unpaid work, leisure) if they had not spent it staying in or visiting health facilities. In other words, it is the opportunity cost that can be difficult to define (WHO, 2002). The second methodology issue is how the opportunity cost should be valued in monetary terms. There is paucity in terms of the measurement of costs associated with the time lost while being unable to work due to seeking care or being too ill to work (Foster, N. 2015). There are several methods to value time loss and they were developped to analyse the consequences at the macroeconomic level rather than at the household level (microeconomic):  </w:t>
                      </w:r>
                    </w:p>
                    <w:p w:rsidR="00161DB7" w:rsidRPr="006144C8" w:rsidRDefault="00161DB7" w:rsidP="00D55C54">
                      <w:pPr>
                        <w:pStyle w:val="EndNoteBibliography"/>
                        <w:ind w:left="720"/>
                        <w:rPr>
                          <w:color w:val="002060"/>
                          <w:sz w:val="21"/>
                          <w:szCs w:val="21"/>
                        </w:rPr>
                      </w:pPr>
                      <w:r w:rsidRPr="006144C8">
                        <w:rPr>
                          <w:color w:val="002060"/>
                          <w:sz w:val="21"/>
                          <w:szCs w:val="21"/>
                        </w:rPr>
                        <w:t xml:space="preserve">The most common method used is the input-based </w:t>
                      </w:r>
                      <w:r w:rsidRPr="006144C8">
                        <w:rPr>
                          <w:b/>
                          <w:bCs/>
                          <w:color w:val="002060"/>
                          <w:sz w:val="21"/>
                          <w:szCs w:val="21"/>
                        </w:rPr>
                        <w:t>Human Capital Approach.</w:t>
                      </w:r>
                      <w:r w:rsidRPr="006144C8">
                        <w:rPr>
                          <w:color w:val="002060"/>
                          <w:sz w:val="21"/>
                          <w:szCs w:val="21"/>
                        </w:rPr>
                        <w:t xml:space="preserve"> Following this approach, an individual's time (or loss of productive time from treatment and illness) is valued based on their estimated productive output based on their reported income </w:t>
                      </w:r>
                      <w:r w:rsidRPr="006144C8">
                        <w:rPr>
                          <w:i/>
                          <w:iCs/>
                          <w:color w:val="002060"/>
                          <w:sz w:val="21"/>
                          <w:szCs w:val="21"/>
                        </w:rPr>
                        <w:t>prior</w:t>
                      </w:r>
                      <w:r w:rsidRPr="006144C8">
                        <w:rPr>
                          <w:color w:val="002060"/>
                          <w:sz w:val="21"/>
                          <w:szCs w:val="21"/>
                        </w:rPr>
                        <w:t xml:space="preserve"> to being ill (by multiplying the estimated productive time lost due to treatment and illness with the reported income </w:t>
                      </w:r>
                      <w:r w:rsidRPr="006144C8">
                        <w:rPr>
                          <w:i/>
                          <w:iCs/>
                          <w:color w:val="002060"/>
                          <w:sz w:val="21"/>
                          <w:szCs w:val="21"/>
                        </w:rPr>
                        <w:t>prior</w:t>
                      </w:r>
                      <w:r w:rsidRPr="006144C8">
                        <w:rPr>
                          <w:color w:val="002060"/>
                          <w:sz w:val="21"/>
                          <w:szCs w:val="21"/>
                        </w:rPr>
                        <w:t xml:space="preserve"> to being ill). This approach is criticized on equity grounds as the higher the income of a patient, the higher the value of their time and it excludes the value of time loss of those not employed or those working but not paid. Lensberg (2013) suggests using a general average wage rate rather than the patient’s wage in order to compensate for the equity imbalance. Alternative approaches include the </w:t>
                      </w:r>
                      <w:r w:rsidRPr="006144C8">
                        <w:rPr>
                          <w:b/>
                          <w:bCs/>
                          <w:color w:val="002060"/>
                          <w:sz w:val="21"/>
                          <w:szCs w:val="21"/>
                        </w:rPr>
                        <w:t>equality of wages method</w:t>
                      </w:r>
                      <w:r w:rsidRPr="006144C8">
                        <w:rPr>
                          <w:color w:val="002060"/>
                          <w:sz w:val="21"/>
                          <w:szCs w:val="21"/>
                        </w:rPr>
                        <w:t xml:space="preserve"> where time loss is valued equally across individuals by using a proxy such as the minimum wage or the average reported income for the cohort (Mauch et al., 2011 and Sinanovic et al., 2003). A central limitation of the input-based approach is that it assumes that every economically active person is a wage earner, when in reality many individuals or households derive income from small businesses that they own and operate. In addition, studies that use an input-based approach to calculate lost household production are most likely overestimated because they assume that the duration of an individual's absence from work fully corresponds to the market value of those lost days. Such an assumption overlooks the so-called 'coping strategies' used by households to mitigate the adverse circumstances of one of their member's being ill (WHO, 2009). On the other hand, coping stratagies may contribute to the economic burden, for example if important household assets are sold off, children are taken out of school to contriute  to household earnings, or loans with high interests are taken, and the negative impact of such “coping” may be long lasting and potentially irreversable.</w:t>
                      </w:r>
                    </w:p>
                    <w:p w:rsidR="00161DB7" w:rsidRPr="006144C8" w:rsidRDefault="00161DB7" w:rsidP="000A163C">
                      <w:pPr>
                        <w:pStyle w:val="EndNoteBibliography"/>
                        <w:ind w:left="720"/>
                        <w:rPr>
                          <w:color w:val="002060"/>
                          <w:sz w:val="21"/>
                          <w:szCs w:val="21"/>
                        </w:rPr>
                      </w:pPr>
                      <w:r w:rsidRPr="006144C8">
                        <w:rPr>
                          <w:color w:val="002060"/>
                          <w:sz w:val="21"/>
                          <w:szCs w:val="21"/>
                        </w:rPr>
                        <w:t xml:space="preserve">When analysing time loss from a macroeconomic perspective, WHO recommends wherever possible the use of an </w:t>
                      </w:r>
                      <w:r w:rsidRPr="006144C8">
                        <w:rPr>
                          <w:b/>
                          <w:bCs/>
                          <w:color w:val="002060"/>
                          <w:sz w:val="21"/>
                          <w:szCs w:val="21"/>
                        </w:rPr>
                        <w:t>“output-related approach”</w:t>
                      </w:r>
                      <w:r w:rsidRPr="006144C8">
                        <w:rPr>
                          <w:color w:val="002060"/>
                          <w:sz w:val="21"/>
                          <w:szCs w:val="21"/>
                        </w:rPr>
                        <w:t xml:space="preserve"> is used to value productivity losses (i.e. patient’s time loss) (WHO, 2009). To measure the value of lost market production, it is important to assess the value of the production of the sick person and his/her family compared to the counterfactual of what would have happened in the absence of the illness. This can be achieved via what has been termed the output-related approach (Goldschmidt-Clermont, 1987), which focuses on measurable changes in income or product  rather than time inputs. Only a few studies have used this approach to date (Attanayake et al., 2000). A central requirement for estimating the actual (rather than potential) losses in production is the comparison of households with and without the health condition in question, so that it is the net effect that is captured and attributed to the condition in question. In the context of this survey, where we are interested on the impact on the household, this approach would be translated into ascertaining change in income during the TB episode as compared to prior to the TB episode. This approach accounts for the situations when days ill or seeking care do not necessarily translate neatly into days of lost work. To use the WHO recommended approach it is necessary to identify total net losses in income since it is better equipped to isolate only the fraction of market production of a household that is actually (rather than potentially) lost. However, this approach requires that change in income can be determined in the study, which is a challenge especially where an informal labour market dominates.</w:t>
                      </w:r>
                    </w:p>
                    <w:p w:rsidR="00161DB7" w:rsidRDefault="00161DB7" w:rsidP="006144C8">
                      <w:pPr>
                        <w:pStyle w:val="EndNoteBibliography"/>
                        <w:ind w:left="720"/>
                      </w:pPr>
                      <w:r w:rsidRPr="006144C8">
                        <w:rPr>
                          <w:color w:val="002060"/>
                          <w:sz w:val="21"/>
                          <w:szCs w:val="21"/>
                        </w:rPr>
                        <w:t xml:space="preserve">In the field testing period of the current survey, serveral approaches should be tested and compared in order to avoid over-estimating indirect costs. </w:t>
                      </w:r>
                    </w:p>
                  </w:txbxContent>
                </v:textbox>
              </v:shape>
            </w:pict>
          </mc:Fallback>
        </mc:AlternateContent>
      </w: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hAnsiTheme="minorHAnsi" w:cstheme="minorHAnsi"/>
        </w:rPr>
      </w:pPr>
    </w:p>
    <w:p w:rsidR="003C134C" w:rsidRPr="007226F8" w:rsidRDefault="003C134C" w:rsidP="007226F8">
      <w:pPr>
        <w:jc w:val="both"/>
        <w:rPr>
          <w:rFonts w:asciiTheme="minorHAnsi" w:eastAsiaTheme="majorEastAsia" w:hAnsiTheme="minorHAnsi" w:cstheme="minorHAnsi"/>
          <w:b/>
          <w:bCs/>
          <w:color w:val="4F81BD" w:themeColor="accent1"/>
        </w:rPr>
      </w:pPr>
      <w:r w:rsidRPr="007226F8">
        <w:rPr>
          <w:rFonts w:asciiTheme="minorHAnsi" w:hAnsiTheme="minorHAnsi" w:cstheme="minorHAnsi"/>
        </w:rPr>
        <w:br w:type="page"/>
      </w:r>
    </w:p>
    <w:p w:rsidR="00413DB9" w:rsidRDefault="001858C6" w:rsidP="00413DB9">
      <w:pPr>
        <w:pStyle w:val="Heading3"/>
        <w:rPr>
          <w:rFonts w:asciiTheme="minorHAnsi" w:hAnsiTheme="minorHAnsi" w:cstheme="minorHAnsi"/>
        </w:rPr>
      </w:pPr>
      <w:bookmarkStart w:id="40" w:name="_Toc424824974"/>
      <w:r w:rsidRPr="00F81BFE">
        <w:rPr>
          <w:rFonts w:asciiTheme="minorHAnsi" w:hAnsiTheme="minorHAnsi" w:cstheme="minorHAnsi"/>
        </w:rPr>
        <w:lastRenderedPageBreak/>
        <w:t>4.8.</w:t>
      </w:r>
      <w:r w:rsidR="009458C9">
        <w:rPr>
          <w:rFonts w:asciiTheme="minorHAnsi" w:hAnsiTheme="minorHAnsi" w:cstheme="minorHAnsi"/>
        </w:rPr>
        <w:t>3</w:t>
      </w:r>
      <w:r w:rsidRPr="00F81BFE">
        <w:rPr>
          <w:rFonts w:asciiTheme="minorHAnsi" w:hAnsiTheme="minorHAnsi" w:cstheme="minorHAnsi"/>
        </w:rPr>
        <w:t xml:space="preserve"> </w:t>
      </w:r>
      <w:r w:rsidR="00413DB9">
        <w:rPr>
          <w:rFonts w:asciiTheme="minorHAnsi" w:hAnsiTheme="minorHAnsi" w:cstheme="minorHAnsi"/>
        </w:rPr>
        <w:t>Estimating costs</w:t>
      </w:r>
      <w:r w:rsidR="00E977B7">
        <w:rPr>
          <w:rFonts w:asciiTheme="minorHAnsi" w:hAnsiTheme="minorHAnsi" w:cstheme="minorHAnsi"/>
        </w:rPr>
        <w:t xml:space="preserve"> during the TB episode</w:t>
      </w:r>
      <w:bookmarkEnd w:id="40"/>
    </w:p>
    <w:p w:rsidR="00CC3B5A" w:rsidRPr="00F81BFE" w:rsidRDefault="00CC3B5A" w:rsidP="00413DB9">
      <w:pPr>
        <w:pStyle w:val="Heading3"/>
        <w:rPr>
          <w:rFonts w:asciiTheme="minorHAnsi" w:hAnsiTheme="minorHAnsi" w:cstheme="minorHAnsi"/>
        </w:rPr>
      </w:pPr>
      <w:bookmarkStart w:id="41" w:name="_Toc424824975"/>
      <w:r w:rsidRPr="00F81BFE">
        <w:rPr>
          <w:rFonts w:asciiTheme="minorHAnsi" w:hAnsiTheme="minorHAnsi" w:cstheme="minorHAnsi"/>
        </w:rPr>
        <w:t>Time horizon</w:t>
      </w:r>
      <w:r w:rsidR="00E93F1D" w:rsidRPr="00F81BFE">
        <w:rPr>
          <w:rFonts w:asciiTheme="minorHAnsi" w:hAnsiTheme="minorHAnsi" w:cstheme="minorHAnsi"/>
        </w:rPr>
        <w:t xml:space="preserve"> for TB episode</w:t>
      </w:r>
      <w:bookmarkEnd w:id="41"/>
    </w:p>
    <w:p w:rsidR="00D67A49" w:rsidRDefault="00D67A49" w:rsidP="001E6C65">
      <w:pPr>
        <w:rPr>
          <w:rFonts w:asciiTheme="minorHAnsi" w:eastAsiaTheme="minorEastAsia" w:hAnsiTheme="minorHAnsi" w:cstheme="minorHAnsi"/>
          <w:color w:val="000000"/>
          <w:lang w:val="en-GB"/>
        </w:rPr>
      </w:pPr>
      <w:r w:rsidRPr="00F81BFE">
        <w:rPr>
          <w:rFonts w:asciiTheme="minorHAnsi" w:hAnsiTheme="minorHAnsi" w:cstheme="minorHAnsi"/>
        </w:rPr>
        <w:t xml:space="preserve">The survey aims </w:t>
      </w:r>
      <w:r w:rsidR="00665552" w:rsidRPr="00F81BFE">
        <w:rPr>
          <w:rFonts w:asciiTheme="minorHAnsi" w:hAnsiTheme="minorHAnsi" w:cstheme="minorHAnsi"/>
        </w:rPr>
        <w:t>to</w:t>
      </w:r>
      <w:r w:rsidRPr="00F81BFE">
        <w:rPr>
          <w:rFonts w:asciiTheme="minorHAnsi" w:hAnsiTheme="minorHAnsi" w:cstheme="minorHAnsi"/>
        </w:rPr>
        <w:t xml:space="preserve"> captu</w:t>
      </w:r>
      <w:r w:rsidR="00665552" w:rsidRPr="00F81BFE">
        <w:rPr>
          <w:rFonts w:asciiTheme="minorHAnsi" w:hAnsiTheme="minorHAnsi" w:cstheme="minorHAnsi"/>
        </w:rPr>
        <w:t>re</w:t>
      </w:r>
      <w:r w:rsidRPr="00F81BFE">
        <w:rPr>
          <w:rFonts w:asciiTheme="minorHAnsi" w:hAnsiTheme="minorHAnsi" w:cstheme="minorHAnsi"/>
        </w:rPr>
        <w:t xml:space="preserve"> costs related to the whole TB episode where </w:t>
      </w:r>
      <w:r w:rsidR="00665552" w:rsidRPr="00F81BFE">
        <w:rPr>
          <w:rFonts w:asciiTheme="minorHAnsi" w:hAnsiTheme="minorHAnsi" w:cstheme="minorHAnsi"/>
        </w:rPr>
        <w:t>“</w:t>
      </w:r>
      <w:r w:rsidRPr="00F81BFE">
        <w:rPr>
          <w:rFonts w:asciiTheme="minorHAnsi" w:hAnsiTheme="minorHAnsi" w:cstheme="minorHAnsi"/>
        </w:rPr>
        <w:t>TB episode</w:t>
      </w:r>
      <w:r w:rsidR="00665552" w:rsidRPr="00F81BFE">
        <w:rPr>
          <w:rFonts w:asciiTheme="minorHAnsi" w:hAnsiTheme="minorHAnsi" w:cstheme="minorHAnsi"/>
        </w:rPr>
        <w:t>”</w:t>
      </w:r>
      <w:r w:rsidRPr="00F81BFE">
        <w:rPr>
          <w:rFonts w:asciiTheme="minorHAnsi" w:hAnsiTheme="minorHAnsi" w:cstheme="minorHAnsi"/>
        </w:rPr>
        <w:t xml:space="preserve"> is defined as</w:t>
      </w:r>
      <w:r w:rsidR="003213F7" w:rsidRPr="00F81BFE">
        <w:rPr>
          <w:rFonts w:asciiTheme="minorHAnsi" w:hAnsiTheme="minorHAnsi" w:cstheme="minorHAnsi"/>
        </w:rPr>
        <w:t xml:space="preserve"> the period of time from </w:t>
      </w:r>
      <w:r w:rsidR="003213F7" w:rsidRPr="00F81BFE">
        <w:rPr>
          <w:rFonts w:asciiTheme="minorHAnsi" w:eastAsiaTheme="minorEastAsia" w:hAnsiTheme="minorHAnsi" w:cstheme="minorHAnsi"/>
          <w:color w:val="000000"/>
          <w:lang w:val="en-GB"/>
        </w:rPr>
        <w:t xml:space="preserve">self-reported onset of TB-related symptoms until </w:t>
      </w:r>
      <w:r w:rsidR="001E18E0" w:rsidRPr="00F81BFE">
        <w:rPr>
          <w:rFonts w:asciiTheme="minorHAnsi" w:eastAsiaTheme="minorEastAsia" w:hAnsiTheme="minorHAnsi" w:cstheme="minorHAnsi"/>
          <w:color w:val="000000"/>
          <w:lang w:val="en-GB"/>
        </w:rPr>
        <w:t xml:space="preserve">the </w:t>
      </w:r>
      <w:r w:rsidR="003213F7" w:rsidRPr="00F81BFE">
        <w:rPr>
          <w:rFonts w:asciiTheme="minorHAnsi" w:eastAsiaTheme="minorEastAsia" w:hAnsiTheme="minorHAnsi" w:cstheme="minorHAnsi"/>
          <w:color w:val="000000"/>
          <w:lang w:val="en-GB"/>
        </w:rPr>
        <w:t xml:space="preserve">end of </w:t>
      </w:r>
      <w:r w:rsidR="001E18E0" w:rsidRPr="00F81BFE">
        <w:rPr>
          <w:rFonts w:asciiTheme="minorHAnsi" w:eastAsiaTheme="minorEastAsia" w:hAnsiTheme="minorHAnsi" w:cstheme="minorHAnsi"/>
          <w:color w:val="000000"/>
          <w:lang w:val="en-GB"/>
        </w:rPr>
        <w:t xml:space="preserve">the </w:t>
      </w:r>
      <w:r w:rsidR="003213F7" w:rsidRPr="00F81BFE">
        <w:rPr>
          <w:rFonts w:asciiTheme="minorHAnsi" w:eastAsiaTheme="minorEastAsia" w:hAnsiTheme="minorHAnsi" w:cstheme="minorHAnsi"/>
          <w:color w:val="000000"/>
          <w:lang w:val="en-GB"/>
        </w:rPr>
        <w:t xml:space="preserve">continuation phase </w:t>
      </w:r>
      <w:r w:rsidR="001E18E0" w:rsidRPr="00F81BFE">
        <w:rPr>
          <w:rFonts w:asciiTheme="minorHAnsi" w:eastAsiaTheme="minorEastAsia" w:hAnsiTheme="minorHAnsi" w:cstheme="minorHAnsi"/>
          <w:color w:val="000000"/>
          <w:lang w:val="en-GB"/>
        </w:rPr>
        <w:t xml:space="preserve">of </w:t>
      </w:r>
      <w:r w:rsidR="003213F7" w:rsidRPr="00F81BFE">
        <w:rPr>
          <w:rFonts w:asciiTheme="minorHAnsi" w:eastAsiaTheme="minorEastAsia" w:hAnsiTheme="minorHAnsi" w:cstheme="minorHAnsi"/>
          <w:color w:val="000000"/>
          <w:lang w:val="en-GB"/>
        </w:rPr>
        <w:t>treatment</w:t>
      </w:r>
      <w:r w:rsidR="001E18E0" w:rsidRPr="00F81BFE">
        <w:rPr>
          <w:rFonts w:asciiTheme="minorHAnsi" w:eastAsiaTheme="minorEastAsia" w:hAnsiTheme="minorHAnsi" w:cstheme="minorHAnsi"/>
          <w:color w:val="000000"/>
          <w:lang w:val="en-GB"/>
        </w:rPr>
        <w:t xml:space="preserve"> (that is the entire illness)</w:t>
      </w:r>
      <w:r w:rsidR="003213F7" w:rsidRPr="00F81BFE">
        <w:rPr>
          <w:rFonts w:asciiTheme="minorHAnsi" w:eastAsiaTheme="minorEastAsia" w:hAnsiTheme="minorHAnsi" w:cstheme="minorHAnsi"/>
          <w:color w:val="000000"/>
          <w:lang w:val="en-GB"/>
        </w:rPr>
        <w:t>.</w:t>
      </w:r>
    </w:p>
    <w:p w:rsidR="009E51B9" w:rsidRDefault="009E51B9" w:rsidP="001E6C65">
      <w:pPr>
        <w:rPr>
          <w:rFonts w:asciiTheme="minorHAnsi" w:hAnsiTheme="minorHAnsi" w:cstheme="minorHAnsi"/>
        </w:rPr>
      </w:pPr>
    </w:p>
    <w:p w:rsidR="001E6C65" w:rsidRPr="00E2022C" w:rsidRDefault="001E6C65" w:rsidP="004C5C43">
      <w:pPr>
        <w:jc w:val="both"/>
        <w:rPr>
          <w:rFonts w:asciiTheme="minorHAnsi" w:hAnsiTheme="minorHAnsi" w:cstheme="minorHAnsi"/>
        </w:rPr>
      </w:pPr>
    </w:p>
    <w:p w:rsidR="001E6C65" w:rsidRPr="008803AF" w:rsidRDefault="00E774D2" w:rsidP="004C5C43">
      <w:pPr>
        <w:jc w:val="both"/>
        <w:rPr>
          <w:rFonts w:asciiTheme="minorHAnsi" w:hAnsiTheme="minorHAnsi" w:cstheme="minorHAnsi"/>
        </w:rPr>
      </w:pPr>
      <m:oMathPara>
        <m:oMathParaPr>
          <m:jc m:val="left"/>
        </m:oMathParaPr>
        <m:oMath>
          <m:sSubSup>
            <m:sSubSupPr>
              <m:ctrlPr>
                <w:rPr>
                  <w:rFonts w:ascii="Cambria Math" w:hAnsi="Cambria Math"/>
                  <w:i/>
                </w:rPr>
              </m:ctrlPr>
            </m:sSubSupPr>
            <m:e>
              <m:r>
                <w:rPr>
                  <w:rFonts w:ascii="Cambria Math" w:hAnsi="Cambria Math"/>
                </w:rPr>
                <m:t>Episode</m:t>
              </m:r>
            </m:e>
            <m:sub>
              <m:r>
                <w:rPr>
                  <w:rFonts w:ascii="Cambria Math" w:hAnsi="Cambria Math"/>
                </w:rPr>
                <m:t xml:space="preserve"> t</m:t>
              </m:r>
            </m:sub>
            <m:sup>
              <m:r>
                <w:rPr>
                  <w:rFonts w:ascii="Cambria Math" w:hAnsi="Cambria Math"/>
                </w:rPr>
                <m:t>TB</m:t>
              </m:r>
            </m:sup>
          </m:sSubSup>
          <m:r>
            <w:rPr>
              <w:rFonts w:ascii="Cambria Math" w:hAnsi="Cambria Math" w:cstheme="minorHAnsi"/>
            </w:rPr>
            <m:t>=</m:t>
          </m:r>
          <m:sSubSup>
            <m:sSubSupPr>
              <m:ctrlPr>
                <w:rPr>
                  <w:rFonts w:ascii="Cambria Math" w:hAnsi="Cambria Math"/>
                  <w:i/>
                </w:rPr>
              </m:ctrlPr>
            </m:sSubSupPr>
            <m:e>
              <m:r>
                <w:rPr>
                  <w:rFonts w:ascii="Cambria Math" w:hAnsi="Cambria Math"/>
                </w:rPr>
                <m:t>Pretreatment</m:t>
              </m:r>
            </m:e>
            <m:sub>
              <m:r>
                <w:rPr>
                  <w:rFonts w:ascii="Cambria Math" w:hAnsi="Cambria Math"/>
                </w:rPr>
                <m:t xml:space="preserve"> t</m:t>
              </m:r>
            </m:sub>
            <m:sup>
              <m:r>
                <w:rPr>
                  <w:rFonts w:ascii="Cambria Math" w:hAnsi="Cambria Math"/>
                </w:rPr>
                <m:t>TB</m:t>
              </m:r>
            </m:sup>
          </m:sSubSup>
          <m:r>
            <w:rPr>
              <w:rFonts w:ascii="Cambria Math" w:hAnsi="Cambria Math" w:cstheme="minorHAnsi"/>
            </w:rPr>
            <m:t xml:space="preserve"> +</m:t>
          </m:r>
          <m:sSubSup>
            <m:sSubSupPr>
              <m:ctrlPr>
                <w:rPr>
                  <w:rFonts w:ascii="Cambria Math" w:hAnsi="Cambria Math"/>
                  <w:i/>
                </w:rPr>
              </m:ctrlPr>
            </m:sSubSupPr>
            <m:e>
              <m:r>
                <w:rPr>
                  <w:rFonts w:ascii="Cambria Math" w:hAnsi="Cambria Math"/>
                </w:rPr>
                <m:t>Intensive phase</m:t>
              </m:r>
            </m:e>
            <m:sub>
              <m:r>
                <w:rPr>
                  <w:rFonts w:ascii="Cambria Math" w:hAnsi="Cambria Math"/>
                </w:rPr>
                <m:t xml:space="preserve"> t</m:t>
              </m:r>
            </m:sub>
            <m:sup>
              <m:r>
                <w:rPr>
                  <w:rFonts w:ascii="Cambria Math" w:hAnsi="Cambria Math"/>
                </w:rPr>
                <m:t>TB</m:t>
              </m:r>
            </m:sup>
          </m:sSubSup>
          <m:r>
            <w:rPr>
              <w:rFonts w:ascii="Cambria Math" w:hAnsi="Cambria Math" w:cstheme="minorHAnsi"/>
            </w:rPr>
            <m:t>+</m:t>
          </m:r>
          <m:sSubSup>
            <m:sSubSupPr>
              <m:ctrlPr>
                <w:rPr>
                  <w:rFonts w:ascii="Cambria Math" w:hAnsi="Cambria Math"/>
                  <w:i/>
                </w:rPr>
              </m:ctrlPr>
            </m:sSubSupPr>
            <m:e>
              <m:r>
                <w:rPr>
                  <w:rFonts w:ascii="Cambria Math" w:hAnsi="Cambria Math"/>
                </w:rPr>
                <m:t>Continuation phase</m:t>
              </m:r>
            </m:e>
            <m:sub>
              <m:r>
                <w:rPr>
                  <w:rFonts w:ascii="Cambria Math" w:hAnsi="Cambria Math"/>
                </w:rPr>
                <m:t xml:space="preserve"> t</m:t>
              </m:r>
            </m:sub>
            <m:sup>
              <m:r>
                <w:rPr>
                  <w:rFonts w:ascii="Cambria Math" w:hAnsi="Cambria Math"/>
                </w:rPr>
                <m:t>TB</m:t>
              </m:r>
            </m:sup>
          </m:sSubSup>
          <m:r>
            <w:rPr>
              <w:rFonts w:ascii="Cambria Math" w:hAnsi="Cambria Math" w:cstheme="minorHAnsi"/>
            </w:rPr>
            <m:t xml:space="preserve">  </m:t>
          </m:r>
        </m:oMath>
      </m:oMathPara>
    </w:p>
    <w:p w:rsidR="001E6C65" w:rsidRPr="00F81BFE" w:rsidRDefault="001E6C65" w:rsidP="00CC3B5A">
      <w:pPr>
        <w:rPr>
          <w:rFonts w:asciiTheme="minorHAnsi" w:hAnsiTheme="minorHAnsi" w:cstheme="minorHAnsi"/>
        </w:rPr>
      </w:pPr>
    </w:p>
    <w:p w:rsidR="00D67A49" w:rsidRDefault="007E1031" w:rsidP="00B8608B">
      <w:pPr>
        <w:rPr>
          <w:rFonts w:asciiTheme="minorHAnsi" w:hAnsiTheme="minorHAnsi" w:cstheme="minorHAnsi"/>
        </w:rPr>
      </w:pPr>
      <w:r>
        <w:rPr>
          <w:rFonts w:asciiTheme="minorHAnsi" w:hAnsiTheme="minorHAnsi" w:cstheme="minorHAnsi"/>
        </w:rPr>
        <w:t xml:space="preserve">Where t </w:t>
      </w:r>
      <m:oMath>
        <m:r>
          <w:rPr>
            <w:rFonts w:ascii="Cambria Math" w:hAnsi="Cambria Math" w:cstheme="minorHAnsi"/>
          </w:rPr>
          <m:t>≤2 years</m:t>
        </m:r>
      </m:oMath>
      <w:r w:rsidR="00B8608B">
        <w:rPr>
          <w:rFonts w:asciiTheme="minorHAnsi" w:hAnsiTheme="minorHAnsi" w:cstheme="minorHAnsi"/>
        </w:rPr>
        <w:t xml:space="preserve"> f</w:t>
      </w:r>
      <w:r w:rsidR="002D4E77" w:rsidRPr="00F81BFE">
        <w:rPr>
          <w:rFonts w:asciiTheme="minorHAnsi" w:hAnsiTheme="minorHAnsi" w:cstheme="minorHAnsi"/>
        </w:rPr>
        <w:t>or previously treated patients</w:t>
      </w:r>
      <w:r w:rsidR="00B8608B">
        <w:rPr>
          <w:rFonts w:asciiTheme="minorHAnsi" w:hAnsiTheme="minorHAnsi" w:cstheme="minorHAnsi"/>
        </w:rPr>
        <w:t xml:space="preserve"> or MDR patients</w:t>
      </w:r>
    </w:p>
    <w:p w:rsidR="00FE3A0F" w:rsidRDefault="00FE3A0F" w:rsidP="00277961">
      <w:pPr>
        <w:rPr>
          <w:rFonts w:asciiTheme="minorHAnsi" w:hAnsiTheme="minorHAnsi" w:cstheme="minorHAnsi"/>
        </w:rPr>
      </w:pPr>
      <w:r>
        <w:rPr>
          <w:rFonts w:asciiTheme="minorHAnsi" w:hAnsiTheme="minorHAnsi" w:cstheme="minorHAnsi"/>
        </w:rPr>
        <w:t xml:space="preserve">Where t </w:t>
      </w:r>
      <m:oMath>
        <m:r>
          <w:rPr>
            <w:rFonts w:ascii="Cambria Math" w:hAnsi="Cambria Math" w:cstheme="minorHAnsi"/>
          </w:rPr>
          <m:t>≤1 year</m:t>
        </m:r>
      </m:oMath>
      <w:r>
        <w:rPr>
          <w:rFonts w:asciiTheme="minorHAnsi" w:hAnsiTheme="minorHAnsi" w:cstheme="minorHAnsi"/>
        </w:rPr>
        <w:t xml:space="preserve"> f</w:t>
      </w:r>
      <w:r w:rsidRPr="00F81BFE">
        <w:rPr>
          <w:rFonts w:asciiTheme="minorHAnsi" w:hAnsiTheme="minorHAnsi" w:cstheme="minorHAnsi"/>
        </w:rPr>
        <w:t xml:space="preserve">or </w:t>
      </w:r>
      <w:r w:rsidR="00277961">
        <w:rPr>
          <w:rFonts w:asciiTheme="minorHAnsi" w:hAnsiTheme="minorHAnsi" w:cstheme="minorHAnsi"/>
        </w:rPr>
        <w:t>new TB patients</w:t>
      </w:r>
    </w:p>
    <w:p w:rsidR="00B8608B" w:rsidRDefault="00B8608B" w:rsidP="00B8608B">
      <w:pPr>
        <w:rPr>
          <w:rFonts w:asciiTheme="minorHAnsi" w:hAnsiTheme="minorHAnsi" w:cstheme="minorHAnsi"/>
        </w:rPr>
      </w:pPr>
    </w:p>
    <w:p w:rsidR="00EC34BC" w:rsidRPr="00F81BFE" w:rsidRDefault="00EC34BC" w:rsidP="00B8608B">
      <w:pPr>
        <w:rPr>
          <w:rFonts w:asciiTheme="minorHAnsi" w:hAnsiTheme="minorHAnsi" w:cstheme="minorHAnsi"/>
        </w:rPr>
      </w:pPr>
      <w:r>
        <w:rPr>
          <w:rFonts w:asciiTheme="minorHAnsi" w:hAnsiTheme="minorHAnsi" w:cstheme="minorHAnsi"/>
        </w:rPr>
        <w:t xml:space="preserve">As mentioned in the methods section, to avoid recall bias, we establish the maximum time horizon at two years (to cover for the MDR treatment duration). </w:t>
      </w:r>
    </w:p>
    <w:p w:rsidR="004B5580" w:rsidRPr="00F81BFE" w:rsidRDefault="004B5580" w:rsidP="00AC7B11">
      <w:pPr>
        <w:pStyle w:val="Heading2"/>
        <w:rPr>
          <w:rFonts w:asciiTheme="minorHAnsi" w:hAnsiTheme="minorHAnsi" w:cstheme="minorHAnsi"/>
          <w:sz w:val="24"/>
          <w:szCs w:val="24"/>
        </w:rPr>
      </w:pPr>
      <w:bookmarkStart w:id="42" w:name="_Toc424824976"/>
      <w:r w:rsidRPr="00F81BFE">
        <w:rPr>
          <w:rFonts w:asciiTheme="minorHAnsi" w:hAnsiTheme="minorHAnsi" w:cstheme="minorHAnsi"/>
          <w:sz w:val="24"/>
          <w:szCs w:val="24"/>
        </w:rPr>
        <w:t xml:space="preserve">Total costs of </w:t>
      </w:r>
      <w:r w:rsidR="004A7511">
        <w:rPr>
          <w:rFonts w:asciiTheme="minorHAnsi" w:hAnsiTheme="minorHAnsi" w:cstheme="minorHAnsi"/>
          <w:sz w:val="24"/>
          <w:szCs w:val="24"/>
        </w:rPr>
        <w:t xml:space="preserve">a </w:t>
      </w:r>
      <w:r w:rsidRPr="00F81BFE">
        <w:rPr>
          <w:rFonts w:asciiTheme="minorHAnsi" w:hAnsiTheme="minorHAnsi" w:cstheme="minorHAnsi"/>
          <w:sz w:val="24"/>
          <w:szCs w:val="24"/>
        </w:rPr>
        <w:t>TB episode</w:t>
      </w:r>
      <w:bookmarkEnd w:id="42"/>
    </w:p>
    <w:p w:rsidR="00D50FEF" w:rsidRPr="00F81BFE" w:rsidRDefault="00D50FEF" w:rsidP="000218FC">
      <w:pPr>
        <w:jc w:val="both"/>
        <w:rPr>
          <w:rFonts w:asciiTheme="minorHAnsi" w:hAnsiTheme="minorHAnsi" w:cstheme="minorHAnsi"/>
        </w:rPr>
      </w:pPr>
      <w:r w:rsidRPr="00F81BFE">
        <w:rPr>
          <w:rFonts w:asciiTheme="minorHAnsi" w:hAnsiTheme="minorHAnsi" w:cstheme="minorHAnsi"/>
        </w:rPr>
        <w:t>The total cost include</w:t>
      </w:r>
      <w:r w:rsidR="004A7511">
        <w:rPr>
          <w:rFonts w:asciiTheme="minorHAnsi" w:hAnsiTheme="minorHAnsi" w:cstheme="minorHAnsi"/>
        </w:rPr>
        <w:t>s</w:t>
      </w:r>
      <w:r w:rsidRPr="00F81BFE">
        <w:rPr>
          <w:rFonts w:asciiTheme="minorHAnsi" w:hAnsiTheme="minorHAnsi" w:cstheme="minorHAnsi"/>
        </w:rPr>
        <w:t xml:space="preserve"> all </w:t>
      </w:r>
      <w:r w:rsidR="000218FC">
        <w:rPr>
          <w:rFonts w:asciiTheme="minorHAnsi" w:hAnsiTheme="minorHAnsi" w:cstheme="minorHAnsi"/>
        </w:rPr>
        <w:t xml:space="preserve">medical and non-medical </w:t>
      </w:r>
      <w:r w:rsidR="004A7511">
        <w:rPr>
          <w:rFonts w:asciiTheme="minorHAnsi" w:hAnsiTheme="minorHAnsi" w:cstheme="minorHAnsi"/>
        </w:rPr>
        <w:t>out-of-pocket payments (</w:t>
      </w:r>
      <w:r w:rsidR="000218FC">
        <w:rPr>
          <w:rFonts w:asciiTheme="minorHAnsi" w:hAnsiTheme="minorHAnsi" w:cstheme="minorHAnsi"/>
        </w:rPr>
        <w:t>direct cost</w:t>
      </w:r>
      <w:r w:rsidR="004A7511">
        <w:rPr>
          <w:rFonts w:asciiTheme="minorHAnsi" w:hAnsiTheme="minorHAnsi" w:cstheme="minorHAnsi"/>
        </w:rPr>
        <w:t>)</w:t>
      </w:r>
      <w:r w:rsidRPr="00F81BFE">
        <w:rPr>
          <w:rFonts w:asciiTheme="minorHAnsi" w:hAnsiTheme="minorHAnsi" w:cstheme="minorHAnsi"/>
        </w:rPr>
        <w:t xml:space="preserve"> and </w:t>
      </w:r>
      <w:r w:rsidR="000218FC">
        <w:rPr>
          <w:rFonts w:asciiTheme="minorHAnsi" w:hAnsiTheme="minorHAnsi" w:cstheme="minorHAnsi"/>
        </w:rPr>
        <w:t>time</w:t>
      </w:r>
      <w:r w:rsidRPr="00F81BFE">
        <w:rPr>
          <w:rFonts w:asciiTheme="minorHAnsi" w:hAnsiTheme="minorHAnsi" w:cstheme="minorHAnsi"/>
        </w:rPr>
        <w:t xml:space="preserve"> costs </w:t>
      </w:r>
      <w:r w:rsidR="000218FC">
        <w:rPr>
          <w:rFonts w:asciiTheme="minorHAnsi" w:hAnsiTheme="minorHAnsi" w:cstheme="minorHAnsi"/>
        </w:rPr>
        <w:t xml:space="preserve">(indirect cost) </w:t>
      </w:r>
      <w:r w:rsidRPr="00F81BFE">
        <w:rPr>
          <w:rFonts w:asciiTheme="minorHAnsi" w:hAnsiTheme="minorHAnsi" w:cstheme="minorHAnsi"/>
        </w:rPr>
        <w:t xml:space="preserve">incurred both by the patient and any guardian or other household member accompanying the patient to a health facility. </w:t>
      </w:r>
    </w:p>
    <w:p w:rsidR="00D50FEF" w:rsidRPr="00F81BFE" w:rsidRDefault="00D50FEF" w:rsidP="009C68F7">
      <w:pPr>
        <w:jc w:val="both"/>
        <w:rPr>
          <w:rFonts w:asciiTheme="minorHAnsi" w:hAnsiTheme="minorHAnsi" w:cstheme="minorHAnsi"/>
        </w:rPr>
      </w:pPr>
    </w:p>
    <w:p w:rsidR="00D50FEF" w:rsidRPr="00F81BFE" w:rsidRDefault="00D50FEF" w:rsidP="00D50FEF">
      <w:pPr>
        <w:jc w:val="both"/>
        <w:rPr>
          <w:rFonts w:asciiTheme="minorHAnsi" w:hAnsiTheme="minorHAnsi" w:cstheme="minorHAnsi"/>
        </w:rPr>
      </w:pPr>
      <w:r w:rsidRPr="00F81BFE">
        <w:rPr>
          <w:rFonts w:asciiTheme="minorHAnsi" w:hAnsiTheme="minorHAnsi" w:cstheme="minorHAnsi"/>
        </w:rPr>
        <w:t xml:space="preserve">The total cost of the </w:t>
      </w:r>
      <w:r w:rsidR="00CE5AD3" w:rsidRPr="00F81BFE">
        <w:rPr>
          <w:rFonts w:asciiTheme="minorHAnsi" w:hAnsiTheme="minorHAnsi" w:cstheme="minorHAnsi"/>
        </w:rPr>
        <w:t xml:space="preserve">whole TB </w:t>
      </w:r>
      <w:r w:rsidRPr="00F81BFE">
        <w:rPr>
          <w:rFonts w:asciiTheme="minorHAnsi" w:hAnsiTheme="minorHAnsi" w:cstheme="minorHAnsi"/>
        </w:rPr>
        <w:t xml:space="preserve">episode is calculated as: </w:t>
      </w:r>
    </w:p>
    <w:p w:rsidR="004A7511" w:rsidRPr="008803AF" w:rsidRDefault="00E774D2" w:rsidP="004C5C43">
      <w:pPr>
        <w:jc w:val="both"/>
        <w:rPr>
          <w:rFonts w:asciiTheme="minorHAnsi" w:hAnsiTheme="minorHAnsi" w:cstheme="minorHAnsi"/>
        </w:rPr>
      </w:pPr>
      <m:oMathPara>
        <m:oMathParaPr>
          <m:jc m:val="left"/>
        </m:oMathParaPr>
        <m:oMath>
          <m:sSubSup>
            <m:sSubSupPr>
              <m:ctrlPr>
                <w:rPr>
                  <w:rFonts w:ascii="Cambria Math" w:hAnsi="Cambria Math"/>
                  <w:i/>
                </w:rPr>
              </m:ctrlPr>
            </m:sSubSupPr>
            <m:e>
              <m:r>
                <w:rPr>
                  <w:rFonts w:ascii="Cambria Math" w:hAnsi="Cambria Math"/>
                </w:rPr>
                <m:t>Episode Cost</m:t>
              </m:r>
            </m:e>
            <m:sub>
              <m:r>
                <w:rPr>
                  <w:rFonts w:ascii="Cambria Math" w:hAnsi="Cambria Math"/>
                </w:rPr>
                <m:t xml:space="preserve"> t</m:t>
              </m:r>
            </m:sub>
            <m:sup>
              <m:r>
                <w:rPr>
                  <w:rFonts w:ascii="Cambria Math" w:hAnsi="Cambria Math"/>
                </w:rPr>
                <m:t>TB</m:t>
              </m:r>
            </m:sup>
          </m:sSubSup>
          <m:r>
            <w:rPr>
              <w:rFonts w:ascii="Cambria Math" w:hAnsi="Cambria Math" w:cstheme="minorHAnsi"/>
            </w:rPr>
            <m:t>=</m:t>
          </m:r>
          <m:sSubSup>
            <m:sSubSupPr>
              <m:ctrlPr>
                <w:rPr>
                  <w:rFonts w:ascii="Cambria Math" w:hAnsi="Cambria Math"/>
                  <w:i/>
                </w:rPr>
              </m:ctrlPr>
            </m:sSubSupPr>
            <m:e>
              <m:r>
                <w:rPr>
                  <w:rFonts w:ascii="Cambria Math" w:hAnsi="Cambria Math"/>
                </w:rPr>
                <m:t>Pretreatment cost</m:t>
              </m:r>
            </m:e>
            <m:sub>
              <m:r>
                <w:rPr>
                  <w:rFonts w:ascii="Cambria Math" w:hAnsi="Cambria Math"/>
                </w:rPr>
                <m:t xml:space="preserve"> t</m:t>
              </m:r>
            </m:sub>
            <m:sup>
              <m:r>
                <w:rPr>
                  <w:rFonts w:ascii="Cambria Math" w:hAnsi="Cambria Math"/>
                </w:rPr>
                <m:t>TB</m:t>
              </m:r>
            </m:sup>
          </m:sSubSup>
          <m:r>
            <w:rPr>
              <w:rFonts w:ascii="Cambria Math" w:hAnsi="Cambria Math" w:cstheme="minorHAnsi"/>
            </w:rPr>
            <m:t xml:space="preserve"> +</m:t>
          </m:r>
          <m:sSubSup>
            <m:sSubSupPr>
              <m:ctrlPr>
                <w:rPr>
                  <w:rFonts w:ascii="Cambria Math" w:hAnsi="Cambria Math"/>
                  <w:i/>
                </w:rPr>
              </m:ctrlPr>
            </m:sSubSupPr>
            <m:e>
              <m:r>
                <w:rPr>
                  <w:rFonts w:ascii="Cambria Math" w:hAnsi="Cambria Math"/>
                </w:rPr>
                <m:t>Intensive phase cost</m:t>
              </m:r>
            </m:e>
            <m:sub>
              <m:r>
                <w:rPr>
                  <w:rFonts w:ascii="Cambria Math" w:hAnsi="Cambria Math"/>
                </w:rPr>
                <m:t xml:space="preserve"> t</m:t>
              </m:r>
            </m:sub>
            <m:sup>
              <m:r>
                <w:rPr>
                  <w:rFonts w:ascii="Cambria Math" w:hAnsi="Cambria Math"/>
                </w:rPr>
                <m:t>TB</m:t>
              </m:r>
            </m:sup>
          </m:sSubSup>
          <m:r>
            <w:rPr>
              <w:rFonts w:ascii="Cambria Math" w:hAnsi="Cambria Math" w:cstheme="minorHAnsi"/>
            </w:rPr>
            <m:t>+</m:t>
          </m:r>
          <m:sSubSup>
            <m:sSubSupPr>
              <m:ctrlPr>
                <w:rPr>
                  <w:rFonts w:ascii="Cambria Math" w:hAnsi="Cambria Math"/>
                  <w:i/>
                </w:rPr>
              </m:ctrlPr>
            </m:sSubSupPr>
            <m:e>
              <m:r>
                <w:rPr>
                  <w:rFonts w:ascii="Cambria Math" w:hAnsi="Cambria Math"/>
                </w:rPr>
                <m:t>Continuation phase cost</m:t>
              </m:r>
            </m:e>
            <m:sub>
              <m:r>
                <w:rPr>
                  <w:rFonts w:ascii="Cambria Math" w:hAnsi="Cambria Math"/>
                </w:rPr>
                <m:t xml:space="preserve">  t</m:t>
              </m:r>
            </m:sub>
            <m:sup>
              <m:r>
                <w:rPr>
                  <w:rFonts w:ascii="Cambria Math" w:hAnsi="Cambria Math"/>
                </w:rPr>
                <m:t>TB</m:t>
              </m:r>
            </m:sup>
          </m:sSubSup>
          <m:r>
            <w:rPr>
              <w:rFonts w:ascii="Cambria Math" w:hAnsi="Cambria Math" w:cstheme="minorHAnsi"/>
            </w:rPr>
            <m:t xml:space="preserve">  </m:t>
          </m:r>
        </m:oMath>
      </m:oMathPara>
    </w:p>
    <w:p w:rsidR="000218FC" w:rsidRDefault="000218FC" w:rsidP="00413DB9">
      <w:pPr>
        <w:jc w:val="both"/>
        <w:rPr>
          <w:rFonts w:asciiTheme="minorHAnsi" w:hAnsiTheme="minorHAnsi" w:cstheme="minorHAnsi"/>
        </w:rPr>
      </w:pPr>
    </w:p>
    <w:p w:rsidR="000F3DC3" w:rsidRDefault="000218FC" w:rsidP="00B87DA8">
      <w:pPr>
        <w:jc w:val="both"/>
        <w:rPr>
          <w:rFonts w:asciiTheme="minorHAnsi" w:hAnsiTheme="minorHAnsi" w:cstheme="minorHAnsi"/>
        </w:rPr>
      </w:pPr>
      <w:r>
        <w:rPr>
          <w:rFonts w:asciiTheme="minorHAnsi" w:hAnsiTheme="minorHAnsi" w:cstheme="minorHAnsi"/>
        </w:rPr>
        <w:t>P</w:t>
      </w:r>
      <w:r w:rsidR="000F3DC3" w:rsidRPr="00F81BFE">
        <w:rPr>
          <w:rFonts w:asciiTheme="minorHAnsi" w:hAnsiTheme="minorHAnsi" w:cstheme="minorHAnsi"/>
        </w:rPr>
        <w:t xml:space="preserve">atients will be </w:t>
      </w:r>
      <w:r w:rsidR="00D60CC4" w:rsidRPr="00F81BFE">
        <w:rPr>
          <w:rFonts w:asciiTheme="minorHAnsi" w:hAnsiTheme="minorHAnsi" w:cstheme="minorHAnsi"/>
        </w:rPr>
        <w:t>interviewed</w:t>
      </w:r>
      <w:r w:rsidR="000F3DC3" w:rsidRPr="00F81BFE">
        <w:rPr>
          <w:rFonts w:asciiTheme="minorHAnsi" w:hAnsiTheme="minorHAnsi" w:cstheme="minorHAnsi"/>
        </w:rPr>
        <w:t xml:space="preserve"> in different phases of the illness episode, and </w:t>
      </w:r>
      <w:r>
        <w:rPr>
          <w:rFonts w:asciiTheme="minorHAnsi" w:hAnsiTheme="minorHAnsi" w:cstheme="minorHAnsi"/>
        </w:rPr>
        <w:t xml:space="preserve">reporting on </w:t>
      </w:r>
      <w:r w:rsidR="003855F2">
        <w:rPr>
          <w:rFonts w:asciiTheme="minorHAnsi" w:hAnsiTheme="minorHAnsi" w:cstheme="minorHAnsi"/>
        </w:rPr>
        <w:t>retrospective expenditures and time loss.</w:t>
      </w:r>
      <w:r w:rsidR="00E520F0">
        <w:rPr>
          <w:rFonts w:asciiTheme="minorHAnsi" w:hAnsiTheme="minorHAnsi" w:cstheme="minorHAnsi"/>
        </w:rPr>
        <w:t xml:space="preserve"> As explained and depicted in Part III of the protocol data is collected for the particular episode phase the patient is in. Cost will be </w:t>
      </w:r>
      <w:r w:rsidR="00B87DA8">
        <w:rPr>
          <w:rFonts w:asciiTheme="minorHAnsi" w:hAnsiTheme="minorHAnsi" w:cstheme="minorHAnsi"/>
        </w:rPr>
        <w:t xml:space="preserve">predominantly </w:t>
      </w:r>
      <w:r w:rsidR="00E520F0">
        <w:rPr>
          <w:rFonts w:asciiTheme="minorHAnsi" w:hAnsiTheme="minorHAnsi" w:cstheme="minorHAnsi"/>
        </w:rPr>
        <w:t>estimated for other phases</w:t>
      </w:r>
      <w:r w:rsidR="00B87DA8">
        <w:rPr>
          <w:rFonts w:asciiTheme="minorHAnsi" w:hAnsiTheme="minorHAnsi" w:cstheme="minorHAnsi"/>
        </w:rPr>
        <w:t xml:space="preserve"> and </w:t>
      </w:r>
      <w:r w:rsidR="00E520F0">
        <w:rPr>
          <w:rFonts w:asciiTheme="minorHAnsi" w:hAnsiTheme="minorHAnsi" w:cstheme="minorHAnsi"/>
        </w:rPr>
        <w:t xml:space="preserve">estimation </w:t>
      </w:r>
      <w:r w:rsidR="00D60CC4" w:rsidRPr="00F81BFE">
        <w:rPr>
          <w:rFonts w:asciiTheme="minorHAnsi" w:hAnsiTheme="minorHAnsi" w:cstheme="minorHAnsi"/>
        </w:rPr>
        <w:t xml:space="preserve">will be done using </w:t>
      </w:r>
      <w:r w:rsidR="000F3DC3" w:rsidRPr="00F81BFE">
        <w:rPr>
          <w:rFonts w:asciiTheme="minorHAnsi" w:hAnsiTheme="minorHAnsi" w:cstheme="minorHAnsi"/>
        </w:rPr>
        <w:t>costs calculat</w:t>
      </w:r>
      <w:r w:rsidR="00D60CC4" w:rsidRPr="00F81BFE">
        <w:rPr>
          <w:rFonts w:asciiTheme="minorHAnsi" w:hAnsiTheme="minorHAnsi" w:cstheme="minorHAnsi"/>
        </w:rPr>
        <w:t xml:space="preserve">ed </w:t>
      </w:r>
      <w:r w:rsidR="000F3DC3" w:rsidRPr="00F81BFE">
        <w:rPr>
          <w:rFonts w:asciiTheme="minorHAnsi" w:hAnsiTheme="minorHAnsi" w:cstheme="minorHAnsi"/>
        </w:rPr>
        <w:t xml:space="preserve">for </w:t>
      </w:r>
      <w:r w:rsidR="00D60CC4" w:rsidRPr="00F81BFE">
        <w:rPr>
          <w:rFonts w:asciiTheme="minorHAnsi" w:hAnsiTheme="minorHAnsi" w:cstheme="minorHAnsi"/>
        </w:rPr>
        <w:t xml:space="preserve">similar </w:t>
      </w:r>
      <w:r w:rsidR="000F3DC3" w:rsidRPr="00F81BFE">
        <w:rPr>
          <w:rFonts w:asciiTheme="minorHAnsi" w:hAnsiTheme="minorHAnsi" w:cstheme="minorHAnsi"/>
        </w:rPr>
        <w:t xml:space="preserve">patients interviewed in the </w:t>
      </w:r>
      <w:r w:rsidR="00D60CC4" w:rsidRPr="00F81BFE">
        <w:rPr>
          <w:rFonts w:asciiTheme="minorHAnsi" w:hAnsiTheme="minorHAnsi" w:cstheme="minorHAnsi"/>
        </w:rPr>
        <w:t xml:space="preserve">other phases of illness, </w:t>
      </w:r>
      <w:r w:rsidR="00D66F7E" w:rsidRPr="00F81BFE">
        <w:rPr>
          <w:rFonts w:asciiTheme="minorHAnsi" w:hAnsiTheme="minorHAnsi" w:cstheme="minorHAnsi"/>
        </w:rPr>
        <w:t xml:space="preserve">matched by </w:t>
      </w:r>
      <w:r w:rsidR="000F3DC3" w:rsidRPr="00F81BFE">
        <w:rPr>
          <w:rFonts w:asciiTheme="minorHAnsi" w:hAnsiTheme="minorHAnsi" w:cstheme="minorHAnsi"/>
        </w:rPr>
        <w:t>type of TB</w:t>
      </w:r>
      <w:r w:rsidR="00581661">
        <w:rPr>
          <w:rFonts w:asciiTheme="minorHAnsi" w:hAnsiTheme="minorHAnsi" w:cstheme="minorHAnsi"/>
        </w:rPr>
        <w:t xml:space="preserve"> and facility</w:t>
      </w:r>
      <w:r w:rsidR="000F3DC3" w:rsidRPr="00F81BFE">
        <w:rPr>
          <w:rFonts w:asciiTheme="minorHAnsi" w:hAnsiTheme="minorHAnsi" w:cstheme="minorHAnsi"/>
        </w:rPr>
        <w:t>.</w:t>
      </w:r>
      <w:r w:rsidR="00581661">
        <w:rPr>
          <w:rFonts w:asciiTheme="minorHAnsi" w:hAnsiTheme="minorHAnsi" w:cstheme="minorHAnsi"/>
        </w:rPr>
        <w:t xml:space="preserve"> For example, a new drug-susceptible patient interviewed during their continuation phase will not report a</w:t>
      </w:r>
      <w:r w:rsidR="00413DB9">
        <w:rPr>
          <w:rFonts w:asciiTheme="minorHAnsi" w:hAnsiTheme="minorHAnsi" w:cstheme="minorHAnsi"/>
        </w:rPr>
        <w:t>ll</w:t>
      </w:r>
      <w:r w:rsidR="00581661">
        <w:rPr>
          <w:rFonts w:asciiTheme="minorHAnsi" w:hAnsiTheme="minorHAnsi" w:cstheme="minorHAnsi"/>
        </w:rPr>
        <w:t xml:space="preserve"> costs they incurred during the intensive phase. This patient would be assigned the average cost of the intensive phase among other </w:t>
      </w:r>
      <w:r w:rsidR="00413DB9">
        <w:rPr>
          <w:rFonts w:asciiTheme="minorHAnsi" w:hAnsiTheme="minorHAnsi" w:cstheme="minorHAnsi"/>
        </w:rPr>
        <w:t xml:space="preserve">similar </w:t>
      </w:r>
      <w:r w:rsidR="00581661">
        <w:rPr>
          <w:rFonts w:asciiTheme="minorHAnsi" w:hAnsiTheme="minorHAnsi" w:cstheme="minorHAnsi"/>
        </w:rPr>
        <w:t>drug-susceptible patients who were interviewed at that facility during the intensive phase.</w:t>
      </w:r>
    </w:p>
    <w:p w:rsidR="000F3DC3" w:rsidRPr="00F81BFE" w:rsidRDefault="000F3DC3" w:rsidP="004B5580">
      <w:pPr>
        <w:jc w:val="both"/>
        <w:rPr>
          <w:rFonts w:asciiTheme="minorHAnsi" w:hAnsiTheme="minorHAnsi" w:cstheme="minorHAnsi"/>
        </w:rPr>
      </w:pPr>
    </w:p>
    <w:p w:rsidR="00D50FEF" w:rsidRDefault="00D50FEF" w:rsidP="00A11DC6">
      <w:pPr>
        <w:jc w:val="both"/>
        <w:rPr>
          <w:rFonts w:asciiTheme="minorHAnsi" w:hAnsiTheme="minorHAnsi" w:cstheme="minorHAnsi"/>
        </w:rPr>
      </w:pPr>
      <w:r w:rsidRPr="00F81BFE">
        <w:rPr>
          <w:rFonts w:asciiTheme="minorHAnsi" w:hAnsiTheme="minorHAnsi" w:cstheme="minorHAnsi"/>
        </w:rPr>
        <w:t>The total cost fo</w:t>
      </w:r>
      <w:r w:rsidR="0062276E" w:rsidRPr="00F81BFE">
        <w:rPr>
          <w:rFonts w:asciiTheme="minorHAnsi" w:hAnsiTheme="minorHAnsi" w:cstheme="minorHAnsi"/>
        </w:rPr>
        <w:t xml:space="preserve">r the TB episode thus </w:t>
      </w:r>
      <w:r w:rsidR="00413DB9">
        <w:rPr>
          <w:rFonts w:asciiTheme="minorHAnsi" w:hAnsiTheme="minorHAnsi" w:cstheme="minorHAnsi"/>
        </w:rPr>
        <w:t>includes (as shown graphically i</w:t>
      </w:r>
      <w:r w:rsidR="005430BB">
        <w:rPr>
          <w:rFonts w:asciiTheme="minorHAnsi" w:hAnsiTheme="minorHAnsi" w:cstheme="minorHAnsi"/>
        </w:rPr>
        <w:t>n Fig. 4</w:t>
      </w:r>
      <w:r w:rsidR="0062276E" w:rsidRPr="00F81BFE">
        <w:rPr>
          <w:rFonts w:asciiTheme="minorHAnsi" w:hAnsiTheme="minorHAnsi" w:cstheme="minorHAnsi"/>
        </w:rPr>
        <w:t>)</w:t>
      </w:r>
    </w:p>
    <w:p w:rsidR="005430BB" w:rsidRPr="00F81BFE" w:rsidRDefault="005430BB" w:rsidP="00A11DC6">
      <w:pPr>
        <w:jc w:val="both"/>
        <w:rPr>
          <w:rFonts w:asciiTheme="minorHAnsi" w:hAnsiTheme="minorHAnsi" w:cstheme="minorHAnsi"/>
        </w:rPr>
      </w:pPr>
    </w:p>
    <w:p w:rsidR="00D50FEF" w:rsidRPr="00F81BFE" w:rsidRDefault="009B3FA8" w:rsidP="00C66B1E">
      <w:pPr>
        <w:pStyle w:val="ListParagraph"/>
        <w:numPr>
          <w:ilvl w:val="0"/>
          <w:numId w:val="19"/>
        </w:numPr>
        <w:ind w:left="360"/>
        <w:jc w:val="both"/>
        <w:rPr>
          <w:rFonts w:asciiTheme="minorHAnsi" w:hAnsiTheme="minorHAnsi" w:cstheme="minorHAnsi"/>
        </w:rPr>
      </w:pPr>
      <w:r>
        <w:rPr>
          <w:rFonts w:asciiTheme="minorHAnsi" w:hAnsiTheme="minorHAnsi" w:cstheme="minorHAnsi"/>
        </w:rPr>
        <w:t>Medical and non-medical o</w:t>
      </w:r>
      <w:r w:rsidR="00B25FB5">
        <w:rPr>
          <w:rFonts w:asciiTheme="minorHAnsi" w:hAnsiTheme="minorHAnsi" w:cstheme="minorHAnsi"/>
        </w:rPr>
        <w:t>ut-of-pocket payments, time loss and dissaving</w:t>
      </w:r>
      <w:r w:rsidR="00D50FEF" w:rsidRPr="00F81BFE">
        <w:rPr>
          <w:rFonts w:asciiTheme="minorHAnsi" w:hAnsiTheme="minorHAnsi" w:cstheme="minorHAnsi"/>
        </w:rPr>
        <w:t xml:space="preserve"> incurred </w:t>
      </w:r>
      <w:r w:rsidR="00C90723" w:rsidRPr="00F81BFE">
        <w:rPr>
          <w:rFonts w:asciiTheme="minorHAnsi" w:hAnsiTheme="minorHAnsi" w:cstheme="minorHAnsi"/>
          <w:b/>
          <w:bCs/>
        </w:rPr>
        <w:t xml:space="preserve">from onset of TB symptoms to </w:t>
      </w:r>
      <w:r w:rsidR="00D50FEF" w:rsidRPr="00F81BFE">
        <w:rPr>
          <w:rFonts w:asciiTheme="minorHAnsi" w:hAnsiTheme="minorHAnsi" w:cstheme="minorHAnsi"/>
          <w:b/>
          <w:bCs/>
        </w:rPr>
        <w:t>TB treatment</w:t>
      </w:r>
      <w:r w:rsidR="00D50FEF" w:rsidRPr="00F81BFE">
        <w:rPr>
          <w:rFonts w:asciiTheme="minorHAnsi" w:hAnsiTheme="minorHAnsi" w:cstheme="minorHAnsi"/>
        </w:rPr>
        <w:t xml:space="preserve"> </w:t>
      </w:r>
      <w:r w:rsidR="00D50FEF" w:rsidRPr="00F81BFE">
        <w:rPr>
          <w:rFonts w:asciiTheme="minorHAnsi" w:hAnsiTheme="minorHAnsi" w:cstheme="minorHAnsi"/>
          <w:b/>
          <w:bCs/>
        </w:rPr>
        <w:t xml:space="preserve">start </w:t>
      </w:r>
      <w:r w:rsidR="00D37B30">
        <w:rPr>
          <w:rFonts w:asciiTheme="minorHAnsi" w:hAnsiTheme="minorHAnsi" w:cstheme="minorHAnsi"/>
          <w:b/>
          <w:bCs/>
        </w:rPr>
        <w:t xml:space="preserve">(i.e. </w:t>
      </w:r>
      <w:r w:rsidR="00B0149D">
        <w:rPr>
          <w:rFonts w:asciiTheme="minorHAnsi" w:hAnsiTheme="minorHAnsi" w:cstheme="minorHAnsi"/>
          <w:b/>
          <w:bCs/>
        </w:rPr>
        <w:t>p</w:t>
      </w:r>
      <w:r w:rsidR="00D37B30">
        <w:rPr>
          <w:rFonts w:asciiTheme="minorHAnsi" w:hAnsiTheme="minorHAnsi" w:cstheme="minorHAnsi"/>
          <w:b/>
          <w:bCs/>
        </w:rPr>
        <w:t xml:space="preserve">rior to </w:t>
      </w:r>
      <w:r w:rsidR="00C90723" w:rsidRPr="00F81BFE">
        <w:rPr>
          <w:rFonts w:asciiTheme="minorHAnsi" w:hAnsiTheme="minorHAnsi" w:cstheme="minorHAnsi"/>
          <w:b/>
          <w:bCs/>
        </w:rPr>
        <w:t>treatment</w:t>
      </w:r>
      <w:r w:rsidR="00D37B30">
        <w:rPr>
          <w:rFonts w:asciiTheme="minorHAnsi" w:hAnsiTheme="minorHAnsi" w:cstheme="minorHAnsi"/>
          <w:b/>
          <w:bCs/>
        </w:rPr>
        <w:t xml:space="preserve"> init</w:t>
      </w:r>
      <w:r w:rsidR="002E2E64">
        <w:rPr>
          <w:rFonts w:asciiTheme="minorHAnsi" w:hAnsiTheme="minorHAnsi" w:cstheme="minorHAnsi"/>
          <w:b/>
          <w:bCs/>
        </w:rPr>
        <w:t>i</w:t>
      </w:r>
      <w:r w:rsidR="00D37B30">
        <w:rPr>
          <w:rFonts w:asciiTheme="minorHAnsi" w:hAnsiTheme="minorHAnsi" w:cstheme="minorHAnsi"/>
          <w:b/>
          <w:bCs/>
        </w:rPr>
        <w:t>ation</w:t>
      </w:r>
      <w:r w:rsidR="00C90723" w:rsidRPr="00F81BFE">
        <w:rPr>
          <w:rFonts w:asciiTheme="minorHAnsi" w:hAnsiTheme="minorHAnsi" w:cstheme="minorHAnsi"/>
          <w:b/>
          <w:bCs/>
        </w:rPr>
        <w:t>)</w:t>
      </w:r>
    </w:p>
    <w:p w:rsidR="00D50FEF" w:rsidRPr="00F81BFE" w:rsidRDefault="00C90723" w:rsidP="00C66B1E">
      <w:pPr>
        <w:pStyle w:val="ListParagraph"/>
        <w:numPr>
          <w:ilvl w:val="0"/>
          <w:numId w:val="20"/>
        </w:numPr>
        <w:ind w:left="720"/>
        <w:jc w:val="both"/>
        <w:rPr>
          <w:rFonts w:asciiTheme="minorHAnsi" w:hAnsiTheme="minorHAnsi" w:cstheme="minorHAnsi"/>
        </w:rPr>
      </w:pPr>
      <w:r w:rsidRPr="00F81BFE">
        <w:rPr>
          <w:rFonts w:asciiTheme="minorHAnsi" w:hAnsiTheme="minorHAnsi" w:cstheme="minorHAnsi"/>
        </w:rPr>
        <w:t xml:space="preserve">If new patient in intensive phase: </w:t>
      </w:r>
    </w:p>
    <w:p w:rsidR="002533FF" w:rsidRPr="00F81BFE" w:rsidRDefault="00A37E38" w:rsidP="00C66B1E">
      <w:pPr>
        <w:pStyle w:val="ListParagraph"/>
        <w:numPr>
          <w:ilvl w:val="1"/>
          <w:numId w:val="27"/>
        </w:numPr>
        <w:jc w:val="both"/>
        <w:rPr>
          <w:rFonts w:asciiTheme="minorHAnsi" w:hAnsiTheme="minorHAnsi" w:cstheme="minorHAnsi"/>
        </w:rPr>
      </w:pPr>
      <w:r w:rsidRPr="00313036">
        <w:rPr>
          <w:rFonts w:asciiTheme="minorHAnsi" w:hAnsiTheme="minorHAnsi" w:cstheme="minorHAnsi"/>
          <w:u w:val="single"/>
        </w:rPr>
        <w:t>Reported</w:t>
      </w:r>
      <w:r w:rsidRPr="00F81BFE">
        <w:rPr>
          <w:rFonts w:asciiTheme="minorHAnsi" w:hAnsiTheme="minorHAnsi" w:cstheme="minorHAnsi"/>
        </w:rPr>
        <w:t xml:space="preserve"> </w:t>
      </w:r>
      <w:r w:rsidR="00D33D24">
        <w:rPr>
          <w:rFonts w:asciiTheme="minorHAnsi" w:hAnsiTheme="minorHAnsi" w:cstheme="minorHAnsi"/>
        </w:rPr>
        <w:t xml:space="preserve">medical and non-medical </w:t>
      </w:r>
      <w:r w:rsidR="00B25FB5">
        <w:rPr>
          <w:rFonts w:asciiTheme="minorHAnsi" w:hAnsiTheme="minorHAnsi" w:cstheme="minorHAnsi"/>
        </w:rPr>
        <w:t xml:space="preserve">out-of-pocket payments for </w:t>
      </w:r>
      <w:r w:rsidRPr="00F81BFE">
        <w:rPr>
          <w:rFonts w:asciiTheme="minorHAnsi" w:hAnsiTheme="minorHAnsi" w:cstheme="minorHAnsi"/>
        </w:rPr>
        <w:t>o</w:t>
      </w:r>
      <w:r w:rsidR="002533FF" w:rsidRPr="00F81BFE">
        <w:rPr>
          <w:rFonts w:asciiTheme="minorHAnsi" w:hAnsiTheme="minorHAnsi" w:cstheme="minorHAnsi"/>
        </w:rPr>
        <w:t xml:space="preserve">utpatient and inpatient care prior to diagnosis </w:t>
      </w:r>
      <w:r w:rsidR="00B25FB5">
        <w:rPr>
          <w:rFonts w:asciiTheme="minorHAnsi" w:hAnsiTheme="minorHAnsi" w:cstheme="minorHAnsi"/>
        </w:rPr>
        <w:t>(direct costs)</w:t>
      </w:r>
    </w:p>
    <w:p w:rsidR="002533FF" w:rsidRDefault="00471381" w:rsidP="00C66B1E">
      <w:pPr>
        <w:pStyle w:val="ListParagraph"/>
        <w:numPr>
          <w:ilvl w:val="1"/>
          <w:numId w:val="27"/>
        </w:numPr>
        <w:jc w:val="both"/>
        <w:rPr>
          <w:rFonts w:asciiTheme="minorHAnsi" w:hAnsiTheme="minorHAnsi" w:cstheme="minorHAnsi"/>
        </w:rPr>
      </w:pPr>
      <w:r w:rsidRPr="00F81BFE">
        <w:rPr>
          <w:rFonts w:asciiTheme="minorHAnsi" w:hAnsiTheme="minorHAnsi" w:cstheme="minorHAnsi"/>
        </w:rPr>
        <w:t>Reported d</w:t>
      </w:r>
      <w:r w:rsidR="00413DB9">
        <w:rPr>
          <w:rFonts w:asciiTheme="minorHAnsi" w:hAnsiTheme="minorHAnsi" w:cstheme="minorHAnsi"/>
        </w:rPr>
        <w:t>issaving/c</w:t>
      </w:r>
      <w:r w:rsidR="002533FF" w:rsidRPr="00F81BFE">
        <w:rPr>
          <w:rFonts w:asciiTheme="minorHAnsi" w:hAnsiTheme="minorHAnsi" w:cstheme="minorHAnsi"/>
        </w:rPr>
        <w:t>oping costs</w:t>
      </w:r>
      <w:r w:rsidR="000F3DC3" w:rsidRPr="00F81BFE">
        <w:rPr>
          <w:rFonts w:asciiTheme="minorHAnsi" w:hAnsiTheme="minorHAnsi" w:cstheme="minorHAnsi"/>
        </w:rPr>
        <w:t xml:space="preserve"> (</w:t>
      </w:r>
      <w:r w:rsidR="00C90723" w:rsidRPr="00F81BFE">
        <w:rPr>
          <w:rFonts w:asciiTheme="minorHAnsi" w:hAnsiTheme="minorHAnsi" w:cstheme="minorHAnsi"/>
        </w:rPr>
        <w:t>Part V)</w:t>
      </w:r>
    </w:p>
    <w:p w:rsidR="00BA431A" w:rsidRDefault="00BA431A" w:rsidP="00C66B1E">
      <w:pPr>
        <w:pStyle w:val="ListParagraph"/>
        <w:numPr>
          <w:ilvl w:val="1"/>
          <w:numId w:val="27"/>
        </w:numPr>
        <w:jc w:val="both"/>
        <w:rPr>
          <w:rFonts w:asciiTheme="minorHAnsi" w:hAnsiTheme="minorHAnsi" w:cstheme="minorHAnsi"/>
        </w:rPr>
      </w:pPr>
      <w:r>
        <w:rPr>
          <w:rFonts w:asciiTheme="minorHAnsi" w:hAnsiTheme="minorHAnsi" w:cstheme="minorHAnsi"/>
        </w:rPr>
        <w:t>Reported t</w:t>
      </w:r>
      <w:r w:rsidRPr="00924C65">
        <w:rPr>
          <w:rFonts w:asciiTheme="minorHAnsi" w:hAnsiTheme="minorHAnsi" w:cstheme="minorHAnsi"/>
        </w:rPr>
        <w:t>ime loss</w:t>
      </w:r>
      <w:r>
        <w:rPr>
          <w:rFonts w:asciiTheme="minorHAnsi" w:hAnsiTheme="minorHAnsi" w:cstheme="minorHAnsi"/>
        </w:rPr>
        <w:t>.</w:t>
      </w:r>
      <w:r w:rsidRPr="00924C65">
        <w:rPr>
          <w:rFonts w:asciiTheme="minorHAnsi" w:hAnsiTheme="minorHAnsi" w:cstheme="minorHAnsi"/>
        </w:rPr>
        <w:t xml:space="preserve"> Valued time loss</w:t>
      </w:r>
      <w:r>
        <w:rPr>
          <w:rFonts w:asciiTheme="minorHAnsi" w:hAnsiTheme="minorHAnsi" w:cstheme="minorHAnsi"/>
        </w:rPr>
        <w:t xml:space="preserve"> (indirect cost)</w:t>
      </w:r>
      <w:r w:rsidRPr="00924C65">
        <w:rPr>
          <w:rFonts w:asciiTheme="minorHAnsi" w:hAnsiTheme="minorHAnsi" w:cstheme="minorHAnsi"/>
        </w:rPr>
        <w:t xml:space="preserve"> prior to treatment start may be calculated if the analysis choses the Human Capital approach to value time loss. Various options are possible to select a wage to determine time loss: </w:t>
      </w:r>
    </w:p>
    <w:p w:rsidR="00D15C47" w:rsidRPr="009860EB" w:rsidRDefault="00CB4533" w:rsidP="00C66B1E">
      <w:pPr>
        <w:pStyle w:val="ListParagraph"/>
        <w:numPr>
          <w:ilvl w:val="2"/>
          <w:numId w:val="27"/>
        </w:numPr>
        <w:jc w:val="both"/>
        <w:rPr>
          <w:rFonts w:asciiTheme="minorHAnsi" w:hAnsiTheme="minorHAnsi" w:cstheme="minorHAnsi"/>
        </w:rPr>
      </w:pPr>
      <w:r w:rsidRPr="009860EB">
        <w:rPr>
          <w:rFonts w:asciiTheme="minorHAnsi" w:hAnsiTheme="minorHAnsi" w:cstheme="minorHAnsi"/>
        </w:rPr>
        <w:lastRenderedPageBreak/>
        <w:t>wage of the lowest paid unskilled government worker  (Cameroon, 2009; WHO/HAI, 2008</w:t>
      </w:r>
      <w:r w:rsidR="00D15C47" w:rsidRPr="009860EB">
        <w:rPr>
          <w:rFonts w:asciiTheme="minorHAnsi" w:hAnsiTheme="minorHAnsi" w:cstheme="minorHAnsi"/>
        </w:rPr>
        <w:t>)</w:t>
      </w:r>
    </w:p>
    <w:p w:rsidR="00922AEA" w:rsidRPr="00922AEA" w:rsidRDefault="00922AEA" w:rsidP="00C66B1E">
      <w:pPr>
        <w:pStyle w:val="ListParagraph"/>
        <w:numPr>
          <w:ilvl w:val="2"/>
          <w:numId w:val="27"/>
        </w:numPr>
        <w:rPr>
          <w:rFonts w:asciiTheme="minorHAnsi" w:hAnsiTheme="minorHAnsi" w:cstheme="minorHAnsi"/>
        </w:rPr>
      </w:pPr>
      <w:r w:rsidRPr="00922AEA">
        <w:rPr>
          <w:rFonts w:asciiTheme="minorHAnsi" w:hAnsiTheme="minorHAnsi" w:cstheme="minorHAnsi"/>
        </w:rPr>
        <w:t xml:space="preserve">patient’s reported pre-illness wage (or </w:t>
      </w:r>
      <w:proofErr w:type="spellStart"/>
      <w:r w:rsidRPr="00922AEA">
        <w:rPr>
          <w:rFonts w:asciiTheme="minorHAnsi" w:hAnsiTheme="minorHAnsi" w:cstheme="minorHAnsi"/>
        </w:rPr>
        <w:t>labour</w:t>
      </w:r>
      <w:proofErr w:type="spellEnd"/>
      <w:r w:rsidRPr="00922AEA">
        <w:rPr>
          <w:rFonts w:asciiTheme="minorHAnsi" w:hAnsiTheme="minorHAnsi" w:cstheme="minorHAnsi"/>
        </w:rPr>
        <w:t xml:space="preserve"> income) in survey  (WHO, 2002 and Drummond et al, 2007)</w:t>
      </w:r>
    </w:p>
    <w:p w:rsidR="00D15C47" w:rsidRDefault="00E9135E" w:rsidP="00C66B1E">
      <w:pPr>
        <w:pStyle w:val="ListParagraph"/>
        <w:numPr>
          <w:ilvl w:val="2"/>
          <w:numId w:val="27"/>
        </w:numPr>
        <w:jc w:val="both"/>
        <w:rPr>
          <w:rFonts w:asciiTheme="minorHAnsi" w:hAnsiTheme="minorHAnsi" w:cstheme="minorHAnsi"/>
        </w:rPr>
      </w:pPr>
      <w:r w:rsidRPr="00E9135E">
        <w:rPr>
          <w:rFonts w:asciiTheme="minorHAnsi" w:hAnsiTheme="minorHAnsi" w:cstheme="minorHAnsi"/>
        </w:rPr>
        <w:t xml:space="preserve">average wage rate for all working individuals in the country </w:t>
      </w:r>
      <w:proofErr w:type="spellStart"/>
      <w:r w:rsidR="00DC3FC7">
        <w:rPr>
          <w:rFonts w:asciiTheme="minorHAnsi" w:hAnsiTheme="minorHAnsi" w:cstheme="minorHAnsi"/>
        </w:rPr>
        <w:t>Lensberg</w:t>
      </w:r>
      <w:proofErr w:type="spellEnd"/>
      <w:r w:rsidR="00DC3FC7">
        <w:rPr>
          <w:rFonts w:asciiTheme="minorHAnsi" w:hAnsiTheme="minorHAnsi" w:cstheme="minorHAnsi"/>
        </w:rPr>
        <w:t xml:space="preserve"> B et al, 2013 </w:t>
      </w:r>
    </w:p>
    <w:p w:rsidR="00DC3FC7" w:rsidRPr="009860EB" w:rsidRDefault="00DC3FC7" w:rsidP="00C66B1E">
      <w:pPr>
        <w:pStyle w:val="ListParagraph"/>
        <w:numPr>
          <w:ilvl w:val="2"/>
          <w:numId w:val="27"/>
        </w:numPr>
        <w:jc w:val="both"/>
        <w:rPr>
          <w:rFonts w:asciiTheme="minorHAnsi" w:hAnsiTheme="minorHAnsi" w:cstheme="minorHAnsi"/>
        </w:rPr>
      </w:pPr>
      <w:proofErr w:type="gramStart"/>
      <w:r>
        <w:rPr>
          <w:rFonts w:asciiTheme="minorHAnsi" w:hAnsiTheme="minorHAnsi" w:cstheme="minorHAnsi"/>
        </w:rPr>
        <w:t>individual</w:t>
      </w:r>
      <w:proofErr w:type="gramEnd"/>
      <w:r>
        <w:rPr>
          <w:rFonts w:asciiTheme="minorHAnsi" w:hAnsiTheme="minorHAnsi" w:cstheme="minorHAnsi"/>
        </w:rPr>
        <w:t xml:space="preserve"> income estimated from household income itself determined through asset scoring. (Novel option that could be explored).  </w:t>
      </w:r>
    </w:p>
    <w:p w:rsidR="002E2E64" w:rsidRDefault="00C90723" w:rsidP="00C66B1E">
      <w:pPr>
        <w:pStyle w:val="ListParagraph"/>
        <w:numPr>
          <w:ilvl w:val="0"/>
          <w:numId w:val="20"/>
        </w:numPr>
        <w:ind w:left="720"/>
        <w:jc w:val="both"/>
        <w:rPr>
          <w:rFonts w:asciiTheme="minorHAnsi" w:hAnsiTheme="minorHAnsi" w:cstheme="minorHAnsi"/>
        </w:rPr>
      </w:pPr>
      <w:r w:rsidRPr="00F81BFE">
        <w:rPr>
          <w:rFonts w:asciiTheme="minorHAnsi" w:hAnsiTheme="minorHAnsi" w:cstheme="minorHAnsi"/>
        </w:rPr>
        <w:t>If new patient in continuation phase</w:t>
      </w:r>
      <w:r w:rsidR="00446284" w:rsidRPr="00F81BFE">
        <w:rPr>
          <w:rFonts w:asciiTheme="minorHAnsi" w:hAnsiTheme="minorHAnsi" w:cstheme="minorHAnsi"/>
        </w:rPr>
        <w:t xml:space="preserve"> or previously treated</w:t>
      </w:r>
      <w:r w:rsidRPr="00F81BFE">
        <w:rPr>
          <w:rFonts w:asciiTheme="minorHAnsi" w:hAnsiTheme="minorHAnsi" w:cstheme="minorHAnsi"/>
        </w:rPr>
        <w:t xml:space="preserve">:  </w:t>
      </w:r>
    </w:p>
    <w:p w:rsidR="00802220" w:rsidRDefault="002E2E64" w:rsidP="00C66B1E">
      <w:pPr>
        <w:pStyle w:val="ListParagraph"/>
        <w:numPr>
          <w:ilvl w:val="1"/>
          <w:numId w:val="28"/>
        </w:numPr>
        <w:jc w:val="both"/>
        <w:rPr>
          <w:rFonts w:asciiTheme="minorHAnsi" w:hAnsiTheme="minorHAnsi" w:cstheme="minorHAnsi"/>
        </w:rPr>
      </w:pPr>
      <w:r w:rsidRPr="00313036">
        <w:rPr>
          <w:rFonts w:asciiTheme="minorHAnsi" w:hAnsiTheme="minorHAnsi" w:cstheme="minorHAnsi"/>
          <w:u w:val="single"/>
        </w:rPr>
        <w:t>Estimated</w:t>
      </w:r>
      <w:r w:rsidRPr="00802220">
        <w:rPr>
          <w:rFonts w:asciiTheme="minorHAnsi" w:hAnsiTheme="minorHAnsi" w:cstheme="minorHAnsi"/>
        </w:rPr>
        <w:t xml:space="preserve"> medical and non-medical out-of-pocket payments for outpatient and inpatient care prior to diagnosis (direct costs)</w:t>
      </w:r>
    </w:p>
    <w:p w:rsidR="00A37E38" w:rsidRPr="00802220" w:rsidRDefault="00471381" w:rsidP="00C66B1E">
      <w:pPr>
        <w:pStyle w:val="ListParagraph"/>
        <w:numPr>
          <w:ilvl w:val="1"/>
          <w:numId w:val="28"/>
        </w:numPr>
        <w:jc w:val="both"/>
        <w:rPr>
          <w:rFonts w:asciiTheme="minorHAnsi" w:hAnsiTheme="minorHAnsi" w:cstheme="minorHAnsi"/>
        </w:rPr>
      </w:pPr>
      <w:r w:rsidRPr="00802220">
        <w:rPr>
          <w:rFonts w:asciiTheme="minorHAnsi" w:hAnsiTheme="minorHAnsi" w:cstheme="minorHAnsi"/>
        </w:rPr>
        <w:t>Reported d</w:t>
      </w:r>
      <w:r w:rsidR="00413DB9" w:rsidRPr="00802220">
        <w:rPr>
          <w:rFonts w:asciiTheme="minorHAnsi" w:hAnsiTheme="minorHAnsi" w:cstheme="minorHAnsi"/>
        </w:rPr>
        <w:t>issaving/c</w:t>
      </w:r>
      <w:r w:rsidR="00A37E38" w:rsidRPr="00802220">
        <w:rPr>
          <w:rFonts w:asciiTheme="minorHAnsi" w:hAnsiTheme="minorHAnsi" w:cstheme="minorHAnsi"/>
        </w:rPr>
        <w:t>oping costs</w:t>
      </w:r>
      <w:r w:rsidR="00022666" w:rsidRPr="00802220">
        <w:rPr>
          <w:rFonts w:asciiTheme="minorHAnsi" w:hAnsiTheme="minorHAnsi" w:cstheme="minorHAnsi"/>
        </w:rPr>
        <w:t xml:space="preserve"> prior to treatment start</w:t>
      </w:r>
      <w:r w:rsidR="00A37E38" w:rsidRPr="00802220">
        <w:rPr>
          <w:rFonts w:asciiTheme="minorHAnsi" w:hAnsiTheme="minorHAnsi" w:cstheme="minorHAnsi"/>
        </w:rPr>
        <w:t xml:space="preserve"> </w:t>
      </w:r>
      <w:r w:rsidRPr="00802220">
        <w:rPr>
          <w:rFonts w:asciiTheme="minorHAnsi" w:hAnsiTheme="minorHAnsi" w:cstheme="minorHAnsi"/>
        </w:rPr>
        <w:t>(</w:t>
      </w:r>
      <w:r w:rsidR="00A37E38" w:rsidRPr="00802220">
        <w:rPr>
          <w:rFonts w:asciiTheme="minorHAnsi" w:hAnsiTheme="minorHAnsi" w:cstheme="minorHAnsi"/>
        </w:rPr>
        <w:t>Part V)</w:t>
      </w:r>
    </w:p>
    <w:p w:rsidR="00A07867" w:rsidRDefault="00BA431A" w:rsidP="00C66B1E">
      <w:pPr>
        <w:pStyle w:val="ListParagraph"/>
        <w:numPr>
          <w:ilvl w:val="1"/>
          <w:numId w:val="28"/>
        </w:numPr>
        <w:jc w:val="both"/>
        <w:rPr>
          <w:rFonts w:asciiTheme="minorHAnsi" w:hAnsiTheme="minorHAnsi" w:cstheme="minorHAnsi"/>
        </w:rPr>
      </w:pPr>
      <w:r>
        <w:rPr>
          <w:rFonts w:asciiTheme="minorHAnsi" w:hAnsiTheme="minorHAnsi" w:cstheme="minorHAnsi"/>
        </w:rPr>
        <w:t>Reported t</w:t>
      </w:r>
      <w:r w:rsidR="00A07867" w:rsidRPr="00924C65">
        <w:rPr>
          <w:rFonts w:asciiTheme="minorHAnsi" w:hAnsiTheme="minorHAnsi" w:cstheme="minorHAnsi"/>
        </w:rPr>
        <w:t>ime loss</w:t>
      </w:r>
      <w:r>
        <w:rPr>
          <w:rFonts w:asciiTheme="minorHAnsi" w:hAnsiTheme="minorHAnsi" w:cstheme="minorHAnsi"/>
        </w:rPr>
        <w:t>.</w:t>
      </w:r>
      <w:r w:rsidR="00A07867" w:rsidRPr="00924C65">
        <w:rPr>
          <w:rFonts w:asciiTheme="minorHAnsi" w:hAnsiTheme="minorHAnsi" w:cstheme="minorHAnsi"/>
        </w:rPr>
        <w:t xml:space="preserve"> Valued time loss</w:t>
      </w:r>
      <w:r>
        <w:rPr>
          <w:rFonts w:asciiTheme="minorHAnsi" w:hAnsiTheme="minorHAnsi" w:cstheme="minorHAnsi"/>
        </w:rPr>
        <w:t xml:space="preserve"> (indirect cost)</w:t>
      </w:r>
      <w:r w:rsidR="00A07867" w:rsidRPr="00924C65">
        <w:rPr>
          <w:rFonts w:asciiTheme="minorHAnsi" w:hAnsiTheme="minorHAnsi" w:cstheme="minorHAnsi"/>
        </w:rPr>
        <w:t xml:space="preserve"> prior to treatment start may be calculated if the analysis choses the Human Capital approach to value time loss. Various options are possible to select a wage to determine time loss: </w:t>
      </w:r>
    </w:p>
    <w:p w:rsidR="00A07867" w:rsidRPr="009860EB" w:rsidRDefault="00A07867" w:rsidP="00C66B1E">
      <w:pPr>
        <w:pStyle w:val="ListParagraph"/>
        <w:numPr>
          <w:ilvl w:val="2"/>
          <w:numId w:val="28"/>
        </w:numPr>
        <w:jc w:val="both"/>
        <w:rPr>
          <w:rFonts w:asciiTheme="minorHAnsi" w:hAnsiTheme="minorHAnsi" w:cstheme="minorHAnsi"/>
        </w:rPr>
      </w:pPr>
      <w:r w:rsidRPr="009860EB">
        <w:rPr>
          <w:rFonts w:asciiTheme="minorHAnsi" w:hAnsiTheme="minorHAnsi" w:cstheme="minorHAnsi"/>
        </w:rPr>
        <w:t>wage of the lowest paid unskilled government worker  (Cameroon, 2009; WHO/HAI, 2008)</w:t>
      </w:r>
    </w:p>
    <w:p w:rsidR="00922AEA" w:rsidRPr="00922AEA" w:rsidRDefault="00922AEA" w:rsidP="00C66B1E">
      <w:pPr>
        <w:pStyle w:val="ListParagraph"/>
        <w:numPr>
          <w:ilvl w:val="2"/>
          <w:numId w:val="28"/>
        </w:numPr>
        <w:rPr>
          <w:rFonts w:asciiTheme="minorHAnsi" w:hAnsiTheme="minorHAnsi" w:cstheme="minorHAnsi"/>
        </w:rPr>
      </w:pPr>
      <w:r w:rsidRPr="00922AEA">
        <w:rPr>
          <w:rFonts w:asciiTheme="minorHAnsi" w:hAnsiTheme="minorHAnsi" w:cstheme="minorHAnsi"/>
        </w:rPr>
        <w:t xml:space="preserve">patient’s reported pre-illness wage (or </w:t>
      </w:r>
      <w:proofErr w:type="spellStart"/>
      <w:r w:rsidRPr="00922AEA">
        <w:rPr>
          <w:rFonts w:asciiTheme="minorHAnsi" w:hAnsiTheme="minorHAnsi" w:cstheme="minorHAnsi"/>
        </w:rPr>
        <w:t>labour</w:t>
      </w:r>
      <w:proofErr w:type="spellEnd"/>
      <w:r w:rsidRPr="00922AEA">
        <w:rPr>
          <w:rFonts w:asciiTheme="minorHAnsi" w:hAnsiTheme="minorHAnsi" w:cstheme="minorHAnsi"/>
        </w:rPr>
        <w:t xml:space="preserve"> income) in survey  (WHO, 2002 and Drummond et al, 2007)</w:t>
      </w:r>
    </w:p>
    <w:p w:rsidR="00A07867" w:rsidRDefault="00E9135E" w:rsidP="00C66B1E">
      <w:pPr>
        <w:pStyle w:val="ListParagraph"/>
        <w:numPr>
          <w:ilvl w:val="2"/>
          <w:numId w:val="28"/>
        </w:numPr>
        <w:jc w:val="both"/>
        <w:rPr>
          <w:rFonts w:asciiTheme="minorHAnsi" w:hAnsiTheme="minorHAnsi" w:cstheme="minorHAnsi"/>
        </w:rPr>
      </w:pPr>
      <w:r w:rsidRPr="00E9135E">
        <w:rPr>
          <w:rFonts w:asciiTheme="minorHAnsi" w:hAnsiTheme="minorHAnsi" w:cstheme="minorHAnsi"/>
        </w:rPr>
        <w:t xml:space="preserve">average wage rate for all working individuals in the country </w:t>
      </w:r>
      <w:proofErr w:type="spellStart"/>
      <w:r w:rsidR="00A07867" w:rsidRPr="009860EB">
        <w:rPr>
          <w:rFonts w:asciiTheme="minorHAnsi" w:hAnsiTheme="minorHAnsi" w:cstheme="minorHAnsi"/>
        </w:rPr>
        <w:t>Lensberg</w:t>
      </w:r>
      <w:proofErr w:type="spellEnd"/>
      <w:r w:rsidR="00A07867" w:rsidRPr="009860EB">
        <w:rPr>
          <w:rFonts w:asciiTheme="minorHAnsi" w:hAnsiTheme="minorHAnsi" w:cstheme="minorHAnsi"/>
        </w:rPr>
        <w:t xml:space="preserve"> B et al, 2013  </w:t>
      </w:r>
    </w:p>
    <w:p w:rsidR="004C63A5" w:rsidRPr="009860EB" w:rsidRDefault="004C63A5" w:rsidP="00C66B1E">
      <w:pPr>
        <w:pStyle w:val="ListParagraph"/>
        <w:numPr>
          <w:ilvl w:val="2"/>
          <w:numId w:val="28"/>
        </w:numPr>
        <w:jc w:val="both"/>
        <w:rPr>
          <w:rFonts w:asciiTheme="minorHAnsi" w:hAnsiTheme="minorHAnsi" w:cstheme="minorHAnsi"/>
        </w:rPr>
      </w:pPr>
      <w:proofErr w:type="gramStart"/>
      <w:r>
        <w:rPr>
          <w:rFonts w:asciiTheme="minorHAnsi" w:hAnsiTheme="minorHAnsi" w:cstheme="minorHAnsi"/>
        </w:rPr>
        <w:t>individual</w:t>
      </w:r>
      <w:proofErr w:type="gramEnd"/>
      <w:r>
        <w:rPr>
          <w:rFonts w:asciiTheme="minorHAnsi" w:hAnsiTheme="minorHAnsi" w:cstheme="minorHAnsi"/>
        </w:rPr>
        <w:t xml:space="preserve"> income estimated from household income itself determined through asset scoring. (Novel option that could be explored).  </w:t>
      </w:r>
    </w:p>
    <w:p w:rsidR="00A07867" w:rsidRPr="00F81BFE" w:rsidRDefault="00A07867" w:rsidP="00A07867">
      <w:pPr>
        <w:pStyle w:val="ListParagraph"/>
        <w:ind w:left="1440"/>
        <w:jc w:val="both"/>
        <w:rPr>
          <w:rFonts w:asciiTheme="minorHAnsi" w:hAnsiTheme="minorHAnsi" w:cstheme="minorHAnsi"/>
        </w:rPr>
      </w:pPr>
    </w:p>
    <w:p w:rsidR="001D3087" w:rsidRDefault="00B67475" w:rsidP="00C66B1E">
      <w:pPr>
        <w:pStyle w:val="CommentText"/>
        <w:numPr>
          <w:ilvl w:val="0"/>
          <w:numId w:val="19"/>
        </w:numPr>
        <w:ind w:left="360"/>
        <w:rPr>
          <w:rFonts w:asciiTheme="minorHAnsi" w:hAnsiTheme="minorHAnsi" w:cstheme="minorHAnsi"/>
          <w:sz w:val="24"/>
          <w:szCs w:val="24"/>
        </w:rPr>
      </w:pPr>
      <w:r w:rsidRPr="00521C46">
        <w:rPr>
          <w:rFonts w:asciiTheme="minorHAnsi" w:hAnsiTheme="minorHAnsi" w:cstheme="minorHAnsi"/>
          <w:sz w:val="24"/>
          <w:szCs w:val="24"/>
        </w:rPr>
        <w:t>Costs incurred</w:t>
      </w:r>
      <w:r w:rsidRPr="00754854">
        <w:rPr>
          <w:rFonts w:asciiTheme="minorHAnsi" w:hAnsiTheme="minorHAnsi" w:cstheme="minorHAnsi"/>
          <w:sz w:val="24"/>
          <w:szCs w:val="24"/>
        </w:rPr>
        <w:t xml:space="preserve"> </w:t>
      </w:r>
      <w:r w:rsidRPr="00754854">
        <w:rPr>
          <w:rFonts w:asciiTheme="minorHAnsi" w:hAnsiTheme="minorHAnsi" w:cstheme="minorHAnsi"/>
          <w:b/>
          <w:bCs/>
          <w:sz w:val="24"/>
          <w:szCs w:val="24"/>
        </w:rPr>
        <w:t xml:space="preserve">during previous TB </w:t>
      </w:r>
      <w:r w:rsidR="00C57621">
        <w:rPr>
          <w:rFonts w:asciiTheme="minorHAnsi" w:hAnsiTheme="minorHAnsi" w:cstheme="minorHAnsi"/>
          <w:b/>
          <w:bCs/>
          <w:sz w:val="24"/>
          <w:szCs w:val="24"/>
        </w:rPr>
        <w:t>episodes</w:t>
      </w:r>
      <w:r w:rsidRPr="00521C46">
        <w:rPr>
          <w:rFonts w:asciiTheme="minorHAnsi" w:hAnsiTheme="minorHAnsi" w:cstheme="minorHAnsi"/>
          <w:sz w:val="24"/>
          <w:szCs w:val="24"/>
        </w:rPr>
        <w:t xml:space="preserve"> </w:t>
      </w:r>
      <w:r w:rsidR="001D3087">
        <w:rPr>
          <w:rFonts w:asciiTheme="minorHAnsi" w:hAnsiTheme="minorHAnsi" w:cstheme="minorHAnsi"/>
          <w:sz w:val="24"/>
          <w:szCs w:val="24"/>
        </w:rPr>
        <w:t xml:space="preserve">to be examined </w:t>
      </w:r>
      <w:r w:rsidRPr="00521C46">
        <w:rPr>
          <w:rFonts w:asciiTheme="minorHAnsi" w:hAnsiTheme="minorHAnsi" w:cstheme="minorHAnsi"/>
          <w:sz w:val="24"/>
          <w:szCs w:val="24"/>
        </w:rPr>
        <w:t xml:space="preserve">for previously treated cases </w:t>
      </w:r>
      <w:r w:rsidR="00413DB9">
        <w:rPr>
          <w:rFonts w:asciiTheme="minorHAnsi" w:hAnsiTheme="minorHAnsi" w:cstheme="minorHAnsi"/>
          <w:sz w:val="24"/>
          <w:szCs w:val="24"/>
        </w:rPr>
        <w:t>only</w:t>
      </w:r>
      <w:r w:rsidRPr="00521C46">
        <w:rPr>
          <w:rFonts w:asciiTheme="minorHAnsi" w:hAnsiTheme="minorHAnsi" w:cstheme="minorHAnsi"/>
          <w:sz w:val="24"/>
          <w:szCs w:val="24"/>
        </w:rPr>
        <w:t>.</w:t>
      </w:r>
    </w:p>
    <w:p w:rsidR="00B67475" w:rsidRPr="00754854" w:rsidRDefault="00B67475" w:rsidP="001D3087">
      <w:pPr>
        <w:pStyle w:val="CommentText"/>
        <w:ind w:left="360"/>
        <w:rPr>
          <w:rFonts w:asciiTheme="minorHAnsi" w:hAnsiTheme="minorHAnsi" w:cstheme="minorHAnsi"/>
          <w:sz w:val="24"/>
          <w:szCs w:val="24"/>
        </w:rPr>
      </w:pPr>
      <w:r w:rsidRPr="00521C46">
        <w:rPr>
          <w:rFonts w:asciiTheme="minorHAnsi" w:hAnsiTheme="minorHAnsi" w:cstheme="minorHAnsi"/>
          <w:sz w:val="24"/>
          <w:szCs w:val="24"/>
        </w:rPr>
        <w:t xml:space="preserve">To avoid recall bias, detailed information about </w:t>
      </w:r>
      <w:r w:rsidR="00D02E29">
        <w:rPr>
          <w:rFonts w:asciiTheme="minorHAnsi" w:hAnsiTheme="minorHAnsi" w:cstheme="minorHAnsi"/>
          <w:sz w:val="24"/>
          <w:szCs w:val="24"/>
        </w:rPr>
        <w:t>out-of-pocket payments</w:t>
      </w:r>
      <w:r w:rsidRPr="00521C46">
        <w:rPr>
          <w:rFonts w:asciiTheme="minorHAnsi" w:hAnsiTheme="minorHAnsi" w:cstheme="minorHAnsi"/>
          <w:sz w:val="24"/>
          <w:szCs w:val="24"/>
        </w:rPr>
        <w:t xml:space="preserve"> incurred during previous treatments is not collected from previously treated patients. However Part III collects overview data on duration of previous treatment and number and length of any hospitalizations. Th</w:t>
      </w:r>
      <w:r w:rsidR="00413DB9">
        <w:rPr>
          <w:rFonts w:asciiTheme="minorHAnsi" w:hAnsiTheme="minorHAnsi" w:cstheme="minorHAnsi"/>
          <w:sz w:val="24"/>
          <w:szCs w:val="24"/>
        </w:rPr>
        <w:t>e</w:t>
      </w:r>
      <w:r w:rsidRPr="00521C46">
        <w:rPr>
          <w:rFonts w:asciiTheme="minorHAnsi" w:hAnsiTheme="minorHAnsi" w:cstheme="minorHAnsi"/>
          <w:sz w:val="24"/>
          <w:szCs w:val="24"/>
        </w:rPr>
        <w:t xml:space="preserve"> direct </w:t>
      </w:r>
      <w:r w:rsidRPr="00754854">
        <w:rPr>
          <w:rFonts w:asciiTheme="minorHAnsi" w:hAnsiTheme="minorHAnsi" w:cstheme="minorHAnsi"/>
          <w:sz w:val="24"/>
          <w:szCs w:val="24"/>
        </w:rPr>
        <w:t xml:space="preserve">information from the patient </w:t>
      </w:r>
      <w:r w:rsidRPr="00521C46">
        <w:rPr>
          <w:rFonts w:asciiTheme="minorHAnsi" w:hAnsiTheme="minorHAnsi" w:cstheme="minorHAnsi"/>
          <w:sz w:val="24"/>
          <w:szCs w:val="24"/>
        </w:rPr>
        <w:t xml:space="preserve">about their previous TB treatment combined with an extrapolation of their current treatment </w:t>
      </w:r>
      <w:r w:rsidR="00D02E29">
        <w:rPr>
          <w:rFonts w:asciiTheme="minorHAnsi" w:hAnsiTheme="minorHAnsi" w:cstheme="minorHAnsi"/>
          <w:sz w:val="24"/>
          <w:szCs w:val="24"/>
        </w:rPr>
        <w:t xml:space="preserve">expenditures </w:t>
      </w:r>
      <w:r w:rsidRPr="00521C46">
        <w:rPr>
          <w:rFonts w:asciiTheme="minorHAnsi" w:hAnsiTheme="minorHAnsi" w:cstheme="minorHAnsi"/>
          <w:sz w:val="24"/>
          <w:szCs w:val="24"/>
        </w:rPr>
        <w:t xml:space="preserve">will be used to estimate a </w:t>
      </w:r>
      <w:r w:rsidR="00D02E29">
        <w:rPr>
          <w:rFonts w:asciiTheme="minorHAnsi" w:hAnsiTheme="minorHAnsi" w:cstheme="minorHAnsi"/>
          <w:sz w:val="24"/>
          <w:szCs w:val="24"/>
        </w:rPr>
        <w:t xml:space="preserve">direct </w:t>
      </w:r>
      <w:r w:rsidRPr="00521C46">
        <w:rPr>
          <w:rFonts w:asciiTheme="minorHAnsi" w:hAnsiTheme="minorHAnsi" w:cstheme="minorHAnsi"/>
          <w:sz w:val="24"/>
          <w:szCs w:val="24"/>
        </w:rPr>
        <w:t xml:space="preserve">cost for the previous treatment. </w:t>
      </w:r>
    </w:p>
    <w:p w:rsidR="008F1EC6" w:rsidRPr="00F81BFE" w:rsidRDefault="008F1EC6" w:rsidP="00E93F1D">
      <w:pPr>
        <w:jc w:val="both"/>
        <w:rPr>
          <w:rFonts w:asciiTheme="minorHAnsi" w:hAnsiTheme="minorHAnsi" w:cstheme="minorHAnsi"/>
        </w:rPr>
      </w:pPr>
    </w:p>
    <w:p w:rsidR="00D50FEF" w:rsidRPr="00F81BFE" w:rsidRDefault="00D50FEF" w:rsidP="00C66B1E">
      <w:pPr>
        <w:pStyle w:val="ListParagraph"/>
        <w:numPr>
          <w:ilvl w:val="0"/>
          <w:numId w:val="19"/>
        </w:numPr>
        <w:ind w:left="360"/>
        <w:jc w:val="both"/>
        <w:rPr>
          <w:rFonts w:asciiTheme="minorHAnsi" w:hAnsiTheme="minorHAnsi" w:cstheme="minorHAnsi"/>
        </w:rPr>
      </w:pPr>
      <w:r w:rsidRPr="00F81BFE">
        <w:rPr>
          <w:rFonts w:asciiTheme="minorHAnsi" w:hAnsiTheme="minorHAnsi" w:cstheme="minorHAnsi"/>
        </w:rPr>
        <w:t xml:space="preserve">Cost </w:t>
      </w:r>
      <w:r w:rsidR="00F762E5" w:rsidRPr="00F81BFE">
        <w:rPr>
          <w:rFonts w:asciiTheme="minorHAnsi" w:hAnsiTheme="minorHAnsi" w:cstheme="minorHAnsi"/>
        </w:rPr>
        <w:t xml:space="preserve">for </w:t>
      </w:r>
      <w:r w:rsidR="00660F3A">
        <w:rPr>
          <w:rFonts w:asciiTheme="minorHAnsi" w:hAnsiTheme="minorHAnsi" w:cstheme="minorHAnsi"/>
        </w:rPr>
        <w:t>TB care and trea</w:t>
      </w:r>
      <w:r w:rsidR="00F762E5" w:rsidRPr="00F81BFE">
        <w:rPr>
          <w:rFonts w:asciiTheme="minorHAnsi" w:hAnsiTheme="minorHAnsi" w:cstheme="minorHAnsi"/>
        </w:rPr>
        <w:t xml:space="preserve">tment </w:t>
      </w:r>
      <w:r w:rsidRPr="00F81BFE">
        <w:rPr>
          <w:rFonts w:asciiTheme="minorHAnsi" w:hAnsiTheme="minorHAnsi" w:cstheme="minorHAnsi"/>
        </w:rPr>
        <w:t xml:space="preserve">incurred </w:t>
      </w:r>
      <w:r w:rsidR="00C6105B" w:rsidRPr="00F81BFE">
        <w:rPr>
          <w:rFonts w:asciiTheme="minorHAnsi" w:hAnsiTheme="minorHAnsi" w:cstheme="minorHAnsi"/>
          <w:b/>
          <w:bCs/>
        </w:rPr>
        <w:t xml:space="preserve">from </w:t>
      </w:r>
      <w:r w:rsidR="00E55C48" w:rsidRPr="00F81BFE">
        <w:rPr>
          <w:rFonts w:asciiTheme="minorHAnsi" w:hAnsiTheme="minorHAnsi" w:cstheme="minorHAnsi"/>
          <w:b/>
          <w:bCs/>
        </w:rPr>
        <w:t>(</w:t>
      </w:r>
      <w:r w:rsidR="00C6105B" w:rsidRPr="00F81BFE">
        <w:rPr>
          <w:rFonts w:asciiTheme="minorHAnsi" w:hAnsiTheme="minorHAnsi" w:cstheme="minorHAnsi"/>
          <w:b/>
          <w:bCs/>
        </w:rPr>
        <w:t>TB/MDR</w:t>
      </w:r>
      <w:r w:rsidR="00E55C48" w:rsidRPr="00F81BFE">
        <w:rPr>
          <w:rFonts w:asciiTheme="minorHAnsi" w:hAnsiTheme="minorHAnsi" w:cstheme="minorHAnsi"/>
          <w:b/>
          <w:bCs/>
        </w:rPr>
        <w:t>)</w:t>
      </w:r>
      <w:r w:rsidR="00C6105B" w:rsidRPr="00F81BFE">
        <w:rPr>
          <w:rFonts w:asciiTheme="minorHAnsi" w:hAnsiTheme="minorHAnsi" w:cstheme="minorHAnsi"/>
          <w:b/>
          <w:bCs/>
        </w:rPr>
        <w:t xml:space="preserve"> treatment start and</w:t>
      </w:r>
      <w:r w:rsidR="00C6105B" w:rsidRPr="00F81BFE">
        <w:rPr>
          <w:rFonts w:asciiTheme="minorHAnsi" w:hAnsiTheme="minorHAnsi" w:cstheme="minorHAnsi"/>
        </w:rPr>
        <w:t xml:space="preserve"> </w:t>
      </w:r>
      <w:r w:rsidRPr="00F81BFE">
        <w:rPr>
          <w:rFonts w:asciiTheme="minorHAnsi" w:hAnsiTheme="minorHAnsi" w:cstheme="minorHAnsi"/>
          <w:b/>
          <w:bCs/>
        </w:rPr>
        <w:t>during the intensive phase</w:t>
      </w:r>
    </w:p>
    <w:p w:rsidR="00B67475" w:rsidRPr="00B67475" w:rsidRDefault="00B67475" w:rsidP="00C66B1E">
      <w:pPr>
        <w:pStyle w:val="ListParagraph"/>
        <w:numPr>
          <w:ilvl w:val="0"/>
          <w:numId w:val="26"/>
        </w:numPr>
        <w:jc w:val="both"/>
        <w:rPr>
          <w:rFonts w:asciiTheme="minorHAnsi" w:hAnsiTheme="minorHAnsi" w:cstheme="minorHAnsi"/>
        </w:rPr>
      </w:pPr>
      <w:r w:rsidRPr="00B67475">
        <w:rPr>
          <w:rFonts w:asciiTheme="minorHAnsi" w:hAnsiTheme="minorHAnsi" w:cstheme="minorHAnsi"/>
        </w:rPr>
        <w:t>If  patient in intensive phase:</w:t>
      </w:r>
      <w:r w:rsidR="00660F3A">
        <w:rPr>
          <w:rFonts w:asciiTheme="minorHAnsi" w:hAnsiTheme="minorHAnsi" w:cstheme="minorHAnsi"/>
        </w:rPr>
        <w:t xml:space="preserve"> out-of-pocket payments </w:t>
      </w:r>
      <w:r w:rsidR="00E001C6">
        <w:rPr>
          <w:rFonts w:asciiTheme="minorHAnsi" w:hAnsiTheme="minorHAnsi" w:cstheme="minorHAnsi"/>
        </w:rPr>
        <w:t>and time loss</w:t>
      </w:r>
      <w:r w:rsidR="0067553F">
        <w:rPr>
          <w:rFonts w:asciiTheme="minorHAnsi" w:hAnsiTheme="minorHAnsi" w:cstheme="minorHAnsi"/>
        </w:rPr>
        <w:t xml:space="preserve"> </w:t>
      </w:r>
      <w:r w:rsidR="00660F3A">
        <w:rPr>
          <w:rFonts w:asciiTheme="minorHAnsi" w:hAnsiTheme="minorHAnsi" w:cstheme="minorHAnsi"/>
        </w:rPr>
        <w:t>are</w:t>
      </w:r>
      <w:r w:rsidRPr="00B67475">
        <w:rPr>
          <w:rFonts w:asciiTheme="minorHAnsi" w:hAnsiTheme="minorHAnsi" w:cstheme="minorHAnsi"/>
        </w:rPr>
        <w:t xml:space="preserve"> directly </w:t>
      </w:r>
      <w:r w:rsidR="00660F3A">
        <w:rPr>
          <w:rFonts w:asciiTheme="minorHAnsi" w:hAnsiTheme="minorHAnsi" w:cstheme="minorHAnsi"/>
        </w:rPr>
        <w:t>reported</w:t>
      </w:r>
      <w:r w:rsidRPr="00B67475">
        <w:rPr>
          <w:rFonts w:asciiTheme="minorHAnsi" w:hAnsiTheme="minorHAnsi" w:cstheme="minorHAnsi"/>
        </w:rPr>
        <w:t xml:space="preserve"> </w:t>
      </w:r>
    </w:p>
    <w:p w:rsidR="00B67475" w:rsidRPr="00E001C6" w:rsidRDefault="00B67475" w:rsidP="003E0A23">
      <w:pPr>
        <w:pStyle w:val="ListParagraph"/>
        <w:numPr>
          <w:ilvl w:val="0"/>
          <w:numId w:val="26"/>
        </w:numPr>
        <w:jc w:val="both"/>
        <w:rPr>
          <w:rFonts w:asciiTheme="minorHAnsi" w:hAnsiTheme="minorHAnsi" w:cstheme="minorHAnsi"/>
        </w:rPr>
      </w:pPr>
      <w:r w:rsidRPr="00E001C6">
        <w:rPr>
          <w:rFonts w:asciiTheme="minorHAnsi" w:hAnsiTheme="minorHAnsi" w:cstheme="minorHAnsi"/>
        </w:rPr>
        <w:t>I</w:t>
      </w:r>
      <w:r w:rsidR="00660F3A" w:rsidRPr="00E001C6">
        <w:rPr>
          <w:rFonts w:asciiTheme="minorHAnsi" w:hAnsiTheme="minorHAnsi" w:cstheme="minorHAnsi"/>
        </w:rPr>
        <w:t xml:space="preserve">f patient in continuation phase: </w:t>
      </w:r>
      <w:r w:rsidRPr="00E001C6">
        <w:rPr>
          <w:rFonts w:asciiTheme="minorHAnsi" w:hAnsiTheme="minorHAnsi" w:cstheme="minorHAnsi"/>
        </w:rPr>
        <w:t xml:space="preserve">the cost in the intensive treatment phase will be estimated based on information collected during the continuation phase for the same patient. The mode of therapy (e.g. self-administered or directly observed), and </w:t>
      </w:r>
      <w:r w:rsidR="002262F8" w:rsidRPr="00E001C6">
        <w:rPr>
          <w:rFonts w:asciiTheme="minorHAnsi" w:hAnsiTheme="minorHAnsi" w:cstheme="minorHAnsi"/>
        </w:rPr>
        <w:t>the</w:t>
      </w:r>
      <w:r w:rsidRPr="00E001C6">
        <w:rPr>
          <w:rFonts w:asciiTheme="minorHAnsi" w:hAnsiTheme="minorHAnsi" w:cstheme="minorHAnsi"/>
        </w:rPr>
        <w:t xml:space="preserve"> information collected for patients interviewed in the intensive phase of the two phases will play a critical role in this estimation. If the same patient’s continuation phase cannot be used to estimate the cost of their intensive phase we will use an average cost from other patients in the same facility. Regressions are done on small </w:t>
      </w:r>
      <w:r w:rsidRPr="00E001C6">
        <w:rPr>
          <w:rFonts w:asciiTheme="minorHAnsi" w:hAnsiTheme="minorHAnsi" w:cstheme="minorHAnsi"/>
        </w:rPr>
        <w:lastRenderedPageBreak/>
        <w:t xml:space="preserve">samples and key cost drivers identified, laying the basis to extrapolation to larger samples. </w:t>
      </w:r>
      <w:r w:rsidR="003E0A23">
        <w:rPr>
          <w:rFonts w:asciiTheme="minorHAnsi" w:hAnsiTheme="minorHAnsi" w:cstheme="minorHAnsi"/>
        </w:rPr>
        <w:t xml:space="preserve">(See annex 1: </w:t>
      </w:r>
      <w:r w:rsidRPr="00E001C6">
        <w:rPr>
          <w:rFonts w:asciiTheme="minorHAnsi" w:hAnsiTheme="minorHAnsi" w:cstheme="minorHAnsi"/>
        </w:rPr>
        <w:t>illustration of estimations)</w:t>
      </w:r>
      <w:r w:rsidR="00413DB9" w:rsidRPr="00E001C6">
        <w:rPr>
          <w:rFonts w:asciiTheme="minorHAnsi" w:hAnsiTheme="minorHAnsi" w:cstheme="minorHAnsi"/>
        </w:rPr>
        <w:t>.</w:t>
      </w:r>
      <w:r w:rsidRPr="00E001C6">
        <w:rPr>
          <w:rFonts w:asciiTheme="minorHAnsi" w:hAnsiTheme="minorHAnsi" w:cstheme="minorHAnsi"/>
        </w:rPr>
        <w:t xml:space="preserve"> </w:t>
      </w:r>
    </w:p>
    <w:p w:rsidR="00D50FEF" w:rsidRPr="00F81BFE" w:rsidRDefault="00D50FEF" w:rsidP="00E93F1D">
      <w:pPr>
        <w:jc w:val="both"/>
        <w:rPr>
          <w:rFonts w:asciiTheme="minorHAnsi" w:hAnsiTheme="minorHAnsi" w:cstheme="minorHAnsi"/>
        </w:rPr>
      </w:pPr>
    </w:p>
    <w:p w:rsidR="00D50FEF" w:rsidRPr="00F81BFE" w:rsidRDefault="00D50FEF" w:rsidP="00C66B1E">
      <w:pPr>
        <w:pStyle w:val="ListParagraph"/>
        <w:numPr>
          <w:ilvl w:val="0"/>
          <w:numId w:val="19"/>
        </w:numPr>
        <w:ind w:left="360"/>
        <w:jc w:val="both"/>
        <w:rPr>
          <w:rFonts w:asciiTheme="minorHAnsi" w:hAnsiTheme="minorHAnsi" w:cstheme="minorHAnsi"/>
        </w:rPr>
      </w:pPr>
      <w:r w:rsidRPr="00F81BFE">
        <w:rPr>
          <w:rFonts w:asciiTheme="minorHAnsi" w:hAnsiTheme="minorHAnsi" w:cstheme="minorHAnsi"/>
        </w:rPr>
        <w:t>Cost</w:t>
      </w:r>
      <w:r w:rsidR="000045E5" w:rsidRPr="00F81BFE">
        <w:rPr>
          <w:rFonts w:asciiTheme="minorHAnsi" w:hAnsiTheme="minorHAnsi" w:cstheme="minorHAnsi"/>
        </w:rPr>
        <w:t xml:space="preserve"> </w:t>
      </w:r>
      <w:r w:rsidR="00F762E5" w:rsidRPr="00F81BFE">
        <w:rPr>
          <w:rFonts w:asciiTheme="minorHAnsi" w:hAnsiTheme="minorHAnsi" w:cstheme="minorHAnsi"/>
        </w:rPr>
        <w:t xml:space="preserve">for treatment </w:t>
      </w:r>
      <w:r w:rsidRPr="00F81BFE">
        <w:rPr>
          <w:rFonts w:asciiTheme="minorHAnsi" w:hAnsiTheme="minorHAnsi" w:cstheme="minorHAnsi"/>
        </w:rPr>
        <w:t xml:space="preserve">incurred </w:t>
      </w:r>
      <w:r w:rsidRPr="00F81BFE">
        <w:rPr>
          <w:rFonts w:asciiTheme="minorHAnsi" w:hAnsiTheme="minorHAnsi" w:cstheme="minorHAnsi"/>
          <w:b/>
          <w:bCs/>
        </w:rPr>
        <w:t>during the continuation phase</w:t>
      </w:r>
      <w:r w:rsidR="000045E5" w:rsidRPr="00F81BFE">
        <w:rPr>
          <w:rFonts w:asciiTheme="minorHAnsi" w:hAnsiTheme="minorHAnsi" w:cstheme="minorHAnsi"/>
        </w:rPr>
        <w:t xml:space="preserve"> (TB or MDR)</w:t>
      </w:r>
    </w:p>
    <w:p w:rsidR="00E55C48" w:rsidRPr="00F81BFE" w:rsidRDefault="00B314BE" w:rsidP="00C66B1E">
      <w:pPr>
        <w:pStyle w:val="ListParagraph"/>
        <w:numPr>
          <w:ilvl w:val="1"/>
          <w:numId w:val="21"/>
        </w:numPr>
        <w:ind w:left="1080"/>
        <w:jc w:val="both"/>
        <w:rPr>
          <w:rFonts w:asciiTheme="minorHAnsi" w:hAnsiTheme="minorHAnsi" w:cstheme="minorHAnsi"/>
        </w:rPr>
      </w:pPr>
      <w:r>
        <w:rPr>
          <w:rFonts w:asciiTheme="minorHAnsi" w:hAnsiTheme="minorHAnsi" w:cstheme="minorHAnsi"/>
        </w:rPr>
        <w:t xml:space="preserve">If </w:t>
      </w:r>
      <w:r w:rsidR="00E55C48" w:rsidRPr="00F81BFE">
        <w:rPr>
          <w:rFonts w:asciiTheme="minorHAnsi" w:hAnsiTheme="minorHAnsi" w:cstheme="minorHAnsi"/>
        </w:rPr>
        <w:t xml:space="preserve">patient in continuation phase: </w:t>
      </w:r>
      <w:r w:rsidR="003740BC">
        <w:rPr>
          <w:rFonts w:asciiTheme="minorHAnsi" w:hAnsiTheme="minorHAnsi" w:cstheme="minorHAnsi"/>
        </w:rPr>
        <w:t>out-of-pocket payments and time loss are</w:t>
      </w:r>
      <w:r w:rsidR="003740BC" w:rsidRPr="00B67475">
        <w:rPr>
          <w:rFonts w:asciiTheme="minorHAnsi" w:hAnsiTheme="minorHAnsi" w:cstheme="minorHAnsi"/>
        </w:rPr>
        <w:t xml:space="preserve"> directly </w:t>
      </w:r>
      <w:r w:rsidR="003740BC">
        <w:rPr>
          <w:rFonts w:asciiTheme="minorHAnsi" w:hAnsiTheme="minorHAnsi" w:cstheme="minorHAnsi"/>
        </w:rPr>
        <w:t>reported</w:t>
      </w:r>
      <w:r w:rsidR="003740BC" w:rsidRPr="00B67475">
        <w:rPr>
          <w:rFonts w:asciiTheme="minorHAnsi" w:hAnsiTheme="minorHAnsi" w:cstheme="minorHAnsi"/>
        </w:rPr>
        <w:t xml:space="preserve"> </w:t>
      </w:r>
      <w:r w:rsidR="00511E21" w:rsidRPr="00F81BFE">
        <w:rPr>
          <w:rFonts w:asciiTheme="minorHAnsi" w:hAnsiTheme="minorHAnsi" w:cstheme="minorHAnsi"/>
        </w:rPr>
        <w:t xml:space="preserve">and </w:t>
      </w:r>
      <w:r w:rsidR="00E55C48" w:rsidRPr="00F81BFE">
        <w:rPr>
          <w:rFonts w:asciiTheme="minorHAnsi" w:hAnsiTheme="minorHAnsi" w:cstheme="minorHAnsi"/>
        </w:rPr>
        <w:t>calculated  (Part V)</w:t>
      </w:r>
    </w:p>
    <w:p w:rsidR="001A1CB5" w:rsidRPr="00F81BFE" w:rsidRDefault="00B314BE" w:rsidP="00C66B1E">
      <w:pPr>
        <w:pStyle w:val="ListParagraph"/>
        <w:numPr>
          <w:ilvl w:val="1"/>
          <w:numId w:val="21"/>
        </w:numPr>
        <w:ind w:left="1080"/>
        <w:jc w:val="both"/>
        <w:rPr>
          <w:rFonts w:asciiTheme="minorHAnsi" w:hAnsiTheme="minorHAnsi" w:cstheme="minorHAnsi"/>
        </w:rPr>
      </w:pPr>
      <w:r>
        <w:rPr>
          <w:rFonts w:asciiTheme="minorHAnsi" w:hAnsiTheme="minorHAnsi" w:cstheme="minorHAnsi"/>
        </w:rPr>
        <w:t xml:space="preserve">If </w:t>
      </w:r>
      <w:r w:rsidR="00E55C48" w:rsidRPr="00F81BFE">
        <w:rPr>
          <w:rFonts w:asciiTheme="minorHAnsi" w:hAnsiTheme="minorHAnsi" w:cstheme="minorHAnsi"/>
        </w:rPr>
        <w:t xml:space="preserve">patient in intensive phase: </w:t>
      </w:r>
      <w:r w:rsidR="007D177C">
        <w:rPr>
          <w:rFonts w:asciiTheme="minorHAnsi" w:hAnsiTheme="minorHAnsi" w:cstheme="minorHAnsi"/>
        </w:rPr>
        <w:t xml:space="preserve">costs are </w:t>
      </w:r>
      <w:r w:rsidR="004B1EFC">
        <w:rPr>
          <w:rFonts w:asciiTheme="minorHAnsi" w:hAnsiTheme="minorHAnsi" w:cstheme="minorHAnsi"/>
        </w:rPr>
        <w:t xml:space="preserve">estimated </w:t>
      </w:r>
      <w:r w:rsidR="001A1CB5" w:rsidRPr="00F81BFE">
        <w:rPr>
          <w:rFonts w:asciiTheme="minorHAnsi" w:hAnsiTheme="minorHAnsi" w:cstheme="minorHAnsi"/>
        </w:rPr>
        <w:t>using data from patients interviewed in the continuation phase</w:t>
      </w:r>
    </w:p>
    <w:p w:rsidR="00D50FEF" w:rsidRPr="00F81BFE" w:rsidRDefault="00D50FEF" w:rsidP="00D50FEF">
      <w:pPr>
        <w:jc w:val="both"/>
        <w:rPr>
          <w:rFonts w:asciiTheme="minorHAnsi" w:hAnsiTheme="minorHAnsi" w:cstheme="minorHAnsi"/>
        </w:rPr>
      </w:pPr>
    </w:p>
    <w:p w:rsidR="00D50FEF" w:rsidRDefault="00D50FEF" w:rsidP="008371F1">
      <w:pPr>
        <w:jc w:val="both"/>
        <w:rPr>
          <w:rFonts w:asciiTheme="minorHAnsi" w:hAnsiTheme="minorHAnsi" w:cstheme="minorHAnsi"/>
        </w:rPr>
      </w:pPr>
      <w:r w:rsidRPr="00F81BFE">
        <w:rPr>
          <w:rFonts w:asciiTheme="minorHAnsi" w:hAnsiTheme="minorHAnsi" w:cstheme="minorHAnsi"/>
        </w:rPr>
        <w:t xml:space="preserve">The costs related to each </w:t>
      </w:r>
      <w:r w:rsidR="00CE5AD3" w:rsidRPr="00F81BFE">
        <w:rPr>
          <w:rFonts w:asciiTheme="minorHAnsi" w:hAnsiTheme="minorHAnsi" w:cstheme="minorHAnsi"/>
        </w:rPr>
        <w:t>phase</w:t>
      </w:r>
      <w:r w:rsidRPr="00F81BFE">
        <w:rPr>
          <w:rFonts w:asciiTheme="minorHAnsi" w:hAnsiTheme="minorHAnsi" w:cstheme="minorHAnsi"/>
        </w:rPr>
        <w:t xml:space="preserve"> of illness and treatment </w:t>
      </w:r>
      <w:r w:rsidR="008371F1" w:rsidRPr="00F81BFE">
        <w:rPr>
          <w:rFonts w:asciiTheme="minorHAnsi" w:hAnsiTheme="minorHAnsi" w:cstheme="minorHAnsi"/>
        </w:rPr>
        <w:t>is calculated</w:t>
      </w:r>
      <w:r w:rsidRPr="00F81BFE">
        <w:rPr>
          <w:rFonts w:asciiTheme="minorHAnsi" w:hAnsiTheme="minorHAnsi" w:cstheme="minorHAnsi"/>
        </w:rPr>
        <w:t>, for example as:</w:t>
      </w:r>
    </w:p>
    <w:p w:rsidR="00D50FEF" w:rsidRPr="00E22830" w:rsidRDefault="00E774D2" w:rsidP="004C5C43">
      <w:pPr>
        <w:jc w:val="both"/>
        <w:rPr>
          <w:rFonts w:asciiTheme="minorHAnsi" w:hAnsiTheme="minorHAnsi" w:cstheme="minorHAnsi"/>
        </w:rPr>
      </w:pPr>
      <m:oMathPara>
        <m:oMathParaPr>
          <m:jc m:val="center"/>
        </m:oMathParaPr>
        <m:oMath>
          <m:sSubSup>
            <m:sSubSupPr>
              <m:ctrlPr>
                <w:rPr>
                  <w:rFonts w:ascii="Cambria Math" w:hAnsi="Cambria Math"/>
                  <w:i/>
                </w:rPr>
              </m:ctrlPr>
            </m:sSubSupPr>
            <m:e>
              <m:r>
                <w:rPr>
                  <w:rFonts w:ascii="Cambria Math" w:hAnsi="Cambria Math"/>
                </w:rPr>
                <m:t>Pretreatment cost</m:t>
              </m:r>
            </m:e>
            <m:sub>
              <m:r>
                <w:rPr>
                  <w:rFonts w:ascii="Cambria Math" w:hAnsi="Cambria Math"/>
                </w:rPr>
                <m:t xml:space="preserve"> t</m:t>
              </m:r>
            </m:sub>
            <m:sup>
              <m:r>
                <w:rPr>
                  <w:rFonts w:ascii="Cambria Math" w:hAnsi="Cambria Math"/>
                </w:rPr>
                <m:t>TB</m:t>
              </m:r>
            </m:sup>
          </m:sSubSup>
          <m:r>
            <w:rPr>
              <w:rFonts w:ascii="Cambria Math" w:hAnsi="Cambria Math" w:cstheme="minorHAnsi"/>
            </w:rPr>
            <m:t>=</m:t>
          </m:r>
          <m:sSubSup>
            <m:sSubSupPr>
              <m:ctrlPr>
                <w:rPr>
                  <w:rFonts w:ascii="Cambria Math" w:hAnsi="Cambria Math"/>
                  <w:i/>
                </w:rPr>
              </m:ctrlPr>
            </m:sSubSupPr>
            <m:e>
              <m:r>
                <w:rPr>
                  <w:rFonts w:ascii="Cambria Math" w:hAnsi="Cambria Math"/>
                </w:rPr>
                <m:t>OOPM</m:t>
              </m:r>
            </m:e>
            <m:sub>
              <m:r>
                <w:rPr>
                  <w:rFonts w:ascii="Cambria Math" w:hAnsi="Cambria Math"/>
                </w:rPr>
                <m:t>i</m:t>
              </m:r>
            </m:sub>
            <m:sup>
              <m:r>
                <w:rPr>
                  <w:rFonts w:ascii="Cambria Math" w:hAnsi="Cambria Math"/>
                </w:rPr>
                <m:t>TB</m:t>
              </m:r>
            </m:sup>
          </m:sSubSup>
          <m:r>
            <w:rPr>
              <w:rFonts w:ascii="Cambria Math" w:hAnsi="Cambria Math"/>
            </w:rPr>
            <m:t>+</m:t>
          </m:r>
          <m:sSubSup>
            <m:sSubSupPr>
              <m:ctrlPr>
                <w:rPr>
                  <w:rFonts w:ascii="Cambria Math" w:hAnsi="Cambria Math"/>
                  <w:i/>
                </w:rPr>
              </m:ctrlPr>
            </m:sSubSupPr>
            <m:e>
              <m:r>
                <w:rPr>
                  <w:rFonts w:ascii="Cambria Math" w:hAnsi="Cambria Math"/>
                </w:rPr>
                <m:t>OOPNM</m:t>
              </m:r>
            </m:e>
            <m:sub>
              <m:r>
                <w:rPr>
                  <w:rFonts w:ascii="Cambria Math" w:hAnsi="Cambria Math"/>
                </w:rPr>
                <m:t>i</m:t>
              </m:r>
            </m:sub>
            <m:sup>
              <m:r>
                <w:rPr>
                  <w:rFonts w:ascii="Cambria Math" w:hAnsi="Cambria Math"/>
                </w:rPr>
                <m:t>TB</m:t>
              </m:r>
            </m:sup>
          </m:sSubSup>
          <m:r>
            <w:rPr>
              <w:rFonts w:ascii="Cambria Math" w:hAnsi="Cambria Math"/>
            </w:rPr>
            <m:t>+</m:t>
          </m:r>
          <m:sSubSup>
            <m:sSubSupPr>
              <m:ctrlPr>
                <w:rPr>
                  <w:rFonts w:ascii="Cambria Math" w:hAnsi="Cambria Math"/>
                  <w:i/>
                </w:rPr>
              </m:ctrlPr>
            </m:sSubSupPr>
            <m:e>
              <m:r>
                <w:rPr>
                  <w:rFonts w:ascii="Cambria Math" w:hAnsi="Cambria Math"/>
                </w:rPr>
                <m:t>IN</m:t>
              </m:r>
            </m:e>
            <m:sub>
              <m:r>
                <w:rPr>
                  <w:rFonts w:ascii="Cambria Math" w:hAnsi="Cambria Math"/>
                </w:rPr>
                <m:t>i</m:t>
              </m:r>
            </m:sub>
            <m:sup>
              <m:r>
                <w:rPr>
                  <w:rFonts w:ascii="Cambria Math" w:hAnsi="Cambria Math"/>
                </w:rPr>
                <m:t>TB</m:t>
              </m:r>
            </m:sup>
          </m:sSubSup>
        </m:oMath>
      </m:oMathPara>
    </w:p>
    <w:p w:rsidR="00112FD1" w:rsidRDefault="00112FD1" w:rsidP="00112FD1">
      <w:pPr>
        <w:rPr>
          <w:rFonts w:asciiTheme="minorHAnsi" w:hAnsiTheme="minorHAnsi" w:cstheme="minorHAnsi"/>
        </w:rPr>
      </w:pPr>
    </w:p>
    <w:p w:rsidR="00152DDC" w:rsidRPr="00333762" w:rsidRDefault="00152DDC" w:rsidP="00112FD1">
      <w:pPr>
        <w:rPr>
          <w:rFonts w:asciiTheme="minorHAnsi" w:hAnsiTheme="minorHAnsi" w:cstheme="minorHAnsi"/>
        </w:rPr>
      </w:pPr>
      <w:r w:rsidRPr="00333762">
        <w:rPr>
          <w:rFonts w:asciiTheme="minorHAnsi" w:hAnsiTheme="minorHAnsi" w:cstheme="minorHAnsi"/>
        </w:rPr>
        <w:t>Where</w:t>
      </w:r>
    </w:p>
    <w:p w:rsidR="00152DDC" w:rsidRPr="007E2A31" w:rsidRDefault="00E774D2" w:rsidP="00FB171E">
      <w:pPr>
        <w:rPr>
          <w:rFonts w:asciiTheme="minorHAnsi" w:hAnsiTheme="minorHAnsi" w:cstheme="minorHAnsi"/>
          <w:sz w:val="22"/>
          <w:szCs w:val="22"/>
        </w:rPr>
      </w:pPr>
      <m:oMath>
        <m:sSubSup>
          <m:sSubSupPr>
            <m:ctrlPr>
              <w:rPr>
                <w:rFonts w:ascii="Cambria Math" w:hAnsi="Cambria Math" w:cstheme="minorHAnsi"/>
                <w:i/>
                <w:sz w:val="22"/>
                <w:szCs w:val="22"/>
              </w:rPr>
            </m:ctrlPr>
          </m:sSubSupPr>
          <m:e>
            <m:r>
              <w:rPr>
                <w:rFonts w:ascii="Cambria Math" w:hAnsi="Cambria Math" w:cstheme="minorHAnsi"/>
                <w:sz w:val="22"/>
                <w:szCs w:val="22"/>
              </w:rPr>
              <m:t>OOPM</m:t>
            </m:r>
          </m:e>
          <m:sub>
            <m:r>
              <w:rPr>
                <w:rFonts w:ascii="Cambria Math" w:hAnsi="Cambria Math" w:cstheme="minorHAnsi"/>
                <w:sz w:val="22"/>
                <w:szCs w:val="22"/>
              </w:rPr>
              <m:t>i</m:t>
            </m:r>
          </m:sub>
          <m:sup>
            <m:r>
              <w:rPr>
                <w:rFonts w:ascii="Cambria Math" w:hAnsi="Cambria Math" w:cstheme="minorHAnsi"/>
                <w:sz w:val="22"/>
                <w:szCs w:val="22"/>
              </w:rPr>
              <m:t>TB</m:t>
            </m:r>
          </m:sup>
        </m:sSubSup>
      </m:oMath>
      <w:r w:rsidR="00152DDC" w:rsidRPr="007E2A31">
        <w:rPr>
          <w:rFonts w:asciiTheme="minorHAnsi" w:hAnsiTheme="minorHAnsi" w:cstheme="minorHAnsi"/>
          <w:sz w:val="22"/>
          <w:szCs w:val="22"/>
        </w:rPr>
        <w:t xml:space="preserve">  </w:t>
      </w:r>
      <w:proofErr w:type="gramStart"/>
      <w:r w:rsidR="00152DDC" w:rsidRPr="007E2A31">
        <w:rPr>
          <w:rFonts w:asciiTheme="minorHAnsi" w:hAnsiTheme="minorHAnsi" w:cstheme="minorHAnsi"/>
          <w:sz w:val="22"/>
          <w:szCs w:val="22"/>
        </w:rPr>
        <w:t>is</w:t>
      </w:r>
      <w:proofErr w:type="gramEnd"/>
      <w:r w:rsidR="00152DDC" w:rsidRPr="007E2A31">
        <w:rPr>
          <w:rFonts w:asciiTheme="minorHAnsi" w:hAnsiTheme="minorHAnsi" w:cstheme="minorHAnsi"/>
          <w:sz w:val="22"/>
          <w:szCs w:val="22"/>
        </w:rPr>
        <w:t xml:space="preserve"> the</w:t>
      </w:r>
      <w:r w:rsidR="00FB171E">
        <w:rPr>
          <w:rFonts w:asciiTheme="minorHAnsi" w:hAnsiTheme="minorHAnsi" w:cstheme="minorHAnsi"/>
          <w:sz w:val="22"/>
          <w:szCs w:val="22"/>
        </w:rPr>
        <w:t xml:space="preserve"> net</w:t>
      </w:r>
      <w:r w:rsidR="00152DDC" w:rsidRPr="007E2A31">
        <w:rPr>
          <w:rFonts w:asciiTheme="minorHAnsi" w:hAnsiTheme="minorHAnsi" w:cstheme="minorHAnsi"/>
          <w:sz w:val="22"/>
          <w:szCs w:val="22"/>
        </w:rPr>
        <w:t xml:space="preserve"> out-pocket payments for TB diagnosis and treatment made by </w:t>
      </w:r>
      <w:r w:rsidR="00FB171E">
        <w:rPr>
          <w:rFonts w:asciiTheme="minorHAnsi" w:hAnsiTheme="minorHAnsi" w:cstheme="minorHAnsi"/>
          <w:sz w:val="22"/>
          <w:szCs w:val="22"/>
        </w:rPr>
        <w:t xml:space="preserve">each </w:t>
      </w:r>
      <w:r w:rsidR="00152DDC" w:rsidRPr="007E2A31">
        <w:rPr>
          <w:rFonts w:asciiTheme="minorHAnsi" w:hAnsiTheme="minorHAnsi" w:cstheme="minorHAnsi"/>
          <w:sz w:val="22"/>
          <w:szCs w:val="22"/>
        </w:rPr>
        <w:t>TB patient</w:t>
      </w:r>
      <w:r w:rsidR="00FB171E">
        <w:rPr>
          <w:rFonts w:asciiTheme="minorHAnsi" w:hAnsiTheme="minorHAnsi" w:cstheme="minorHAnsi"/>
          <w:sz w:val="22"/>
          <w:szCs w:val="22"/>
        </w:rPr>
        <w:t xml:space="preserve"> </w:t>
      </w:r>
      <w:r w:rsidR="00152DDC" w:rsidRPr="007E2A31">
        <w:rPr>
          <w:rFonts w:asciiTheme="minorHAnsi" w:hAnsiTheme="minorHAnsi" w:cstheme="minorHAnsi"/>
          <w:sz w:val="22"/>
          <w:szCs w:val="22"/>
        </w:rPr>
        <w:t>(direct net medical payment for TB treatment)</w:t>
      </w:r>
    </w:p>
    <w:p w:rsidR="00152DDC" w:rsidRPr="007E2A31" w:rsidRDefault="00E774D2" w:rsidP="00FB171E">
      <w:pPr>
        <w:rPr>
          <w:rFonts w:asciiTheme="minorHAnsi" w:hAnsiTheme="minorHAnsi" w:cstheme="minorHAnsi"/>
          <w:sz w:val="22"/>
          <w:szCs w:val="22"/>
        </w:rPr>
      </w:pPr>
      <m:oMath>
        <m:sSubSup>
          <m:sSubSupPr>
            <m:ctrlPr>
              <w:rPr>
                <w:rFonts w:ascii="Cambria Math" w:hAnsi="Cambria Math" w:cstheme="minorHAnsi"/>
                <w:i/>
                <w:sz w:val="22"/>
                <w:szCs w:val="22"/>
              </w:rPr>
            </m:ctrlPr>
          </m:sSubSupPr>
          <m:e>
            <m:r>
              <w:rPr>
                <w:rFonts w:ascii="Cambria Math" w:hAnsi="Cambria Math" w:cstheme="minorHAnsi"/>
                <w:sz w:val="22"/>
                <w:szCs w:val="22"/>
              </w:rPr>
              <m:t>OOPNM</m:t>
            </m:r>
          </m:e>
          <m:sub>
            <m:r>
              <w:rPr>
                <w:rFonts w:ascii="Cambria Math" w:hAnsi="Cambria Math" w:cstheme="minorHAnsi"/>
                <w:sz w:val="22"/>
                <w:szCs w:val="22"/>
              </w:rPr>
              <m:t>i</m:t>
            </m:r>
          </m:sub>
          <m:sup>
            <m:r>
              <w:rPr>
                <w:rFonts w:ascii="Cambria Math" w:hAnsi="Cambria Math" w:cstheme="minorHAnsi"/>
                <w:sz w:val="22"/>
                <w:szCs w:val="22"/>
              </w:rPr>
              <m:t>TB</m:t>
            </m:r>
          </m:sup>
        </m:sSubSup>
      </m:oMath>
      <w:r w:rsidR="00152DDC" w:rsidRPr="007E2A31">
        <w:rPr>
          <w:rFonts w:asciiTheme="minorHAnsi" w:hAnsiTheme="minorHAnsi" w:cstheme="minorHAnsi"/>
          <w:sz w:val="22"/>
          <w:szCs w:val="22"/>
        </w:rPr>
        <w:t xml:space="preserve"> </w:t>
      </w:r>
      <w:proofErr w:type="gramStart"/>
      <w:r w:rsidR="00FB171E">
        <w:rPr>
          <w:rFonts w:asciiTheme="minorHAnsi" w:hAnsiTheme="minorHAnsi" w:cstheme="minorHAnsi"/>
          <w:sz w:val="22"/>
          <w:szCs w:val="22"/>
        </w:rPr>
        <w:t>net</w:t>
      </w:r>
      <w:proofErr w:type="gramEnd"/>
      <w:r w:rsidR="00FB171E">
        <w:rPr>
          <w:rFonts w:asciiTheme="minorHAnsi" w:hAnsiTheme="minorHAnsi" w:cstheme="minorHAnsi"/>
          <w:sz w:val="22"/>
          <w:szCs w:val="22"/>
        </w:rPr>
        <w:t xml:space="preserve"> </w:t>
      </w:r>
      <w:r w:rsidR="00152DDC" w:rsidRPr="007E2A31">
        <w:rPr>
          <w:rFonts w:asciiTheme="minorHAnsi" w:hAnsiTheme="minorHAnsi" w:cstheme="minorHAnsi"/>
          <w:sz w:val="22"/>
          <w:szCs w:val="22"/>
        </w:rPr>
        <w:t xml:space="preserve">payments related to the use of TB health services, such as payments for transportation, accommodation or food </w:t>
      </w:r>
      <w:r w:rsidR="00FB171E">
        <w:rPr>
          <w:rFonts w:asciiTheme="minorHAnsi" w:hAnsiTheme="minorHAnsi" w:cstheme="minorHAnsi"/>
          <w:sz w:val="22"/>
          <w:szCs w:val="22"/>
        </w:rPr>
        <w:t xml:space="preserve"> </w:t>
      </w:r>
    </w:p>
    <w:p w:rsidR="004A384B" w:rsidRPr="007E2A31" w:rsidRDefault="00E774D2" w:rsidP="00FB171E">
      <w:pPr>
        <w:rPr>
          <w:rFonts w:asciiTheme="minorHAnsi" w:hAnsiTheme="minorHAnsi" w:cstheme="minorHAnsi"/>
          <w:sz w:val="22"/>
          <w:szCs w:val="22"/>
        </w:rPr>
      </w:pPr>
      <m:oMath>
        <m:sSubSup>
          <m:sSubSupPr>
            <m:ctrlPr>
              <w:rPr>
                <w:rFonts w:ascii="Cambria Math" w:hAnsi="Cambria Math"/>
                <w:i/>
                <w:sz w:val="22"/>
                <w:szCs w:val="22"/>
              </w:rPr>
            </m:ctrlPr>
          </m:sSubSupPr>
          <m:e>
            <m:r>
              <w:rPr>
                <w:rFonts w:ascii="Cambria Math" w:hAnsi="Cambria Math"/>
                <w:sz w:val="22"/>
                <w:szCs w:val="22"/>
              </w:rPr>
              <m:t>IN</m:t>
            </m:r>
          </m:e>
          <m:sub>
            <m:r>
              <w:rPr>
                <w:rFonts w:ascii="Cambria Math" w:hAnsi="Cambria Math"/>
                <w:sz w:val="22"/>
                <w:szCs w:val="22"/>
              </w:rPr>
              <m:t>i</m:t>
            </m:r>
          </m:sub>
          <m:sup>
            <m:r>
              <w:rPr>
                <w:rFonts w:ascii="Cambria Math" w:hAnsi="Cambria Math"/>
                <w:sz w:val="22"/>
                <w:szCs w:val="22"/>
              </w:rPr>
              <m:t>TB</m:t>
            </m:r>
          </m:sup>
        </m:sSubSup>
      </m:oMath>
      <w:r w:rsidR="004A384B" w:rsidRPr="007E2A31">
        <w:rPr>
          <w:rFonts w:asciiTheme="minorHAnsi" w:hAnsiTheme="minorHAnsi" w:cstheme="minorHAnsi"/>
          <w:sz w:val="22"/>
          <w:szCs w:val="22"/>
        </w:rPr>
        <w:t xml:space="preserve"> </w:t>
      </w:r>
      <w:proofErr w:type="gramStart"/>
      <w:r w:rsidR="004A384B" w:rsidRPr="007E2A31">
        <w:rPr>
          <w:rFonts w:asciiTheme="minorHAnsi" w:hAnsiTheme="minorHAnsi" w:cstheme="minorHAnsi"/>
          <w:sz w:val="22"/>
          <w:szCs w:val="22"/>
        </w:rPr>
        <w:t>time</w:t>
      </w:r>
      <w:proofErr w:type="gramEnd"/>
      <w:r w:rsidR="004A384B" w:rsidRPr="007E2A31">
        <w:rPr>
          <w:rFonts w:asciiTheme="minorHAnsi" w:hAnsiTheme="minorHAnsi" w:cstheme="minorHAnsi"/>
          <w:sz w:val="22"/>
          <w:szCs w:val="22"/>
        </w:rPr>
        <w:t xml:space="preserve"> loss valued for both the TB patient </w:t>
      </w:r>
      <w:r w:rsidR="00FB171E">
        <w:rPr>
          <w:rFonts w:asciiTheme="minorHAnsi" w:hAnsiTheme="minorHAnsi" w:cstheme="minorHAnsi"/>
          <w:sz w:val="22"/>
          <w:szCs w:val="22"/>
        </w:rPr>
        <w:t>or</w:t>
      </w:r>
      <w:r w:rsidR="004A384B" w:rsidRPr="007E2A31">
        <w:rPr>
          <w:rFonts w:asciiTheme="minorHAnsi" w:hAnsiTheme="minorHAnsi" w:cstheme="minorHAnsi"/>
          <w:sz w:val="22"/>
          <w:szCs w:val="22"/>
        </w:rPr>
        <w:t xml:space="preserve"> escort member net of any welfare payment</w:t>
      </w:r>
    </w:p>
    <w:p w:rsidR="00152DDC" w:rsidRDefault="00152DDC" w:rsidP="00673576">
      <w:pPr>
        <w:jc w:val="both"/>
        <w:rPr>
          <w:rFonts w:asciiTheme="minorHAnsi" w:hAnsiTheme="minorHAnsi" w:cstheme="minorHAnsi"/>
        </w:rPr>
      </w:pPr>
    </w:p>
    <w:p w:rsidR="004B5580" w:rsidRPr="00F81BFE" w:rsidRDefault="00D47EF1" w:rsidP="00673576">
      <w:pPr>
        <w:jc w:val="both"/>
        <w:rPr>
          <w:rFonts w:asciiTheme="minorHAnsi" w:hAnsiTheme="minorHAnsi" w:cstheme="minorHAnsi"/>
        </w:rPr>
      </w:pPr>
      <w:r w:rsidRPr="00F81BFE">
        <w:rPr>
          <w:rFonts w:asciiTheme="minorHAnsi" w:hAnsiTheme="minorHAnsi" w:cstheme="minorHAnsi"/>
        </w:rPr>
        <w:t>C</w:t>
      </w:r>
      <w:r w:rsidR="004B5580" w:rsidRPr="00F81BFE">
        <w:rPr>
          <w:rFonts w:asciiTheme="minorHAnsi" w:hAnsiTheme="minorHAnsi" w:cstheme="minorHAnsi"/>
        </w:rPr>
        <w:t xml:space="preserve">ost </w:t>
      </w:r>
      <w:r w:rsidRPr="00F81BFE">
        <w:rPr>
          <w:rFonts w:asciiTheme="minorHAnsi" w:hAnsiTheme="minorHAnsi" w:cstheme="minorHAnsi"/>
        </w:rPr>
        <w:t xml:space="preserve">should be summed for all health care </w:t>
      </w:r>
      <w:r w:rsidR="004B5580" w:rsidRPr="00F81BFE">
        <w:rPr>
          <w:rFonts w:asciiTheme="minorHAnsi" w:hAnsiTheme="minorHAnsi" w:cstheme="minorHAnsi"/>
        </w:rPr>
        <w:t xml:space="preserve">visit </w:t>
      </w:r>
      <w:r w:rsidRPr="00F81BFE">
        <w:rPr>
          <w:rFonts w:asciiTheme="minorHAnsi" w:hAnsiTheme="minorHAnsi" w:cstheme="minorHAnsi"/>
        </w:rPr>
        <w:t>and hospitalization</w:t>
      </w:r>
      <w:r w:rsidR="00D60CC4" w:rsidRPr="00F81BFE">
        <w:rPr>
          <w:rFonts w:asciiTheme="minorHAnsi" w:hAnsiTheme="minorHAnsi" w:cstheme="minorHAnsi"/>
        </w:rPr>
        <w:t xml:space="preserve">s in each phase of illness. </w:t>
      </w:r>
      <w:r w:rsidR="007070B3" w:rsidRPr="00F81BFE">
        <w:rPr>
          <w:rFonts w:asciiTheme="minorHAnsi" w:hAnsiTheme="minorHAnsi" w:cstheme="minorHAnsi"/>
        </w:rPr>
        <w:t xml:space="preserve">For DOT, visits to pick up drugs and other visits for medical follow up, cost data are collected for the latest visit only. The total cost for each type of visit </w:t>
      </w:r>
      <w:r w:rsidR="006227F1" w:rsidRPr="00F81BFE">
        <w:rPr>
          <w:rFonts w:asciiTheme="minorHAnsi" w:hAnsiTheme="minorHAnsi" w:cstheme="minorHAnsi"/>
        </w:rPr>
        <w:t>should then be</w:t>
      </w:r>
      <w:r w:rsidR="007070B3" w:rsidRPr="00F81BFE">
        <w:rPr>
          <w:rFonts w:asciiTheme="minorHAnsi" w:hAnsiTheme="minorHAnsi" w:cstheme="minorHAnsi"/>
        </w:rPr>
        <w:t xml:space="preserve"> estimated on the basis of the </w:t>
      </w:r>
      <w:r w:rsidR="00167B67" w:rsidRPr="00F81BFE">
        <w:rPr>
          <w:rFonts w:asciiTheme="minorHAnsi" w:hAnsiTheme="minorHAnsi" w:cstheme="minorHAnsi"/>
        </w:rPr>
        <w:t xml:space="preserve">cost of the </w:t>
      </w:r>
      <w:r w:rsidR="007070B3" w:rsidRPr="00F81BFE">
        <w:rPr>
          <w:rFonts w:asciiTheme="minorHAnsi" w:hAnsiTheme="minorHAnsi" w:cstheme="minorHAnsi"/>
        </w:rPr>
        <w:t>last visits</w:t>
      </w:r>
      <w:r w:rsidR="00167B67" w:rsidRPr="00F81BFE">
        <w:rPr>
          <w:rFonts w:asciiTheme="minorHAnsi" w:hAnsiTheme="minorHAnsi" w:cstheme="minorHAnsi"/>
        </w:rPr>
        <w:t xml:space="preserve"> </w:t>
      </w:r>
      <w:r w:rsidR="007070B3" w:rsidRPr="00F81BFE">
        <w:rPr>
          <w:rFonts w:asciiTheme="minorHAnsi" w:hAnsiTheme="minorHAnsi" w:cstheme="minorHAnsi"/>
        </w:rPr>
        <w:t>multiplied by the frequency of visits to pick up drugs or do medical follow up.</w:t>
      </w:r>
      <w:r w:rsidR="00D60CC4" w:rsidRPr="00F81BFE">
        <w:rPr>
          <w:rFonts w:asciiTheme="minorHAnsi" w:hAnsiTheme="minorHAnsi" w:cstheme="minorHAnsi"/>
        </w:rPr>
        <w:t xml:space="preserve"> In principle each visit cost consist</w:t>
      </w:r>
      <w:r w:rsidR="00AA467C" w:rsidRPr="00F81BFE">
        <w:rPr>
          <w:rFonts w:asciiTheme="minorHAnsi" w:hAnsiTheme="minorHAnsi" w:cstheme="minorHAnsi"/>
        </w:rPr>
        <w:t>s</w:t>
      </w:r>
      <w:r w:rsidR="00D60CC4" w:rsidRPr="00F81BFE">
        <w:rPr>
          <w:rFonts w:asciiTheme="minorHAnsi" w:hAnsiTheme="minorHAnsi" w:cstheme="minorHAnsi"/>
        </w:rPr>
        <w:t xml:space="preserve"> of:</w:t>
      </w:r>
      <w:r w:rsidRPr="00F81BFE">
        <w:rPr>
          <w:rFonts w:asciiTheme="minorHAnsi" w:hAnsiTheme="minorHAnsi" w:cstheme="minorHAnsi"/>
        </w:rPr>
        <w:t xml:space="preserve"> </w:t>
      </w:r>
    </w:p>
    <w:p w:rsidR="004B5580" w:rsidRPr="00F81BFE" w:rsidRDefault="004B5580" w:rsidP="00450D2C">
      <w:pPr>
        <w:jc w:val="both"/>
        <w:rPr>
          <w:rFonts w:asciiTheme="minorHAnsi" w:hAnsiTheme="minorHAnsi" w:cstheme="minorHAnsi"/>
        </w:rPr>
      </w:pPr>
    </w:p>
    <w:p w:rsidR="00DF057B" w:rsidRPr="00DF057B" w:rsidRDefault="00DF057B" w:rsidP="00DF057B">
      <w:pPr>
        <w:jc w:val="both"/>
        <w:rPr>
          <w:rFonts w:asciiTheme="minorHAnsi" w:hAnsiTheme="minorHAnsi" w:cstheme="minorHAnsi"/>
        </w:rPr>
      </w:pPr>
      <m:oMathPara>
        <m:oMathParaPr>
          <m:jc m:val="left"/>
        </m:oMathParaPr>
        <m:oMath>
          <m:r>
            <w:rPr>
              <w:rFonts w:ascii="Cambria Math" w:hAnsi="Cambria Math" w:cstheme="minorHAnsi"/>
            </w:rPr>
            <m:t>Visit cost = net(</m:t>
          </m:r>
          <m:sSubSup>
            <m:sSubSupPr>
              <m:ctrlPr>
                <w:rPr>
                  <w:rFonts w:ascii="Cambria Math" w:hAnsi="Cambria Math" w:cstheme="minorHAnsi"/>
                  <w:i/>
                </w:rPr>
              </m:ctrlPr>
            </m:sSubSupPr>
            <m:e>
              <m:r>
                <w:rPr>
                  <w:rFonts w:ascii="Cambria Math" w:hAnsi="Cambria Math" w:cstheme="minorHAnsi"/>
                </w:rPr>
                <m:t>OOPNM</m:t>
              </m:r>
            </m:e>
            <m:sub>
              <m:r>
                <w:rPr>
                  <w:rFonts w:ascii="Cambria Math" w:hAnsi="Cambria Math" w:cstheme="minorHAnsi"/>
                </w:rPr>
                <m:t>i</m:t>
              </m:r>
            </m:sub>
            <m:sup>
              <m:r>
                <w:rPr>
                  <w:rFonts w:ascii="Cambria Math" w:hAnsi="Cambria Math" w:cstheme="minorHAnsi"/>
                </w:rPr>
                <m:t>TB</m:t>
              </m:r>
            </m:sup>
          </m:sSubSup>
          <m:r>
            <w:rPr>
              <w:rFonts w:ascii="Cambria Math" w:hAnsi="Cambria Math" w:cstheme="minorHAnsi"/>
            </w:rPr>
            <m:t xml:space="preserve">+ </m:t>
          </m:r>
          <m:sSubSup>
            <m:sSubSupPr>
              <m:ctrlPr>
                <w:rPr>
                  <w:rFonts w:ascii="Cambria Math" w:hAnsi="Cambria Math" w:cstheme="minorHAnsi"/>
                  <w:i/>
                </w:rPr>
              </m:ctrlPr>
            </m:sSubSupPr>
            <m:e>
              <m:r>
                <w:rPr>
                  <w:rFonts w:ascii="Cambria Math" w:hAnsi="Cambria Math" w:cstheme="minorHAnsi"/>
                </w:rPr>
                <m:t>OOPNM</m:t>
              </m:r>
            </m:e>
            <m:sub>
              <m:r>
                <w:rPr>
                  <w:rFonts w:ascii="Cambria Math" w:hAnsi="Cambria Math" w:cstheme="minorHAnsi"/>
                </w:rPr>
                <m:t>i</m:t>
              </m:r>
            </m:sub>
            <m:sup>
              <m:r>
                <w:rPr>
                  <w:rFonts w:ascii="Cambria Math" w:hAnsi="Cambria Math" w:cstheme="minorHAnsi"/>
                </w:rPr>
                <m:t>TB</m:t>
              </m:r>
            </m:sup>
          </m:sSubSup>
          <m:r>
            <w:rPr>
              <w:rFonts w:ascii="Cambria Math" w:hAnsi="Cambria Math" w:cstheme="minorHAnsi"/>
              <w:shd w:val="clear" w:color="auto" w:fill="F2F2F2" w:themeFill="background1" w:themeFillShade="F2"/>
            </w:rPr>
            <m:t>+</m:t>
          </m:r>
          <m:sSubSup>
            <m:sSubSupPr>
              <m:ctrlPr>
                <w:rPr>
                  <w:rFonts w:ascii="Cambria Math" w:hAnsi="Cambria Math"/>
                  <w:i/>
                  <w:sz w:val="22"/>
                  <w:szCs w:val="22"/>
                </w:rPr>
              </m:ctrlPr>
            </m:sSubSupPr>
            <m:e>
              <m:r>
                <w:rPr>
                  <w:rFonts w:ascii="Cambria Math" w:hAnsi="Cambria Math"/>
                  <w:sz w:val="22"/>
                  <w:szCs w:val="22"/>
                </w:rPr>
                <m:t>IN</m:t>
              </m:r>
            </m:e>
            <m:sub>
              <m:r>
                <w:rPr>
                  <w:rFonts w:ascii="Cambria Math" w:hAnsi="Cambria Math"/>
                  <w:sz w:val="22"/>
                  <w:szCs w:val="22"/>
                </w:rPr>
                <m:t>i</m:t>
              </m:r>
            </m:sub>
            <m:sup>
              <m:r>
                <w:rPr>
                  <w:rFonts w:ascii="Cambria Math" w:hAnsi="Cambria Math"/>
                  <w:sz w:val="22"/>
                  <w:szCs w:val="22"/>
                </w:rPr>
                <m:t>TB</m:t>
              </m:r>
            </m:sup>
          </m:sSubSup>
          <m:r>
            <w:rPr>
              <w:rFonts w:ascii="Cambria Math" w:hAnsi="Cambria Math" w:cstheme="minorHAnsi"/>
              <w:sz w:val="22"/>
              <w:szCs w:val="22"/>
            </w:rPr>
            <m:t>+</m:t>
          </m:r>
          <m:sSubSup>
            <m:sSubSupPr>
              <m:ctrlPr>
                <w:rPr>
                  <w:rFonts w:ascii="Cambria Math" w:hAnsi="Cambria Math"/>
                  <w:i/>
                  <w:sz w:val="22"/>
                  <w:szCs w:val="22"/>
                </w:rPr>
              </m:ctrlPr>
            </m:sSubSupPr>
            <m:e>
              <m:r>
                <w:rPr>
                  <w:rFonts w:ascii="Cambria Math" w:hAnsi="Cambria Math"/>
                  <w:sz w:val="22"/>
                  <w:szCs w:val="22"/>
                </w:rPr>
                <m:t>C</m:t>
              </m:r>
            </m:e>
            <m:sub/>
            <m:sup>
              <m:r>
                <w:rPr>
                  <w:rFonts w:ascii="Cambria Math" w:hAnsi="Cambria Math"/>
                  <w:sz w:val="22"/>
                  <w:szCs w:val="22"/>
                </w:rPr>
                <m:t>g</m:t>
              </m:r>
            </m:sup>
          </m:sSubSup>
          <m:r>
            <w:rPr>
              <w:rFonts w:ascii="Cambria Math" w:hAnsi="Cambria Math" w:cstheme="minorHAnsi"/>
              <w:sz w:val="22"/>
              <w:szCs w:val="22"/>
            </w:rPr>
            <m:t>)+Coping cost</m:t>
          </m:r>
        </m:oMath>
      </m:oMathPara>
    </w:p>
    <w:p w:rsidR="00DF057B" w:rsidRDefault="00DF057B" w:rsidP="00450D2C">
      <w:pPr>
        <w:jc w:val="both"/>
        <w:rPr>
          <w:rFonts w:asciiTheme="minorHAnsi" w:hAnsiTheme="minorHAnsi" w:cstheme="minorHAnsi"/>
        </w:rPr>
      </w:pPr>
    </w:p>
    <w:p w:rsidR="004B5580" w:rsidRPr="00F81BFE" w:rsidRDefault="004B5580" w:rsidP="00450D2C">
      <w:pPr>
        <w:jc w:val="both"/>
        <w:rPr>
          <w:rFonts w:asciiTheme="minorHAnsi" w:hAnsiTheme="minorHAnsi" w:cstheme="minorHAnsi"/>
        </w:rPr>
      </w:pPr>
      <w:proofErr w:type="gramStart"/>
      <w:r w:rsidRPr="00F81BFE">
        <w:rPr>
          <w:rFonts w:asciiTheme="minorHAnsi" w:hAnsiTheme="minorHAnsi" w:cstheme="minorHAnsi"/>
        </w:rPr>
        <w:t>where</w:t>
      </w:r>
      <w:proofErr w:type="gramEnd"/>
    </w:p>
    <w:p w:rsidR="004B5580" w:rsidRPr="00F81BFE" w:rsidRDefault="004B5580" w:rsidP="00450D2C">
      <w:pPr>
        <w:jc w:val="both"/>
        <w:rPr>
          <w:rFonts w:asciiTheme="minorHAnsi" w:hAnsiTheme="minorHAnsi" w:cstheme="minorHAnsi"/>
        </w:rPr>
      </w:pPr>
    </w:p>
    <w:p w:rsidR="000428A6" w:rsidRPr="00BB42DE" w:rsidRDefault="00E774D2" w:rsidP="00450D2C">
      <w:pPr>
        <w:jc w:val="both"/>
        <w:rPr>
          <w:rFonts w:asciiTheme="minorHAnsi" w:hAnsiTheme="minorHAnsi" w:cstheme="minorHAnsi"/>
          <w:sz w:val="12"/>
          <w:szCs w:val="12"/>
        </w:rPr>
      </w:pPr>
      <m:oMathPara>
        <m:oMath>
          <m:sSubSup>
            <m:sSubSupPr>
              <m:ctrlPr>
                <w:rPr>
                  <w:rFonts w:ascii="Cambria Math" w:hAnsi="Cambria Math"/>
                  <w:i/>
                  <w:sz w:val="18"/>
                  <w:szCs w:val="18"/>
                </w:rPr>
              </m:ctrlPr>
            </m:sSubSupPr>
            <m:e>
              <m:r>
                <w:rPr>
                  <w:rFonts w:ascii="Cambria Math" w:hAnsi="Cambria Math"/>
                  <w:sz w:val="18"/>
                  <w:szCs w:val="18"/>
                </w:rPr>
                <m:t>OOPM</m:t>
              </m:r>
            </m:e>
            <m:sub>
              <m:r>
                <w:rPr>
                  <w:rFonts w:ascii="Cambria Math" w:hAnsi="Cambria Math"/>
                  <w:sz w:val="18"/>
                  <w:szCs w:val="18"/>
                </w:rPr>
                <m:t>i</m:t>
              </m:r>
            </m:sub>
            <m:sup>
              <m:r>
                <w:rPr>
                  <w:rFonts w:ascii="Cambria Math" w:hAnsi="Cambria Math"/>
                  <w:sz w:val="18"/>
                  <w:szCs w:val="18"/>
                </w:rPr>
                <m:t>TB</m:t>
              </m:r>
            </m:sup>
          </m:sSubSup>
          <m:r>
            <w:rPr>
              <w:rFonts w:ascii="Cambria Math" w:hAnsi="Cambria Math" w:cstheme="minorHAnsi"/>
              <w:sz w:val="18"/>
              <w:szCs w:val="18"/>
            </w:rPr>
            <m:t>= sum of hospital day charge, Consultation fee,medicines,Lab tests, radiography, Other procedures,</m:t>
          </m:r>
        </m:oMath>
      </m:oMathPara>
    </w:p>
    <w:p w:rsidR="000428A6" w:rsidRPr="00BB42DE" w:rsidRDefault="000428A6" w:rsidP="00450D2C">
      <w:pPr>
        <w:jc w:val="both"/>
        <w:rPr>
          <w:rFonts w:asciiTheme="minorHAnsi" w:hAnsiTheme="minorHAnsi" w:cstheme="minorHAnsi"/>
          <w:sz w:val="18"/>
          <w:szCs w:val="18"/>
        </w:rPr>
      </w:pPr>
      <m:oMathPara>
        <m:oMath>
          <m:r>
            <w:rPr>
              <w:rFonts w:ascii="Cambria Math" w:hAnsi="Cambria Math" w:cstheme="minorHAnsi"/>
              <w:sz w:val="18"/>
              <w:szCs w:val="18"/>
            </w:rPr>
            <m:t xml:space="preserve">Other </m:t>
          </m:r>
          <m:d>
            <m:dPr>
              <m:ctrlPr>
                <w:rPr>
                  <w:rFonts w:ascii="Cambria Math" w:hAnsi="Cambria Math" w:cstheme="minorHAnsi"/>
                  <w:i/>
                  <w:sz w:val="18"/>
                  <w:szCs w:val="18"/>
                </w:rPr>
              </m:ctrlPr>
            </m:dPr>
            <m:e>
              <m:r>
                <w:rPr>
                  <w:rFonts w:ascii="Cambria Math" w:hAnsi="Cambria Math" w:cstheme="minorHAnsi"/>
                  <w:sz w:val="18"/>
                  <w:szCs w:val="18"/>
                </w:rPr>
                <m:t>incl. nutritional supplements</m:t>
              </m:r>
            </m:e>
          </m:d>
        </m:oMath>
      </m:oMathPara>
    </w:p>
    <w:p w:rsidR="004B5580" w:rsidRPr="00BB42DE" w:rsidRDefault="008312E3" w:rsidP="00450D2C">
      <w:pPr>
        <w:jc w:val="both"/>
        <w:rPr>
          <w:rFonts w:ascii="Cambria Math" w:hAnsi="Cambria Math" w:cstheme="minorHAnsi" w:hint="eastAsia"/>
          <w:sz w:val="18"/>
          <w:szCs w:val="18"/>
          <w:oMath/>
        </w:rPr>
      </w:pPr>
      <m:oMathPara>
        <m:oMath>
          <m:r>
            <w:rPr>
              <w:rFonts w:ascii="Cambria Math" w:hAnsi="Cambria Math" w:cstheme="minorHAnsi"/>
              <w:sz w:val="18"/>
              <w:szCs w:val="18"/>
            </w:rPr>
            <m:t xml:space="preserve"> minus I</m:t>
          </m:r>
          <m:r>
            <w:rPr>
              <w:rFonts w:ascii="Cambria Math" w:hAnsi="Cambria Math" w:cstheme="minorHAnsi"/>
              <w:sz w:val="18"/>
              <w:szCs w:val="18"/>
            </w:rPr>
            <m:t xml:space="preserve">nsurance reimbursement </m:t>
          </m:r>
        </m:oMath>
      </m:oMathPara>
    </w:p>
    <w:p w:rsidR="004B5580" w:rsidRPr="00BB42DE" w:rsidRDefault="004B5580" w:rsidP="00450D2C">
      <w:pPr>
        <w:jc w:val="both"/>
        <w:rPr>
          <w:rFonts w:asciiTheme="minorHAnsi" w:hAnsiTheme="minorHAnsi" w:cstheme="minorHAnsi"/>
        </w:rPr>
      </w:pPr>
    </w:p>
    <w:p w:rsidR="004B5580" w:rsidRPr="00BB42DE" w:rsidRDefault="00E774D2" w:rsidP="00DF057B">
      <w:pPr>
        <w:jc w:val="both"/>
        <w:rPr>
          <w:rFonts w:ascii="Cambria Math" w:hAnsi="Cambria Math" w:cstheme="minorHAnsi" w:hint="eastAsia"/>
          <w:oMath/>
        </w:rPr>
      </w:pPr>
      <m:oMathPara>
        <m:oMathParaPr>
          <m:jc m:val="left"/>
        </m:oMathParaPr>
        <m:oMath>
          <m:sSubSup>
            <m:sSubSupPr>
              <m:ctrlPr>
                <w:rPr>
                  <w:rFonts w:ascii="Cambria Math" w:hAnsi="Cambria Math" w:cstheme="minorHAnsi"/>
                  <w:i/>
                </w:rPr>
              </m:ctrlPr>
            </m:sSubSupPr>
            <m:e>
              <m:r>
                <w:rPr>
                  <w:rFonts w:ascii="Cambria Math" w:hAnsi="Cambria Math" w:cstheme="minorHAnsi"/>
                </w:rPr>
                <m:t>OOPNM</m:t>
              </m:r>
            </m:e>
            <m:sub>
              <m:r>
                <w:rPr>
                  <w:rFonts w:ascii="Cambria Math" w:hAnsi="Cambria Math" w:cstheme="minorHAnsi"/>
                </w:rPr>
                <m:t>i</m:t>
              </m:r>
            </m:sub>
            <m:sup>
              <m:r>
                <w:rPr>
                  <w:rFonts w:ascii="Cambria Math" w:hAnsi="Cambria Math" w:cstheme="minorHAnsi"/>
                </w:rPr>
                <m:t>TB</m:t>
              </m:r>
            </m:sup>
          </m:sSubSup>
          <m:r>
            <w:rPr>
              <w:rFonts w:ascii="Cambria Math" w:hAnsi="Cambria Math" w:cstheme="minorHAnsi"/>
            </w:rPr>
            <m:t xml:space="preserve"> = Travel + Food + Other (incl. accommodation) </m:t>
          </m:r>
        </m:oMath>
      </m:oMathPara>
    </w:p>
    <w:p w:rsidR="00D60CC4" w:rsidRPr="00BB42DE" w:rsidRDefault="00D60CC4" w:rsidP="00450D2C">
      <w:pPr>
        <w:jc w:val="both"/>
        <w:rPr>
          <w:rFonts w:asciiTheme="minorHAnsi" w:hAnsiTheme="minorHAnsi" w:cstheme="minorHAnsi"/>
        </w:rPr>
      </w:pPr>
    </w:p>
    <w:p w:rsidR="003B0025" w:rsidRPr="00BB42DE" w:rsidRDefault="00E774D2" w:rsidP="00450D2C">
      <w:pPr>
        <w:jc w:val="both"/>
        <w:rPr>
          <w:rFonts w:asciiTheme="minorHAnsi" w:hAnsiTheme="minorHAnsi" w:cstheme="minorHAnsi"/>
          <w:i/>
          <w:sz w:val="22"/>
          <w:szCs w:val="22"/>
        </w:rPr>
      </w:pPr>
      <m:oMath>
        <m:sSubSup>
          <m:sSubSupPr>
            <m:ctrlPr>
              <w:rPr>
                <w:rFonts w:ascii="Cambria Math" w:hAnsi="Cambria Math"/>
                <w:i/>
                <w:sz w:val="22"/>
                <w:szCs w:val="22"/>
              </w:rPr>
            </m:ctrlPr>
          </m:sSubSupPr>
          <m:e>
            <m:r>
              <w:rPr>
                <w:rFonts w:ascii="Cambria Math" w:hAnsi="Cambria Math"/>
                <w:sz w:val="22"/>
                <w:szCs w:val="22"/>
              </w:rPr>
              <m:t>IN</m:t>
            </m:r>
          </m:e>
          <m:sub>
            <m:r>
              <w:rPr>
                <w:rFonts w:ascii="Cambria Math" w:hAnsi="Cambria Math"/>
                <w:sz w:val="22"/>
                <w:szCs w:val="22"/>
              </w:rPr>
              <m:t>i</m:t>
            </m:r>
          </m:sub>
          <m:sup>
            <m:r>
              <w:rPr>
                <w:rFonts w:ascii="Cambria Math" w:hAnsi="Cambria Math"/>
                <w:sz w:val="22"/>
                <w:szCs w:val="22"/>
              </w:rPr>
              <m:t>TB</m:t>
            </m:r>
          </m:sup>
        </m:sSubSup>
      </m:oMath>
      <w:r w:rsidR="005403B6" w:rsidRPr="00BB42DE">
        <w:rPr>
          <w:rFonts w:asciiTheme="minorHAnsi" w:hAnsiTheme="minorHAnsi" w:cstheme="minorHAnsi"/>
          <w:i/>
          <w:sz w:val="22"/>
          <w:szCs w:val="22"/>
        </w:rPr>
        <w:t xml:space="preserve"> = </w:t>
      </w:r>
      <w:r w:rsidR="005360FC" w:rsidRPr="00BB42DE">
        <w:rPr>
          <w:rFonts w:asciiTheme="minorHAnsi" w:hAnsiTheme="minorHAnsi" w:cstheme="minorHAnsi"/>
          <w:i/>
          <w:sz w:val="22"/>
          <w:szCs w:val="22"/>
        </w:rPr>
        <w:t xml:space="preserve">patient's time </w:t>
      </w:r>
      <w:r w:rsidR="005403B6" w:rsidRPr="00BB42DE">
        <w:rPr>
          <w:rFonts w:asciiTheme="minorHAnsi" w:hAnsiTheme="minorHAnsi" w:cstheme="minorHAnsi"/>
          <w:i/>
          <w:sz w:val="22"/>
          <w:szCs w:val="22"/>
        </w:rPr>
        <w:t>loss</w:t>
      </w:r>
      <w:r w:rsidR="004B3FBA" w:rsidRPr="00BB42DE">
        <w:rPr>
          <w:rFonts w:asciiTheme="minorHAnsi" w:hAnsiTheme="minorHAnsi" w:cstheme="minorHAnsi"/>
          <w:i/>
          <w:sz w:val="22"/>
          <w:szCs w:val="22"/>
        </w:rPr>
        <w:t xml:space="preserve"> </w:t>
      </w:r>
      <w:r w:rsidR="008312E3" w:rsidRPr="00BB42DE">
        <w:rPr>
          <w:rFonts w:asciiTheme="minorHAnsi" w:hAnsiTheme="minorHAnsi" w:cstheme="minorHAnsi"/>
          <w:i/>
          <w:sz w:val="22"/>
          <w:szCs w:val="22"/>
        </w:rPr>
        <w:t>valu</w:t>
      </w:r>
      <w:r w:rsidR="004D3BE9" w:rsidRPr="00BB42DE">
        <w:rPr>
          <w:rFonts w:asciiTheme="minorHAnsi" w:hAnsiTheme="minorHAnsi" w:cstheme="minorHAnsi"/>
          <w:i/>
          <w:sz w:val="22"/>
          <w:szCs w:val="22"/>
        </w:rPr>
        <w:t>ed</w:t>
      </w:r>
    </w:p>
    <w:p w:rsidR="007A1F84" w:rsidRPr="00BB42DE" w:rsidRDefault="007A1F84" w:rsidP="00450D2C">
      <w:pPr>
        <w:jc w:val="both"/>
        <w:rPr>
          <w:rFonts w:asciiTheme="minorHAnsi" w:hAnsiTheme="minorHAnsi" w:cstheme="minorHAnsi"/>
          <w:i/>
          <w:sz w:val="22"/>
          <w:szCs w:val="22"/>
        </w:rPr>
      </w:pPr>
      <w:r w:rsidRPr="00BB42DE">
        <w:rPr>
          <w:rFonts w:asciiTheme="minorHAnsi" w:hAnsiTheme="minorHAnsi" w:cstheme="minorHAnsi"/>
          <w:i/>
          <w:sz w:val="22"/>
          <w:szCs w:val="22"/>
        </w:rPr>
        <w:t>Net = payments minus reimbursements</w:t>
      </w:r>
    </w:p>
    <w:p w:rsidR="003F5F0E" w:rsidRPr="00BB42DE" w:rsidRDefault="00E774D2" w:rsidP="00450D2C">
      <w:pPr>
        <w:jc w:val="both"/>
        <w:rPr>
          <w:rFonts w:asciiTheme="minorHAnsi" w:hAnsiTheme="minorHAnsi" w:cstheme="minorHAnsi"/>
          <w:i/>
          <w:sz w:val="22"/>
          <w:szCs w:val="22"/>
        </w:rPr>
      </w:pPr>
      <m:oMath>
        <m:sSubSup>
          <m:sSubSupPr>
            <m:ctrlPr>
              <w:rPr>
                <w:rFonts w:ascii="Cambria Math" w:hAnsi="Cambria Math"/>
                <w:i/>
                <w:sz w:val="22"/>
                <w:szCs w:val="22"/>
              </w:rPr>
            </m:ctrlPr>
          </m:sSubSupPr>
          <m:e>
            <m:r>
              <w:rPr>
                <w:rFonts w:ascii="Cambria Math" w:hAnsi="Cambria Math"/>
                <w:sz w:val="22"/>
                <w:szCs w:val="22"/>
              </w:rPr>
              <m:t>C</m:t>
            </m:r>
          </m:e>
          <m:sub/>
          <m:sup>
            <m:r>
              <w:rPr>
                <w:rFonts w:ascii="Cambria Math" w:hAnsi="Cambria Math"/>
                <w:sz w:val="22"/>
                <w:szCs w:val="22"/>
              </w:rPr>
              <m:t>g</m:t>
            </m:r>
          </m:sup>
        </m:sSubSup>
      </m:oMath>
      <w:r w:rsidR="003F5F0E" w:rsidRPr="00BB42DE">
        <w:rPr>
          <w:rFonts w:asciiTheme="minorHAnsi" w:hAnsiTheme="minorHAnsi" w:cstheme="minorHAnsi"/>
          <w:i/>
          <w:sz w:val="22"/>
          <w:szCs w:val="22"/>
        </w:rPr>
        <w:t xml:space="preserve"> = </w:t>
      </w:r>
      <m:oMath>
        <m:r>
          <w:rPr>
            <w:rFonts w:ascii="Cambria Math" w:hAnsi="Cambria Math" w:cstheme="minorHAnsi"/>
            <w:sz w:val="22"/>
            <w:szCs w:val="22"/>
          </w:rPr>
          <m:t>guardian cost</m:t>
        </m:r>
      </m:oMath>
    </w:p>
    <w:p w:rsidR="005403B6" w:rsidRPr="003F5F0E" w:rsidRDefault="005403B6" w:rsidP="00450D2C">
      <w:pPr>
        <w:jc w:val="both"/>
        <w:rPr>
          <w:rFonts w:asciiTheme="minorHAnsi" w:hAnsiTheme="minorHAnsi" w:cstheme="minorHAnsi"/>
          <w:i/>
          <w:sz w:val="22"/>
          <w:szCs w:val="22"/>
        </w:rPr>
      </w:pPr>
      <w:r w:rsidRPr="00BB42DE">
        <w:rPr>
          <w:rFonts w:asciiTheme="minorHAnsi" w:hAnsiTheme="minorHAnsi" w:cstheme="minorHAnsi"/>
          <w:i/>
          <w:sz w:val="22"/>
          <w:szCs w:val="22"/>
        </w:rPr>
        <w:t>Coping costs</w:t>
      </w:r>
      <w:r w:rsidR="004D3BE9" w:rsidRPr="00BB42DE">
        <w:rPr>
          <w:rFonts w:asciiTheme="minorHAnsi" w:hAnsiTheme="minorHAnsi" w:cstheme="minorHAnsi"/>
          <w:i/>
          <w:sz w:val="22"/>
          <w:szCs w:val="22"/>
        </w:rPr>
        <w:t xml:space="preserve"> or dissaving</w:t>
      </w:r>
      <w:r w:rsidRPr="00BB42DE">
        <w:rPr>
          <w:rFonts w:asciiTheme="minorHAnsi" w:hAnsiTheme="minorHAnsi" w:cstheme="minorHAnsi"/>
          <w:i/>
          <w:sz w:val="22"/>
          <w:szCs w:val="22"/>
        </w:rPr>
        <w:t>=</w:t>
      </w:r>
      <w:r w:rsidR="00167B67" w:rsidRPr="00BB42DE">
        <w:rPr>
          <w:rFonts w:asciiTheme="minorHAnsi" w:hAnsiTheme="minorHAnsi" w:cstheme="minorHAnsi"/>
          <w:i/>
          <w:sz w:val="22"/>
          <w:szCs w:val="22"/>
        </w:rPr>
        <w:t xml:space="preserve"> </w:t>
      </w:r>
      <w:r w:rsidRPr="00BB42DE">
        <w:rPr>
          <w:rFonts w:asciiTheme="minorHAnsi" w:hAnsiTheme="minorHAnsi" w:cstheme="minorHAnsi"/>
          <w:i/>
          <w:sz w:val="22"/>
          <w:szCs w:val="22"/>
        </w:rPr>
        <w:t>asset</w:t>
      </w:r>
      <w:r w:rsidR="00167B67" w:rsidRPr="00BB42DE">
        <w:rPr>
          <w:rFonts w:asciiTheme="minorHAnsi" w:hAnsiTheme="minorHAnsi" w:cstheme="minorHAnsi"/>
          <w:i/>
          <w:sz w:val="22"/>
          <w:szCs w:val="22"/>
        </w:rPr>
        <w:t xml:space="preserve"> sale</w:t>
      </w:r>
      <w:r w:rsidRPr="00BB42DE">
        <w:rPr>
          <w:rFonts w:asciiTheme="minorHAnsi" w:hAnsiTheme="minorHAnsi" w:cstheme="minorHAnsi"/>
          <w:i/>
          <w:sz w:val="22"/>
          <w:szCs w:val="22"/>
        </w:rPr>
        <w:t xml:space="preserve"> + loan interest</w:t>
      </w:r>
      <w:r w:rsidRPr="003F5F0E">
        <w:rPr>
          <w:rFonts w:asciiTheme="minorHAnsi" w:hAnsiTheme="minorHAnsi" w:cstheme="minorHAnsi"/>
          <w:i/>
          <w:sz w:val="22"/>
          <w:szCs w:val="22"/>
        </w:rPr>
        <w:t xml:space="preserve"> </w:t>
      </w:r>
    </w:p>
    <w:p w:rsidR="00812CDA" w:rsidRPr="00E2022C" w:rsidRDefault="00812CDA" w:rsidP="00450D2C">
      <w:pPr>
        <w:jc w:val="both"/>
        <w:rPr>
          <w:rFonts w:asciiTheme="minorHAnsi" w:hAnsiTheme="minorHAnsi" w:cstheme="minorHAnsi"/>
          <w:i/>
          <w:iCs/>
        </w:rPr>
      </w:pPr>
    </w:p>
    <w:p w:rsidR="006227F1" w:rsidRPr="00F81BFE" w:rsidRDefault="006227F1" w:rsidP="00450D2C">
      <w:pPr>
        <w:tabs>
          <w:tab w:val="left" w:pos="3060"/>
        </w:tabs>
        <w:jc w:val="both"/>
        <w:rPr>
          <w:rFonts w:asciiTheme="minorHAnsi" w:hAnsiTheme="minorHAnsi" w:cstheme="minorHAnsi"/>
        </w:rPr>
      </w:pPr>
      <w:r w:rsidRPr="00F81BFE">
        <w:rPr>
          <w:rFonts w:asciiTheme="minorHAnsi" w:hAnsiTheme="minorHAnsi" w:cstheme="minorHAnsi"/>
        </w:rPr>
        <w:t>Where:</w:t>
      </w:r>
      <w:r w:rsidR="00735225">
        <w:rPr>
          <w:rFonts w:asciiTheme="minorHAnsi" w:hAnsiTheme="minorHAnsi" w:cstheme="minorHAnsi"/>
        </w:rPr>
        <w:tab/>
      </w:r>
    </w:p>
    <w:p w:rsidR="009443C2" w:rsidRPr="00741268" w:rsidRDefault="00741268" w:rsidP="00450D2C">
      <w:pPr>
        <w:pStyle w:val="ListParagraph"/>
        <w:numPr>
          <w:ilvl w:val="0"/>
          <w:numId w:val="16"/>
        </w:numPr>
        <w:jc w:val="both"/>
        <w:rPr>
          <w:rFonts w:asciiTheme="minorHAnsi" w:hAnsiTheme="minorHAnsi" w:cstheme="minorHAnsi"/>
        </w:rPr>
      </w:pPr>
      <w:r w:rsidRPr="00741268">
        <w:rPr>
          <w:rFonts w:asciiTheme="minorHAnsi" w:hAnsiTheme="minorHAnsi" w:cstheme="minorHAnsi"/>
        </w:rPr>
        <w:t xml:space="preserve"> </w:t>
      </w:r>
      <w:r w:rsidR="006227F1" w:rsidRPr="00741268">
        <w:rPr>
          <w:rFonts w:asciiTheme="minorHAnsi" w:hAnsiTheme="minorHAnsi" w:cstheme="minorHAnsi"/>
        </w:rPr>
        <w:t>Coping costs include payments of interests on loans taken and lost income due to selling assets that previously generated income.</w:t>
      </w:r>
    </w:p>
    <w:p w:rsidR="00C132E0" w:rsidRPr="009A1F49" w:rsidRDefault="001A175F" w:rsidP="00C66B1E">
      <w:pPr>
        <w:pStyle w:val="ListParagraph"/>
        <w:numPr>
          <w:ilvl w:val="0"/>
          <w:numId w:val="16"/>
        </w:numPr>
        <w:spacing w:after="200" w:line="276" w:lineRule="auto"/>
        <w:jc w:val="both"/>
        <w:rPr>
          <w:rFonts w:asciiTheme="minorHAnsi" w:hAnsiTheme="minorHAnsi" w:cstheme="minorHAnsi"/>
        </w:rPr>
      </w:pPr>
      <w:r w:rsidRPr="009A1F49">
        <w:rPr>
          <w:rFonts w:asciiTheme="minorHAnsi" w:hAnsiTheme="minorHAnsi" w:cstheme="minorHAnsi"/>
        </w:rPr>
        <w:t>Guardian costs are defined below</w:t>
      </w:r>
      <w:r w:rsidR="00C132E0" w:rsidRPr="009A1F49">
        <w:rPr>
          <w:rFonts w:asciiTheme="minorHAnsi" w:hAnsiTheme="minorHAnsi" w:cstheme="minorHAnsi"/>
        </w:rPr>
        <w:br w:type="page"/>
      </w:r>
    </w:p>
    <w:p w:rsidR="009C68F7" w:rsidRPr="00F81BFE" w:rsidRDefault="006227F1" w:rsidP="00AC7B11">
      <w:pPr>
        <w:pStyle w:val="Heading2"/>
        <w:rPr>
          <w:rFonts w:asciiTheme="minorHAnsi" w:hAnsiTheme="minorHAnsi" w:cstheme="minorHAnsi"/>
          <w:sz w:val="24"/>
          <w:szCs w:val="24"/>
          <w:lang w:val="en-GB"/>
        </w:rPr>
      </w:pPr>
      <w:bookmarkStart w:id="43" w:name="_Toc424824977"/>
      <w:r w:rsidRPr="00F81BFE">
        <w:rPr>
          <w:rFonts w:asciiTheme="minorHAnsi" w:hAnsiTheme="minorHAnsi" w:cstheme="minorHAnsi"/>
          <w:sz w:val="24"/>
          <w:szCs w:val="24"/>
          <w:lang w:val="en-GB"/>
        </w:rPr>
        <w:lastRenderedPageBreak/>
        <w:t xml:space="preserve">Calculating </w:t>
      </w:r>
      <w:r w:rsidR="005360FC" w:rsidRPr="00F81BFE">
        <w:rPr>
          <w:rFonts w:asciiTheme="minorHAnsi" w:hAnsiTheme="minorHAnsi" w:cstheme="minorHAnsi"/>
          <w:sz w:val="24"/>
          <w:szCs w:val="24"/>
          <w:lang w:val="en-GB"/>
        </w:rPr>
        <w:t xml:space="preserve">patient's time </w:t>
      </w:r>
      <w:r w:rsidR="00054744" w:rsidRPr="00F81BFE">
        <w:rPr>
          <w:rFonts w:asciiTheme="minorHAnsi" w:hAnsiTheme="minorHAnsi" w:cstheme="minorHAnsi"/>
          <w:sz w:val="24"/>
          <w:szCs w:val="24"/>
          <w:lang w:val="en-GB"/>
        </w:rPr>
        <w:t xml:space="preserve">loss or cost of </w:t>
      </w:r>
      <w:r w:rsidR="005360FC" w:rsidRPr="00F81BFE">
        <w:rPr>
          <w:rFonts w:asciiTheme="minorHAnsi" w:hAnsiTheme="minorHAnsi" w:cstheme="minorHAnsi"/>
          <w:sz w:val="24"/>
          <w:szCs w:val="24"/>
          <w:lang w:val="en-GB"/>
        </w:rPr>
        <w:t xml:space="preserve">productivity </w:t>
      </w:r>
      <w:r w:rsidR="009C68F7" w:rsidRPr="00F81BFE">
        <w:rPr>
          <w:rFonts w:asciiTheme="minorHAnsi" w:hAnsiTheme="minorHAnsi" w:cstheme="minorHAnsi"/>
          <w:sz w:val="24"/>
          <w:szCs w:val="24"/>
          <w:lang w:val="en-GB"/>
        </w:rPr>
        <w:t>loss</w:t>
      </w:r>
      <w:bookmarkEnd w:id="43"/>
    </w:p>
    <w:p w:rsidR="008E7130" w:rsidRPr="00F81BFE" w:rsidRDefault="008E7130" w:rsidP="00203F7B">
      <w:pPr>
        <w:rPr>
          <w:rFonts w:asciiTheme="minorHAnsi" w:hAnsiTheme="minorHAnsi" w:cstheme="minorHAnsi"/>
          <w:lang w:val="en-GB"/>
        </w:rPr>
      </w:pPr>
    </w:p>
    <w:p w:rsidR="007A01DA" w:rsidRDefault="008E7130" w:rsidP="00421C72">
      <w:pPr>
        <w:rPr>
          <w:rFonts w:asciiTheme="minorHAnsi" w:hAnsiTheme="minorHAnsi" w:cstheme="minorHAnsi"/>
          <w:lang w:val="en-GB"/>
        </w:rPr>
      </w:pPr>
      <w:r w:rsidRPr="00F81BFE">
        <w:rPr>
          <w:rFonts w:asciiTheme="minorHAnsi" w:hAnsiTheme="minorHAnsi" w:cstheme="minorHAnsi"/>
          <w:lang w:val="en-GB"/>
        </w:rPr>
        <w:t xml:space="preserve">This section describes the practical approach to time costs </w:t>
      </w:r>
      <w:r w:rsidR="006C682C" w:rsidRPr="00F81BFE">
        <w:rPr>
          <w:rFonts w:asciiTheme="minorHAnsi" w:hAnsiTheme="minorHAnsi" w:cstheme="minorHAnsi"/>
          <w:lang w:val="en-GB"/>
        </w:rPr>
        <w:t>to use in the analysis of this protocol</w:t>
      </w:r>
      <w:r w:rsidR="00800B7D">
        <w:rPr>
          <w:rFonts w:asciiTheme="minorHAnsi" w:hAnsiTheme="minorHAnsi" w:cstheme="minorHAnsi"/>
          <w:lang w:val="en-GB"/>
        </w:rPr>
        <w:t xml:space="preserve"> (Table 2)</w:t>
      </w:r>
      <w:r w:rsidR="007A01DA">
        <w:rPr>
          <w:rFonts w:asciiTheme="minorHAnsi" w:hAnsiTheme="minorHAnsi" w:cstheme="minorHAnsi"/>
          <w:lang w:val="en-GB"/>
        </w:rPr>
        <w:t xml:space="preserve">. The recommendations are </w:t>
      </w:r>
      <w:r w:rsidRPr="00F81BFE">
        <w:rPr>
          <w:rFonts w:asciiTheme="minorHAnsi" w:hAnsiTheme="minorHAnsi" w:cstheme="minorHAnsi"/>
          <w:lang w:val="en-GB"/>
        </w:rPr>
        <w:t xml:space="preserve">consistent with the recommendations from recent literature (WHO, 2009, </w:t>
      </w:r>
      <w:proofErr w:type="spellStart"/>
      <w:r w:rsidRPr="00F81BFE">
        <w:rPr>
          <w:rFonts w:asciiTheme="minorHAnsi" w:hAnsiTheme="minorHAnsi" w:cstheme="minorHAnsi"/>
          <w:lang w:val="en-GB"/>
        </w:rPr>
        <w:t>Lensberg</w:t>
      </w:r>
      <w:proofErr w:type="spellEnd"/>
      <w:r w:rsidRPr="00F81BFE">
        <w:rPr>
          <w:rFonts w:asciiTheme="minorHAnsi" w:hAnsiTheme="minorHAnsi" w:cstheme="minorHAnsi"/>
          <w:lang w:val="en-GB"/>
        </w:rPr>
        <w:t xml:space="preserve"> B. et al 2013, Drummond et al, 2007)</w:t>
      </w:r>
      <w:r w:rsidR="00421C72">
        <w:rPr>
          <w:rFonts w:asciiTheme="minorHAnsi" w:hAnsiTheme="minorHAnsi" w:cstheme="minorHAnsi"/>
          <w:lang w:val="en-GB"/>
        </w:rPr>
        <w:t xml:space="preserve"> but this is an area in development and it will be revised during the implementation phase if need be.</w:t>
      </w:r>
    </w:p>
    <w:p w:rsidR="00E96457" w:rsidRDefault="00E96457" w:rsidP="00421C72">
      <w:pPr>
        <w:rPr>
          <w:rFonts w:asciiTheme="minorHAnsi" w:hAnsiTheme="minorHAnsi" w:cstheme="minorHAnsi"/>
          <w:lang w:val="en-GB"/>
        </w:rPr>
      </w:pPr>
    </w:p>
    <w:p w:rsidR="00A43324" w:rsidRPr="00F81BFE" w:rsidRDefault="00421C72" w:rsidP="00421C72">
      <w:pPr>
        <w:rPr>
          <w:rFonts w:asciiTheme="minorHAnsi" w:hAnsiTheme="minorHAnsi" w:cstheme="minorHAnsi"/>
          <w:lang w:val="en-GB"/>
        </w:rPr>
      </w:pPr>
      <w:r>
        <w:rPr>
          <w:rFonts w:asciiTheme="minorHAnsi" w:hAnsiTheme="minorHAnsi" w:cstheme="minorHAnsi"/>
          <w:lang w:val="en-GB"/>
        </w:rPr>
        <w:t>Acknowledging that</w:t>
      </w:r>
      <w:r w:rsidR="007A01DA">
        <w:rPr>
          <w:rFonts w:asciiTheme="minorHAnsi" w:hAnsiTheme="minorHAnsi" w:cstheme="minorHAnsi"/>
          <w:lang w:val="en-GB"/>
        </w:rPr>
        <w:t xml:space="preserve"> this is</w:t>
      </w:r>
      <w:r w:rsidR="007A01DA" w:rsidRPr="00F81BFE">
        <w:rPr>
          <w:rFonts w:asciiTheme="minorHAnsi" w:hAnsiTheme="minorHAnsi" w:cstheme="minorHAnsi"/>
          <w:lang w:val="en-GB"/>
        </w:rPr>
        <w:t xml:space="preserve"> </w:t>
      </w:r>
      <w:r w:rsidR="007A01DA">
        <w:rPr>
          <w:rFonts w:asciiTheme="minorHAnsi" w:hAnsiTheme="minorHAnsi" w:cstheme="minorHAnsi"/>
          <w:lang w:val="en-GB"/>
        </w:rPr>
        <w:t>one of the most challenging areas of the analysis, t</w:t>
      </w:r>
      <w:r w:rsidR="00A43324" w:rsidRPr="00F81BFE">
        <w:rPr>
          <w:rFonts w:asciiTheme="minorHAnsi" w:hAnsiTheme="minorHAnsi" w:cstheme="minorHAnsi"/>
          <w:lang w:val="en-GB"/>
        </w:rPr>
        <w:t>he survey instrument allows for the various methods to be explored and compared around</w:t>
      </w:r>
      <w:r w:rsidR="00E648CD">
        <w:rPr>
          <w:rFonts w:asciiTheme="minorHAnsi" w:hAnsiTheme="minorHAnsi" w:cstheme="minorHAnsi"/>
          <w:lang w:val="en-GB"/>
        </w:rPr>
        <w:t xml:space="preserve"> a</w:t>
      </w:r>
      <w:r w:rsidR="00A43324" w:rsidRPr="00F81BFE">
        <w:rPr>
          <w:rFonts w:asciiTheme="minorHAnsi" w:hAnsiTheme="minorHAnsi" w:cstheme="minorHAnsi"/>
          <w:lang w:val="en-GB"/>
        </w:rPr>
        <w:t xml:space="preserve"> sensitivity analysis.</w:t>
      </w:r>
    </w:p>
    <w:p w:rsidR="00C171E3" w:rsidRDefault="00C171E3" w:rsidP="00203F7B">
      <w:pPr>
        <w:rPr>
          <w:rFonts w:asciiTheme="minorHAnsi" w:hAnsiTheme="minorHAnsi" w:cstheme="minorHAnsi"/>
          <w:lang w:val="en-GB"/>
        </w:rPr>
      </w:pPr>
    </w:p>
    <w:p w:rsidR="00D041EE" w:rsidRPr="00643BE5" w:rsidRDefault="00635E23" w:rsidP="00203F7B">
      <w:pPr>
        <w:rPr>
          <w:rFonts w:asciiTheme="minorHAnsi" w:hAnsiTheme="minorHAnsi" w:cstheme="minorHAnsi"/>
          <w:lang w:val="en-GB"/>
        </w:rPr>
      </w:pPr>
      <w:r w:rsidRPr="00203F7B">
        <w:rPr>
          <w:rFonts w:asciiTheme="minorHAnsi" w:hAnsiTheme="minorHAnsi" w:cstheme="minorHAnsi"/>
          <w:b/>
          <w:bCs/>
          <w:lang w:val="en-GB"/>
        </w:rPr>
        <w:t>Table</w:t>
      </w:r>
      <w:r w:rsidR="00D041EE" w:rsidRPr="00203F7B">
        <w:rPr>
          <w:rFonts w:asciiTheme="minorHAnsi" w:hAnsiTheme="minorHAnsi" w:cstheme="minorHAnsi"/>
          <w:b/>
          <w:bCs/>
          <w:lang w:val="en-GB"/>
        </w:rPr>
        <w:t xml:space="preserve"> </w:t>
      </w:r>
      <w:r w:rsidR="00E541BE" w:rsidRPr="00203F7B">
        <w:rPr>
          <w:rFonts w:asciiTheme="minorHAnsi" w:hAnsiTheme="minorHAnsi" w:cstheme="minorHAnsi"/>
          <w:b/>
          <w:bCs/>
          <w:lang w:val="en-GB"/>
        </w:rPr>
        <w:t>2</w:t>
      </w:r>
      <w:r w:rsidR="00D041EE" w:rsidRPr="00203F7B">
        <w:rPr>
          <w:rFonts w:asciiTheme="minorHAnsi" w:hAnsiTheme="minorHAnsi" w:cstheme="minorHAnsi"/>
          <w:b/>
          <w:bCs/>
          <w:lang w:val="en-GB"/>
        </w:rPr>
        <w:t>: Practical approach to time costs to use in this protocol</w:t>
      </w:r>
    </w:p>
    <w:tbl>
      <w:tblPr>
        <w:tblStyle w:val="TableGrid"/>
        <w:tblW w:w="0" w:type="auto"/>
        <w:tblInd w:w="108" w:type="dxa"/>
        <w:tblLook w:val="04A0" w:firstRow="1" w:lastRow="0" w:firstColumn="1" w:lastColumn="0" w:noHBand="0" w:noVBand="1"/>
      </w:tblPr>
      <w:tblGrid>
        <w:gridCol w:w="2202"/>
        <w:gridCol w:w="2051"/>
        <w:gridCol w:w="3118"/>
        <w:gridCol w:w="1763"/>
      </w:tblGrid>
      <w:tr w:rsidR="00A43324" w:rsidRPr="00F81BFE" w:rsidTr="00C171E3">
        <w:tc>
          <w:tcPr>
            <w:tcW w:w="2202" w:type="dxa"/>
            <w:shd w:val="clear" w:color="auto" w:fill="365F91" w:themeFill="accent1" w:themeFillShade="BF"/>
          </w:tcPr>
          <w:p w:rsidR="00A43324" w:rsidRPr="00203F7B" w:rsidRDefault="00374E0E" w:rsidP="00A43324">
            <w:pPr>
              <w:rPr>
                <w:rFonts w:asciiTheme="minorHAnsi" w:hAnsiTheme="minorHAnsi" w:cstheme="minorHAnsi"/>
                <w:b/>
                <w:bCs/>
                <w:color w:val="FFFFFF" w:themeColor="background1"/>
                <w:sz w:val="20"/>
                <w:szCs w:val="20"/>
                <w:lang w:val="en-GB"/>
              </w:rPr>
            </w:pPr>
            <w:r w:rsidRPr="00203F7B">
              <w:rPr>
                <w:rFonts w:asciiTheme="minorHAnsi" w:hAnsiTheme="minorHAnsi" w:cstheme="minorHAnsi"/>
                <w:b/>
                <w:bCs/>
                <w:color w:val="FFFFFF" w:themeColor="background1"/>
                <w:sz w:val="20"/>
                <w:szCs w:val="20"/>
                <w:lang w:val="en-GB"/>
              </w:rPr>
              <w:t>Patient’s time valuation method</w:t>
            </w:r>
          </w:p>
        </w:tc>
        <w:tc>
          <w:tcPr>
            <w:tcW w:w="2051" w:type="dxa"/>
            <w:shd w:val="clear" w:color="auto" w:fill="365F91" w:themeFill="accent1" w:themeFillShade="BF"/>
          </w:tcPr>
          <w:p w:rsidR="00A43324" w:rsidRPr="00203F7B" w:rsidRDefault="00635BA1" w:rsidP="00A43324">
            <w:pPr>
              <w:rPr>
                <w:rFonts w:asciiTheme="minorHAnsi" w:hAnsiTheme="minorHAnsi" w:cstheme="minorHAnsi"/>
                <w:b/>
                <w:bCs/>
                <w:color w:val="FFFFFF" w:themeColor="background1"/>
                <w:sz w:val="20"/>
                <w:szCs w:val="20"/>
                <w:lang w:val="en-GB"/>
              </w:rPr>
            </w:pPr>
            <w:r w:rsidRPr="00203F7B">
              <w:rPr>
                <w:rFonts w:asciiTheme="minorHAnsi" w:hAnsiTheme="minorHAnsi" w:cstheme="minorHAnsi"/>
                <w:b/>
                <w:bCs/>
                <w:color w:val="FFFFFF" w:themeColor="background1"/>
                <w:sz w:val="20"/>
                <w:szCs w:val="20"/>
                <w:lang w:val="en-GB"/>
              </w:rPr>
              <w:t>Patient’s in formal paid work</w:t>
            </w:r>
          </w:p>
        </w:tc>
        <w:tc>
          <w:tcPr>
            <w:tcW w:w="3118" w:type="dxa"/>
            <w:shd w:val="clear" w:color="auto" w:fill="365F91" w:themeFill="accent1" w:themeFillShade="BF"/>
          </w:tcPr>
          <w:p w:rsidR="00A43324" w:rsidRPr="00203F7B" w:rsidRDefault="00635BA1" w:rsidP="00A43324">
            <w:pPr>
              <w:rPr>
                <w:rFonts w:asciiTheme="minorHAnsi" w:hAnsiTheme="minorHAnsi" w:cstheme="minorHAnsi"/>
                <w:b/>
                <w:bCs/>
                <w:color w:val="FFFFFF" w:themeColor="background1"/>
                <w:sz w:val="20"/>
                <w:szCs w:val="20"/>
                <w:lang w:val="en-GB"/>
              </w:rPr>
            </w:pPr>
            <w:r w:rsidRPr="00203F7B">
              <w:rPr>
                <w:rFonts w:asciiTheme="minorHAnsi" w:hAnsiTheme="minorHAnsi" w:cstheme="minorHAnsi"/>
                <w:b/>
                <w:bCs/>
                <w:color w:val="FFFFFF" w:themeColor="background1"/>
                <w:sz w:val="20"/>
                <w:szCs w:val="20"/>
                <w:lang w:val="en-GB"/>
              </w:rPr>
              <w:t>Other patients</w:t>
            </w:r>
          </w:p>
        </w:tc>
        <w:tc>
          <w:tcPr>
            <w:tcW w:w="1763" w:type="dxa"/>
            <w:shd w:val="clear" w:color="auto" w:fill="365F91" w:themeFill="accent1" w:themeFillShade="BF"/>
          </w:tcPr>
          <w:p w:rsidR="00A43324" w:rsidRPr="00203F7B" w:rsidRDefault="00087AD2" w:rsidP="00A43324">
            <w:pPr>
              <w:rPr>
                <w:rFonts w:asciiTheme="minorHAnsi" w:hAnsiTheme="minorHAnsi" w:cstheme="minorHAnsi"/>
                <w:b/>
                <w:bCs/>
                <w:color w:val="FFFFFF" w:themeColor="background1"/>
                <w:sz w:val="20"/>
                <w:szCs w:val="20"/>
                <w:lang w:val="en-GB"/>
              </w:rPr>
            </w:pPr>
            <w:r w:rsidRPr="00203F7B">
              <w:rPr>
                <w:rFonts w:asciiTheme="minorHAnsi" w:hAnsiTheme="minorHAnsi" w:cstheme="minorHAnsi"/>
                <w:b/>
                <w:bCs/>
                <w:color w:val="FFFFFF" w:themeColor="background1"/>
                <w:sz w:val="20"/>
                <w:szCs w:val="20"/>
                <w:lang w:val="en-GB"/>
              </w:rPr>
              <w:t>Recommended by</w:t>
            </w:r>
          </w:p>
        </w:tc>
      </w:tr>
      <w:tr w:rsidR="00A43324" w:rsidRPr="00F81BFE" w:rsidTr="00C171E3">
        <w:tc>
          <w:tcPr>
            <w:tcW w:w="2202" w:type="dxa"/>
          </w:tcPr>
          <w:p w:rsidR="00A43324" w:rsidRPr="00203F7B" w:rsidRDefault="00A43324" w:rsidP="00A43324">
            <w:pPr>
              <w:rPr>
                <w:rFonts w:asciiTheme="minorHAnsi" w:hAnsiTheme="minorHAnsi" w:cstheme="minorHAnsi"/>
                <w:sz w:val="20"/>
                <w:szCs w:val="20"/>
                <w:lang w:val="en-GB"/>
              </w:rPr>
            </w:pPr>
            <w:r w:rsidRPr="00203F7B">
              <w:rPr>
                <w:rFonts w:asciiTheme="minorHAnsi" w:hAnsiTheme="minorHAnsi" w:cstheme="minorHAnsi"/>
                <w:sz w:val="20"/>
                <w:szCs w:val="20"/>
                <w:lang w:val="en-GB"/>
              </w:rPr>
              <w:t>Output-based approach</w:t>
            </w:r>
          </w:p>
        </w:tc>
        <w:tc>
          <w:tcPr>
            <w:tcW w:w="2051" w:type="dxa"/>
          </w:tcPr>
          <w:p w:rsidR="00A43324" w:rsidRPr="00203F7B" w:rsidRDefault="00635E23" w:rsidP="00A43324">
            <w:pPr>
              <w:rPr>
                <w:rFonts w:asciiTheme="minorHAnsi" w:hAnsiTheme="minorHAnsi" w:cstheme="minorHAnsi"/>
                <w:sz w:val="20"/>
                <w:szCs w:val="20"/>
                <w:lang w:val="en-GB"/>
              </w:rPr>
            </w:pPr>
            <w:r w:rsidRPr="00203F7B">
              <w:rPr>
                <w:rFonts w:asciiTheme="minorHAnsi" w:hAnsiTheme="minorHAnsi" w:cstheme="minorHAnsi"/>
                <w:sz w:val="20"/>
                <w:szCs w:val="20"/>
                <w:lang w:val="en-GB"/>
              </w:rPr>
              <w:t xml:space="preserve">Net effect of income change pre and post TB. </w:t>
            </w:r>
          </w:p>
        </w:tc>
        <w:tc>
          <w:tcPr>
            <w:tcW w:w="3118" w:type="dxa"/>
          </w:tcPr>
          <w:p w:rsidR="00A43324" w:rsidRPr="00203F7B" w:rsidRDefault="00635E23" w:rsidP="00A43324">
            <w:pPr>
              <w:rPr>
                <w:rFonts w:asciiTheme="minorHAnsi" w:hAnsiTheme="minorHAnsi" w:cstheme="minorHAnsi"/>
                <w:sz w:val="20"/>
                <w:szCs w:val="20"/>
                <w:lang w:val="en-GB"/>
              </w:rPr>
            </w:pPr>
            <w:r w:rsidRPr="00203F7B">
              <w:rPr>
                <w:rFonts w:asciiTheme="minorHAnsi" w:hAnsiTheme="minorHAnsi" w:cstheme="minorHAnsi"/>
                <w:sz w:val="20"/>
                <w:szCs w:val="20"/>
                <w:lang w:val="en-GB"/>
              </w:rPr>
              <w:t>Net effect of income change pre and post TB</w:t>
            </w:r>
          </w:p>
        </w:tc>
        <w:tc>
          <w:tcPr>
            <w:tcW w:w="1763" w:type="dxa"/>
          </w:tcPr>
          <w:p w:rsidR="00A43324" w:rsidRPr="009B6D53" w:rsidRDefault="009B6D53" w:rsidP="00A43324">
            <w:pPr>
              <w:rPr>
                <w:rFonts w:asciiTheme="minorHAnsi" w:hAnsiTheme="minorHAnsi" w:cstheme="minorHAnsi"/>
                <w:b/>
                <w:bCs/>
                <w:sz w:val="20"/>
                <w:szCs w:val="20"/>
                <w:lang w:val="en-GB"/>
              </w:rPr>
            </w:pPr>
            <w:r>
              <w:rPr>
                <w:rFonts w:asciiTheme="minorHAnsi" w:hAnsiTheme="minorHAnsi" w:cstheme="minorHAnsi"/>
                <w:sz w:val="20"/>
                <w:szCs w:val="20"/>
                <w:lang w:val="en-GB"/>
              </w:rPr>
              <w:t xml:space="preserve">Wherever feasible by </w:t>
            </w:r>
            <w:r w:rsidRPr="00203F7B">
              <w:rPr>
                <w:rFonts w:asciiTheme="minorHAnsi" w:hAnsiTheme="minorHAnsi" w:cstheme="minorHAnsi"/>
                <w:sz w:val="20"/>
                <w:szCs w:val="20"/>
                <w:lang w:val="en-GB"/>
              </w:rPr>
              <w:t>WHO, 2009</w:t>
            </w:r>
          </w:p>
        </w:tc>
      </w:tr>
      <w:tr w:rsidR="00A43324" w:rsidRPr="00F81BFE" w:rsidTr="00C171E3">
        <w:tc>
          <w:tcPr>
            <w:tcW w:w="2202" w:type="dxa"/>
          </w:tcPr>
          <w:p w:rsidR="00A43324" w:rsidRPr="00203F7B" w:rsidRDefault="00A43324" w:rsidP="00A43324">
            <w:pPr>
              <w:rPr>
                <w:rFonts w:asciiTheme="minorHAnsi" w:hAnsiTheme="minorHAnsi" w:cstheme="minorHAnsi"/>
                <w:sz w:val="20"/>
                <w:szCs w:val="20"/>
                <w:lang w:val="en-GB"/>
              </w:rPr>
            </w:pPr>
            <w:r w:rsidRPr="00203F7B">
              <w:rPr>
                <w:rFonts w:asciiTheme="minorHAnsi" w:hAnsiTheme="minorHAnsi" w:cstheme="minorHAnsi"/>
                <w:sz w:val="20"/>
                <w:szCs w:val="20"/>
                <w:lang w:val="en-GB"/>
              </w:rPr>
              <w:t>Input-based approach</w:t>
            </w:r>
            <w:r w:rsidR="00087AD2" w:rsidRPr="00203F7B">
              <w:rPr>
                <w:rFonts w:asciiTheme="minorHAnsi" w:hAnsiTheme="minorHAnsi" w:cstheme="minorHAnsi"/>
                <w:sz w:val="20"/>
                <w:szCs w:val="20"/>
                <w:lang w:val="en-GB"/>
              </w:rPr>
              <w:t>: Human capital approach</w:t>
            </w:r>
            <w:r w:rsidR="006E0D41" w:rsidRPr="00203F7B">
              <w:rPr>
                <w:rFonts w:asciiTheme="minorHAnsi" w:hAnsiTheme="minorHAnsi" w:cstheme="minorHAnsi"/>
                <w:sz w:val="20"/>
                <w:szCs w:val="20"/>
                <w:lang w:val="en-GB"/>
              </w:rPr>
              <w:t xml:space="preserve"> (resolving the equity imbalance)</w:t>
            </w:r>
          </w:p>
        </w:tc>
        <w:tc>
          <w:tcPr>
            <w:tcW w:w="2051" w:type="dxa"/>
          </w:tcPr>
          <w:p w:rsidR="006E0D41" w:rsidRPr="00203F7B" w:rsidRDefault="006E0D41" w:rsidP="00203F7B">
            <w:pPr>
              <w:rPr>
                <w:rFonts w:asciiTheme="minorHAnsi" w:hAnsiTheme="minorHAnsi" w:cstheme="minorHAnsi"/>
                <w:sz w:val="20"/>
                <w:szCs w:val="20"/>
              </w:rPr>
            </w:pPr>
            <w:r w:rsidRPr="00203F7B">
              <w:rPr>
                <w:rFonts w:asciiTheme="minorHAnsi" w:hAnsiTheme="minorHAnsi" w:cstheme="minorHAnsi"/>
                <w:sz w:val="20"/>
                <w:szCs w:val="20"/>
              </w:rPr>
              <w:t>Number of hours or days reported related to seeking and receiving care will be multiplied by  a general average wage rate for all working individuals in the country</w:t>
            </w:r>
          </w:p>
          <w:p w:rsidR="00A43324" w:rsidRPr="00203F7B" w:rsidRDefault="00A43324" w:rsidP="00A43324">
            <w:pPr>
              <w:rPr>
                <w:rFonts w:asciiTheme="minorHAnsi" w:hAnsiTheme="minorHAnsi" w:cstheme="minorHAnsi"/>
                <w:sz w:val="20"/>
                <w:szCs w:val="20"/>
                <w:lang w:val="en-GB"/>
              </w:rPr>
            </w:pPr>
          </w:p>
        </w:tc>
        <w:tc>
          <w:tcPr>
            <w:tcW w:w="3118" w:type="dxa"/>
          </w:tcPr>
          <w:p w:rsidR="00A43324" w:rsidRPr="00203F7B" w:rsidRDefault="006E0D41" w:rsidP="00A43324">
            <w:pPr>
              <w:rPr>
                <w:rFonts w:asciiTheme="minorHAnsi" w:hAnsiTheme="minorHAnsi" w:cstheme="minorHAnsi"/>
                <w:sz w:val="20"/>
                <w:szCs w:val="20"/>
                <w:lang w:val="en-GB"/>
              </w:rPr>
            </w:pPr>
            <w:r w:rsidRPr="00203F7B">
              <w:rPr>
                <w:rFonts w:asciiTheme="minorHAnsi" w:hAnsiTheme="minorHAnsi" w:cstheme="minorHAnsi"/>
                <w:sz w:val="20"/>
                <w:szCs w:val="20"/>
                <w:u w:val="single"/>
                <w:lang w:val="en-GB"/>
              </w:rPr>
              <w:t>Option 1.</w:t>
            </w:r>
            <w:r w:rsidRPr="00203F7B">
              <w:rPr>
                <w:rFonts w:asciiTheme="minorHAnsi" w:hAnsiTheme="minorHAnsi" w:cstheme="minorHAnsi"/>
                <w:sz w:val="20"/>
                <w:szCs w:val="20"/>
                <w:lang w:val="en-GB"/>
              </w:rPr>
              <w:t xml:space="preserve"> Value at zero their time (conservative)</w:t>
            </w:r>
          </w:p>
          <w:p w:rsidR="006E0D41" w:rsidRPr="00203F7B" w:rsidRDefault="006E0D41" w:rsidP="006E0D41">
            <w:pPr>
              <w:rPr>
                <w:rFonts w:asciiTheme="minorHAnsi" w:hAnsiTheme="minorHAnsi" w:cstheme="minorHAnsi"/>
                <w:sz w:val="20"/>
                <w:szCs w:val="20"/>
                <w:lang w:val="en-GB"/>
              </w:rPr>
            </w:pPr>
          </w:p>
          <w:p w:rsidR="006E0D41" w:rsidRPr="00203F7B" w:rsidRDefault="006E0D41" w:rsidP="006E0D41">
            <w:pPr>
              <w:rPr>
                <w:rFonts w:asciiTheme="minorHAnsi" w:hAnsiTheme="minorHAnsi" w:cstheme="minorHAnsi"/>
                <w:sz w:val="20"/>
                <w:szCs w:val="20"/>
                <w:lang w:val="en-GB"/>
              </w:rPr>
            </w:pPr>
            <w:r w:rsidRPr="00203F7B">
              <w:rPr>
                <w:rFonts w:asciiTheme="minorHAnsi" w:hAnsiTheme="minorHAnsi" w:cstheme="minorHAnsi"/>
                <w:sz w:val="20"/>
                <w:szCs w:val="20"/>
                <w:u w:val="single"/>
                <w:lang w:val="en-GB"/>
              </w:rPr>
              <w:t>Option 2.</w:t>
            </w:r>
            <w:r w:rsidRPr="00203F7B">
              <w:rPr>
                <w:rFonts w:asciiTheme="minorHAnsi" w:hAnsiTheme="minorHAnsi" w:cstheme="minorHAnsi"/>
                <w:sz w:val="20"/>
                <w:szCs w:val="20"/>
                <w:lang w:val="en-GB"/>
              </w:rPr>
              <w:t xml:space="preserve"> Value according to average wage of those patients who were in paid work</w:t>
            </w:r>
          </w:p>
          <w:p w:rsidR="006E0D41" w:rsidRPr="00203F7B" w:rsidRDefault="006E0D41" w:rsidP="006E0D41">
            <w:pPr>
              <w:rPr>
                <w:rFonts w:asciiTheme="minorHAnsi" w:hAnsiTheme="minorHAnsi" w:cstheme="minorHAnsi"/>
                <w:sz w:val="20"/>
                <w:szCs w:val="20"/>
                <w:lang w:val="en-GB"/>
              </w:rPr>
            </w:pPr>
          </w:p>
          <w:p w:rsidR="006E0D41" w:rsidRPr="00203F7B" w:rsidRDefault="006E0D41" w:rsidP="006E0D41">
            <w:pPr>
              <w:rPr>
                <w:rFonts w:asciiTheme="minorHAnsi" w:hAnsiTheme="minorHAnsi" w:cstheme="minorHAnsi"/>
                <w:sz w:val="20"/>
                <w:szCs w:val="20"/>
                <w:lang w:val="en-GB"/>
              </w:rPr>
            </w:pPr>
            <w:r w:rsidRPr="00203F7B">
              <w:rPr>
                <w:rFonts w:asciiTheme="minorHAnsi" w:hAnsiTheme="minorHAnsi" w:cstheme="minorHAnsi"/>
                <w:sz w:val="20"/>
                <w:szCs w:val="20"/>
                <w:u w:val="single"/>
                <w:lang w:val="en-GB"/>
              </w:rPr>
              <w:t>Option 3</w:t>
            </w:r>
            <w:r w:rsidRPr="00203F7B">
              <w:rPr>
                <w:rFonts w:asciiTheme="minorHAnsi" w:hAnsiTheme="minorHAnsi" w:cstheme="minorHAnsi"/>
                <w:sz w:val="20"/>
                <w:szCs w:val="20"/>
                <w:lang w:val="en-GB"/>
              </w:rPr>
              <w:t>. Value according to the average income pre-illness of those patients in the same income quintile. Positioning of the patient within a quintile is possible thanks to the asset ownership and SES questions within the survey.</w:t>
            </w:r>
          </w:p>
          <w:p w:rsidR="006E0D41" w:rsidRPr="00203F7B" w:rsidRDefault="006E0D41" w:rsidP="006E0D41">
            <w:pPr>
              <w:rPr>
                <w:rFonts w:asciiTheme="minorHAnsi" w:hAnsiTheme="minorHAnsi" w:cstheme="minorHAnsi"/>
                <w:sz w:val="20"/>
                <w:szCs w:val="20"/>
                <w:lang w:val="en-GB"/>
              </w:rPr>
            </w:pPr>
          </w:p>
          <w:p w:rsidR="006E0D41" w:rsidRPr="00203F7B" w:rsidRDefault="006E0D41" w:rsidP="006E0D41">
            <w:pPr>
              <w:rPr>
                <w:rFonts w:asciiTheme="minorHAnsi" w:hAnsiTheme="minorHAnsi" w:cstheme="minorHAnsi"/>
                <w:sz w:val="20"/>
                <w:szCs w:val="20"/>
                <w:lang w:val="en-GB"/>
              </w:rPr>
            </w:pPr>
            <w:r w:rsidRPr="00203F7B">
              <w:rPr>
                <w:rFonts w:asciiTheme="minorHAnsi" w:hAnsiTheme="minorHAnsi" w:cstheme="minorHAnsi"/>
                <w:sz w:val="20"/>
                <w:szCs w:val="20"/>
                <w:u w:val="single"/>
                <w:lang w:val="en-GB"/>
              </w:rPr>
              <w:t>In addition to previous options.</w:t>
            </w:r>
            <w:r w:rsidRPr="00203F7B">
              <w:rPr>
                <w:rFonts w:asciiTheme="minorHAnsi" w:hAnsiTheme="minorHAnsi" w:cstheme="minorHAnsi"/>
                <w:sz w:val="20"/>
                <w:szCs w:val="20"/>
                <w:lang w:val="en-GB"/>
              </w:rPr>
              <w:t xml:space="preserve"> A sensitivity analysis that excludes consideration of time lost altogether (equivalent to valuing everyone’s time at zero) should be done commenting on the difference that this makes to the conclusions to be drawn from the analysis.</w:t>
            </w:r>
          </w:p>
        </w:tc>
        <w:tc>
          <w:tcPr>
            <w:tcW w:w="1763" w:type="dxa"/>
          </w:tcPr>
          <w:p w:rsidR="00A43324" w:rsidRPr="00203F7B" w:rsidRDefault="001100DC" w:rsidP="00AC48F1">
            <w:pPr>
              <w:rPr>
                <w:rFonts w:asciiTheme="minorHAnsi" w:hAnsiTheme="minorHAnsi" w:cstheme="minorHAnsi"/>
                <w:sz w:val="20"/>
                <w:szCs w:val="20"/>
                <w:lang w:val="en-GB"/>
              </w:rPr>
            </w:pPr>
            <w:r>
              <w:rPr>
                <w:rFonts w:asciiTheme="minorHAnsi" w:hAnsiTheme="minorHAnsi" w:cstheme="minorHAnsi"/>
                <w:sz w:val="20"/>
                <w:szCs w:val="20"/>
                <w:lang w:val="en-GB"/>
              </w:rPr>
              <w:t xml:space="preserve">Use of general average wage rate is recommended by </w:t>
            </w:r>
            <w:proofErr w:type="spellStart"/>
            <w:r w:rsidR="00087AD2" w:rsidRPr="00203F7B">
              <w:rPr>
                <w:rFonts w:asciiTheme="minorHAnsi" w:hAnsiTheme="minorHAnsi" w:cstheme="minorHAnsi"/>
                <w:sz w:val="20"/>
                <w:szCs w:val="20"/>
                <w:lang w:val="en-GB"/>
              </w:rPr>
              <w:t>Lensberg</w:t>
            </w:r>
            <w:proofErr w:type="spellEnd"/>
            <w:r w:rsidR="00087AD2" w:rsidRPr="00203F7B">
              <w:rPr>
                <w:rFonts w:asciiTheme="minorHAnsi" w:hAnsiTheme="minorHAnsi" w:cstheme="minorHAnsi"/>
                <w:sz w:val="20"/>
                <w:szCs w:val="20"/>
                <w:lang w:val="en-GB"/>
              </w:rPr>
              <w:t xml:space="preserve"> B et al, 2013 </w:t>
            </w:r>
            <w:r w:rsidR="00AC48F1" w:rsidRPr="00203F7B">
              <w:rPr>
                <w:rFonts w:asciiTheme="minorHAnsi" w:hAnsiTheme="minorHAnsi" w:cstheme="minorHAnsi"/>
                <w:sz w:val="20"/>
                <w:szCs w:val="20"/>
                <w:lang w:val="en-GB"/>
              </w:rPr>
              <w:t xml:space="preserve"> </w:t>
            </w:r>
          </w:p>
          <w:p w:rsidR="006E0D41" w:rsidRPr="00203F7B" w:rsidRDefault="006E0D41" w:rsidP="006E0D41">
            <w:pPr>
              <w:rPr>
                <w:rFonts w:asciiTheme="minorHAnsi" w:hAnsiTheme="minorHAnsi" w:cstheme="minorHAnsi"/>
                <w:sz w:val="20"/>
                <w:szCs w:val="20"/>
                <w:lang w:val="en-GB"/>
              </w:rPr>
            </w:pPr>
          </w:p>
          <w:p w:rsidR="001D7926" w:rsidRPr="00203F7B" w:rsidRDefault="001D7926" w:rsidP="001D7926">
            <w:pPr>
              <w:rPr>
                <w:rFonts w:asciiTheme="minorHAnsi" w:hAnsiTheme="minorHAnsi" w:cstheme="minorHAnsi"/>
                <w:sz w:val="20"/>
                <w:szCs w:val="20"/>
                <w:lang w:val="en-GB"/>
              </w:rPr>
            </w:pPr>
          </w:p>
        </w:tc>
      </w:tr>
      <w:tr w:rsidR="006E0D41" w:rsidRPr="00F81BFE" w:rsidTr="00C171E3">
        <w:tc>
          <w:tcPr>
            <w:tcW w:w="2202" w:type="dxa"/>
          </w:tcPr>
          <w:p w:rsidR="006E0D41" w:rsidRPr="00203F7B" w:rsidRDefault="006E0D41" w:rsidP="00A43324">
            <w:pPr>
              <w:rPr>
                <w:rFonts w:asciiTheme="minorHAnsi" w:hAnsiTheme="minorHAnsi" w:cstheme="minorHAnsi"/>
                <w:sz w:val="20"/>
                <w:szCs w:val="20"/>
                <w:lang w:val="en-GB"/>
              </w:rPr>
            </w:pPr>
            <w:r w:rsidRPr="00203F7B">
              <w:rPr>
                <w:rFonts w:asciiTheme="minorHAnsi" w:hAnsiTheme="minorHAnsi" w:cstheme="minorHAnsi"/>
                <w:sz w:val="20"/>
                <w:szCs w:val="20"/>
                <w:lang w:val="en-GB"/>
              </w:rPr>
              <w:t>Input-based approach: Human capital approach (not resolving equity imbalance)</w:t>
            </w:r>
          </w:p>
        </w:tc>
        <w:tc>
          <w:tcPr>
            <w:tcW w:w="2051" w:type="dxa"/>
          </w:tcPr>
          <w:p w:rsidR="006E0D41" w:rsidRPr="00203F7B" w:rsidDel="004570CE" w:rsidRDefault="006E0D41" w:rsidP="00AC48F1">
            <w:pPr>
              <w:rPr>
                <w:rFonts w:asciiTheme="minorHAnsi" w:hAnsiTheme="minorHAnsi" w:cstheme="minorHAnsi"/>
                <w:sz w:val="20"/>
                <w:szCs w:val="20"/>
              </w:rPr>
            </w:pPr>
            <w:r w:rsidRPr="00203F7B">
              <w:rPr>
                <w:rFonts w:asciiTheme="minorHAnsi" w:hAnsiTheme="minorHAnsi" w:cstheme="minorHAnsi"/>
                <w:sz w:val="20"/>
                <w:szCs w:val="20"/>
              </w:rPr>
              <w:t xml:space="preserve">Number of hours or days reported related to seeking and receiving care will be multiplied by patient’s reported </w:t>
            </w:r>
            <w:r w:rsidR="00AC48F1" w:rsidRPr="00203F7B">
              <w:rPr>
                <w:rFonts w:asciiTheme="minorHAnsi" w:hAnsiTheme="minorHAnsi" w:cstheme="minorHAnsi"/>
                <w:sz w:val="20"/>
                <w:szCs w:val="20"/>
              </w:rPr>
              <w:t>income prior to illness</w:t>
            </w:r>
            <w:r w:rsidRPr="00203F7B">
              <w:rPr>
                <w:rFonts w:asciiTheme="minorHAnsi" w:hAnsiTheme="minorHAnsi" w:cstheme="minorHAnsi"/>
                <w:sz w:val="20"/>
                <w:szCs w:val="20"/>
              </w:rPr>
              <w:t xml:space="preserve"> (in survey)  </w:t>
            </w:r>
          </w:p>
        </w:tc>
        <w:tc>
          <w:tcPr>
            <w:tcW w:w="3118" w:type="dxa"/>
          </w:tcPr>
          <w:p w:rsidR="006E0D41" w:rsidRPr="00203F7B" w:rsidRDefault="006E0D41" w:rsidP="00A43324">
            <w:pPr>
              <w:rPr>
                <w:rFonts w:asciiTheme="minorHAnsi" w:hAnsiTheme="minorHAnsi" w:cstheme="minorHAnsi"/>
                <w:sz w:val="20"/>
                <w:szCs w:val="20"/>
                <w:lang w:val="en-GB"/>
              </w:rPr>
            </w:pPr>
            <w:r w:rsidRPr="00203F7B">
              <w:rPr>
                <w:rFonts w:asciiTheme="minorHAnsi" w:hAnsiTheme="minorHAnsi" w:cstheme="minorHAnsi"/>
                <w:sz w:val="20"/>
                <w:szCs w:val="20"/>
                <w:lang w:val="en-GB"/>
              </w:rPr>
              <w:t>Same as above</w:t>
            </w:r>
          </w:p>
        </w:tc>
        <w:tc>
          <w:tcPr>
            <w:tcW w:w="1763" w:type="dxa"/>
          </w:tcPr>
          <w:p w:rsidR="006E0D41" w:rsidRPr="00203F7B" w:rsidRDefault="006E0D41" w:rsidP="00AC48F1">
            <w:pPr>
              <w:rPr>
                <w:rFonts w:asciiTheme="minorHAnsi" w:hAnsiTheme="minorHAnsi" w:cstheme="minorHAnsi"/>
                <w:sz w:val="20"/>
                <w:szCs w:val="20"/>
                <w:lang w:val="en-GB"/>
              </w:rPr>
            </w:pPr>
            <w:r w:rsidRPr="00203F7B">
              <w:rPr>
                <w:rFonts w:asciiTheme="minorHAnsi" w:hAnsiTheme="minorHAnsi" w:cstheme="minorHAnsi"/>
                <w:sz w:val="20"/>
                <w:szCs w:val="20"/>
                <w:lang w:val="en-GB"/>
              </w:rPr>
              <w:t>WHO, 2002</w:t>
            </w:r>
            <w:r w:rsidR="00AC48F1" w:rsidRPr="00203F7B">
              <w:rPr>
                <w:rFonts w:asciiTheme="minorHAnsi" w:hAnsiTheme="minorHAnsi" w:cstheme="minorHAnsi"/>
                <w:sz w:val="20"/>
                <w:szCs w:val="20"/>
                <w:lang w:val="en-GB"/>
              </w:rPr>
              <w:t xml:space="preserve"> and Drummond et al, 2007  </w:t>
            </w:r>
          </w:p>
        </w:tc>
      </w:tr>
    </w:tbl>
    <w:p w:rsidR="00A43324" w:rsidRPr="00F81BFE" w:rsidRDefault="00A43324" w:rsidP="00203F7B">
      <w:pPr>
        <w:rPr>
          <w:rFonts w:asciiTheme="minorHAnsi" w:hAnsiTheme="minorHAnsi" w:cstheme="minorHAnsi"/>
          <w:lang w:val="en-GB"/>
        </w:rPr>
      </w:pPr>
    </w:p>
    <w:p w:rsidR="001A3589" w:rsidRDefault="001A3589">
      <w:pPr>
        <w:spacing w:after="200" w:line="276" w:lineRule="auto"/>
        <w:rPr>
          <w:rFonts w:asciiTheme="minorHAnsi" w:hAnsiTheme="minorHAnsi" w:cstheme="minorHAnsi"/>
          <w:lang w:val="en-GB"/>
        </w:rPr>
      </w:pPr>
    </w:p>
    <w:p w:rsidR="00292D39" w:rsidRPr="00F81BFE" w:rsidRDefault="00292D39">
      <w:pPr>
        <w:spacing w:after="200" w:line="276" w:lineRule="auto"/>
        <w:rPr>
          <w:rFonts w:asciiTheme="minorHAnsi" w:hAnsiTheme="minorHAnsi" w:cstheme="minorHAnsi"/>
          <w:lang w:val="en-GB"/>
        </w:rPr>
      </w:pPr>
      <w:r w:rsidRPr="00F81BFE">
        <w:rPr>
          <w:rFonts w:asciiTheme="minorHAnsi" w:hAnsiTheme="minorHAnsi" w:cstheme="minorHAnsi"/>
          <w:lang w:val="en-GB"/>
        </w:rPr>
        <w:br w:type="page"/>
      </w:r>
    </w:p>
    <w:p w:rsidR="00292D39" w:rsidRPr="00F81BFE" w:rsidRDefault="00292D39" w:rsidP="00292D39">
      <w:pPr>
        <w:jc w:val="both"/>
        <w:rPr>
          <w:rFonts w:asciiTheme="minorHAnsi" w:hAnsiTheme="minorHAnsi" w:cstheme="minorHAnsi"/>
          <w:b/>
          <w:bCs/>
          <w:u w:val="single"/>
          <w:lang w:val="en-GB"/>
        </w:rPr>
      </w:pPr>
      <w:proofErr w:type="gramStart"/>
      <w:r w:rsidRPr="00203F7B">
        <w:rPr>
          <w:rFonts w:asciiTheme="minorHAnsi" w:hAnsiTheme="minorHAnsi" w:cstheme="minorHAnsi"/>
          <w:b/>
          <w:bCs/>
          <w:lang w:val="en-GB"/>
        </w:rPr>
        <w:lastRenderedPageBreak/>
        <w:t xml:space="preserve">Table </w:t>
      </w:r>
      <w:r w:rsidR="00E541BE" w:rsidRPr="00203F7B">
        <w:rPr>
          <w:rFonts w:asciiTheme="minorHAnsi" w:hAnsiTheme="minorHAnsi" w:cstheme="minorHAnsi"/>
          <w:b/>
          <w:bCs/>
          <w:lang w:val="en-GB"/>
        </w:rPr>
        <w:t>3</w:t>
      </w:r>
      <w:r w:rsidRPr="00203F7B">
        <w:rPr>
          <w:rFonts w:asciiTheme="minorHAnsi" w:hAnsiTheme="minorHAnsi" w:cstheme="minorHAnsi"/>
          <w:b/>
          <w:bCs/>
          <w:lang w:val="en-GB"/>
        </w:rPr>
        <w:t>.</w:t>
      </w:r>
      <w:proofErr w:type="gramEnd"/>
      <w:r w:rsidRPr="00F81BFE">
        <w:rPr>
          <w:rFonts w:asciiTheme="minorHAnsi" w:hAnsiTheme="minorHAnsi" w:cstheme="minorHAnsi"/>
          <w:lang w:val="en-GB"/>
        </w:rPr>
        <w:t xml:space="preserve"> </w:t>
      </w:r>
      <w:r w:rsidRPr="00203F7B">
        <w:rPr>
          <w:rFonts w:asciiTheme="minorHAnsi" w:hAnsiTheme="minorHAnsi" w:cstheme="minorHAnsi"/>
          <w:b/>
          <w:bCs/>
          <w:lang w:val="en-GB"/>
        </w:rPr>
        <w:t>Data availability in the survey to value patient’s time according to the method</w:t>
      </w:r>
    </w:p>
    <w:tbl>
      <w:tblPr>
        <w:tblStyle w:val="TableGrid"/>
        <w:tblW w:w="0" w:type="auto"/>
        <w:tblLook w:val="04A0" w:firstRow="1" w:lastRow="0" w:firstColumn="1" w:lastColumn="0" w:noHBand="0" w:noVBand="1"/>
      </w:tblPr>
      <w:tblGrid>
        <w:gridCol w:w="1526"/>
        <w:gridCol w:w="1843"/>
        <w:gridCol w:w="2693"/>
        <w:gridCol w:w="3180"/>
      </w:tblGrid>
      <w:tr w:rsidR="00292D39" w:rsidRPr="00F81BFE" w:rsidTr="00203F7B">
        <w:tc>
          <w:tcPr>
            <w:tcW w:w="1526" w:type="dxa"/>
            <w:shd w:val="clear" w:color="auto" w:fill="365F91" w:themeFill="accent1" w:themeFillShade="BF"/>
          </w:tcPr>
          <w:p w:rsidR="00292D39" w:rsidRPr="00203F7B" w:rsidRDefault="00292D39" w:rsidP="008D3E55">
            <w:pPr>
              <w:jc w:val="center"/>
              <w:rPr>
                <w:rFonts w:asciiTheme="minorHAnsi" w:hAnsiTheme="minorHAnsi" w:cstheme="minorHAnsi"/>
                <w:b/>
                <w:bCs/>
                <w:color w:val="FFFFFF" w:themeColor="background1"/>
                <w:sz w:val="20"/>
                <w:szCs w:val="20"/>
                <w:lang w:val="en-GB"/>
              </w:rPr>
            </w:pPr>
            <w:r w:rsidRPr="00203F7B">
              <w:rPr>
                <w:rFonts w:asciiTheme="minorHAnsi" w:hAnsiTheme="minorHAnsi" w:cstheme="minorHAnsi"/>
                <w:b/>
                <w:bCs/>
                <w:color w:val="FFFFFF" w:themeColor="background1"/>
                <w:sz w:val="20"/>
                <w:szCs w:val="20"/>
                <w:lang w:val="en-GB"/>
              </w:rPr>
              <w:t>Patient’s time valuation method</w:t>
            </w:r>
          </w:p>
        </w:tc>
        <w:tc>
          <w:tcPr>
            <w:tcW w:w="1843" w:type="dxa"/>
            <w:shd w:val="clear" w:color="auto" w:fill="365F91" w:themeFill="accent1" w:themeFillShade="BF"/>
          </w:tcPr>
          <w:p w:rsidR="00292D39" w:rsidRPr="00203F7B" w:rsidRDefault="00292D39" w:rsidP="008D3E55">
            <w:pPr>
              <w:jc w:val="center"/>
              <w:rPr>
                <w:rFonts w:asciiTheme="minorHAnsi" w:hAnsiTheme="minorHAnsi" w:cstheme="minorHAnsi"/>
                <w:b/>
                <w:bCs/>
                <w:color w:val="FFFFFF" w:themeColor="background1"/>
                <w:sz w:val="20"/>
                <w:szCs w:val="20"/>
                <w:lang w:val="en-GB"/>
              </w:rPr>
            </w:pPr>
            <w:r w:rsidRPr="00203F7B">
              <w:rPr>
                <w:rFonts w:asciiTheme="minorHAnsi" w:hAnsiTheme="minorHAnsi" w:cstheme="minorHAnsi"/>
                <w:b/>
                <w:bCs/>
                <w:color w:val="FFFFFF" w:themeColor="background1"/>
                <w:sz w:val="20"/>
                <w:szCs w:val="20"/>
                <w:lang w:val="en-GB"/>
              </w:rPr>
              <w:t xml:space="preserve">Data required  </w:t>
            </w:r>
          </w:p>
        </w:tc>
        <w:tc>
          <w:tcPr>
            <w:tcW w:w="2693" w:type="dxa"/>
            <w:shd w:val="clear" w:color="auto" w:fill="365F91" w:themeFill="accent1" w:themeFillShade="BF"/>
          </w:tcPr>
          <w:p w:rsidR="00292D39" w:rsidRPr="00203F7B" w:rsidRDefault="00292D39" w:rsidP="008D3E55">
            <w:pPr>
              <w:jc w:val="center"/>
              <w:rPr>
                <w:rFonts w:asciiTheme="minorHAnsi" w:hAnsiTheme="minorHAnsi" w:cstheme="minorHAnsi"/>
                <w:b/>
                <w:bCs/>
                <w:color w:val="FFFFFF" w:themeColor="background1"/>
                <w:sz w:val="20"/>
                <w:szCs w:val="20"/>
                <w:lang w:val="en-GB"/>
              </w:rPr>
            </w:pPr>
            <w:r w:rsidRPr="00203F7B">
              <w:rPr>
                <w:rFonts w:asciiTheme="minorHAnsi" w:hAnsiTheme="minorHAnsi" w:cstheme="minorHAnsi"/>
                <w:b/>
                <w:bCs/>
                <w:color w:val="FFFFFF" w:themeColor="background1"/>
                <w:sz w:val="20"/>
                <w:szCs w:val="20"/>
                <w:lang w:val="en-GB"/>
              </w:rPr>
              <w:t>Available in</w:t>
            </w:r>
          </w:p>
        </w:tc>
        <w:tc>
          <w:tcPr>
            <w:tcW w:w="3180" w:type="dxa"/>
            <w:shd w:val="clear" w:color="auto" w:fill="365F91" w:themeFill="accent1" w:themeFillShade="BF"/>
          </w:tcPr>
          <w:p w:rsidR="00292D39" w:rsidRPr="00203F7B" w:rsidRDefault="00292D39" w:rsidP="008D3E55">
            <w:pPr>
              <w:jc w:val="center"/>
              <w:rPr>
                <w:rFonts w:asciiTheme="minorHAnsi" w:hAnsiTheme="minorHAnsi" w:cstheme="minorHAnsi"/>
                <w:b/>
                <w:bCs/>
                <w:color w:val="FFFFFF" w:themeColor="background1"/>
                <w:sz w:val="20"/>
                <w:szCs w:val="20"/>
                <w:lang w:val="en-GB"/>
              </w:rPr>
            </w:pPr>
            <w:r w:rsidRPr="00203F7B">
              <w:rPr>
                <w:rFonts w:asciiTheme="minorHAnsi" w:hAnsiTheme="minorHAnsi" w:cstheme="minorHAnsi"/>
                <w:b/>
                <w:bCs/>
                <w:color w:val="FFFFFF" w:themeColor="background1"/>
                <w:sz w:val="20"/>
                <w:szCs w:val="20"/>
                <w:lang w:val="en-GB"/>
              </w:rPr>
              <w:t>Recommendation</w:t>
            </w:r>
          </w:p>
        </w:tc>
      </w:tr>
      <w:tr w:rsidR="00292D39" w:rsidRPr="00F81BFE" w:rsidTr="00203F7B">
        <w:tc>
          <w:tcPr>
            <w:tcW w:w="1526" w:type="dxa"/>
          </w:tcPr>
          <w:p w:rsidR="00292D39" w:rsidRPr="00203F7B" w:rsidRDefault="00292D39" w:rsidP="008D3E55">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Output-based approach</w:t>
            </w:r>
          </w:p>
        </w:tc>
        <w:tc>
          <w:tcPr>
            <w:tcW w:w="1843" w:type="dxa"/>
          </w:tcPr>
          <w:p w:rsidR="00292D39" w:rsidRPr="00203F7B" w:rsidRDefault="00292D39" w:rsidP="00C66B1E">
            <w:pPr>
              <w:pStyle w:val="ListParagraph"/>
              <w:numPr>
                <w:ilvl w:val="0"/>
                <w:numId w:val="23"/>
              </w:num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Income pre TB episode</w:t>
            </w:r>
          </w:p>
          <w:p w:rsidR="00292D39" w:rsidRPr="00203F7B" w:rsidRDefault="00292D39" w:rsidP="00C66B1E">
            <w:pPr>
              <w:pStyle w:val="ListParagraph"/>
              <w:numPr>
                <w:ilvl w:val="0"/>
                <w:numId w:val="23"/>
              </w:num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 xml:space="preserve">Income post TB episode </w:t>
            </w:r>
          </w:p>
          <w:p w:rsidR="003478C1" w:rsidRPr="00203F7B" w:rsidRDefault="003478C1" w:rsidP="00C66B1E">
            <w:pPr>
              <w:pStyle w:val="ListParagraph"/>
              <w:numPr>
                <w:ilvl w:val="0"/>
                <w:numId w:val="23"/>
              </w:num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Income loss due to TB</w:t>
            </w:r>
          </w:p>
          <w:p w:rsidR="00292D39" w:rsidRPr="00203F7B" w:rsidRDefault="00292D39" w:rsidP="008D3E55">
            <w:pPr>
              <w:jc w:val="both"/>
              <w:rPr>
                <w:rFonts w:asciiTheme="minorHAnsi" w:hAnsiTheme="minorHAnsi" w:cstheme="minorHAnsi"/>
                <w:sz w:val="20"/>
                <w:szCs w:val="20"/>
                <w:lang w:val="en-GB"/>
              </w:rPr>
            </w:pPr>
          </w:p>
        </w:tc>
        <w:tc>
          <w:tcPr>
            <w:tcW w:w="2693" w:type="dxa"/>
          </w:tcPr>
          <w:p w:rsidR="00292D39" w:rsidRPr="00203F7B" w:rsidRDefault="00292D39" w:rsidP="008D3E55">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a) Reported income in survey</w:t>
            </w:r>
          </w:p>
          <w:p w:rsidR="00292D39" w:rsidRPr="00203F7B" w:rsidRDefault="00292D39" w:rsidP="008D3E55">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b) Reported income in survey</w:t>
            </w:r>
          </w:p>
          <w:p w:rsidR="003478C1" w:rsidRDefault="003478C1" w:rsidP="008D3E55">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c)</w:t>
            </w:r>
            <w:r w:rsidR="00030078">
              <w:rPr>
                <w:rFonts w:asciiTheme="minorHAnsi" w:hAnsiTheme="minorHAnsi" w:cstheme="minorHAnsi"/>
                <w:sz w:val="20"/>
                <w:szCs w:val="20"/>
                <w:lang w:val="en-GB"/>
              </w:rPr>
              <w:t xml:space="preserve"> </w:t>
            </w:r>
            <w:r w:rsidRPr="00203F7B">
              <w:rPr>
                <w:rFonts w:asciiTheme="minorHAnsi" w:hAnsiTheme="minorHAnsi" w:cstheme="minorHAnsi"/>
                <w:sz w:val="20"/>
                <w:szCs w:val="20"/>
                <w:lang w:val="en-GB"/>
              </w:rPr>
              <w:t>Calculated based on</w:t>
            </w:r>
            <w:r w:rsidR="00322D1C" w:rsidRPr="00203F7B">
              <w:rPr>
                <w:rFonts w:asciiTheme="minorHAnsi" w:hAnsiTheme="minorHAnsi" w:cstheme="minorHAnsi"/>
                <w:sz w:val="20"/>
                <w:szCs w:val="20"/>
                <w:lang w:val="en-GB"/>
              </w:rPr>
              <w:t xml:space="preserve"> reported</w:t>
            </w:r>
            <w:r w:rsidRPr="00203F7B">
              <w:rPr>
                <w:rFonts w:asciiTheme="minorHAnsi" w:hAnsiTheme="minorHAnsi" w:cstheme="minorHAnsi"/>
                <w:sz w:val="20"/>
                <w:szCs w:val="20"/>
                <w:lang w:val="en-GB"/>
              </w:rPr>
              <w:t xml:space="preserve"> a) and b)</w:t>
            </w:r>
          </w:p>
          <w:p w:rsidR="004F2E9A" w:rsidRDefault="004F2E9A" w:rsidP="008D3E55">
            <w:pPr>
              <w:jc w:val="both"/>
              <w:rPr>
                <w:rFonts w:asciiTheme="minorHAnsi" w:hAnsiTheme="minorHAnsi" w:cstheme="minorHAnsi"/>
                <w:sz w:val="20"/>
                <w:szCs w:val="20"/>
                <w:lang w:val="en-GB"/>
              </w:rPr>
            </w:pPr>
          </w:p>
          <w:p w:rsidR="004F2E9A" w:rsidRDefault="004F2E9A" w:rsidP="008D3E55">
            <w:pPr>
              <w:jc w:val="both"/>
              <w:rPr>
                <w:rFonts w:asciiTheme="minorHAnsi" w:hAnsiTheme="minorHAnsi" w:cstheme="minorHAnsi"/>
                <w:sz w:val="20"/>
                <w:szCs w:val="20"/>
                <w:lang w:val="en-GB"/>
              </w:rPr>
            </w:pPr>
          </w:p>
          <w:p w:rsidR="004F2E9A" w:rsidRDefault="004F2E9A" w:rsidP="008D3E55">
            <w:pPr>
              <w:jc w:val="both"/>
              <w:rPr>
                <w:rFonts w:asciiTheme="minorHAnsi" w:hAnsiTheme="minorHAnsi" w:cstheme="minorHAnsi"/>
                <w:sz w:val="20"/>
                <w:szCs w:val="20"/>
                <w:lang w:val="en-GB"/>
              </w:rPr>
            </w:pPr>
          </w:p>
          <w:p w:rsidR="004F2E9A" w:rsidRPr="00203F7B" w:rsidRDefault="004F2E9A">
            <w:pPr>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If using this approach, data in the survey allows </w:t>
            </w:r>
            <w:r w:rsidRPr="008A0749">
              <w:rPr>
                <w:rFonts w:asciiTheme="minorHAnsi" w:hAnsiTheme="minorHAnsi" w:cstheme="minorHAnsi"/>
                <w:b/>
                <w:bCs/>
                <w:sz w:val="20"/>
                <w:szCs w:val="20"/>
                <w:lang w:val="en-GB"/>
              </w:rPr>
              <w:t xml:space="preserve">calculating indirect costs for the whole TB episode </w:t>
            </w:r>
            <w:r>
              <w:rPr>
                <w:rFonts w:asciiTheme="minorHAnsi" w:hAnsiTheme="minorHAnsi" w:cstheme="minorHAnsi"/>
                <w:sz w:val="20"/>
                <w:szCs w:val="20"/>
                <w:lang w:val="en-GB"/>
              </w:rPr>
              <w:t>not through the phases (pre-treatment, intensive, continuation phase)</w:t>
            </w:r>
          </w:p>
        </w:tc>
        <w:tc>
          <w:tcPr>
            <w:tcW w:w="3180" w:type="dxa"/>
          </w:tcPr>
          <w:p w:rsidR="004202BE" w:rsidRPr="00203F7B" w:rsidRDefault="00E81CE3" w:rsidP="00F460B4">
            <w:pPr>
              <w:jc w:val="both"/>
              <w:rPr>
                <w:rFonts w:asciiTheme="minorHAnsi" w:hAnsiTheme="minorHAnsi" w:cstheme="minorHAnsi"/>
                <w:sz w:val="20"/>
                <w:szCs w:val="20"/>
                <w:lang w:val="en-GB"/>
              </w:rPr>
            </w:pPr>
            <w:r>
              <w:rPr>
                <w:rFonts w:asciiTheme="minorHAnsi" w:hAnsiTheme="minorHAnsi" w:cstheme="minorHAnsi"/>
                <w:sz w:val="20"/>
                <w:szCs w:val="20"/>
                <w:lang w:val="en-GB"/>
              </w:rPr>
              <w:t>Where feasible</w:t>
            </w:r>
            <w:r w:rsidR="00F460B4">
              <w:rPr>
                <w:rFonts w:asciiTheme="minorHAnsi" w:hAnsiTheme="minorHAnsi" w:cstheme="minorHAnsi"/>
                <w:sz w:val="20"/>
                <w:szCs w:val="20"/>
                <w:lang w:val="en-GB"/>
              </w:rPr>
              <w:t xml:space="preserve"> but mostly for macroeconomic analysis purposes</w:t>
            </w:r>
            <w:r>
              <w:rPr>
                <w:rFonts w:asciiTheme="minorHAnsi" w:hAnsiTheme="minorHAnsi" w:cstheme="minorHAnsi"/>
                <w:sz w:val="20"/>
                <w:szCs w:val="20"/>
                <w:lang w:val="en-GB"/>
              </w:rPr>
              <w:t xml:space="preserve">, </w:t>
            </w:r>
            <w:r w:rsidR="004202BE" w:rsidRPr="00203F7B">
              <w:rPr>
                <w:rFonts w:asciiTheme="minorHAnsi" w:hAnsiTheme="minorHAnsi" w:cstheme="minorHAnsi"/>
                <w:sz w:val="20"/>
                <w:szCs w:val="20"/>
                <w:lang w:val="en-GB"/>
              </w:rPr>
              <w:t>WHO</w:t>
            </w:r>
            <w:r w:rsidR="007B5036">
              <w:rPr>
                <w:rFonts w:asciiTheme="minorHAnsi" w:hAnsiTheme="minorHAnsi" w:cstheme="minorHAnsi"/>
                <w:sz w:val="20"/>
                <w:szCs w:val="20"/>
                <w:lang w:val="en-GB"/>
              </w:rPr>
              <w:t xml:space="preserve"> (</w:t>
            </w:r>
            <w:r w:rsidR="004202BE" w:rsidRPr="00203F7B">
              <w:rPr>
                <w:rFonts w:asciiTheme="minorHAnsi" w:hAnsiTheme="minorHAnsi" w:cstheme="minorHAnsi"/>
                <w:sz w:val="20"/>
                <w:szCs w:val="20"/>
                <w:lang w:val="en-GB"/>
              </w:rPr>
              <w:t>2009</w:t>
            </w:r>
            <w:r w:rsidR="007B5036">
              <w:rPr>
                <w:rFonts w:asciiTheme="minorHAnsi" w:hAnsiTheme="minorHAnsi" w:cstheme="minorHAnsi"/>
                <w:sz w:val="20"/>
                <w:szCs w:val="20"/>
                <w:lang w:val="en-GB"/>
              </w:rPr>
              <w:t>)</w:t>
            </w:r>
            <w:r w:rsidR="004202BE" w:rsidRPr="00203F7B">
              <w:rPr>
                <w:rFonts w:asciiTheme="minorHAnsi" w:hAnsiTheme="minorHAnsi" w:cstheme="minorHAnsi"/>
                <w:sz w:val="20"/>
                <w:szCs w:val="20"/>
                <w:lang w:val="en-GB"/>
              </w:rPr>
              <w:t xml:space="preserve"> recommended approach to calculate productivity losses.</w:t>
            </w:r>
          </w:p>
          <w:p w:rsidR="004202BE" w:rsidRPr="00203F7B" w:rsidRDefault="004202BE" w:rsidP="008D3E55">
            <w:pPr>
              <w:jc w:val="both"/>
              <w:rPr>
                <w:rFonts w:asciiTheme="minorHAnsi" w:hAnsiTheme="minorHAnsi" w:cstheme="minorHAnsi"/>
                <w:sz w:val="20"/>
                <w:szCs w:val="20"/>
                <w:lang w:val="en-GB"/>
              </w:rPr>
            </w:pPr>
          </w:p>
          <w:p w:rsidR="00292D39" w:rsidRPr="00203F7B" w:rsidRDefault="00292D39" w:rsidP="008D3E55">
            <w:pPr>
              <w:jc w:val="both"/>
              <w:rPr>
                <w:rFonts w:asciiTheme="minorHAnsi" w:hAnsiTheme="minorHAnsi" w:cstheme="minorHAnsi"/>
                <w:sz w:val="20"/>
                <w:szCs w:val="20"/>
                <w:lang w:val="en-GB"/>
              </w:rPr>
            </w:pPr>
          </w:p>
          <w:p w:rsidR="00E81CE3" w:rsidRPr="00203F7B" w:rsidRDefault="00E81CE3" w:rsidP="00E81CE3">
            <w:pPr>
              <w:rPr>
                <w:rFonts w:asciiTheme="minorHAnsi" w:hAnsiTheme="minorHAnsi" w:cstheme="minorHAnsi"/>
                <w:sz w:val="20"/>
                <w:szCs w:val="20"/>
                <w:lang w:val="en-GB"/>
              </w:rPr>
            </w:pPr>
          </w:p>
          <w:p w:rsidR="00292D39" w:rsidRPr="00203F7B" w:rsidRDefault="00E81CE3" w:rsidP="00E81CE3">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 xml:space="preserve"> </w:t>
            </w:r>
          </w:p>
        </w:tc>
      </w:tr>
      <w:tr w:rsidR="00292D39" w:rsidRPr="00F81BFE" w:rsidTr="00203F7B">
        <w:tc>
          <w:tcPr>
            <w:tcW w:w="1526" w:type="dxa"/>
          </w:tcPr>
          <w:p w:rsidR="00292D39" w:rsidRPr="00203F7B" w:rsidRDefault="00292D39" w:rsidP="008D3E55">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 xml:space="preserve">Human Capital Approach (resolved equity imbalance) </w:t>
            </w:r>
          </w:p>
        </w:tc>
        <w:tc>
          <w:tcPr>
            <w:tcW w:w="1843" w:type="dxa"/>
          </w:tcPr>
          <w:p w:rsidR="00292D39" w:rsidRPr="00203F7B" w:rsidRDefault="00292D39" w:rsidP="00C66B1E">
            <w:pPr>
              <w:pStyle w:val="ListParagraph"/>
              <w:numPr>
                <w:ilvl w:val="0"/>
                <w:numId w:val="24"/>
              </w:num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Number of hours lost by the patient</w:t>
            </w:r>
          </w:p>
          <w:p w:rsidR="00292D39" w:rsidRPr="00203F7B" w:rsidRDefault="00292D39" w:rsidP="00C66B1E">
            <w:pPr>
              <w:pStyle w:val="ListParagraph"/>
              <w:numPr>
                <w:ilvl w:val="0"/>
                <w:numId w:val="24"/>
              </w:num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 xml:space="preserve">Average wage rate for all working individuals in the </w:t>
            </w:r>
            <w:proofErr w:type="gramStart"/>
            <w:r w:rsidRPr="00203F7B">
              <w:rPr>
                <w:rFonts w:asciiTheme="minorHAnsi" w:hAnsiTheme="minorHAnsi" w:cstheme="minorHAnsi"/>
                <w:sz w:val="20"/>
                <w:szCs w:val="20"/>
                <w:lang w:val="en-GB"/>
              </w:rPr>
              <w:t xml:space="preserve">country </w:t>
            </w:r>
            <w:r w:rsidR="001100DC">
              <w:rPr>
                <w:rFonts w:asciiTheme="minorHAnsi" w:hAnsiTheme="minorHAnsi" w:cstheme="minorHAnsi"/>
                <w:sz w:val="20"/>
                <w:szCs w:val="20"/>
                <w:lang w:val="en-GB"/>
              </w:rPr>
              <w:t>.</w:t>
            </w:r>
            <w:proofErr w:type="gramEnd"/>
            <w:r w:rsidR="001100DC">
              <w:rPr>
                <w:rFonts w:asciiTheme="minorHAnsi" w:hAnsiTheme="minorHAnsi" w:cstheme="minorHAnsi"/>
                <w:sz w:val="20"/>
                <w:szCs w:val="20"/>
                <w:lang w:val="en-GB"/>
              </w:rPr>
              <w:t xml:space="preserve"> </w:t>
            </w:r>
          </w:p>
        </w:tc>
        <w:tc>
          <w:tcPr>
            <w:tcW w:w="2693" w:type="dxa"/>
          </w:tcPr>
          <w:p w:rsidR="00292D39" w:rsidRPr="00203F7B" w:rsidRDefault="006C0619" w:rsidP="008D3E55">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a) Reported time loss in the various phases of the TB episode</w:t>
            </w:r>
          </w:p>
          <w:p w:rsidR="006C0619" w:rsidRDefault="006C0619" w:rsidP="008D3E55">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b)</w:t>
            </w:r>
            <w:r w:rsidR="00504D9A" w:rsidRPr="00203F7B">
              <w:rPr>
                <w:rFonts w:asciiTheme="minorHAnsi" w:hAnsiTheme="minorHAnsi" w:cstheme="minorHAnsi"/>
                <w:sz w:val="20"/>
                <w:szCs w:val="20"/>
                <w:lang w:val="en-GB"/>
              </w:rPr>
              <w:t xml:space="preserve"> National data</w:t>
            </w:r>
          </w:p>
          <w:p w:rsidR="004F2E9A" w:rsidRDefault="004F2E9A" w:rsidP="008D3E55">
            <w:pPr>
              <w:jc w:val="both"/>
              <w:rPr>
                <w:rFonts w:asciiTheme="minorHAnsi" w:hAnsiTheme="minorHAnsi" w:cstheme="minorHAnsi"/>
                <w:sz w:val="20"/>
                <w:szCs w:val="20"/>
                <w:lang w:val="en-GB"/>
              </w:rPr>
            </w:pPr>
          </w:p>
          <w:p w:rsidR="004F2E9A" w:rsidRDefault="004F2E9A" w:rsidP="008D3E55">
            <w:pPr>
              <w:jc w:val="both"/>
              <w:rPr>
                <w:rFonts w:asciiTheme="minorHAnsi" w:hAnsiTheme="minorHAnsi" w:cstheme="minorHAnsi"/>
                <w:sz w:val="20"/>
                <w:szCs w:val="20"/>
                <w:lang w:val="en-GB"/>
              </w:rPr>
            </w:pPr>
          </w:p>
          <w:p w:rsidR="004F2E9A" w:rsidRDefault="004F2E9A" w:rsidP="008D3E55">
            <w:pPr>
              <w:jc w:val="both"/>
              <w:rPr>
                <w:rFonts w:asciiTheme="minorHAnsi" w:hAnsiTheme="minorHAnsi" w:cstheme="minorHAnsi"/>
                <w:sz w:val="20"/>
                <w:szCs w:val="20"/>
                <w:lang w:val="en-GB"/>
              </w:rPr>
            </w:pPr>
          </w:p>
          <w:p w:rsidR="004F2E9A" w:rsidRPr="00203F7B" w:rsidRDefault="004F2E9A" w:rsidP="005B7593">
            <w:pPr>
              <w:jc w:val="both"/>
              <w:rPr>
                <w:rFonts w:asciiTheme="minorHAnsi" w:hAnsiTheme="minorHAnsi" w:cstheme="minorHAnsi"/>
                <w:sz w:val="20"/>
                <w:szCs w:val="20"/>
                <w:lang w:val="en-GB"/>
              </w:rPr>
            </w:pPr>
            <w:r>
              <w:rPr>
                <w:rFonts w:asciiTheme="minorHAnsi" w:hAnsiTheme="minorHAnsi" w:cstheme="minorHAnsi"/>
                <w:sz w:val="20"/>
                <w:szCs w:val="20"/>
                <w:lang w:val="en-GB"/>
              </w:rPr>
              <w:t xml:space="preserve">If using this approach, data in the survey </w:t>
            </w:r>
            <w:r w:rsidRPr="008A0749">
              <w:rPr>
                <w:rFonts w:asciiTheme="minorHAnsi" w:hAnsiTheme="minorHAnsi" w:cstheme="minorHAnsi"/>
                <w:b/>
                <w:bCs/>
                <w:sz w:val="20"/>
                <w:szCs w:val="20"/>
                <w:lang w:val="en-GB"/>
              </w:rPr>
              <w:t>allows calculating indirect costs by treatment phase</w:t>
            </w:r>
            <w:r>
              <w:rPr>
                <w:rFonts w:asciiTheme="minorHAnsi" w:hAnsiTheme="minorHAnsi" w:cstheme="minorHAnsi"/>
                <w:sz w:val="20"/>
                <w:szCs w:val="20"/>
                <w:lang w:val="en-GB"/>
              </w:rPr>
              <w:t xml:space="preserve"> (pre-treatment, intensive, continuation phase)</w:t>
            </w:r>
          </w:p>
        </w:tc>
        <w:tc>
          <w:tcPr>
            <w:tcW w:w="3180" w:type="dxa"/>
          </w:tcPr>
          <w:p w:rsidR="004202BE" w:rsidRPr="00203F7B" w:rsidRDefault="004202BE" w:rsidP="005B7593">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 xml:space="preserve">This approach, along with input-based approaches is </w:t>
            </w:r>
            <w:r w:rsidR="005B7593">
              <w:rPr>
                <w:rFonts w:asciiTheme="minorHAnsi" w:hAnsiTheme="minorHAnsi" w:cstheme="minorHAnsi"/>
                <w:sz w:val="20"/>
                <w:szCs w:val="20"/>
                <w:lang w:val="en-GB"/>
              </w:rPr>
              <w:t xml:space="preserve">not the preferred </w:t>
            </w:r>
            <w:r w:rsidRPr="00203F7B">
              <w:rPr>
                <w:rFonts w:asciiTheme="minorHAnsi" w:hAnsiTheme="minorHAnsi" w:cstheme="minorHAnsi"/>
                <w:sz w:val="20"/>
                <w:szCs w:val="20"/>
                <w:lang w:val="en-GB"/>
              </w:rPr>
              <w:t>WHO</w:t>
            </w:r>
            <w:r w:rsidR="007B5036">
              <w:rPr>
                <w:rFonts w:asciiTheme="minorHAnsi" w:hAnsiTheme="minorHAnsi" w:cstheme="minorHAnsi"/>
                <w:sz w:val="20"/>
                <w:szCs w:val="20"/>
                <w:lang w:val="en-GB"/>
              </w:rPr>
              <w:t xml:space="preserve"> (</w:t>
            </w:r>
            <w:r w:rsidRPr="00203F7B">
              <w:rPr>
                <w:rFonts w:asciiTheme="minorHAnsi" w:hAnsiTheme="minorHAnsi" w:cstheme="minorHAnsi"/>
                <w:sz w:val="20"/>
                <w:szCs w:val="20"/>
                <w:lang w:val="en-GB"/>
              </w:rPr>
              <w:t>2009</w:t>
            </w:r>
            <w:r w:rsidR="007B5036">
              <w:rPr>
                <w:rFonts w:asciiTheme="minorHAnsi" w:hAnsiTheme="minorHAnsi" w:cstheme="minorHAnsi"/>
                <w:sz w:val="20"/>
                <w:szCs w:val="20"/>
                <w:lang w:val="en-GB"/>
              </w:rPr>
              <w:t>)</w:t>
            </w:r>
            <w:r w:rsidR="005B7593">
              <w:rPr>
                <w:rFonts w:asciiTheme="minorHAnsi" w:hAnsiTheme="minorHAnsi" w:cstheme="minorHAnsi"/>
                <w:sz w:val="20"/>
                <w:szCs w:val="20"/>
                <w:lang w:val="en-GB"/>
              </w:rPr>
              <w:t xml:space="preserve"> approach </w:t>
            </w:r>
            <w:r w:rsidRPr="00203F7B">
              <w:rPr>
                <w:rFonts w:asciiTheme="minorHAnsi" w:hAnsiTheme="minorHAnsi" w:cstheme="minorHAnsi"/>
                <w:sz w:val="20"/>
                <w:szCs w:val="20"/>
                <w:lang w:val="en-GB"/>
              </w:rPr>
              <w:t>but it allows estimating indirect costs in the various phases of the TB treatment episode.</w:t>
            </w:r>
            <w:r w:rsidR="008D3E55" w:rsidRPr="00203F7B">
              <w:rPr>
                <w:rFonts w:asciiTheme="minorHAnsi" w:hAnsiTheme="minorHAnsi" w:cstheme="minorHAnsi"/>
                <w:sz w:val="20"/>
                <w:szCs w:val="20"/>
                <w:lang w:val="en-GB"/>
              </w:rPr>
              <w:t xml:space="preserve"> </w:t>
            </w:r>
            <w:proofErr w:type="spellStart"/>
            <w:r w:rsidRPr="00203F7B">
              <w:rPr>
                <w:rFonts w:asciiTheme="minorHAnsi" w:hAnsiTheme="minorHAnsi" w:cstheme="minorHAnsi"/>
                <w:sz w:val="20"/>
                <w:szCs w:val="20"/>
                <w:lang w:val="en-GB"/>
              </w:rPr>
              <w:t>Lensberg</w:t>
            </w:r>
            <w:proofErr w:type="spellEnd"/>
            <w:r w:rsidRPr="00203F7B">
              <w:rPr>
                <w:rFonts w:asciiTheme="minorHAnsi" w:hAnsiTheme="minorHAnsi" w:cstheme="minorHAnsi"/>
                <w:sz w:val="20"/>
                <w:szCs w:val="20"/>
                <w:lang w:val="en-GB"/>
              </w:rPr>
              <w:t xml:space="preserve"> </w:t>
            </w:r>
            <w:r w:rsidR="007B5036">
              <w:rPr>
                <w:rFonts w:asciiTheme="minorHAnsi" w:hAnsiTheme="minorHAnsi" w:cstheme="minorHAnsi"/>
                <w:sz w:val="20"/>
                <w:szCs w:val="20"/>
                <w:lang w:val="en-GB"/>
              </w:rPr>
              <w:t>(</w:t>
            </w:r>
            <w:r w:rsidRPr="00203F7B">
              <w:rPr>
                <w:rFonts w:asciiTheme="minorHAnsi" w:hAnsiTheme="minorHAnsi" w:cstheme="minorHAnsi"/>
                <w:sz w:val="20"/>
                <w:szCs w:val="20"/>
                <w:lang w:val="en-GB"/>
              </w:rPr>
              <w:t>2013</w:t>
            </w:r>
            <w:r w:rsidR="007B5036">
              <w:rPr>
                <w:rFonts w:asciiTheme="minorHAnsi" w:hAnsiTheme="minorHAnsi" w:cstheme="minorHAnsi"/>
                <w:sz w:val="20"/>
                <w:szCs w:val="20"/>
                <w:lang w:val="en-GB"/>
              </w:rPr>
              <w:t>)</w:t>
            </w:r>
            <w:r w:rsidRPr="00203F7B">
              <w:rPr>
                <w:rFonts w:asciiTheme="minorHAnsi" w:hAnsiTheme="minorHAnsi" w:cstheme="minorHAnsi"/>
                <w:sz w:val="20"/>
                <w:szCs w:val="20"/>
                <w:lang w:val="en-GB"/>
              </w:rPr>
              <w:t xml:space="preserve"> recomm</w:t>
            </w:r>
            <w:r w:rsidR="008D3E55" w:rsidRPr="00203F7B">
              <w:rPr>
                <w:rFonts w:asciiTheme="minorHAnsi" w:hAnsiTheme="minorHAnsi" w:cstheme="minorHAnsi"/>
                <w:sz w:val="20"/>
                <w:szCs w:val="20"/>
                <w:lang w:val="en-GB"/>
              </w:rPr>
              <w:t>end</w:t>
            </w:r>
            <w:r w:rsidR="007B5036">
              <w:rPr>
                <w:rFonts w:asciiTheme="minorHAnsi" w:hAnsiTheme="minorHAnsi" w:cstheme="minorHAnsi"/>
                <w:sz w:val="20"/>
                <w:szCs w:val="20"/>
                <w:lang w:val="en-GB"/>
              </w:rPr>
              <w:t xml:space="preserve">s </w:t>
            </w:r>
            <w:r w:rsidR="008D3E55" w:rsidRPr="00203F7B">
              <w:rPr>
                <w:rFonts w:asciiTheme="minorHAnsi" w:hAnsiTheme="minorHAnsi" w:cstheme="minorHAnsi"/>
                <w:sz w:val="20"/>
                <w:szCs w:val="20"/>
                <w:lang w:val="en-GB"/>
              </w:rPr>
              <w:t>this approach.</w:t>
            </w:r>
          </w:p>
          <w:p w:rsidR="008D3E55" w:rsidRDefault="008D3E55" w:rsidP="008D3E55">
            <w:pPr>
              <w:jc w:val="both"/>
              <w:rPr>
                <w:rFonts w:asciiTheme="minorHAnsi" w:hAnsiTheme="minorHAnsi" w:cstheme="minorHAnsi"/>
                <w:sz w:val="20"/>
                <w:szCs w:val="20"/>
                <w:lang w:val="en-GB"/>
              </w:rPr>
            </w:pPr>
          </w:p>
          <w:p w:rsidR="005B7593" w:rsidRDefault="005B7593" w:rsidP="008D3E55">
            <w:pPr>
              <w:jc w:val="both"/>
              <w:rPr>
                <w:rFonts w:asciiTheme="minorHAnsi" w:hAnsiTheme="minorHAnsi" w:cstheme="minorHAnsi"/>
                <w:sz w:val="20"/>
                <w:szCs w:val="20"/>
                <w:lang w:val="en-GB"/>
              </w:rPr>
            </w:pPr>
            <w:proofErr w:type="spellStart"/>
            <w:r>
              <w:rPr>
                <w:rFonts w:asciiTheme="minorHAnsi" w:hAnsiTheme="minorHAnsi" w:cstheme="minorHAnsi"/>
                <w:sz w:val="20"/>
                <w:szCs w:val="20"/>
                <w:lang w:val="en-GB"/>
              </w:rPr>
              <w:t>Lensberg</w:t>
            </w:r>
            <w:proofErr w:type="spellEnd"/>
            <w:r>
              <w:rPr>
                <w:rFonts w:asciiTheme="minorHAnsi" w:hAnsiTheme="minorHAnsi" w:cstheme="minorHAnsi"/>
                <w:sz w:val="20"/>
                <w:szCs w:val="20"/>
                <w:lang w:val="en-GB"/>
              </w:rPr>
              <w:t xml:space="preserve"> (2013) recommends using average general wage.</w:t>
            </w:r>
          </w:p>
          <w:p w:rsidR="005B7593" w:rsidRDefault="005B7593" w:rsidP="008D3E55">
            <w:pPr>
              <w:jc w:val="both"/>
              <w:rPr>
                <w:rFonts w:asciiTheme="minorHAnsi" w:hAnsiTheme="minorHAnsi" w:cstheme="minorHAnsi"/>
                <w:sz w:val="20"/>
                <w:szCs w:val="20"/>
                <w:lang w:val="en-GB"/>
              </w:rPr>
            </w:pPr>
          </w:p>
          <w:p w:rsidR="005B7593" w:rsidRDefault="005B7593" w:rsidP="008D3E55">
            <w:pPr>
              <w:jc w:val="both"/>
              <w:rPr>
                <w:rFonts w:asciiTheme="minorHAnsi" w:hAnsiTheme="minorHAnsi" w:cstheme="minorHAnsi"/>
                <w:sz w:val="20"/>
                <w:szCs w:val="20"/>
                <w:lang w:val="en-GB"/>
              </w:rPr>
            </w:pPr>
            <w:r>
              <w:rPr>
                <w:rFonts w:asciiTheme="minorHAnsi" w:hAnsiTheme="minorHAnsi" w:cstheme="minorHAnsi"/>
                <w:sz w:val="20"/>
                <w:szCs w:val="20"/>
                <w:lang w:val="en-GB"/>
              </w:rPr>
              <w:t>WHO-GTB suggest using:</w:t>
            </w:r>
          </w:p>
          <w:p w:rsidR="005B7593" w:rsidRDefault="005B7593" w:rsidP="008D3E55">
            <w:pPr>
              <w:jc w:val="both"/>
              <w:rPr>
                <w:rFonts w:asciiTheme="minorHAnsi" w:hAnsiTheme="minorHAnsi" w:cstheme="minorHAnsi"/>
                <w:sz w:val="20"/>
                <w:szCs w:val="20"/>
                <w:lang w:val="en-GB"/>
              </w:rPr>
            </w:pPr>
          </w:p>
          <w:p w:rsidR="001100DC" w:rsidRDefault="005B7593" w:rsidP="005B7593">
            <w:pPr>
              <w:jc w:val="both"/>
              <w:rPr>
                <w:rFonts w:asciiTheme="minorHAnsi" w:hAnsiTheme="minorHAnsi" w:cstheme="minorHAnsi"/>
                <w:sz w:val="20"/>
                <w:szCs w:val="20"/>
                <w:lang w:val="en-GB"/>
              </w:rPr>
            </w:pPr>
            <w:r>
              <w:rPr>
                <w:rFonts w:asciiTheme="minorHAnsi" w:hAnsiTheme="minorHAnsi" w:cstheme="minorHAnsi"/>
                <w:sz w:val="20"/>
                <w:szCs w:val="20"/>
                <w:lang w:val="en-GB"/>
              </w:rPr>
              <w:t>a) Reported wages</w:t>
            </w:r>
          </w:p>
          <w:p w:rsidR="005B7593" w:rsidRDefault="005B7593" w:rsidP="00DC3FC7">
            <w:pPr>
              <w:rPr>
                <w:rFonts w:asciiTheme="minorHAnsi" w:hAnsiTheme="minorHAnsi" w:cstheme="minorHAnsi"/>
                <w:sz w:val="20"/>
                <w:szCs w:val="20"/>
                <w:lang w:val="en-GB"/>
              </w:rPr>
            </w:pPr>
            <w:r>
              <w:rPr>
                <w:rFonts w:asciiTheme="minorHAnsi" w:hAnsiTheme="minorHAnsi" w:cstheme="minorHAnsi"/>
                <w:sz w:val="20"/>
                <w:szCs w:val="20"/>
                <w:lang w:val="en-GB"/>
              </w:rPr>
              <w:t xml:space="preserve">b) Estimated </w:t>
            </w:r>
            <w:r w:rsidR="00F460B4">
              <w:rPr>
                <w:rFonts w:asciiTheme="minorHAnsi" w:hAnsiTheme="minorHAnsi" w:cstheme="minorHAnsi"/>
                <w:sz w:val="20"/>
                <w:szCs w:val="20"/>
                <w:lang w:val="en-GB"/>
              </w:rPr>
              <w:t>individual income</w:t>
            </w:r>
            <w:r>
              <w:rPr>
                <w:rFonts w:asciiTheme="minorHAnsi" w:hAnsiTheme="minorHAnsi" w:cstheme="minorHAnsi"/>
                <w:sz w:val="20"/>
                <w:szCs w:val="20"/>
                <w:lang w:val="en-GB"/>
              </w:rPr>
              <w:t xml:space="preserve"> based on estimated household</w:t>
            </w:r>
            <w:r w:rsidR="00F460B4">
              <w:rPr>
                <w:rFonts w:asciiTheme="minorHAnsi" w:hAnsiTheme="minorHAnsi" w:cstheme="minorHAnsi"/>
                <w:sz w:val="20"/>
                <w:szCs w:val="20"/>
                <w:lang w:val="en-GB"/>
              </w:rPr>
              <w:t xml:space="preserve"> income</w:t>
            </w:r>
            <w:r w:rsidR="00DC3FC7">
              <w:rPr>
                <w:rFonts w:asciiTheme="minorHAnsi" w:hAnsiTheme="minorHAnsi" w:cstheme="minorHAnsi"/>
                <w:sz w:val="20"/>
                <w:szCs w:val="20"/>
                <w:lang w:val="en-GB"/>
              </w:rPr>
              <w:t xml:space="preserve"> itself determined through asset scoring.</w:t>
            </w:r>
          </w:p>
          <w:p w:rsidR="001100DC" w:rsidRPr="00203F7B" w:rsidRDefault="001100DC" w:rsidP="008D3E55">
            <w:pPr>
              <w:jc w:val="both"/>
              <w:rPr>
                <w:rFonts w:asciiTheme="minorHAnsi" w:hAnsiTheme="minorHAnsi" w:cstheme="minorHAnsi"/>
                <w:sz w:val="20"/>
                <w:szCs w:val="20"/>
                <w:lang w:val="en-GB"/>
              </w:rPr>
            </w:pPr>
          </w:p>
          <w:p w:rsidR="008D3E55" w:rsidRPr="00203F7B" w:rsidRDefault="008D3E55" w:rsidP="00F13388">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Sensitivity analysis should be performed in particular when pati</w:t>
            </w:r>
            <w:r w:rsidR="003478C1" w:rsidRPr="00203F7B">
              <w:rPr>
                <w:rFonts w:asciiTheme="minorHAnsi" w:hAnsiTheme="minorHAnsi" w:cstheme="minorHAnsi"/>
                <w:sz w:val="20"/>
                <w:szCs w:val="20"/>
                <w:lang w:val="en-GB"/>
              </w:rPr>
              <w:t>ent</w:t>
            </w:r>
            <w:r w:rsidR="00F13388" w:rsidRPr="00203F7B">
              <w:rPr>
                <w:rFonts w:asciiTheme="minorHAnsi" w:hAnsiTheme="minorHAnsi" w:cstheme="minorHAnsi"/>
                <w:sz w:val="20"/>
                <w:szCs w:val="20"/>
                <w:lang w:val="en-GB"/>
              </w:rPr>
              <w:t>s</w:t>
            </w:r>
            <w:r w:rsidR="003478C1" w:rsidRPr="00203F7B">
              <w:rPr>
                <w:rFonts w:asciiTheme="minorHAnsi" w:hAnsiTheme="minorHAnsi" w:cstheme="minorHAnsi"/>
                <w:sz w:val="20"/>
                <w:szCs w:val="20"/>
                <w:lang w:val="en-GB"/>
              </w:rPr>
              <w:t xml:space="preserve"> interviewed are not active in the formal labour market.</w:t>
            </w:r>
          </w:p>
          <w:p w:rsidR="004202BE" w:rsidRPr="00203F7B" w:rsidRDefault="004202BE" w:rsidP="008D3E55">
            <w:pPr>
              <w:jc w:val="both"/>
              <w:rPr>
                <w:rFonts w:asciiTheme="minorHAnsi" w:hAnsiTheme="minorHAnsi" w:cstheme="minorHAnsi"/>
                <w:sz w:val="20"/>
                <w:szCs w:val="20"/>
                <w:lang w:val="en-GB"/>
              </w:rPr>
            </w:pPr>
          </w:p>
        </w:tc>
      </w:tr>
      <w:tr w:rsidR="00292D39" w:rsidRPr="00F81BFE" w:rsidTr="00203F7B">
        <w:tc>
          <w:tcPr>
            <w:tcW w:w="1526" w:type="dxa"/>
          </w:tcPr>
          <w:p w:rsidR="00292D39" w:rsidRPr="00203F7B" w:rsidRDefault="00292D39" w:rsidP="008D3E55">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Human Capital Approach (unresolved equity imbalance)</w:t>
            </w:r>
          </w:p>
        </w:tc>
        <w:tc>
          <w:tcPr>
            <w:tcW w:w="1843" w:type="dxa"/>
          </w:tcPr>
          <w:p w:rsidR="008F2C59" w:rsidRPr="00203F7B" w:rsidRDefault="008F2C59" w:rsidP="00C66B1E">
            <w:pPr>
              <w:pStyle w:val="ListParagraph"/>
              <w:numPr>
                <w:ilvl w:val="0"/>
                <w:numId w:val="25"/>
              </w:num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Number of hours lost by the patient</w:t>
            </w:r>
          </w:p>
          <w:p w:rsidR="00292D39" w:rsidRPr="00203F7B" w:rsidRDefault="008F2C59" w:rsidP="00C66B1E">
            <w:pPr>
              <w:pStyle w:val="ListParagraph"/>
              <w:numPr>
                <w:ilvl w:val="0"/>
                <w:numId w:val="25"/>
              </w:num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 xml:space="preserve">Average </w:t>
            </w:r>
            <w:r w:rsidR="003478C1" w:rsidRPr="00203F7B">
              <w:rPr>
                <w:rFonts w:asciiTheme="minorHAnsi" w:hAnsiTheme="minorHAnsi" w:cstheme="minorHAnsi"/>
                <w:sz w:val="20"/>
                <w:szCs w:val="20"/>
                <w:lang w:val="en-GB"/>
              </w:rPr>
              <w:t xml:space="preserve">reported </w:t>
            </w:r>
            <w:r w:rsidRPr="00203F7B">
              <w:rPr>
                <w:rFonts w:asciiTheme="minorHAnsi" w:hAnsiTheme="minorHAnsi" w:cstheme="minorHAnsi"/>
                <w:sz w:val="20"/>
                <w:szCs w:val="20"/>
                <w:lang w:val="en-GB"/>
              </w:rPr>
              <w:t xml:space="preserve">wage rate </w:t>
            </w:r>
          </w:p>
        </w:tc>
        <w:tc>
          <w:tcPr>
            <w:tcW w:w="2693" w:type="dxa"/>
          </w:tcPr>
          <w:p w:rsidR="003478C1" w:rsidRPr="00203F7B" w:rsidRDefault="003478C1" w:rsidP="003478C1">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a) Reported time loss in the various phases of the TB episode</w:t>
            </w:r>
          </w:p>
          <w:p w:rsidR="00292D39" w:rsidRDefault="003478C1" w:rsidP="00322D1C">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 xml:space="preserve">b) </w:t>
            </w:r>
            <w:r w:rsidR="00322D1C" w:rsidRPr="00203F7B">
              <w:rPr>
                <w:rFonts w:asciiTheme="minorHAnsi" w:hAnsiTheme="minorHAnsi" w:cstheme="minorHAnsi"/>
                <w:sz w:val="20"/>
                <w:szCs w:val="20"/>
                <w:lang w:val="en-GB"/>
              </w:rPr>
              <w:t>Reported annual wage in survey</w:t>
            </w:r>
          </w:p>
          <w:p w:rsidR="004F2E9A" w:rsidRDefault="004F2E9A" w:rsidP="00322D1C">
            <w:pPr>
              <w:jc w:val="both"/>
              <w:rPr>
                <w:rFonts w:asciiTheme="minorHAnsi" w:hAnsiTheme="minorHAnsi" w:cstheme="minorHAnsi"/>
                <w:sz w:val="20"/>
                <w:szCs w:val="20"/>
                <w:lang w:val="en-GB"/>
              </w:rPr>
            </w:pPr>
          </w:p>
          <w:p w:rsidR="004F2E9A" w:rsidRDefault="004F2E9A" w:rsidP="00322D1C">
            <w:pPr>
              <w:jc w:val="both"/>
              <w:rPr>
                <w:rFonts w:asciiTheme="minorHAnsi" w:hAnsiTheme="minorHAnsi" w:cstheme="minorHAnsi"/>
                <w:sz w:val="20"/>
                <w:szCs w:val="20"/>
                <w:lang w:val="en-GB"/>
              </w:rPr>
            </w:pPr>
          </w:p>
          <w:p w:rsidR="004F2E9A" w:rsidRPr="00203F7B" w:rsidRDefault="004F2E9A" w:rsidP="00322D1C">
            <w:pPr>
              <w:jc w:val="both"/>
              <w:rPr>
                <w:rFonts w:asciiTheme="minorHAnsi" w:hAnsiTheme="minorHAnsi" w:cstheme="minorHAnsi"/>
                <w:b/>
                <w:bCs/>
                <w:sz w:val="20"/>
                <w:szCs w:val="20"/>
                <w:lang w:val="en-GB"/>
              </w:rPr>
            </w:pPr>
            <w:r>
              <w:rPr>
                <w:rFonts w:asciiTheme="minorHAnsi" w:hAnsiTheme="minorHAnsi" w:cstheme="minorHAnsi"/>
                <w:sz w:val="20"/>
                <w:szCs w:val="20"/>
                <w:lang w:val="en-GB"/>
              </w:rPr>
              <w:t xml:space="preserve">If using this approach, data in the survey </w:t>
            </w:r>
            <w:r w:rsidRPr="008A0749">
              <w:rPr>
                <w:rFonts w:asciiTheme="minorHAnsi" w:hAnsiTheme="minorHAnsi" w:cstheme="minorHAnsi"/>
                <w:b/>
                <w:bCs/>
                <w:sz w:val="20"/>
                <w:szCs w:val="20"/>
                <w:lang w:val="en-GB"/>
              </w:rPr>
              <w:t>allows calculating indirect costs  by treatment phase</w:t>
            </w:r>
            <w:r>
              <w:rPr>
                <w:rFonts w:asciiTheme="minorHAnsi" w:hAnsiTheme="minorHAnsi" w:cstheme="minorHAnsi"/>
                <w:sz w:val="20"/>
                <w:szCs w:val="20"/>
                <w:lang w:val="en-GB"/>
              </w:rPr>
              <w:t xml:space="preserve"> (pre-treatment, intensive, continuation phase)</w:t>
            </w:r>
          </w:p>
        </w:tc>
        <w:tc>
          <w:tcPr>
            <w:tcW w:w="3180" w:type="dxa"/>
          </w:tcPr>
          <w:p w:rsidR="00030828" w:rsidRPr="00203F7B" w:rsidRDefault="00030828" w:rsidP="009E6DEF">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 xml:space="preserve">This approach, along with </w:t>
            </w:r>
            <w:r w:rsidR="0002202C">
              <w:rPr>
                <w:rFonts w:asciiTheme="minorHAnsi" w:hAnsiTheme="minorHAnsi" w:cstheme="minorHAnsi"/>
                <w:sz w:val="20"/>
                <w:szCs w:val="20"/>
                <w:lang w:val="en-GB"/>
              </w:rPr>
              <w:t xml:space="preserve">other </w:t>
            </w:r>
            <w:r w:rsidRPr="00203F7B">
              <w:rPr>
                <w:rFonts w:asciiTheme="minorHAnsi" w:hAnsiTheme="minorHAnsi" w:cstheme="minorHAnsi"/>
                <w:sz w:val="20"/>
                <w:szCs w:val="20"/>
                <w:lang w:val="en-GB"/>
              </w:rPr>
              <w:t>input-based approaches</w:t>
            </w:r>
            <w:r w:rsidR="0002202C">
              <w:rPr>
                <w:rFonts w:asciiTheme="minorHAnsi" w:hAnsiTheme="minorHAnsi" w:cstheme="minorHAnsi"/>
                <w:sz w:val="20"/>
                <w:szCs w:val="20"/>
                <w:lang w:val="en-GB"/>
              </w:rPr>
              <w:t>,</w:t>
            </w:r>
            <w:r w:rsidRPr="00203F7B">
              <w:rPr>
                <w:rFonts w:asciiTheme="minorHAnsi" w:hAnsiTheme="minorHAnsi" w:cstheme="minorHAnsi"/>
                <w:sz w:val="20"/>
                <w:szCs w:val="20"/>
                <w:lang w:val="en-GB"/>
              </w:rPr>
              <w:t xml:space="preserve"> is not recommended by WHO</w:t>
            </w:r>
            <w:r w:rsidR="009E6DEF">
              <w:rPr>
                <w:rFonts w:asciiTheme="minorHAnsi" w:hAnsiTheme="minorHAnsi" w:cstheme="minorHAnsi"/>
                <w:sz w:val="20"/>
                <w:szCs w:val="20"/>
                <w:lang w:val="en-GB"/>
              </w:rPr>
              <w:t xml:space="preserve"> (</w:t>
            </w:r>
            <w:r w:rsidRPr="00203F7B">
              <w:rPr>
                <w:rFonts w:asciiTheme="minorHAnsi" w:hAnsiTheme="minorHAnsi" w:cstheme="minorHAnsi"/>
                <w:sz w:val="20"/>
                <w:szCs w:val="20"/>
                <w:lang w:val="en-GB"/>
              </w:rPr>
              <w:t>2009</w:t>
            </w:r>
            <w:r w:rsidR="009E6DEF">
              <w:rPr>
                <w:rFonts w:asciiTheme="minorHAnsi" w:hAnsiTheme="minorHAnsi" w:cstheme="minorHAnsi"/>
                <w:sz w:val="20"/>
                <w:szCs w:val="20"/>
                <w:lang w:val="en-GB"/>
              </w:rPr>
              <w:t>)</w:t>
            </w:r>
            <w:r w:rsidRPr="00203F7B">
              <w:rPr>
                <w:rFonts w:asciiTheme="minorHAnsi" w:hAnsiTheme="minorHAnsi" w:cstheme="minorHAnsi"/>
                <w:sz w:val="20"/>
                <w:szCs w:val="20"/>
                <w:lang w:val="en-GB"/>
              </w:rPr>
              <w:t xml:space="preserve"> but it allows estimating indirect costs in the various phases of the TB treatment episode. </w:t>
            </w:r>
            <w:r w:rsidR="007F5E51" w:rsidRPr="00203F7B">
              <w:rPr>
                <w:rFonts w:asciiTheme="minorHAnsi" w:hAnsiTheme="minorHAnsi" w:cstheme="minorHAnsi"/>
                <w:sz w:val="20"/>
                <w:szCs w:val="20"/>
                <w:lang w:val="en-GB"/>
              </w:rPr>
              <w:t xml:space="preserve"> Drummond et al</w:t>
            </w:r>
            <w:r w:rsidR="009E6DEF">
              <w:rPr>
                <w:rFonts w:asciiTheme="minorHAnsi" w:hAnsiTheme="minorHAnsi" w:cstheme="minorHAnsi"/>
                <w:sz w:val="20"/>
                <w:szCs w:val="20"/>
                <w:lang w:val="en-GB"/>
              </w:rPr>
              <w:t xml:space="preserve"> (2</w:t>
            </w:r>
            <w:r w:rsidR="007F5E51" w:rsidRPr="00203F7B">
              <w:rPr>
                <w:rFonts w:asciiTheme="minorHAnsi" w:hAnsiTheme="minorHAnsi" w:cstheme="minorHAnsi"/>
                <w:sz w:val="20"/>
                <w:szCs w:val="20"/>
                <w:lang w:val="en-GB"/>
              </w:rPr>
              <w:t>007</w:t>
            </w:r>
            <w:r w:rsidR="009E6DEF">
              <w:rPr>
                <w:rFonts w:asciiTheme="minorHAnsi" w:hAnsiTheme="minorHAnsi" w:cstheme="minorHAnsi"/>
                <w:sz w:val="20"/>
                <w:szCs w:val="20"/>
                <w:lang w:val="en-GB"/>
              </w:rPr>
              <w:t>)</w:t>
            </w:r>
            <w:r w:rsidR="007F5E51" w:rsidRPr="00203F7B">
              <w:rPr>
                <w:rFonts w:asciiTheme="minorHAnsi" w:hAnsiTheme="minorHAnsi" w:cstheme="minorHAnsi"/>
                <w:sz w:val="20"/>
                <w:szCs w:val="20"/>
                <w:lang w:val="en-GB"/>
              </w:rPr>
              <w:t xml:space="preserve"> recommended this approach.</w:t>
            </w:r>
          </w:p>
          <w:p w:rsidR="00030828" w:rsidRPr="00203F7B" w:rsidRDefault="00030828" w:rsidP="00030828">
            <w:pPr>
              <w:jc w:val="both"/>
              <w:rPr>
                <w:rFonts w:asciiTheme="minorHAnsi" w:hAnsiTheme="minorHAnsi" w:cstheme="minorHAnsi"/>
                <w:sz w:val="20"/>
                <w:szCs w:val="20"/>
                <w:lang w:val="en-GB"/>
              </w:rPr>
            </w:pPr>
          </w:p>
          <w:p w:rsidR="00030828" w:rsidRPr="00203F7B" w:rsidRDefault="00030828" w:rsidP="00F13388">
            <w:pPr>
              <w:jc w:val="both"/>
              <w:rPr>
                <w:rFonts w:asciiTheme="minorHAnsi" w:hAnsiTheme="minorHAnsi" w:cstheme="minorHAnsi"/>
                <w:sz w:val="20"/>
                <w:szCs w:val="20"/>
                <w:lang w:val="en-GB"/>
              </w:rPr>
            </w:pPr>
            <w:r w:rsidRPr="00203F7B">
              <w:rPr>
                <w:rFonts w:asciiTheme="minorHAnsi" w:hAnsiTheme="minorHAnsi" w:cstheme="minorHAnsi"/>
                <w:sz w:val="20"/>
                <w:szCs w:val="20"/>
                <w:lang w:val="en-GB"/>
              </w:rPr>
              <w:t>Sensitivity analysis should be performed in particular when patient</w:t>
            </w:r>
            <w:r w:rsidR="00F13388" w:rsidRPr="00203F7B">
              <w:rPr>
                <w:rFonts w:asciiTheme="minorHAnsi" w:hAnsiTheme="minorHAnsi" w:cstheme="minorHAnsi"/>
                <w:sz w:val="20"/>
                <w:szCs w:val="20"/>
                <w:lang w:val="en-GB"/>
              </w:rPr>
              <w:t>s</w:t>
            </w:r>
            <w:r w:rsidRPr="00203F7B">
              <w:rPr>
                <w:rFonts w:asciiTheme="minorHAnsi" w:hAnsiTheme="minorHAnsi" w:cstheme="minorHAnsi"/>
                <w:sz w:val="20"/>
                <w:szCs w:val="20"/>
                <w:lang w:val="en-GB"/>
              </w:rPr>
              <w:t xml:space="preserve"> interviewed are not active in the formal labour market.</w:t>
            </w:r>
          </w:p>
          <w:p w:rsidR="00292D39" w:rsidRPr="00203F7B" w:rsidRDefault="00292D39" w:rsidP="008D3E55">
            <w:pPr>
              <w:jc w:val="both"/>
              <w:rPr>
                <w:rFonts w:asciiTheme="minorHAnsi" w:hAnsiTheme="minorHAnsi" w:cstheme="minorHAnsi"/>
                <w:sz w:val="20"/>
                <w:szCs w:val="20"/>
                <w:lang w:val="en-GB"/>
              </w:rPr>
            </w:pPr>
          </w:p>
        </w:tc>
      </w:tr>
    </w:tbl>
    <w:p w:rsidR="008B7E69" w:rsidRDefault="008B7E69">
      <w:pPr>
        <w:jc w:val="both"/>
        <w:rPr>
          <w:rFonts w:asciiTheme="minorHAnsi" w:hAnsiTheme="minorHAnsi" w:cstheme="minorHAnsi"/>
          <w:lang w:val="en-GB"/>
        </w:rPr>
      </w:pPr>
    </w:p>
    <w:p w:rsidR="005348D4" w:rsidRPr="00F81BFE" w:rsidRDefault="00635E23">
      <w:pPr>
        <w:jc w:val="both"/>
        <w:rPr>
          <w:rFonts w:asciiTheme="minorHAnsi" w:hAnsiTheme="minorHAnsi" w:cstheme="minorHAnsi"/>
          <w:lang w:val="en-GB"/>
        </w:rPr>
      </w:pPr>
      <w:r w:rsidRPr="00F81BFE">
        <w:rPr>
          <w:rFonts w:asciiTheme="minorHAnsi" w:hAnsiTheme="minorHAnsi" w:cstheme="minorHAnsi"/>
          <w:lang w:val="en-GB"/>
        </w:rPr>
        <w:lastRenderedPageBreak/>
        <w:t xml:space="preserve">As shown on Table </w:t>
      </w:r>
      <w:r w:rsidR="00174A8E">
        <w:rPr>
          <w:rFonts w:asciiTheme="minorHAnsi" w:hAnsiTheme="minorHAnsi" w:cstheme="minorHAnsi"/>
          <w:lang w:val="en-GB"/>
        </w:rPr>
        <w:t>3</w:t>
      </w:r>
      <w:r w:rsidRPr="00F81BFE">
        <w:rPr>
          <w:rFonts w:asciiTheme="minorHAnsi" w:hAnsiTheme="minorHAnsi" w:cstheme="minorHAnsi"/>
          <w:lang w:val="en-GB"/>
        </w:rPr>
        <w:t xml:space="preserve">. </w:t>
      </w:r>
      <w:r w:rsidR="00054744" w:rsidRPr="00203F7B">
        <w:rPr>
          <w:rFonts w:asciiTheme="minorHAnsi" w:hAnsiTheme="minorHAnsi" w:cstheme="minorHAnsi"/>
          <w:lang w:val="en-GB"/>
        </w:rPr>
        <w:t>The cost of patient's productivity lo</w:t>
      </w:r>
      <w:r w:rsidR="005348D4" w:rsidRPr="00203F7B">
        <w:rPr>
          <w:rFonts w:asciiTheme="minorHAnsi" w:hAnsiTheme="minorHAnsi" w:cstheme="minorHAnsi"/>
          <w:lang w:val="en-GB"/>
        </w:rPr>
        <w:t xml:space="preserve">ss will be calculated </w:t>
      </w:r>
      <w:r w:rsidRPr="00F81BFE">
        <w:rPr>
          <w:rFonts w:asciiTheme="minorHAnsi" w:hAnsiTheme="minorHAnsi" w:cstheme="minorHAnsi"/>
          <w:lang w:val="en-GB"/>
        </w:rPr>
        <w:t>as follow (methods are ordered according to WHO recommendations).</w:t>
      </w:r>
    </w:p>
    <w:p w:rsidR="00635E23" w:rsidRPr="00203F7B" w:rsidRDefault="00635E23" w:rsidP="00635E23">
      <w:pPr>
        <w:jc w:val="both"/>
        <w:rPr>
          <w:rFonts w:asciiTheme="minorHAnsi" w:hAnsiTheme="minorHAnsi" w:cstheme="minorHAnsi"/>
          <w:lang w:val="en-GB"/>
        </w:rPr>
      </w:pPr>
    </w:p>
    <w:p w:rsidR="00A570FC" w:rsidRDefault="00EF7AD4" w:rsidP="00A570FC">
      <w:pPr>
        <w:jc w:val="both"/>
        <w:rPr>
          <w:rFonts w:asciiTheme="minorHAnsi" w:hAnsiTheme="minorHAnsi" w:cstheme="minorHAnsi"/>
          <w:lang w:val="en-GB"/>
        </w:rPr>
      </w:pPr>
      <w:r w:rsidRPr="00F81BFE">
        <w:rPr>
          <w:rFonts w:asciiTheme="minorHAnsi" w:hAnsiTheme="minorHAnsi" w:cstheme="minorHAnsi"/>
          <w:lang w:val="en-GB"/>
        </w:rPr>
        <w:t xml:space="preserve">a) </w:t>
      </w:r>
      <w:r w:rsidR="00A570FC">
        <w:rPr>
          <w:rFonts w:asciiTheme="minorHAnsi" w:hAnsiTheme="minorHAnsi" w:cstheme="minorHAnsi"/>
          <w:lang w:val="en-GB"/>
        </w:rPr>
        <w:t>Using the</w:t>
      </w:r>
      <w:r w:rsidRPr="00F81BFE">
        <w:rPr>
          <w:rFonts w:asciiTheme="minorHAnsi" w:hAnsiTheme="minorHAnsi" w:cstheme="minorHAnsi"/>
          <w:lang w:val="en-GB"/>
        </w:rPr>
        <w:t xml:space="preserve"> output-related approach</w:t>
      </w:r>
      <w:r w:rsidR="00A570FC">
        <w:rPr>
          <w:rFonts w:asciiTheme="minorHAnsi" w:hAnsiTheme="minorHAnsi" w:cstheme="minorHAnsi"/>
          <w:lang w:val="en-GB"/>
        </w:rPr>
        <w:t>. This implies valuating</w:t>
      </w:r>
      <w:r w:rsidR="00787140" w:rsidRPr="00F81BFE">
        <w:rPr>
          <w:rFonts w:asciiTheme="minorHAnsi" w:hAnsiTheme="minorHAnsi" w:cstheme="minorHAnsi"/>
          <w:lang w:val="en-GB"/>
        </w:rPr>
        <w:t xml:space="preserve"> time loss based on the net effect of </w:t>
      </w:r>
      <w:r w:rsidR="00E977B7">
        <w:rPr>
          <w:rFonts w:asciiTheme="minorHAnsi" w:hAnsiTheme="minorHAnsi" w:cstheme="minorHAnsi"/>
          <w:lang w:val="en-GB"/>
        </w:rPr>
        <w:t xml:space="preserve">reported </w:t>
      </w:r>
      <w:r w:rsidR="00787140" w:rsidRPr="00F81BFE">
        <w:rPr>
          <w:rFonts w:asciiTheme="minorHAnsi" w:hAnsiTheme="minorHAnsi" w:cstheme="minorHAnsi"/>
          <w:lang w:val="en-GB"/>
        </w:rPr>
        <w:t>income change pre and post TB</w:t>
      </w:r>
      <w:r w:rsidR="006C682C" w:rsidRPr="00F81BFE">
        <w:rPr>
          <w:rFonts w:asciiTheme="minorHAnsi" w:hAnsiTheme="minorHAnsi" w:cstheme="minorHAnsi"/>
          <w:lang w:val="en-GB"/>
        </w:rPr>
        <w:t xml:space="preserve"> (WHO, 2009)</w:t>
      </w:r>
      <w:r w:rsidR="00787140" w:rsidRPr="00F81BFE">
        <w:rPr>
          <w:rFonts w:asciiTheme="minorHAnsi" w:hAnsiTheme="minorHAnsi" w:cstheme="minorHAnsi"/>
          <w:lang w:val="en-GB"/>
        </w:rPr>
        <w:t xml:space="preserve">. </w:t>
      </w:r>
    </w:p>
    <w:p w:rsidR="00A570FC" w:rsidRDefault="00A570FC" w:rsidP="00A570FC">
      <w:pPr>
        <w:jc w:val="both"/>
        <w:rPr>
          <w:rFonts w:asciiTheme="minorHAnsi" w:hAnsiTheme="minorHAnsi" w:cstheme="minorHAnsi"/>
          <w:lang w:val="en-GB"/>
        </w:rPr>
      </w:pPr>
    </w:p>
    <w:p w:rsidR="00EF7AD4" w:rsidRPr="00F81BFE" w:rsidRDefault="00787140" w:rsidP="00A570FC">
      <w:pPr>
        <w:jc w:val="both"/>
        <w:rPr>
          <w:rFonts w:asciiTheme="minorHAnsi" w:hAnsiTheme="minorHAnsi" w:cstheme="minorHAnsi"/>
          <w:lang w:val="en-GB"/>
        </w:rPr>
      </w:pPr>
      <w:r w:rsidRPr="00F81BFE">
        <w:rPr>
          <w:rFonts w:asciiTheme="minorHAnsi" w:hAnsiTheme="minorHAnsi" w:cstheme="minorHAnsi"/>
          <w:lang w:val="en-GB"/>
        </w:rPr>
        <w:t xml:space="preserve">This recommended approach relies however on </w:t>
      </w:r>
      <w:r w:rsidR="007971EA">
        <w:rPr>
          <w:rFonts w:asciiTheme="minorHAnsi" w:hAnsiTheme="minorHAnsi" w:cstheme="minorHAnsi"/>
        </w:rPr>
        <w:t>individual</w:t>
      </w:r>
      <w:r w:rsidRPr="00F81BFE">
        <w:rPr>
          <w:rFonts w:asciiTheme="minorHAnsi" w:hAnsiTheme="minorHAnsi" w:cstheme="minorHAnsi"/>
        </w:rPr>
        <w:t xml:space="preserve"> income before and during TB treatment being collected with reasonable reliability (such as in settings where formal economy dominates)</w:t>
      </w:r>
      <w:r w:rsidR="006C682C" w:rsidRPr="00F81BFE">
        <w:rPr>
          <w:rFonts w:asciiTheme="minorHAnsi" w:hAnsiTheme="minorHAnsi" w:cstheme="minorHAnsi"/>
        </w:rPr>
        <w:t>.</w:t>
      </w:r>
      <w:r w:rsidR="00F17956">
        <w:rPr>
          <w:rFonts w:asciiTheme="minorHAnsi" w:hAnsiTheme="minorHAnsi" w:cstheme="minorHAnsi"/>
        </w:rPr>
        <w:t xml:space="preserve"> </w:t>
      </w:r>
      <w:r w:rsidR="00F17956" w:rsidRPr="00F17956">
        <w:rPr>
          <w:rFonts w:asciiTheme="minorHAnsi" w:hAnsiTheme="minorHAnsi" w:cstheme="minorHAnsi"/>
          <w:lang w:val="en-GB"/>
        </w:rPr>
        <w:t xml:space="preserve">Using this approach implies </w:t>
      </w:r>
      <w:r w:rsidR="00F17956" w:rsidRPr="00F17956">
        <w:rPr>
          <w:rFonts w:asciiTheme="minorHAnsi" w:hAnsiTheme="minorHAnsi" w:cstheme="minorHAnsi"/>
          <w:b/>
          <w:bCs/>
          <w:lang w:val="en-GB"/>
        </w:rPr>
        <w:t xml:space="preserve">calculating indirect costs for the whole TB episode </w:t>
      </w:r>
      <w:r w:rsidR="00F17956" w:rsidRPr="00F17956">
        <w:rPr>
          <w:rFonts w:asciiTheme="minorHAnsi" w:hAnsiTheme="minorHAnsi" w:cstheme="minorHAnsi"/>
          <w:lang w:val="en-GB"/>
        </w:rPr>
        <w:t>not through the phases (pre-treatment, intensive, continuation phase)</w:t>
      </w:r>
    </w:p>
    <w:p w:rsidR="00787140" w:rsidRPr="00F81BFE" w:rsidRDefault="00787140" w:rsidP="00787140">
      <w:pPr>
        <w:jc w:val="both"/>
        <w:rPr>
          <w:rFonts w:asciiTheme="minorHAnsi" w:hAnsiTheme="minorHAnsi" w:cstheme="minorHAnsi"/>
        </w:rPr>
      </w:pPr>
    </w:p>
    <w:p w:rsidR="00787140" w:rsidRPr="005126E8" w:rsidRDefault="00E774D2" w:rsidP="00F406F0">
      <w:pPr>
        <w:jc w:val="both"/>
        <w:rPr>
          <w:rFonts w:asciiTheme="minorHAnsi" w:hAnsiTheme="minorHAnsi" w:cstheme="minorHAnsi"/>
          <w:iCs/>
          <w:sz w:val="22"/>
          <w:szCs w:val="22"/>
        </w:rPr>
      </w:pPr>
      <m:oMathPara>
        <m:oMath>
          <m:sSubSup>
            <m:sSubSupPr>
              <m:ctrlPr>
                <w:rPr>
                  <w:rFonts w:ascii="Cambria Math" w:hAnsi="Cambria Math"/>
                  <w:i/>
                </w:rPr>
              </m:ctrlPr>
            </m:sSubSupPr>
            <m:e>
              <m:r>
                <w:rPr>
                  <w:rFonts w:ascii="Cambria Math" w:hAnsi="Cambria Math"/>
                </w:rPr>
                <m:t>IN</m:t>
              </m:r>
            </m:e>
            <m:sub>
              <m:r>
                <w:rPr>
                  <w:rFonts w:ascii="Cambria Math" w:hAnsi="Cambria Math"/>
                </w:rPr>
                <m:t>i</m:t>
              </m:r>
            </m:sub>
            <m:sup>
              <m:r>
                <w:rPr>
                  <w:rFonts w:ascii="Cambria Math" w:hAnsi="Cambria Math"/>
                </w:rPr>
                <m:t>TB</m:t>
              </m:r>
            </m:sup>
          </m:sSubSup>
          <m:r>
            <w:rPr>
              <w:rFonts w:ascii="Cambria Math" w:hAnsi="Cambria Math"/>
            </w:rPr>
            <m:t xml:space="preserve">using ouput-related approach </m:t>
          </m:r>
          <m:r>
            <w:rPr>
              <w:rFonts w:ascii="Cambria Math" w:hAnsiTheme="minorHAnsi" w:cstheme="minorHAnsi"/>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loss</m:t>
              </m:r>
            </m:sub>
            <m:sup>
              <m:r>
                <w:rPr>
                  <w:rFonts w:ascii="Cambria Math" w:hAnsi="Cambria Math" w:cstheme="minorHAnsi"/>
                </w:rPr>
                <m:t>i</m:t>
              </m:r>
            </m:sup>
          </m:sSubSup>
          <m:r>
            <w:rPr>
              <w:rFonts w:ascii="Cambria Math" w:hAnsi="Cambria Math" w:cstheme="minorHAnsi"/>
              <w:sz w:val="22"/>
              <w:szCs w:val="22"/>
            </w:rPr>
            <m:t xml:space="preserve">=   </m:t>
          </m:r>
          <m:d>
            <m:dPr>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preTB</m:t>
                  </m:r>
                </m:sub>
                <m:sup>
                  <m:r>
                    <w:rPr>
                      <w:rFonts w:ascii="Cambria Math" w:hAnsi="Cambria Math" w:cstheme="minorHAnsi"/>
                    </w:rPr>
                    <m:t>m, i</m:t>
                  </m:r>
                </m:sup>
              </m:sSubSup>
              <m:r>
                <w:rPr>
                  <w:rFonts w:ascii="Cambria Math" w:hAnsi="Cambria Math" w:cstheme="minorHAnsi"/>
                  <w:sz w:val="22"/>
                  <w:szCs w:val="22"/>
                </w:rPr>
                <m:t>-</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TB</m:t>
                  </m:r>
                </m:sub>
                <m:sup>
                  <m:r>
                    <w:rPr>
                      <w:rFonts w:ascii="Cambria Math" w:hAnsi="Cambria Math" w:cstheme="minorHAnsi"/>
                    </w:rPr>
                    <m:t>m,i</m:t>
                  </m:r>
                </m:sup>
              </m:sSubSup>
            </m:e>
          </m:d>
          <m:r>
            <w:rPr>
              <w:rFonts w:ascii="Cambria Math" w:hAnsi="Cambria Math" w:cstheme="minorHAnsi"/>
              <w:sz w:val="22"/>
              <w:szCs w:val="22"/>
            </w:rPr>
            <m:t>*</m:t>
          </m:r>
          <m:sSubSup>
            <m:sSubSupPr>
              <m:ctrlPr>
                <w:rPr>
                  <w:rFonts w:ascii="Cambria Math" w:hAnsi="Cambria Math" w:cstheme="minorHAnsi"/>
                  <w:i/>
                </w:rPr>
              </m:ctrlPr>
            </m:sSubSupPr>
            <m:e>
              <m:r>
                <w:rPr>
                  <w:rFonts w:ascii="Cambria Math" w:hAnsi="Cambria Math" w:cstheme="minorHAnsi"/>
                </w:rPr>
                <m:t>m</m:t>
              </m:r>
            </m:e>
            <m:sub>
              <m:r>
                <w:rPr>
                  <w:rFonts w:ascii="Cambria Math" w:hAnsi="Cambria Math" w:cstheme="minorHAnsi"/>
                </w:rPr>
                <m:t>TB</m:t>
              </m:r>
            </m:sub>
            <m:sup>
              <m:r>
                <w:rPr>
                  <w:rFonts w:ascii="Cambria Math" w:hAnsi="Cambria Math" w:cstheme="minorHAnsi"/>
                </w:rPr>
                <m:t>i</m:t>
              </m:r>
            </m:sup>
          </m:sSubSup>
        </m:oMath>
      </m:oMathPara>
    </w:p>
    <w:p w:rsidR="00787140" w:rsidRDefault="00995C11" w:rsidP="00787140">
      <w:pPr>
        <w:jc w:val="both"/>
        <w:rPr>
          <w:rFonts w:asciiTheme="minorHAnsi" w:hAnsiTheme="minorHAnsi" w:cstheme="minorHAnsi"/>
        </w:rPr>
      </w:pPr>
      <w:r>
        <w:rPr>
          <w:rFonts w:asciiTheme="minorHAnsi" w:hAnsiTheme="minorHAnsi" w:cstheme="minorHAnsi"/>
        </w:rPr>
        <w:t>Where</w:t>
      </w:r>
    </w:p>
    <w:p w:rsidR="003B0DAC" w:rsidRPr="00B1436F" w:rsidRDefault="00E774D2" w:rsidP="00064CF5">
      <w:pPr>
        <w:rPr>
          <w:rFonts w:asciiTheme="minorHAnsi" w:hAnsiTheme="minorHAnsi" w:cstheme="minorHAnsi"/>
          <w:sz w:val="22"/>
          <w:szCs w:val="22"/>
        </w:rPr>
      </w:pPr>
      <m:oMath>
        <m:sSubSup>
          <m:sSubSupPr>
            <m:ctrlPr>
              <w:rPr>
                <w:rFonts w:ascii="Cambria Math" w:hAnsi="Cambria Math"/>
                <w:i/>
                <w:sz w:val="22"/>
                <w:szCs w:val="22"/>
              </w:rPr>
            </m:ctrlPr>
          </m:sSubSupPr>
          <m:e>
            <m:r>
              <w:rPr>
                <w:rFonts w:ascii="Cambria Math" w:hAnsi="Cambria Math"/>
                <w:sz w:val="22"/>
                <w:szCs w:val="22"/>
              </w:rPr>
              <m:t>IN</m:t>
            </m:r>
          </m:e>
          <m:sub>
            <m:r>
              <w:rPr>
                <w:rFonts w:ascii="Cambria Math" w:hAnsi="Cambria Math"/>
                <w:sz w:val="22"/>
                <w:szCs w:val="22"/>
              </w:rPr>
              <m:t>i</m:t>
            </m:r>
          </m:sub>
          <m:sup>
            <m:r>
              <w:rPr>
                <w:rFonts w:ascii="Cambria Math" w:hAnsi="Cambria Math"/>
                <w:sz w:val="22"/>
                <w:szCs w:val="22"/>
              </w:rPr>
              <m:t>TB</m:t>
            </m:r>
          </m:sup>
        </m:sSubSup>
      </m:oMath>
      <w:r w:rsidR="003B0DAC" w:rsidRPr="00B1436F">
        <w:rPr>
          <w:rFonts w:asciiTheme="minorHAnsi" w:hAnsiTheme="minorHAnsi" w:cstheme="minorHAnsi"/>
          <w:sz w:val="22"/>
          <w:szCs w:val="22"/>
        </w:rPr>
        <w:t xml:space="preserve"> </w:t>
      </w:r>
      <w:proofErr w:type="gramStart"/>
      <w:r w:rsidR="003B0DAC" w:rsidRPr="00B1436F">
        <w:rPr>
          <w:rFonts w:asciiTheme="minorHAnsi" w:hAnsiTheme="minorHAnsi" w:cstheme="minorHAnsi"/>
          <w:sz w:val="22"/>
          <w:szCs w:val="22"/>
        </w:rPr>
        <w:t>time</w:t>
      </w:r>
      <w:proofErr w:type="gramEnd"/>
      <w:r w:rsidR="003B0DAC" w:rsidRPr="00B1436F">
        <w:rPr>
          <w:rFonts w:asciiTheme="minorHAnsi" w:hAnsiTheme="minorHAnsi" w:cstheme="minorHAnsi"/>
          <w:sz w:val="22"/>
          <w:szCs w:val="22"/>
        </w:rPr>
        <w:t xml:space="preserve"> loss valued for both the TB patient </w:t>
      </w:r>
      <w:r w:rsidR="00064CF5">
        <w:rPr>
          <w:rFonts w:asciiTheme="minorHAnsi" w:hAnsiTheme="minorHAnsi" w:cstheme="minorHAnsi"/>
          <w:sz w:val="22"/>
          <w:szCs w:val="22"/>
        </w:rPr>
        <w:t xml:space="preserve">or </w:t>
      </w:r>
      <w:r w:rsidR="003B0DAC" w:rsidRPr="00B1436F">
        <w:rPr>
          <w:rFonts w:asciiTheme="minorHAnsi" w:hAnsiTheme="minorHAnsi" w:cstheme="minorHAnsi"/>
          <w:sz w:val="22"/>
          <w:szCs w:val="22"/>
        </w:rPr>
        <w:t>any escort member net of any welfare payment</w:t>
      </w:r>
    </w:p>
    <w:p w:rsidR="00995C11" w:rsidRPr="00B1436F" w:rsidRDefault="00E774D2" w:rsidP="00787140">
      <w:pPr>
        <w:jc w:val="both"/>
        <w:rPr>
          <w:rFonts w:asciiTheme="minorHAnsi" w:hAnsiTheme="minorHAnsi" w:cstheme="minorHAnsi"/>
          <w:sz w:val="22"/>
          <w:szCs w:val="22"/>
        </w:rPr>
      </w:pPr>
      <m:oMath>
        <m:sSubSup>
          <m:sSubSupPr>
            <m:ctrlPr>
              <w:rPr>
                <w:rFonts w:ascii="Cambria Math" w:hAnsi="Cambria Math" w:cstheme="minorHAnsi"/>
                <w:i/>
                <w:sz w:val="22"/>
                <w:szCs w:val="22"/>
              </w:rPr>
            </m:ctrlPr>
          </m:sSubSupPr>
          <m:e>
            <m:r>
              <w:rPr>
                <w:rFonts w:ascii="Cambria Math" w:hAnsi="Cambria Math" w:cstheme="minorHAnsi"/>
                <w:sz w:val="22"/>
                <w:szCs w:val="22"/>
              </w:rPr>
              <m:t>y</m:t>
            </m:r>
          </m:e>
          <m:sub>
            <m:r>
              <w:rPr>
                <w:rFonts w:ascii="Cambria Math" w:hAnsi="Cambria Math" w:cstheme="minorHAnsi"/>
                <w:sz w:val="22"/>
                <w:szCs w:val="22"/>
              </w:rPr>
              <m:t>preTB</m:t>
            </m:r>
          </m:sub>
          <m:sup>
            <m:r>
              <w:rPr>
                <w:rFonts w:ascii="Cambria Math" w:hAnsi="Cambria Math" w:cstheme="minorHAnsi"/>
                <w:sz w:val="22"/>
                <w:szCs w:val="22"/>
              </w:rPr>
              <m:t>m, i</m:t>
            </m:r>
          </m:sup>
        </m:sSubSup>
      </m:oMath>
      <w:r w:rsidR="00995C11" w:rsidRPr="00B1436F">
        <w:rPr>
          <w:rFonts w:asciiTheme="minorHAnsi" w:hAnsiTheme="minorHAnsi" w:cstheme="minorHAnsi"/>
          <w:sz w:val="22"/>
          <w:szCs w:val="22"/>
        </w:rPr>
        <w:t xml:space="preserve"> </w:t>
      </w:r>
      <w:proofErr w:type="gramStart"/>
      <w:r w:rsidR="00995C11" w:rsidRPr="00B1436F">
        <w:rPr>
          <w:rFonts w:asciiTheme="minorHAnsi" w:hAnsiTheme="minorHAnsi" w:cstheme="minorHAnsi"/>
          <w:sz w:val="22"/>
          <w:szCs w:val="22"/>
        </w:rPr>
        <w:t>individual</w:t>
      </w:r>
      <w:proofErr w:type="gramEnd"/>
      <w:r w:rsidR="00995C11" w:rsidRPr="00B1436F">
        <w:rPr>
          <w:rFonts w:asciiTheme="minorHAnsi" w:hAnsiTheme="minorHAnsi" w:cstheme="minorHAnsi"/>
          <w:sz w:val="22"/>
          <w:szCs w:val="22"/>
        </w:rPr>
        <w:t xml:space="preserve"> income loss</w:t>
      </w:r>
      <w:r w:rsidR="003B0DAC" w:rsidRPr="00B1436F">
        <w:rPr>
          <w:rFonts w:asciiTheme="minorHAnsi" w:hAnsiTheme="minorHAnsi" w:cstheme="minorHAnsi"/>
          <w:sz w:val="22"/>
          <w:szCs w:val="22"/>
        </w:rPr>
        <w:t xml:space="preserve"> </w:t>
      </w:r>
      <w:r w:rsidR="00B53874" w:rsidRPr="00B1436F">
        <w:rPr>
          <w:rFonts w:asciiTheme="minorHAnsi" w:hAnsiTheme="minorHAnsi" w:cstheme="minorHAnsi"/>
          <w:sz w:val="22"/>
          <w:szCs w:val="22"/>
        </w:rPr>
        <w:t xml:space="preserve">(TB patient and any escort member) </w:t>
      </w:r>
      <w:r w:rsidR="003B0DAC" w:rsidRPr="00B1436F">
        <w:rPr>
          <w:rFonts w:asciiTheme="minorHAnsi" w:hAnsiTheme="minorHAnsi" w:cstheme="minorHAnsi"/>
          <w:sz w:val="22"/>
          <w:szCs w:val="22"/>
        </w:rPr>
        <w:t>net of welfare payment</w:t>
      </w:r>
    </w:p>
    <w:p w:rsidR="00995C11" w:rsidRPr="00B1436F" w:rsidRDefault="00E774D2" w:rsidP="00787140">
      <w:pPr>
        <w:jc w:val="both"/>
        <w:rPr>
          <w:rFonts w:asciiTheme="minorHAnsi" w:hAnsiTheme="minorHAnsi" w:cstheme="minorHAnsi"/>
          <w:sz w:val="22"/>
          <w:szCs w:val="22"/>
        </w:rPr>
      </w:pPr>
      <m:oMath>
        <m:sSubSup>
          <m:sSubSupPr>
            <m:ctrlPr>
              <w:rPr>
                <w:rFonts w:ascii="Cambria Math" w:hAnsi="Cambria Math" w:cstheme="minorHAnsi"/>
                <w:i/>
                <w:sz w:val="22"/>
                <w:szCs w:val="22"/>
              </w:rPr>
            </m:ctrlPr>
          </m:sSubSupPr>
          <m:e>
            <m:r>
              <w:rPr>
                <w:rFonts w:ascii="Cambria Math" w:hAnsi="Cambria Math" w:cstheme="minorHAnsi"/>
                <w:sz w:val="22"/>
                <w:szCs w:val="22"/>
              </w:rPr>
              <m:t>y</m:t>
            </m:r>
          </m:e>
          <m:sub>
            <m:r>
              <w:rPr>
                <w:rFonts w:ascii="Cambria Math" w:hAnsi="Cambria Math" w:cstheme="minorHAnsi"/>
                <w:sz w:val="22"/>
                <w:szCs w:val="22"/>
              </w:rPr>
              <m:t>TB</m:t>
            </m:r>
          </m:sub>
          <m:sup>
            <m:r>
              <w:rPr>
                <w:rFonts w:ascii="Cambria Math" w:hAnsi="Cambria Math" w:cstheme="minorHAnsi"/>
                <w:sz w:val="22"/>
                <w:szCs w:val="22"/>
              </w:rPr>
              <m:t>m,i</m:t>
            </m:r>
          </m:sup>
        </m:sSubSup>
      </m:oMath>
      <w:r w:rsidR="00995C11" w:rsidRPr="00B1436F">
        <w:rPr>
          <w:rFonts w:asciiTheme="minorHAnsi" w:hAnsiTheme="minorHAnsi" w:cstheme="minorHAnsi"/>
          <w:sz w:val="22"/>
          <w:szCs w:val="22"/>
        </w:rPr>
        <w:t xml:space="preserve"> </w:t>
      </w:r>
      <w:proofErr w:type="gramStart"/>
      <w:r w:rsidR="00995C11" w:rsidRPr="00B1436F">
        <w:rPr>
          <w:rFonts w:asciiTheme="minorHAnsi" w:hAnsiTheme="minorHAnsi" w:cstheme="minorHAnsi"/>
          <w:sz w:val="22"/>
          <w:szCs w:val="22"/>
        </w:rPr>
        <w:t>individual</w:t>
      </w:r>
      <w:proofErr w:type="gramEnd"/>
      <w:r w:rsidR="00995C11" w:rsidRPr="00B1436F">
        <w:rPr>
          <w:rFonts w:asciiTheme="minorHAnsi" w:hAnsiTheme="minorHAnsi" w:cstheme="minorHAnsi"/>
          <w:sz w:val="22"/>
          <w:szCs w:val="22"/>
        </w:rPr>
        <w:t xml:space="preserve"> (labour) income</w:t>
      </w:r>
      <w:r w:rsidR="00B53874" w:rsidRPr="00B1436F">
        <w:rPr>
          <w:rFonts w:asciiTheme="minorHAnsi" w:hAnsiTheme="minorHAnsi" w:cstheme="minorHAnsi"/>
          <w:sz w:val="22"/>
          <w:szCs w:val="22"/>
        </w:rPr>
        <w:t xml:space="preserve"> (of TB patient and any escort member)</w:t>
      </w:r>
      <w:r w:rsidR="00995C11" w:rsidRPr="00B1436F">
        <w:rPr>
          <w:rFonts w:asciiTheme="minorHAnsi" w:hAnsiTheme="minorHAnsi" w:cstheme="minorHAnsi"/>
          <w:sz w:val="22"/>
          <w:szCs w:val="22"/>
        </w:rPr>
        <w:t xml:space="preserve"> reported monthly before TB illness</w:t>
      </w:r>
    </w:p>
    <w:p w:rsidR="00995C11" w:rsidRPr="00B1436F" w:rsidRDefault="00E774D2" w:rsidP="001848BF">
      <w:pPr>
        <w:jc w:val="both"/>
        <w:rPr>
          <w:rFonts w:asciiTheme="minorHAnsi" w:hAnsiTheme="minorHAnsi" w:cstheme="minorHAnsi"/>
          <w:sz w:val="22"/>
          <w:szCs w:val="22"/>
        </w:rPr>
      </w:pPr>
      <m:oMath>
        <m:sSubSup>
          <m:sSubSupPr>
            <m:ctrlPr>
              <w:rPr>
                <w:rFonts w:ascii="Cambria Math" w:hAnsi="Cambria Math" w:cstheme="minorHAnsi"/>
                <w:i/>
                <w:sz w:val="22"/>
                <w:szCs w:val="22"/>
              </w:rPr>
            </m:ctrlPr>
          </m:sSubSupPr>
          <m:e>
            <m:r>
              <w:rPr>
                <w:rFonts w:ascii="Cambria Math" w:hAnsi="Cambria Math" w:cstheme="minorHAnsi"/>
                <w:sz w:val="22"/>
                <w:szCs w:val="22"/>
              </w:rPr>
              <m:t>m</m:t>
            </m:r>
          </m:e>
          <m:sub>
            <m:r>
              <w:rPr>
                <w:rFonts w:ascii="Cambria Math" w:hAnsi="Cambria Math" w:cstheme="minorHAnsi"/>
                <w:sz w:val="22"/>
                <w:szCs w:val="22"/>
              </w:rPr>
              <m:t>TB</m:t>
            </m:r>
          </m:sub>
          <m:sup>
            <m:r>
              <w:rPr>
                <w:rFonts w:ascii="Cambria Math" w:hAnsi="Cambria Math" w:cstheme="minorHAnsi"/>
                <w:sz w:val="22"/>
                <w:szCs w:val="22"/>
              </w:rPr>
              <m:t>i</m:t>
            </m:r>
          </m:sup>
        </m:sSubSup>
      </m:oMath>
      <w:r w:rsidR="00995C11" w:rsidRPr="00B1436F">
        <w:rPr>
          <w:rFonts w:asciiTheme="minorHAnsi" w:hAnsiTheme="minorHAnsi" w:cstheme="minorHAnsi"/>
          <w:sz w:val="22"/>
          <w:szCs w:val="22"/>
        </w:rPr>
        <w:t xml:space="preserve"> TB illness duration </w:t>
      </w:r>
      <w:r w:rsidR="001848BF" w:rsidRPr="00B1436F">
        <w:rPr>
          <w:rFonts w:asciiTheme="minorHAnsi" w:hAnsiTheme="minorHAnsi" w:cstheme="minorHAnsi"/>
          <w:sz w:val="22"/>
          <w:szCs w:val="22"/>
        </w:rPr>
        <w:t>in m</w:t>
      </w:r>
      <w:r w:rsidR="00995C11" w:rsidRPr="00B1436F">
        <w:rPr>
          <w:rFonts w:asciiTheme="minorHAnsi" w:hAnsiTheme="minorHAnsi" w:cstheme="minorHAnsi"/>
          <w:sz w:val="22"/>
          <w:szCs w:val="22"/>
        </w:rPr>
        <w:t>onths</w:t>
      </w:r>
    </w:p>
    <w:p w:rsidR="00995C11" w:rsidRPr="00F81BFE" w:rsidRDefault="00995C11" w:rsidP="00787140">
      <w:pPr>
        <w:jc w:val="both"/>
        <w:rPr>
          <w:rFonts w:asciiTheme="minorHAnsi" w:hAnsiTheme="minorHAnsi" w:cstheme="minorHAnsi"/>
        </w:rPr>
      </w:pPr>
    </w:p>
    <w:p w:rsidR="00872F0F" w:rsidRDefault="00EF7AD4" w:rsidP="00793556">
      <w:pPr>
        <w:rPr>
          <w:rFonts w:asciiTheme="minorHAnsi" w:hAnsiTheme="minorHAnsi" w:cstheme="minorHAnsi"/>
          <w:lang w:val="en-GB"/>
        </w:rPr>
      </w:pPr>
      <w:r w:rsidRPr="00F81BFE">
        <w:rPr>
          <w:rFonts w:asciiTheme="minorHAnsi" w:hAnsiTheme="minorHAnsi" w:cstheme="minorHAnsi"/>
          <w:lang w:val="en-GB"/>
        </w:rPr>
        <w:t>b</w:t>
      </w:r>
      <w:r w:rsidR="00054744" w:rsidRPr="00203F7B">
        <w:rPr>
          <w:rFonts w:asciiTheme="minorHAnsi" w:hAnsiTheme="minorHAnsi" w:cstheme="minorHAnsi"/>
          <w:lang w:val="en-GB"/>
        </w:rPr>
        <w:t xml:space="preserve">) </w:t>
      </w:r>
      <w:r w:rsidR="00793556">
        <w:rPr>
          <w:rFonts w:asciiTheme="minorHAnsi" w:hAnsiTheme="minorHAnsi" w:cstheme="minorHAnsi"/>
          <w:lang w:val="en-GB"/>
        </w:rPr>
        <w:t xml:space="preserve">Using </w:t>
      </w:r>
      <w:proofErr w:type="gramStart"/>
      <w:r w:rsidR="00793556">
        <w:rPr>
          <w:rFonts w:asciiTheme="minorHAnsi" w:hAnsiTheme="minorHAnsi" w:cstheme="minorHAnsi"/>
          <w:lang w:val="en-GB"/>
        </w:rPr>
        <w:t>the</w:t>
      </w:r>
      <w:r w:rsidR="00793556" w:rsidRPr="00F81BFE">
        <w:rPr>
          <w:rFonts w:asciiTheme="minorHAnsi" w:hAnsiTheme="minorHAnsi" w:cstheme="minorHAnsi"/>
          <w:lang w:val="en-GB"/>
        </w:rPr>
        <w:t xml:space="preserve"> </w:t>
      </w:r>
      <w:r w:rsidR="00793556">
        <w:rPr>
          <w:rFonts w:asciiTheme="minorHAnsi" w:hAnsiTheme="minorHAnsi" w:cstheme="minorHAnsi"/>
          <w:lang w:val="en-GB"/>
        </w:rPr>
        <w:t xml:space="preserve"> </w:t>
      </w:r>
      <w:r w:rsidR="004570CE" w:rsidRPr="00203F7B">
        <w:rPr>
          <w:rFonts w:asciiTheme="minorHAnsi" w:hAnsiTheme="minorHAnsi" w:cstheme="minorHAnsi"/>
          <w:lang w:val="en-GB"/>
        </w:rPr>
        <w:t>Human</w:t>
      </w:r>
      <w:proofErr w:type="gramEnd"/>
      <w:r w:rsidR="004570CE" w:rsidRPr="00203F7B">
        <w:rPr>
          <w:rFonts w:asciiTheme="minorHAnsi" w:hAnsiTheme="minorHAnsi" w:cstheme="minorHAnsi"/>
          <w:lang w:val="en-GB"/>
        </w:rPr>
        <w:t xml:space="preserve"> Capital Approach </w:t>
      </w:r>
    </w:p>
    <w:p w:rsidR="00872F0F" w:rsidRDefault="00872F0F" w:rsidP="00793556">
      <w:pPr>
        <w:rPr>
          <w:rFonts w:asciiTheme="minorHAnsi" w:hAnsiTheme="minorHAnsi" w:cstheme="minorHAnsi"/>
          <w:lang w:val="en-GB"/>
        </w:rPr>
      </w:pPr>
    </w:p>
    <w:p w:rsidR="00872F0F" w:rsidRPr="00872F0F" w:rsidRDefault="00872F0F" w:rsidP="00C66B1E">
      <w:pPr>
        <w:pStyle w:val="ListParagraph"/>
        <w:numPr>
          <w:ilvl w:val="0"/>
          <w:numId w:val="33"/>
        </w:numPr>
        <w:rPr>
          <w:rFonts w:asciiTheme="minorHAnsi" w:hAnsiTheme="minorHAnsi" w:cstheme="minorHAnsi"/>
        </w:rPr>
      </w:pPr>
      <w:r w:rsidRPr="00872F0F">
        <w:rPr>
          <w:rFonts w:asciiTheme="minorHAnsi" w:hAnsiTheme="minorHAnsi" w:cstheme="minorHAnsi"/>
          <w:lang w:val="en-GB"/>
        </w:rPr>
        <w:t xml:space="preserve">Adjusting for </w:t>
      </w:r>
      <w:r w:rsidR="004570CE" w:rsidRPr="00872F0F">
        <w:rPr>
          <w:rFonts w:asciiTheme="minorHAnsi" w:hAnsiTheme="minorHAnsi" w:cstheme="minorHAnsi"/>
          <w:lang w:val="en-GB"/>
        </w:rPr>
        <w:t>equity considerations</w:t>
      </w:r>
      <w:r w:rsidR="00793556" w:rsidRPr="00872F0F">
        <w:rPr>
          <w:rFonts w:asciiTheme="minorHAnsi" w:hAnsiTheme="minorHAnsi" w:cstheme="minorHAnsi"/>
          <w:lang w:val="en-GB"/>
        </w:rPr>
        <w:t xml:space="preserve">: </w:t>
      </w:r>
    </w:p>
    <w:p w:rsidR="000625DC" w:rsidRPr="00872F0F" w:rsidRDefault="00872F0F" w:rsidP="00872F0F">
      <w:pPr>
        <w:rPr>
          <w:rFonts w:asciiTheme="minorHAnsi" w:hAnsiTheme="minorHAnsi" w:cstheme="minorHAnsi"/>
        </w:rPr>
      </w:pPr>
      <w:r>
        <w:rPr>
          <w:rFonts w:asciiTheme="minorHAnsi" w:hAnsiTheme="minorHAnsi" w:cstheme="minorHAnsi"/>
        </w:rPr>
        <w:t>T</w:t>
      </w:r>
      <w:r w:rsidR="00D5733E" w:rsidRPr="00872F0F">
        <w:rPr>
          <w:rFonts w:asciiTheme="minorHAnsi" w:hAnsiTheme="minorHAnsi" w:cstheme="minorHAnsi"/>
        </w:rPr>
        <w:t>he number of hours</w:t>
      </w:r>
      <w:r w:rsidR="003F1880" w:rsidRPr="00872F0F">
        <w:rPr>
          <w:rFonts w:asciiTheme="minorHAnsi" w:hAnsiTheme="minorHAnsi" w:cstheme="minorHAnsi"/>
        </w:rPr>
        <w:t xml:space="preserve"> or days </w:t>
      </w:r>
      <w:r w:rsidR="00D5733E" w:rsidRPr="00872F0F">
        <w:rPr>
          <w:rFonts w:asciiTheme="minorHAnsi" w:hAnsiTheme="minorHAnsi" w:cstheme="minorHAnsi"/>
        </w:rPr>
        <w:t>reported related to seeking and receiving care will be multiplied by</w:t>
      </w:r>
      <w:r w:rsidR="000625DC" w:rsidRPr="00872F0F">
        <w:rPr>
          <w:rFonts w:asciiTheme="minorHAnsi" w:hAnsiTheme="minorHAnsi" w:cstheme="minorHAnsi"/>
        </w:rPr>
        <w:t xml:space="preserve"> either</w:t>
      </w:r>
    </w:p>
    <w:p w:rsidR="000A1EF8" w:rsidRDefault="000A1EF8" w:rsidP="00872F0F">
      <w:pPr>
        <w:ind w:left="720"/>
        <w:rPr>
          <w:rFonts w:asciiTheme="minorHAnsi" w:hAnsiTheme="minorHAnsi" w:cstheme="minorHAnsi"/>
        </w:rPr>
      </w:pPr>
      <w:proofErr w:type="gramStart"/>
      <w:r>
        <w:rPr>
          <w:rFonts w:asciiTheme="minorHAnsi" w:hAnsiTheme="minorHAnsi" w:cstheme="minorHAnsi"/>
        </w:rPr>
        <w:t xml:space="preserve">b.1) </w:t>
      </w:r>
      <w:r w:rsidR="000625DC">
        <w:rPr>
          <w:rFonts w:asciiTheme="minorHAnsi" w:hAnsiTheme="minorHAnsi" w:cstheme="minorHAnsi"/>
        </w:rPr>
        <w:t xml:space="preserve">an estimate of the individual </w:t>
      </w:r>
      <w:r w:rsidR="00793556">
        <w:rPr>
          <w:rFonts w:asciiTheme="minorHAnsi" w:hAnsiTheme="minorHAnsi" w:cstheme="minorHAnsi"/>
        </w:rPr>
        <w:t>income</w:t>
      </w:r>
      <w:r w:rsidR="000625DC">
        <w:rPr>
          <w:rFonts w:asciiTheme="minorHAnsi" w:hAnsiTheme="minorHAnsi" w:cstheme="minorHAnsi"/>
        </w:rPr>
        <w:t>.</w:t>
      </w:r>
      <w:proofErr w:type="gramEnd"/>
      <w:r w:rsidR="000625DC">
        <w:rPr>
          <w:rFonts w:asciiTheme="minorHAnsi" w:hAnsiTheme="minorHAnsi" w:cstheme="minorHAnsi"/>
        </w:rPr>
        <w:t xml:space="preserve"> As the preferred measure of income is household income estimated based on asset scoring, the estimate of individual </w:t>
      </w:r>
      <w:proofErr w:type="spellStart"/>
      <w:r w:rsidR="00793556">
        <w:rPr>
          <w:rFonts w:asciiTheme="minorHAnsi" w:hAnsiTheme="minorHAnsi" w:cstheme="minorHAnsi"/>
        </w:rPr>
        <w:t>labour</w:t>
      </w:r>
      <w:proofErr w:type="spellEnd"/>
      <w:r w:rsidR="00793556">
        <w:rPr>
          <w:rFonts w:asciiTheme="minorHAnsi" w:hAnsiTheme="minorHAnsi" w:cstheme="minorHAnsi"/>
        </w:rPr>
        <w:t xml:space="preserve"> income</w:t>
      </w:r>
      <w:r w:rsidR="000625DC">
        <w:rPr>
          <w:rFonts w:asciiTheme="minorHAnsi" w:hAnsiTheme="minorHAnsi" w:cstheme="minorHAnsi"/>
        </w:rPr>
        <w:t xml:space="preserve"> will be derived from that indicator. </w:t>
      </w:r>
      <w:r w:rsidR="00793556">
        <w:rPr>
          <w:rFonts w:asciiTheme="minorHAnsi" w:hAnsiTheme="minorHAnsi" w:cstheme="minorHAnsi"/>
        </w:rPr>
        <w:t xml:space="preserve"> </w:t>
      </w:r>
    </w:p>
    <w:p w:rsidR="000A1EF8" w:rsidRDefault="000A1EF8" w:rsidP="00872F0F">
      <w:pPr>
        <w:ind w:left="720"/>
        <w:rPr>
          <w:rFonts w:asciiTheme="minorHAnsi" w:hAnsiTheme="minorHAnsi" w:cstheme="minorHAnsi"/>
        </w:rPr>
      </w:pPr>
      <w:proofErr w:type="gramStart"/>
      <w:r>
        <w:rPr>
          <w:rFonts w:asciiTheme="minorHAnsi" w:hAnsiTheme="minorHAnsi" w:cstheme="minorHAnsi"/>
        </w:rPr>
        <w:t xml:space="preserve">b.2) </w:t>
      </w:r>
      <w:r w:rsidR="004570CE" w:rsidRPr="00F81BFE">
        <w:rPr>
          <w:rFonts w:asciiTheme="minorHAnsi" w:hAnsiTheme="minorHAnsi" w:cstheme="minorHAnsi"/>
        </w:rPr>
        <w:t>a general average wage rate for all working individuals</w:t>
      </w:r>
      <w:r w:rsidR="00EF7AD4" w:rsidRPr="00F81BFE">
        <w:rPr>
          <w:rFonts w:asciiTheme="minorHAnsi" w:hAnsiTheme="minorHAnsi" w:cstheme="minorHAnsi"/>
        </w:rPr>
        <w:t xml:space="preserve"> in the country</w:t>
      </w:r>
      <w:r w:rsidR="00E977B7">
        <w:rPr>
          <w:rFonts w:asciiTheme="minorHAnsi" w:hAnsiTheme="minorHAnsi" w:cstheme="minorHAnsi"/>
        </w:rPr>
        <w:t xml:space="preserve"> </w:t>
      </w:r>
      <w:r w:rsidR="00E22830">
        <w:rPr>
          <w:rFonts w:asciiTheme="minorHAnsi" w:hAnsiTheme="minorHAnsi" w:cstheme="minorHAnsi"/>
        </w:rPr>
        <w:t>(</w:t>
      </w:r>
      <w:proofErr w:type="spellStart"/>
      <w:r w:rsidR="00F34453" w:rsidRPr="00F81BFE">
        <w:rPr>
          <w:rFonts w:asciiTheme="minorHAnsi" w:hAnsiTheme="minorHAnsi" w:cstheme="minorHAnsi"/>
        </w:rPr>
        <w:t>Lensberg</w:t>
      </w:r>
      <w:proofErr w:type="spellEnd"/>
      <w:r w:rsidR="00F34453" w:rsidRPr="00F81BFE">
        <w:rPr>
          <w:rFonts w:asciiTheme="minorHAnsi" w:hAnsiTheme="minorHAnsi" w:cstheme="minorHAnsi"/>
        </w:rPr>
        <w:t>, 2013)</w:t>
      </w:r>
      <w:r w:rsidR="00E977B7">
        <w:rPr>
          <w:rFonts w:asciiTheme="minorHAnsi" w:hAnsiTheme="minorHAnsi" w:cstheme="minorHAnsi"/>
        </w:rPr>
        <w:t>.</w:t>
      </w:r>
      <w:proofErr w:type="gramEnd"/>
      <w:r w:rsidR="004570CE" w:rsidRPr="00F81BFE">
        <w:rPr>
          <w:rFonts w:asciiTheme="minorHAnsi" w:hAnsiTheme="minorHAnsi" w:cstheme="minorHAnsi"/>
        </w:rPr>
        <w:t xml:space="preserve"> </w:t>
      </w:r>
    </w:p>
    <w:p w:rsidR="003E6EA9" w:rsidRPr="00F81BFE" w:rsidRDefault="00AE49A3" w:rsidP="00872F0F">
      <w:pPr>
        <w:ind w:left="720"/>
        <w:rPr>
          <w:rFonts w:asciiTheme="minorHAnsi" w:hAnsiTheme="minorHAnsi" w:cstheme="minorHAnsi"/>
        </w:rPr>
      </w:pPr>
      <w:r>
        <w:rPr>
          <w:rFonts w:asciiTheme="minorHAnsi" w:hAnsiTheme="minorHAnsi" w:cstheme="minorHAnsi"/>
        </w:rPr>
        <w:t>b.3</w:t>
      </w:r>
      <w:r w:rsidR="003E6EA9" w:rsidRPr="00F81BFE">
        <w:rPr>
          <w:rFonts w:asciiTheme="minorHAnsi" w:hAnsiTheme="minorHAnsi" w:cstheme="minorHAnsi"/>
        </w:rPr>
        <w:t xml:space="preserve">) Valuing </w:t>
      </w:r>
      <w:r w:rsidR="004B3FBA" w:rsidRPr="00F81BFE">
        <w:rPr>
          <w:rFonts w:asciiTheme="minorHAnsi" w:hAnsiTheme="minorHAnsi" w:cstheme="minorHAnsi"/>
        </w:rPr>
        <w:t>patients'</w:t>
      </w:r>
      <w:r w:rsidR="00E977B7">
        <w:rPr>
          <w:rFonts w:asciiTheme="minorHAnsi" w:hAnsiTheme="minorHAnsi" w:cstheme="minorHAnsi"/>
        </w:rPr>
        <w:t xml:space="preserve"> </w:t>
      </w:r>
      <w:r w:rsidR="004B3FBA" w:rsidRPr="00F81BFE">
        <w:rPr>
          <w:rFonts w:asciiTheme="minorHAnsi" w:hAnsiTheme="minorHAnsi" w:cstheme="minorHAnsi"/>
        </w:rPr>
        <w:t xml:space="preserve">time </w:t>
      </w:r>
      <w:proofErr w:type="gramStart"/>
      <w:r w:rsidR="004B3FBA" w:rsidRPr="00F81BFE">
        <w:rPr>
          <w:rFonts w:asciiTheme="minorHAnsi" w:hAnsiTheme="minorHAnsi" w:cstheme="minorHAnsi"/>
        </w:rPr>
        <w:t>that are</w:t>
      </w:r>
      <w:proofErr w:type="gramEnd"/>
      <w:r w:rsidR="004B3FBA" w:rsidRPr="00F81BFE">
        <w:rPr>
          <w:rFonts w:asciiTheme="minorHAnsi" w:hAnsiTheme="minorHAnsi" w:cstheme="minorHAnsi"/>
        </w:rPr>
        <w:t xml:space="preserve"> not employed at </w:t>
      </w:r>
      <w:r w:rsidR="007024A2" w:rsidRPr="00F81BFE">
        <w:rPr>
          <w:rFonts w:asciiTheme="minorHAnsi" w:hAnsiTheme="minorHAnsi" w:cstheme="minorHAnsi"/>
        </w:rPr>
        <w:t>a wage</w:t>
      </w:r>
      <w:r w:rsidR="004B3FBA" w:rsidRPr="00F81BFE">
        <w:rPr>
          <w:rFonts w:asciiTheme="minorHAnsi" w:hAnsiTheme="minorHAnsi" w:cstheme="minorHAnsi"/>
        </w:rPr>
        <w:t xml:space="preserve"> </w:t>
      </w:r>
      <w:r w:rsidR="007024A2" w:rsidRPr="00F81BFE">
        <w:rPr>
          <w:rFonts w:asciiTheme="minorHAnsi" w:hAnsiTheme="minorHAnsi" w:cstheme="minorHAnsi"/>
        </w:rPr>
        <w:t xml:space="preserve">of zero </w:t>
      </w:r>
      <w:r w:rsidR="004B3FBA" w:rsidRPr="00F81BFE">
        <w:rPr>
          <w:rFonts w:asciiTheme="minorHAnsi" w:hAnsiTheme="minorHAnsi" w:cstheme="minorHAnsi"/>
        </w:rPr>
        <w:t xml:space="preserve">or at a </w:t>
      </w:r>
      <w:r w:rsidR="00123196" w:rsidRPr="00F81BFE">
        <w:rPr>
          <w:rFonts w:asciiTheme="minorHAnsi" w:hAnsiTheme="minorHAnsi" w:cstheme="minorHAnsi"/>
        </w:rPr>
        <w:t>mid-point</w:t>
      </w:r>
      <w:r w:rsidR="004B3FBA" w:rsidRPr="00F81BFE">
        <w:rPr>
          <w:rFonts w:asciiTheme="minorHAnsi" w:hAnsiTheme="minorHAnsi" w:cstheme="minorHAnsi"/>
        </w:rPr>
        <w:t xml:space="preserve"> between 0 and the general wage average</w:t>
      </w:r>
      <w:r w:rsidR="007024A2" w:rsidRPr="00F81BFE">
        <w:rPr>
          <w:rFonts w:asciiTheme="minorHAnsi" w:hAnsiTheme="minorHAnsi" w:cstheme="minorHAnsi"/>
        </w:rPr>
        <w:t>.</w:t>
      </w:r>
    </w:p>
    <w:p w:rsidR="004B3FBA" w:rsidRDefault="004B3FBA" w:rsidP="00872F0F">
      <w:pPr>
        <w:ind w:left="720"/>
        <w:rPr>
          <w:rFonts w:asciiTheme="minorHAnsi" w:hAnsiTheme="minorHAnsi" w:cstheme="minorHAnsi"/>
        </w:rPr>
      </w:pPr>
      <w:r w:rsidRPr="00F81BFE">
        <w:rPr>
          <w:rFonts w:asciiTheme="minorHAnsi" w:hAnsiTheme="minorHAnsi" w:cstheme="minorHAnsi"/>
        </w:rPr>
        <w:t>b</w:t>
      </w:r>
      <w:r w:rsidR="00AE49A3">
        <w:rPr>
          <w:rFonts w:asciiTheme="minorHAnsi" w:hAnsiTheme="minorHAnsi" w:cstheme="minorHAnsi"/>
        </w:rPr>
        <w:t>.4</w:t>
      </w:r>
      <w:r w:rsidR="007024A2" w:rsidRPr="00F81BFE">
        <w:rPr>
          <w:rFonts w:asciiTheme="minorHAnsi" w:hAnsiTheme="minorHAnsi" w:cstheme="minorHAnsi"/>
        </w:rPr>
        <w:t>) Valuing patient's time at a wage associated with the income quintile that household asset scoring helped estimate.</w:t>
      </w:r>
    </w:p>
    <w:p w:rsidR="00B1436F" w:rsidRPr="00B1436F" w:rsidRDefault="00B1436F" w:rsidP="00736922">
      <w:pPr>
        <w:ind w:left="720"/>
        <w:rPr>
          <w:rFonts w:asciiTheme="minorHAnsi" w:hAnsiTheme="minorHAnsi" w:cstheme="minorHAnsi"/>
        </w:rPr>
      </w:pPr>
      <w:r w:rsidRPr="00B1436F">
        <w:rPr>
          <w:rFonts w:asciiTheme="minorHAnsi" w:hAnsiTheme="minorHAnsi" w:cstheme="minorHAnsi"/>
        </w:rPr>
        <w:t xml:space="preserve">A sensitivity analysis may be run to explore the </w:t>
      </w:r>
      <w:r w:rsidR="00736922">
        <w:rPr>
          <w:rFonts w:asciiTheme="minorHAnsi" w:hAnsiTheme="minorHAnsi" w:cstheme="minorHAnsi"/>
        </w:rPr>
        <w:t>above options.</w:t>
      </w:r>
    </w:p>
    <w:p w:rsidR="00F842E0" w:rsidRPr="00F842E0" w:rsidRDefault="00F842E0" w:rsidP="00203F7B">
      <w:pPr>
        <w:ind w:left="360"/>
        <w:jc w:val="both"/>
        <w:rPr>
          <w:rFonts w:asciiTheme="minorHAnsi" w:hAnsiTheme="minorHAnsi" w:cstheme="minorHAnsi"/>
        </w:rPr>
      </w:pPr>
    </w:p>
    <w:p w:rsidR="00EF7AD4" w:rsidRPr="00872F0F" w:rsidRDefault="00872F0F" w:rsidP="00C66B1E">
      <w:pPr>
        <w:pStyle w:val="ListParagraph"/>
        <w:numPr>
          <w:ilvl w:val="0"/>
          <w:numId w:val="33"/>
        </w:numPr>
        <w:jc w:val="both"/>
        <w:rPr>
          <w:rFonts w:asciiTheme="minorHAnsi" w:hAnsiTheme="minorHAnsi" w:cstheme="minorHAnsi"/>
        </w:rPr>
      </w:pPr>
      <w:r>
        <w:rPr>
          <w:rFonts w:asciiTheme="minorHAnsi" w:hAnsiTheme="minorHAnsi" w:cstheme="minorHAnsi"/>
        </w:rPr>
        <w:t xml:space="preserve">Not adjusting, i.e. </w:t>
      </w:r>
      <w:r>
        <w:rPr>
          <w:rFonts w:asciiTheme="minorHAnsi" w:hAnsiTheme="minorHAnsi" w:cstheme="minorHAnsi"/>
          <w:i/>
          <w:iCs/>
        </w:rPr>
        <w:t xml:space="preserve"> </w:t>
      </w:r>
      <w:proofErr w:type="gramStart"/>
      <w:r w:rsidR="00635E23" w:rsidRPr="00872F0F">
        <w:rPr>
          <w:rFonts w:asciiTheme="minorHAnsi" w:hAnsiTheme="minorHAnsi" w:cstheme="minorHAnsi"/>
        </w:rPr>
        <w:t>using</w:t>
      </w:r>
      <w:proofErr w:type="gramEnd"/>
      <w:r w:rsidR="00635E23" w:rsidRPr="00872F0F">
        <w:rPr>
          <w:rFonts w:asciiTheme="minorHAnsi" w:hAnsiTheme="minorHAnsi" w:cstheme="minorHAnsi"/>
        </w:rPr>
        <w:t xml:space="preserve"> reported wage rates.</w:t>
      </w:r>
    </w:p>
    <w:p w:rsidR="00872F0F" w:rsidRPr="005126E8" w:rsidRDefault="00E774D2" w:rsidP="00F406F0">
      <w:pPr>
        <w:jc w:val="center"/>
        <w:rPr>
          <w:rFonts w:asciiTheme="minorHAnsi" w:hAnsiTheme="minorHAnsi" w:cstheme="minorHAnsi"/>
          <w:iCs/>
          <w:sz w:val="22"/>
          <w:szCs w:val="22"/>
        </w:rPr>
      </w:pPr>
      <m:oMath>
        <m:sSubSup>
          <m:sSubSupPr>
            <m:ctrlPr>
              <w:rPr>
                <w:rFonts w:ascii="Cambria Math" w:hAnsi="Cambria Math"/>
                <w:i/>
              </w:rPr>
            </m:ctrlPr>
          </m:sSubSupPr>
          <m:e>
            <m:r>
              <w:rPr>
                <w:rFonts w:ascii="Cambria Math" w:hAnsi="Cambria Math"/>
              </w:rPr>
              <m:t xml:space="preserve"> IN</m:t>
            </m:r>
          </m:e>
          <m:sub>
            <m:r>
              <w:rPr>
                <w:rFonts w:ascii="Cambria Math" w:hAnsi="Cambria Math"/>
              </w:rPr>
              <m:t>i</m:t>
            </m:r>
          </m:sub>
          <m:sup>
            <m:r>
              <w:rPr>
                <w:rFonts w:ascii="Cambria Math" w:hAnsi="Cambria Math"/>
              </w:rPr>
              <m:t>TB,h</m:t>
            </m:r>
          </m:sup>
        </m:sSubSup>
        <m:r>
          <w:rPr>
            <w:rFonts w:ascii="Cambria Math" w:hAnsiTheme="minorHAnsi" w:cstheme="minorHAnsi"/>
          </w:rPr>
          <m:t>using Human Capital Approac</m:t>
        </m:r>
        <m:r>
          <w:rPr>
            <w:rFonts w:ascii="Cambria Math" w:hAnsiTheme="minorHAnsi" w:cstheme="minorHAnsi"/>
          </w:rPr>
          <m:t>h</m:t>
        </m:r>
        <m:r>
          <w:rPr>
            <w:rFonts w:ascii="Cambria Math" w:hAnsiTheme="minorHAnsi" w:cstheme="minorHAnsi"/>
          </w:rPr>
          <m:t>=</m:t>
        </m:r>
        <m:d>
          <m:dPr>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visit</m:t>
                </m:r>
              </m:sub>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w</m:t>
                </m:r>
              </m:e>
              <m:sub/>
              <m:sup/>
            </m:sSubSup>
          </m:e>
        </m:d>
      </m:oMath>
      <w:r w:rsidR="00872F0F">
        <w:rPr>
          <w:rFonts w:asciiTheme="minorHAnsi" w:hAnsiTheme="minorHAnsi" w:cstheme="minorHAnsi"/>
          <w:sz w:val="22"/>
          <w:szCs w:val="22"/>
        </w:rPr>
        <w:t>+</w:t>
      </w:r>
      <m:oMath>
        <m:d>
          <m:dPr>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hospitalisation</m:t>
                </m:r>
              </m:sub>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w</m:t>
                </m:r>
              </m:e>
              <m:sub/>
              <m:sup/>
            </m:sSubSup>
          </m:e>
        </m:d>
      </m:oMath>
      <w:r w:rsidR="00872F0F">
        <w:rPr>
          <w:rFonts w:asciiTheme="minorHAnsi" w:hAnsiTheme="minorHAnsi" w:cstheme="minorHAnsi"/>
          <w:sz w:val="22"/>
          <w:szCs w:val="22"/>
        </w:rPr>
        <w:t>+</w:t>
      </w:r>
      <m:oMath>
        <m:r>
          <w:rPr>
            <w:rFonts w:ascii="Cambria Math" w:hAnsi="Cambria Math" w:cstheme="minorHAnsi"/>
            <w:sz w:val="22"/>
            <w:szCs w:val="22"/>
          </w:rPr>
          <m:t xml:space="preserve"> </m:t>
        </m:r>
      </m:oMath>
      <w:r w:rsidR="00872F0F">
        <w:rPr>
          <w:rFonts w:asciiTheme="minorHAnsi" w:hAnsiTheme="minorHAnsi" w:cstheme="minorHAnsi"/>
          <w:sz w:val="22"/>
          <w:szCs w:val="22"/>
        </w:rPr>
        <w:t xml:space="preserve"> </w:t>
      </w:r>
      <m:oMath>
        <m:d>
          <m:dPr>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travel</m:t>
                </m:r>
              </m:sub>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w</m:t>
                </m:r>
              </m:e>
              <m:sub/>
              <m:sup/>
            </m:sSubSup>
          </m:e>
        </m:d>
      </m:oMath>
      <w:r w:rsidR="00872F0F">
        <w:rPr>
          <w:rFonts w:asciiTheme="minorHAnsi" w:hAnsiTheme="minorHAnsi" w:cstheme="minorHAnsi"/>
          <w:sz w:val="22"/>
          <w:szCs w:val="22"/>
        </w:rPr>
        <w:t>+</w:t>
      </w:r>
      <m:oMath>
        <m:d>
          <m:dPr>
            <m:ctrlPr>
              <w:rPr>
                <w:rFonts w:ascii="Cambria Math" w:hAnsi="Cambria Math" w:cstheme="minorHAnsi"/>
                <w:i/>
                <w:sz w:val="22"/>
                <w:szCs w:val="22"/>
              </w:rPr>
            </m:ctrlPr>
          </m:dPr>
          <m:e>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pick up drugs</m:t>
                </m:r>
              </m:sub>
              <m:sup/>
            </m:sSubSup>
            <m:r>
              <w:rPr>
                <w:rFonts w:ascii="Cambria Math" w:hAnsi="Cambria Math" w:cstheme="minorHAnsi"/>
              </w:rPr>
              <m:t>*</m:t>
            </m:r>
            <m:sSubSup>
              <m:sSubSupPr>
                <m:ctrlPr>
                  <w:rPr>
                    <w:rFonts w:ascii="Cambria Math" w:hAnsi="Cambria Math" w:cstheme="minorHAnsi"/>
                    <w:i/>
                  </w:rPr>
                </m:ctrlPr>
              </m:sSubSupPr>
              <m:e>
                <m:r>
                  <w:rPr>
                    <w:rFonts w:ascii="Cambria Math" w:hAnsi="Cambria Math" w:cstheme="minorHAnsi"/>
                  </w:rPr>
                  <m:t>w</m:t>
                </m:r>
              </m:e>
              <m:sub/>
              <m:sup/>
            </m:sSubSup>
          </m:e>
        </m:d>
      </m:oMath>
    </w:p>
    <w:p w:rsidR="00872F0F" w:rsidRDefault="00872F0F" w:rsidP="00F406F0">
      <w:pPr>
        <w:rPr>
          <w:rFonts w:asciiTheme="minorHAnsi" w:hAnsiTheme="minorHAnsi" w:cstheme="minorHAnsi"/>
        </w:rPr>
      </w:pPr>
    </w:p>
    <w:p w:rsidR="00872F0F" w:rsidRPr="0040448E" w:rsidRDefault="00872F0F" w:rsidP="00872F0F">
      <w:pPr>
        <w:rPr>
          <w:rFonts w:asciiTheme="minorHAnsi" w:hAnsiTheme="minorHAnsi" w:cstheme="minorHAnsi"/>
          <w:sz w:val="20"/>
          <w:szCs w:val="20"/>
        </w:rPr>
      </w:pPr>
      <w:r w:rsidRPr="0040448E">
        <w:rPr>
          <w:rFonts w:asciiTheme="minorHAnsi" w:hAnsiTheme="minorHAnsi" w:cstheme="minorHAnsi"/>
          <w:sz w:val="20"/>
          <w:szCs w:val="20"/>
        </w:rPr>
        <w:t xml:space="preserve">Where </w:t>
      </w:r>
    </w:p>
    <w:p w:rsidR="00872F0F" w:rsidRPr="0040448E" w:rsidRDefault="00E774D2" w:rsidP="00872F0F">
      <w:pPr>
        <w:rPr>
          <w:rFonts w:asciiTheme="minorHAnsi" w:hAnsiTheme="minorHAnsi" w:cstheme="minorHAnsi"/>
          <w:sz w:val="20"/>
          <w:szCs w:val="20"/>
        </w:rPr>
      </w:pPr>
      <m:oMath>
        <m:sSubSup>
          <m:sSubSupPr>
            <m:ctrlPr>
              <w:rPr>
                <w:rFonts w:ascii="Cambria Math" w:hAnsi="Cambria Math" w:cstheme="minorHAnsi"/>
                <w:i/>
                <w:sz w:val="20"/>
                <w:szCs w:val="20"/>
              </w:rPr>
            </m:ctrlPr>
          </m:sSubSupPr>
          <m:e>
            <m:r>
              <w:rPr>
                <w:rFonts w:ascii="Cambria Math" w:hAnsi="Cambria Math" w:cstheme="minorHAnsi"/>
                <w:sz w:val="20"/>
                <w:szCs w:val="20"/>
              </w:rPr>
              <m:t>t</m:t>
            </m:r>
          </m:e>
          <m:sub>
            <m:r>
              <w:rPr>
                <w:rFonts w:ascii="Cambria Math" w:hAnsi="Cambria Math" w:cstheme="minorHAnsi"/>
                <w:sz w:val="20"/>
                <w:szCs w:val="20"/>
              </w:rPr>
              <m:t>visit</m:t>
            </m:r>
          </m:sub>
          <m:sup/>
        </m:sSubSup>
      </m:oMath>
      <w:r w:rsidR="00872F0F" w:rsidRPr="0040448E">
        <w:rPr>
          <w:rFonts w:asciiTheme="minorHAnsi" w:hAnsiTheme="minorHAnsi" w:cstheme="minorHAnsi"/>
          <w:sz w:val="20"/>
          <w:szCs w:val="20"/>
        </w:rPr>
        <w:t xml:space="preserve"> Time spent per visit including waiting time</w:t>
      </w:r>
    </w:p>
    <w:p w:rsidR="00872F0F" w:rsidRPr="0040448E" w:rsidRDefault="00E774D2" w:rsidP="00872F0F">
      <w:pPr>
        <w:rPr>
          <w:rFonts w:asciiTheme="minorHAnsi" w:hAnsiTheme="minorHAnsi" w:cstheme="minorHAnsi"/>
          <w:sz w:val="20"/>
          <w:szCs w:val="20"/>
        </w:rPr>
      </w:pPr>
      <m:oMath>
        <m:sSubSup>
          <m:sSubSupPr>
            <m:ctrlPr>
              <w:rPr>
                <w:rFonts w:ascii="Cambria Math" w:hAnsi="Cambria Math" w:cstheme="minorHAnsi"/>
                <w:i/>
                <w:sz w:val="20"/>
                <w:szCs w:val="20"/>
              </w:rPr>
            </m:ctrlPr>
          </m:sSubSupPr>
          <m:e>
            <m:r>
              <w:rPr>
                <w:rFonts w:ascii="Cambria Math" w:hAnsi="Cambria Math" w:cstheme="minorHAnsi"/>
                <w:sz w:val="20"/>
                <w:szCs w:val="20"/>
              </w:rPr>
              <m:t>t</m:t>
            </m:r>
          </m:e>
          <m:sub>
            <m:r>
              <w:rPr>
                <w:rFonts w:ascii="Cambria Math" w:hAnsi="Cambria Math" w:cstheme="minorHAnsi"/>
                <w:sz w:val="20"/>
                <w:szCs w:val="20"/>
              </w:rPr>
              <m:t>hospitalisation</m:t>
            </m:r>
          </m:sub>
          <m:sup/>
        </m:sSubSup>
      </m:oMath>
      <w:r w:rsidR="00872F0F" w:rsidRPr="0040448E">
        <w:rPr>
          <w:rFonts w:asciiTheme="minorHAnsi" w:hAnsiTheme="minorHAnsi" w:cstheme="minorHAnsi"/>
          <w:sz w:val="20"/>
          <w:szCs w:val="20"/>
        </w:rPr>
        <w:t xml:space="preserve"> Hospitalisation duration</w:t>
      </w:r>
    </w:p>
    <w:p w:rsidR="00872F0F" w:rsidRPr="0040448E" w:rsidRDefault="00E774D2" w:rsidP="00872F0F">
      <w:pPr>
        <w:rPr>
          <w:rFonts w:asciiTheme="minorHAnsi" w:hAnsiTheme="minorHAnsi" w:cstheme="minorHAnsi"/>
          <w:sz w:val="20"/>
          <w:szCs w:val="20"/>
        </w:rPr>
      </w:pPr>
      <m:oMath>
        <m:sSubSup>
          <m:sSubSupPr>
            <m:ctrlPr>
              <w:rPr>
                <w:rFonts w:ascii="Cambria Math" w:hAnsi="Cambria Math" w:cstheme="minorHAnsi"/>
                <w:i/>
                <w:sz w:val="20"/>
                <w:szCs w:val="20"/>
              </w:rPr>
            </m:ctrlPr>
          </m:sSubSupPr>
          <m:e>
            <m:r>
              <w:rPr>
                <w:rFonts w:ascii="Cambria Math" w:hAnsi="Cambria Math" w:cstheme="minorHAnsi"/>
                <w:sz w:val="20"/>
                <w:szCs w:val="20"/>
              </w:rPr>
              <m:t>t</m:t>
            </m:r>
          </m:e>
          <m:sub>
            <m:r>
              <w:rPr>
                <w:rFonts w:ascii="Cambria Math" w:hAnsi="Cambria Math" w:cstheme="minorHAnsi"/>
                <w:sz w:val="20"/>
                <w:szCs w:val="20"/>
              </w:rPr>
              <m:t>travel</m:t>
            </m:r>
          </m:sub>
          <m:sup/>
        </m:sSubSup>
      </m:oMath>
      <w:r w:rsidR="00872F0F" w:rsidRPr="0040448E">
        <w:rPr>
          <w:rFonts w:asciiTheme="minorHAnsi" w:hAnsiTheme="minorHAnsi" w:cstheme="minorHAnsi"/>
          <w:sz w:val="20"/>
          <w:szCs w:val="20"/>
        </w:rPr>
        <w:t xml:space="preserve"> Travel time</w:t>
      </w:r>
    </w:p>
    <w:p w:rsidR="00872F0F" w:rsidRPr="0040448E" w:rsidRDefault="00E774D2" w:rsidP="00872F0F">
      <w:pPr>
        <w:rPr>
          <w:rFonts w:asciiTheme="minorHAnsi" w:hAnsiTheme="minorHAnsi" w:cstheme="minorHAnsi"/>
          <w:sz w:val="20"/>
          <w:szCs w:val="20"/>
        </w:rPr>
      </w:pPr>
      <m:oMath>
        <m:sSubSup>
          <m:sSubSupPr>
            <m:ctrlPr>
              <w:rPr>
                <w:rFonts w:ascii="Cambria Math" w:hAnsi="Cambria Math" w:cstheme="minorHAnsi"/>
                <w:i/>
                <w:sz w:val="20"/>
                <w:szCs w:val="20"/>
              </w:rPr>
            </m:ctrlPr>
          </m:sSubSupPr>
          <m:e>
            <m:r>
              <w:rPr>
                <w:rFonts w:ascii="Cambria Math" w:hAnsi="Cambria Math" w:cstheme="minorHAnsi"/>
                <w:sz w:val="20"/>
                <w:szCs w:val="20"/>
              </w:rPr>
              <m:t>t</m:t>
            </m:r>
          </m:e>
          <m:sub>
            <m:r>
              <w:rPr>
                <w:rFonts w:ascii="Cambria Math" w:hAnsi="Cambria Math" w:cstheme="minorHAnsi"/>
                <w:sz w:val="20"/>
                <w:szCs w:val="20"/>
              </w:rPr>
              <m:t>pick up drugs</m:t>
            </m:r>
          </m:sub>
          <m:sup/>
        </m:sSubSup>
      </m:oMath>
      <w:r w:rsidR="00872F0F" w:rsidRPr="0040448E">
        <w:rPr>
          <w:rFonts w:asciiTheme="minorHAnsi" w:hAnsiTheme="minorHAnsi" w:cstheme="minorHAnsi"/>
          <w:sz w:val="20"/>
          <w:szCs w:val="20"/>
        </w:rPr>
        <w:t xml:space="preserve"> Time employed to pick up drugs</w:t>
      </w:r>
    </w:p>
    <w:p w:rsidR="00872F0F" w:rsidRPr="0040448E" w:rsidRDefault="00872F0F" w:rsidP="00C11734">
      <w:pPr>
        <w:rPr>
          <w:rFonts w:asciiTheme="minorHAnsi" w:hAnsiTheme="minorHAnsi" w:cstheme="minorHAnsi"/>
          <w:sz w:val="20"/>
          <w:szCs w:val="20"/>
        </w:rPr>
      </w:pPr>
      <m:oMath>
        <m:r>
          <w:rPr>
            <w:rFonts w:ascii="Cambria Math" w:hAnsi="Cambria Math" w:cstheme="minorHAnsi"/>
            <w:sz w:val="20"/>
            <w:szCs w:val="20"/>
          </w:rPr>
          <m:t>w</m:t>
        </m:r>
        <m:r>
          <w:rPr>
            <w:rFonts w:ascii="Cambria Math" w:hAnsi="Cambria Math" w:cstheme="minorHAnsi"/>
            <w:sz w:val="20"/>
            <w:szCs w:val="20"/>
            <w:shd w:val="clear" w:color="auto" w:fill="F2F2F2" w:themeFill="background1" w:themeFillShade="F2"/>
          </w:rPr>
          <m:t xml:space="preserve"> </m:t>
        </m:r>
      </m:oMath>
      <w:r w:rsidRPr="0040448E">
        <w:rPr>
          <w:rFonts w:asciiTheme="minorHAnsi" w:hAnsiTheme="minorHAnsi" w:cstheme="minorHAnsi"/>
          <w:sz w:val="20"/>
          <w:szCs w:val="20"/>
        </w:rPr>
        <w:t xml:space="preserve"> </w:t>
      </w:r>
      <w:r w:rsidR="00C11734">
        <w:rPr>
          <w:rFonts w:asciiTheme="minorHAnsi" w:hAnsiTheme="minorHAnsi" w:cstheme="minorHAnsi"/>
          <w:sz w:val="20"/>
          <w:szCs w:val="20"/>
        </w:rPr>
        <w:t>may be</w:t>
      </w:r>
      <w:r w:rsidRPr="0040448E">
        <w:rPr>
          <w:rFonts w:asciiTheme="minorHAnsi" w:hAnsiTheme="minorHAnsi" w:cstheme="minorHAnsi"/>
          <w:sz w:val="20"/>
          <w:szCs w:val="20"/>
        </w:rPr>
        <w:t xml:space="preserve"> either</w:t>
      </w:r>
      <w:r>
        <w:rPr>
          <w:rFonts w:asciiTheme="minorHAnsi" w:hAnsiTheme="minorHAnsi" w:cstheme="minorHAnsi"/>
          <w:sz w:val="20"/>
          <w:szCs w:val="20"/>
        </w:rPr>
        <w:t xml:space="preserve"> a) </w:t>
      </w:r>
      <w:r w:rsidRPr="0040448E">
        <w:rPr>
          <w:rFonts w:asciiTheme="minorHAnsi" w:hAnsiTheme="minorHAnsi" w:cstheme="minorHAnsi"/>
          <w:sz w:val="20"/>
          <w:szCs w:val="20"/>
        </w:rPr>
        <w:t>zero</w:t>
      </w:r>
      <w:r>
        <w:rPr>
          <w:rFonts w:asciiTheme="minorHAnsi" w:hAnsiTheme="minorHAnsi" w:cstheme="minorHAnsi"/>
          <w:sz w:val="20"/>
          <w:szCs w:val="20"/>
        </w:rPr>
        <w:t>, b)</w:t>
      </w:r>
      <w:r w:rsidR="00525C9E">
        <w:rPr>
          <w:rFonts w:asciiTheme="minorHAnsi" w:hAnsiTheme="minorHAnsi" w:cstheme="minorHAnsi"/>
          <w:sz w:val="20"/>
          <w:szCs w:val="20"/>
        </w:rPr>
        <w:t xml:space="preserve"> </w:t>
      </w:r>
      <w:r w:rsidRPr="0040448E">
        <w:rPr>
          <w:rFonts w:asciiTheme="minorHAnsi" w:hAnsiTheme="minorHAnsi" w:cstheme="minorHAnsi"/>
          <w:sz w:val="20"/>
          <w:szCs w:val="20"/>
        </w:rPr>
        <w:t xml:space="preserve">wage of the lowest paid unskilled government </w:t>
      </w:r>
      <w:proofErr w:type="gramStart"/>
      <w:r w:rsidRPr="0040448E">
        <w:rPr>
          <w:rFonts w:asciiTheme="minorHAnsi" w:hAnsiTheme="minorHAnsi" w:cstheme="minorHAnsi"/>
          <w:sz w:val="20"/>
          <w:szCs w:val="20"/>
        </w:rPr>
        <w:t>worker  (</w:t>
      </w:r>
      <w:proofErr w:type="gramEnd"/>
      <w:r w:rsidRPr="0040448E">
        <w:rPr>
          <w:rFonts w:asciiTheme="minorHAnsi" w:hAnsiTheme="minorHAnsi" w:cstheme="minorHAnsi"/>
          <w:sz w:val="20"/>
          <w:szCs w:val="20"/>
        </w:rPr>
        <w:t>Cameroon, 2009; WHO/HAI, 2008)</w:t>
      </w:r>
      <w:r>
        <w:rPr>
          <w:rFonts w:asciiTheme="minorHAnsi" w:hAnsiTheme="minorHAnsi" w:cstheme="minorHAnsi"/>
          <w:sz w:val="20"/>
          <w:szCs w:val="20"/>
        </w:rPr>
        <w:t>, c)</w:t>
      </w:r>
      <w:r w:rsidRPr="0040448E">
        <w:rPr>
          <w:rFonts w:asciiTheme="minorHAnsi" w:hAnsiTheme="minorHAnsi" w:cstheme="minorHAnsi"/>
          <w:sz w:val="20"/>
          <w:szCs w:val="20"/>
        </w:rPr>
        <w:t xml:space="preserve">patient’s reported pre-illness wage (or </w:t>
      </w:r>
      <w:proofErr w:type="spellStart"/>
      <w:r w:rsidRPr="0040448E">
        <w:rPr>
          <w:rFonts w:asciiTheme="minorHAnsi" w:hAnsiTheme="minorHAnsi" w:cstheme="minorHAnsi"/>
          <w:sz w:val="20"/>
          <w:szCs w:val="20"/>
        </w:rPr>
        <w:t>labour</w:t>
      </w:r>
      <w:proofErr w:type="spellEnd"/>
      <w:r w:rsidRPr="0040448E">
        <w:rPr>
          <w:rFonts w:asciiTheme="minorHAnsi" w:hAnsiTheme="minorHAnsi" w:cstheme="minorHAnsi"/>
          <w:sz w:val="20"/>
          <w:szCs w:val="20"/>
        </w:rPr>
        <w:t xml:space="preserve"> income) in survey  (</w:t>
      </w:r>
      <w:r w:rsidRPr="0040448E">
        <w:rPr>
          <w:rFonts w:asciiTheme="minorHAnsi" w:hAnsiTheme="minorHAnsi" w:cstheme="minorHAnsi"/>
          <w:sz w:val="20"/>
          <w:szCs w:val="20"/>
          <w:lang w:val="en-GB"/>
        </w:rPr>
        <w:t>WHO, 2002 and Drummond et al, 2007)</w:t>
      </w:r>
      <w:r>
        <w:rPr>
          <w:rFonts w:asciiTheme="minorHAnsi" w:hAnsiTheme="minorHAnsi" w:cstheme="minorHAnsi"/>
          <w:sz w:val="20"/>
          <w:szCs w:val="20"/>
          <w:lang w:val="en-GB"/>
        </w:rPr>
        <w:t>, d)</w:t>
      </w:r>
      <w:r w:rsidRPr="0040448E">
        <w:rPr>
          <w:rFonts w:asciiTheme="minorHAnsi" w:hAnsiTheme="minorHAnsi" w:cstheme="minorHAnsi"/>
          <w:sz w:val="20"/>
          <w:szCs w:val="20"/>
        </w:rPr>
        <w:t xml:space="preserve">average wage rate for all working individuals in the country </w:t>
      </w:r>
      <w:proofErr w:type="spellStart"/>
      <w:r w:rsidRPr="0040448E">
        <w:rPr>
          <w:rFonts w:asciiTheme="minorHAnsi" w:hAnsiTheme="minorHAnsi" w:cstheme="minorHAnsi"/>
          <w:sz w:val="20"/>
          <w:szCs w:val="20"/>
        </w:rPr>
        <w:t>Lensberg</w:t>
      </w:r>
      <w:proofErr w:type="spellEnd"/>
      <w:r w:rsidRPr="0040448E">
        <w:rPr>
          <w:rFonts w:asciiTheme="minorHAnsi" w:hAnsiTheme="minorHAnsi" w:cstheme="minorHAnsi"/>
          <w:sz w:val="20"/>
          <w:szCs w:val="20"/>
        </w:rPr>
        <w:t xml:space="preserve"> B et al, 2013  </w:t>
      </w:r>
      <w:r>
        <w:rPr>
          <w:rFonts w:asciiTheme="minorHAnsi" w:hAnsiTheme="minorHAnsi" w:cstheme="minorHAnsi"/>
          <w:sz w:val="20"/>
          <w:szCs w:val="20"/>
        </w:rPr>
        <w:lastRenderedPageBreak/>
        <w:t xml:space="preserve">or e) </w:t>
      </w:r>
      <w:r w:rsidRPr="0040448E">
        <w:rPr>
          <w:rFonts w:asciiTheme="minorHAnsi" w:hAnsiTheme="minorHAnsi" w:cstheme="minorHAnsi"/>
          <w:sz w:val="20"/>
          <w:szCs w:val="20"/>
        </w:rPr>
        <w:t xml:space="preserve">individual income estimated from household income itself determined through asset scoring. </w:t>
      </w:r>
      <w:proofErr w:type="gramStart"/>
      <w:r w:rsidRPr="0040448E">
        <w:rPr>
          <w:rFonts w:asciiTheme="minorHAnsi" w:hAnsiTheme="minorHAnsi" w:cstheme="minorHAnsi"/>
          <w:sz w:val="20"/>
          <w:szCs w:val="20"/>
        </w:rPr>
        <w:t>(Novel option that could be explored).</w:t>
      </w:r>
      <w:proofErr w:type="gramEnd"/>
      <w:r w:rsidRPr="0040448E">
        <w:rPr>
          <w:rFonts w:asciiTheme="minorHAnsi" w:hAnsiTheme="minorHAnsi" w:cstheme="minorHAnsi"/>
          <w:sz w:val="20"/>
          <w:szCs w:val="20"/>
        </w:rPr>
        <w:t xml:space="preserve">  </w:t>
      </w:r>
    </w:p>
    <w:p w:rsidR="00D5733E" w:rsidRPr="00F81BFE" w:rsidRDefault="00D5733E" w:rsidP="00E977B7">
      <w:pPr>
        <w:pStyle w:val="Heading2"/>
        <w:rPr>
          <w:rFonts w:asciiTheme="minorHAnsi" w:hAnsiTheme="minorHAnsi" w:cstheme="minorHAnsi"/>
          <w:sz w:val="24"/>
          <w:szCs w:val="24"/>
        </w:rPr>
      </w:pPr>
      <w:bookmarkStart w:id="44" w:name="_Toc424824978"/>
      <w:r w:rsidRPr="00F81BFE">
        <w:rPr>
          <w:rFonts w:asciiTheme="minorHAnsi" w:hAnsiTheme="minorHAnsi" w:cstheme="minorHAnsi"/>
          <w:sz w:val="24"/>
          <w:szCs w:val="24"/>
        </w:rPr>
        <w:t>Coping costs</w:t>
      </w:r>
      <w:bookmarkEnd w:id="44"/>
      <w:r w:rsidR="00167B67" w:rsidRPr="00F81BFE">
        <w:rPr>
          <w:rFonts w:asciiTheme="minorHAnsi" w:hAnsiTheme="minorHAnsi" w:cstheme="minorHAnsi"/>
          <w:sz w:val="24"/>
          <w:szCs w:val="24"/>
        </w:rPr>
        <w:t xml:space="preserve"> </w:t>
      </w:r>
    </w:p>
    <w:p w:rsidR="009443C2" w:rsidRPr="00F81BFE" w:rsidRDefault="009443C2" w:rsidP="009443C2">
      <w:pPr>
        <w:jc w:val="both"/>
        <w:rPr>
          <w:rFonts w:asciiTheme="minorHAnsi" w:hAnsiTheme="minorHAnsi" w:cstheme="minorHAnsi"/>
        </w:rPr>
      </w:pPr>
    </w:p>
    <w:p w:rsidR="009443C2" w:rsidRPr="00F81BFE" w:rsidRDefault="009443C2" w:rsidP="00D5733E">
      <w:pPr>
        <w:jc w:val="both"/>
        <w:rPr>
          <w:rFonts w:asciiTheme="minorHAnsi" w:hAnsiTheme="minorHAnsi" w:cstheme="minorHAnsi"/>
        </w:rPr>
      </w:pPr>
      <w:r w:rsidRPr="00F81BFE">
        <w:rPr>
          <w:rFonts w:asciiTheme="minorHAnsi" w:hAnsiTheme="minorHAnsi" w:cstheme="minorHAnsi"/>
        </w:rPr>
        <w:t xml:space="preserve">Coping </w:t>
      </w:r>
      <w:r w:rsidR="00D5733E" w:rsidRPr="00F81BFE">
        <w:rPr>
          <w:rFonts w:asciiTheme="minorHAnsi" w:hAnsiTheme="minorHAnsi" w:cstheme="minorHAnsi"/>
        </w:rPr>
        <w:t xml:space="preserve">events such as taking a loan or selling assets </w:t>
      </w:r>
      <w:r w:rsidRPr="00F81BFE">
        <w:rPr>
          <w:rFonts w:asciiTheme="minorHAnsi" w:hAnsiTheme="minorHAnsi" w:cstheme="minorHAnsi"/>
        </w:rPr>
        <w:t xml:space="preserve">are thought to be </w:t>
      </w:r>
      <w:r w:rsidR="00D5733E" w:rsidRPr="00F81BFE">
        <w:rPr>
          <w:rFonts w:asciiTheme="minorHAnsi" w:hAnsiTheme="minorHAnsi" w:cstheme="minorHAnsi"/>
        </w:rPr>
        <w:t xml:space="preserve">significant </w:t>
      </w:r>
      <w:r w:rsidRPr="00F81BFE">
        <w:rPr>
          <w:rFonts w:asciiTheme="minorHAnsi" w:hAnsiTheme="minorHAnsi" w:cstheme="minorHAnsi"/>
        </w:rPr>
        <w:t xml:space="preserve">enough to be remembered by the patient and hence </w:t>
      </w:r>
      <w:r w:rsidR="00D5733E" w:rsidRPr="00F81BFE">
        <w:rPr>
          <w:rFonts w:asciiTheme="minorHAnsi" w:hAnsiTheme="minorHAnsi" w:cstheme="minorHAnsi"/>
        </w:rPr>
        <w:t xml:space="preserve">collected for all patients regardless of which phase </w:t>
      </w:r>
      <w:r w:rsidR="009B6BEE">
        <w:rPr>
          <w:rFonts w:asciiTheme="minorHAnsi" w:hAnsiTheme="minorHAnsi" w:cstheme="minorHAnsi"/>
        </w:rPr>
        <w:t xml:space="preserve">of the TB episode </w:t>
      </w:r>
      <w:r w:rsidR="00D5733E" w:rsidRPr="00F81BFE">
        <w:rPr>
          <w:rFonts w:asciiTheme="minorHAnsi" w:hAnsiTheme="minorHAnsi" w:cstheme="minorHAnsi"/>
        </w:rPr>
        <w:t>they are interviewed in (</w:t>
      </w:r>
      <w:r w:rsidRPr="00F81BFE">
        <w:rPr>
          <w:rFonts w:asciiTheme="minorHAnsi" w:hAnsiTheme="minorHAnsi" w:cstheme="minorHAnsi"/>
        </w:rPr>
        <w:t>part V</w:t>
      </w:r>
      <w:r w:rsidR="00D5733E" w:rsidRPr="00F81BFE">
        <w:rPr>
          <w:rFonts w:asciiTheme="minorHAnsi" w:hAnsiTheme="minorHAnsi" w:cstheme="minorHAnsi"/>
        </w:rPr>
        <w:t>). Reported interest rates and foregone income due to selling income-generating assets will be summed for the whole illness episode (but not beyond the time of recorded or estimated treatment completion</w:t>
      </w:r>
      <w:r w:rsidR="00C33B98" w:rsidRPr="00F81BFE">
        <w:rPr>
          <w:rFonts w:asciiTheme="minorHAnsi" w:hAnsiTheme="minorHAnsi" w:cstheme="minorHAnsi"/>
        </w:rPr>
        <w:t>, e.g. if a patient is interviewed at week 2 of intensive phase, it is assumed that they will keep their loan until the end of treatment</w:t>
      </w:r>
      <w:r w:rsidR="00D5733E" w:rsidRPr="00F81BFE">
        <w:rPr>
          <w:rFonts w:asciiTheme="minorHAnsi" w:hAnsiTheme="minorHAnsi" w:cstheme="minorHAnsi"/>
        </w:rPr>
        <w:t xml:space="preserve">). </w:t>
      </w:r>
    </w:p>
    <w:p w:rsidR="009443C2" w:rsidRPr="00F81BFE" w:rsidRDefault="009443C2" w:rsidP="009443C2">
      <w:pPr>
        <w:jc w:val="both"/>
        <w:rPr>
          <w:rFonts w:asciiTheme="minorHAnsi" w:hAnsiTheme="minorHAnsi" w:cstheme="minorHAnsi"/>
        </w:rPr>
      </w:pPr>
    </w:p>
    <w:p w:rsidR="006F146C" w:rsidRPr="00F81BFE" w:rsidRDefault="003A6D71" w:rsidP="003A6D71">
      <w:pPr>
        <w:pStyle w:val="Heading2"/>
        <w:rPr>
          <w:rFonts w:asciiTheme="minorHAnsi" w:hAnsiTheme="minorHAnsi" w:cstheme="minorHAnsi"/>
          <w:sz w:val="24"/>
          <w:szCs w:val="24"/>
        </w:rPr>
      </w:pPr>
      <w:bookmarkStart w:id="45" w:name="_Toc424824979"/>
      <w:r w:rsidRPr="00F81BFE">
        <w:rPr>
          <w:rFonts w:asciiTheme="minorHAnsi" w:hAnsiTheme="minorHAnsi" w:cstheme="minorHAnsi"/>
          <w:sz w:val="24"/>
          <w:szCs w:val="24"/>
        </w:rPr>
        <w:t>Guardian</w:t>
      </w:r>
      <w:r w:rsidR="008371F1" w:rsidRPr="00F81BFE">
        <w:rPr>
          <w:rFonts w:asciiTheme="minorHAnsi" w:hAnsiTheme="minorHAnsi" w:cstheme="minorHAnsi"/>
          <w:sz w:val="24"/>
          <w:szCs w:val="24"/>
        </w:rPr>
        <w:t>/companion</w:t>
      </w:r>
      <w:r w:rsidR="006F146C" w:rsidRPr="00F81BFE">
        <w:rPr>
          <w:rFonts w:asciiTheme="minorHAnsi" w:hAnsiTheme="minorHAnsi" w:cstheme="minorHAnsi"/>
          <w:sz w:val="24"/>
          <w:szCs w:val="24"/>
        </w:rPr>
        <w:t xml:space="preserve"> costs</w:t>
      </w:r>
      <w:bookmarkEnd w:id="45"/>
    </w:p>
    <w:p w:rsidR="003F1880" w:rsidRPr="00F81BFE" w:rsidRDefault="003F1880" w:rsidP="003F1880">
      <w:pPr>
        <w:rPr>
          <w:rFonts w:asciiTheme="minorHAnsi" w:hAnsiTheme="minorHAnsi" w:cstheme="minorHAnsi"/>
        </w:rPr>
      </w:pPr>
    </w:p>
    <w:p w:rsidR="00E667EB" w:rsidRDefault="003A6D71" w:rsidP="003A6D71">
      <w:pPr>
        <w:jc w:val="both"/>
        <w:rPr>
          <w:rFonts w:asciiTheme="minorHAnsi" w:hAnsiTheme="minorHAnsi" w:cstheme="minorHAnsi"/>
        </w:rPr>
      </w:pPr>
      <w:r w:rsidRPr="00F81BFE">
        <w:rPr>
          <w:rFonts w:asciiTheme="minorHAnsi" w:hAnsiTheme="minorHAnsi" w:cstheme="minorHAnsi"/>
        </w:rPr>
        <w:t>Guardian</w:t>
      </w:r>
      <w:r w:rsidR="008371F1" w:rsidRPr="00F81BFE">
        <w:rPr>
          <w:rFonts w:asciiTheme="minorHAnsi" w:hAnsiTheme="minorHAnsi" w:cstheme="minorHAnsi"/>
        </w:rPr>
        <w:t>/companion</w:t>
      </w:r>
      <w:r w:rsidR="006F146C" w:rsidRPr="00F81BFE">
        <w:rPr>
          <w:rFonts w:asciiTheme="minorHAnsi" w:hAnsiTheme="minorHAnsi" w:cstheme="minorHAnsi"/>
        </w:rPr>
        <w:t xml:space="preserve"> costs are included in this survey. They will be calculated as the direct non-medical expenditures of a </w:t>
      </w:r>
      <w:r w:rsidRPr="00F81BFE">
        <w:rPr>
          <w:rFonts w:asciiTheme="minorHAnsi" w:hAnsiTheme="minorHAnsi" w:cstheme="minorHAnsi"/>
        </w:rPr>
        <w:t>guardian</w:t>
      </w:r>
      <w:r w:rsidR="006F146C" w:rsidRPr="00F81BFE">
        <w:rPr>
          <w:rFonts w:asciiTheme="minorHAnsi" w:hAnsiTheme="minorHAnsi" w:cstheme="minorHAnsi"/>
        </w:rPr>
        <w:t xml:space="preserve"> </w:t>
      </w:r>
      <w:r w:rsidR="008371F1" w:rsidRPr="00F81BFE">
        <w:rPr>
          <w:rFonts w:asciiTheme="minorHAnsi" w:hAnsiTheme="minorHAnsi" w:cstheme="minorHAnsi"/>
        </w:rPr>
        <w:t xml:space="preserve">(or other person accompanying the patient) </w:t>
      </w:r>
      <w:r w:rsidR="006F146C" w:rsidRPr="00F81BFE">
        <w:rPr>
          <w:rFonts w:asciiTheme="minorHAnsi" w:hAnsiTheme="minorHAnsi" w:cstheme="minorHAnsi"/>
        </w:rPr>
        <w:t xml:space="preserve">plus </w:t>
      </w:r>
      <w:r w:rsidR="00933D4B" w:rsidRPr="00F81BFE">
        <w:rPr>
          <w:rFonts w:asciiTheme="minorHAnsi" w:hAnsiTheme="minorHAnsi" w:cstheme="minorHAnsi"/>
        </w:rPr>
        <w:t>their time loss cost</w:t>
      </w:r>
      <w:r w:rsidR="006F146C" w:rsidRPr="00F81BFE">
        <w:rPr>
          <w:rFonts w:asciiTheme="minorHAnsi" w:hAnsiTheme="minorHAnsi" w:cstheme="minorHAnsi"/>
        </w:rPr>
        <w:t xml:space="preserve">. </w:t>
      </w:r>
    </w:p>
    <w:p w:rsidR="00E667EB" w:rsidRDefault="00E667EB" w:rsidP="003A6D71">
      <w:pPr>
        <w:jc w:val="both"/>
        <w:rPr>
          <w:rFonts w:asciiTheme="minorHAnsi" w:hAnsiTheme="minorHAnsi" w:cstheme="minorHAnsi"/>
        </w:rPr>
      </w:pPr>
    </w:p>
    <w:p w:rsidR="00E667EB" w:rsidRPr="00E2022C" w:rsidRDefault="00E774D2" w:rsidP="00F406F0">
      <w:pPr>
        <w:jc w:val="center"/>
        <w:rPr>
          <w:rFonts w:asciiTheme="minorHAnsi" w:hAnsiTheme="minorHAnsi" w:cstheme="minorHAnsi"/>
          <w:i/>
          <w:iCs/>
        </w:rPr>
      </w:pPr>
      <m:oMath>
        <m:sSubSup>
          <m:sSubSupPr>
            <m:ctrlPr>
              <w:rPr>
                <w:rFonts w:ascii="Cambria Math" w:hAnsi="Cambria Math"/>
                <w:i/>
              </w:rPr>
            </m:ctrlPr>
          </m:sSubSupPr>
          <m:e>
            <m:r>
              <w:rPr>
                <w:rFonts w:ascii="Cambria Math" w:hAnsi="Cambria Math"/>
              </w:rPr>
              <m:t>C</m:t>
            </m:r>
          </m:e>
          <m:sub/>
          <m:sup>
            <m:r>
              <w:rPr>
                <w:rFonts w:ascii="Cambria Math" w:hAnsi="Cambria Math"/>
              </w:rPr>
              <m:t>g</m:t>
            </m:r>
          </m:sup>
        </m:sSubSup>
      </m:oMath>
      <w:r w:rsidR="00E667EB" w:rsidRPr="00E2022C">
        <w:rPr>
          <w:rFonts w:asciiTheme="minorHAnsi" w:hAnsiTheme="minorHAnsi" w:cstheme="minorHAnsi"/>
          <w:i/>
          <w:iCs/>
        </w:rPr>
        <w:t xml:space="preserve"> = </w:t>
      </w:r>
      <m:oMath>
        <m:sSubSup>
          <m:sSubSupPr>
            <m:ctrlPr>
              <w:rPr>
                <w:rFonts w:ascii="Cambria Math" w:hAnsi="Cambria Math" w:cstheme="minorHAnsi"/>
                <w:i/>
              </w:rPr>
            </m:ctrlPr>
          </m:sSubSupPr>
          <m:e>
            <m:r>
              <w:rPr>
                <w:rFonts w:ascii="Cambria Math" w:hAnsi="Cambria Math" w:cstheme="minorHAnsi"/>
              </w:rPr>
              <m:t>OOPNM</m:t>
            </m:r>
          </m:e>
          <m:sub>
            <m:r>
              <w:rPr>
                <w:rFonts w:ascii="Cambria Math" w:hAnsi="Cambria Math" w:cstheme="minorHAnsi"/>
              </w:rPr>
              <m:t>j</m:t>
            </m:r>
          </m:sub>
          <m:sup>
            <m:r>
              <w:rPr>
                <w:rFonts w:ascii="Cambria Math" w:hAnsi="Cambria Math" w:cstheme="minorHAnsi"/>
              </w:rPr>
              <m:t>TB</m:t>
            </m:r>
          </m:sup>
        </m:sSubSup>
      </m:oMath>
      <w:r w:rsidR="00E667EB" w:rsidRPr="00E2022C">
        <w:rPr>
          <w:rFonts w:asciiTheme="minorHAnsi" w:hAnsiTheme="minorHAnsi" w:cstheme="minorHAnsi"/>
          <w:i/>
          <w:iCs/>
        </w:rPr>
        <w:t xml:space="preserve"> + </w:t>
      </w:r>
      <m:oMath>
        <m:sSubSup>
          <m:sSubSupPr>
            <m:ctrlPr>
              <w:rPr>
                <w:rFonts w:ascii="Cambria Math" w:hAnsi="Cambria Math"/>
                <w:i/>
              </w:rPr>
            </m:ctrlPr>
          </m:sSubSupPr>
          <m:e>
            <m:r>
              <w:rPr>
                <w:rFonts w:ascii="Cambria Math" w:hAnsi="Cambria Math"/>
              </w:rPr>
              <m:t>IN</m:t>
            </m:r>
          </m:e>
          <m:sub>
            <m:r>
              <w:rPr>
                <w:rFonts w:ascii="Cambria Math" w:hAnsi="Cambria Math"/>
              </w:rPr>
              <m:t>j</m:t>
            </m:r>
          </m:sub>
          <m:sup>
            <m:r>
              <w:rPr>
                <w:rFonts w:ascii="Cambria Math" w:hAnsi="Cambria Math"/>
              </w:rPr>
              <m:t>g</m:t>
            </m:r>
          </m:sup>
        </m:sSubSup>
      </m:oMath>
    </w:p>
    <w:p w:rsidR="00E667EB" w:rsidRDefault="00F406F0" w:rsidP="00F406F0">
      <w:pPr>
        <w:jc w:val="both"/>
        <w:rPr>
          <w:rFonts w:asciiTheme="minorHAnsi" w:hAnsiTheme="minorHAnsi" w:cstheme="minorHAnsi"/>
        </w:rPr>
      </w:pPr>
      <w:r>
        <w:rPr>
          <w:rFonts w:asciiTheme="minorHAnsi" w:hAnsiTheme="minorHAnsi" w:cstheme="minorHAnsi"/>
        </w:rPr>
        <w:t>Where</w:t>
      </w:r>
    </w:p>
    <w:p w:rsidR="00E667EB" w:rsidRDefault="00E774D2" w:rsidP="00F406F0">
      <w:pPr>
        <w:jc w:val="both"/>
        <w:rPr>
          <w:rFonts w:asciiTheme="minorHAnsi" w:hAnsiTheme="minorHAnsi" w:cstheme="minorHAnsi"/>
        </w:rPr>
      </w:pPr>
      <m:oMath>
        <m:sSubSup>
          <m:sSubSupPr>
            <m:ctrlPr>
              <w:rPr>
                <w:rFonts w:ascii="Cambria Math" w:hAnsi="Cambria Math"/>
                <w:i/>
              </w:rPr>
            </m:ctrlPr>
          </m:sSubSupPr>
          <m:e>
            <m:r>
              <w:rPr>
                <w:rFonts w:ascii="Cambria Math" w:hAnsi="Cambria Math"/>
              </w:rPr>
              <m:t>C</m:t>
            </m:r>
          </m:e>
          <m:sub/>
          <m:sup>
            <m:r>
              <w:rPr>
                <w:rFonts w:ascii="Cambria Math" w:hAnsi="Cambria Math"/>
              </w:rPr>
              <m:t>g</m:t>
            </m:r>
          </m:sup>
        </m:sSubSup>
      </m:oMath>
      <w:r w:rsidR="00E667EB">
        <w:rPr>
          <w:rFonts w:asciiTheme="minorHAnsi" w:hAnsiTheme="minorHAnsi" w:cstheme="minorHAnsi"/>
        </w:rPr>
        <w:t xml:space="preserve"> Guardian cost</w:t>
      </w:r>
    </w:p>
    <w:p w:rsidR="00E667EB" w:rsidRPr="00E2022C" w:rsidRDefault="00E774D2" w:rsidP="00F406F0">
      <w:pPr>
        <w:jc w:val="both"/>
        <w:rPr>
          <w:rFonts w:ascii="Cambria Math" w:hAnsi="Cambria Math" w:cstheme="minorHAnsi" w:hint="eastAsia"/>
          <w:oMath/>
        </w:rPr>
      </w:pPr>
      <m:oMathPara>
        <m:oMathParaPr>
          <m:jc m:val="left"/>
        </m:oMathParaPr>
        <m:oMath>
          <m:sSubSup>
            <m:sSubSupPr>
              <m:ctrlPr>
                <w:rPr>
                  <w:rFonts w:ascii="Cambria Math" w:hAnsi="Cambria Math" w:cstheme="minorHAnsi"/>
                  <w:i/>
                </w:rPr>
              </m:ctrlPr>
            </m:sSubSupPr>
            <m:e>
              <m:r>
                <w:rPr>
                  <w:rFonts w:ascii="Cambria Math" w:hAnsi="Cambria Math" w:cstheme="minorHAnsi"/>
                </w:rPr>
                <m:t>OOPNM</m:t>
              </m:r>
            </m:e>
            <m:sub>
              <m:r>
                <w:rPr>
                  <w:rFonts w:ascii="Cambria Math" w:hAnsi="Cambria Math" w:cstheme="minorHAnsi"/>
                </w:rPr>
                <m:t>j</m:t>
              </m:r>
            </m:sub>
            <m:sup>
              <m:r>
                <w:rPr>
                  <w:rFonts w:ascii="Cambria Math" w:hAnsi="Cambria Math" w:cstheme="minorHAnsi"/>
                </w:rPr>
                <m:t>TB</m:t>
              </m:r>
            </m:sup>
          </m:sSubSup>
          <m:r>
            <w:rPr>
              <w:rFonts w:ascii="Cambria Math" w:hAnsi="Cambria Math" w:cstheme="minorHAnsi"/>
            </w:rPr>
            <m:t xml:space="preserve"> = Travel + Food + Other (incl. accommodation) </m:t>
          </m:r>
        </m:oMath>
      </m:oMathPara>
    </w:p>
    <w:p w:rsidR="00E667EB" w:rsidRPr="00E2022C" w:rsidRDefault="00E774D2" w:rsidP="00F406F0">
      <w:pPr>
        <w:jc w:val="both"/>
        <w:rPr>
          <w:rFonts w:asciiTheme="minorHAnsi" w:hAnsiTheme="minorHAnsi" w:cstheme="minorHAnsi"/>
          <w:i/>
          <w:iCs/>
        </w:rPr>
      </w:pPr>
      <m:oMath>
        <m:sSubSup>
          <m:sSubSupPr>
            <m:ctrlPr>
              <w:rPr>
                <w:rFonts w:ascii="Cambria Math" w:hAnsi="Cambria Math"/>
                <w:i/>
              </w:rPr>
            </m:ctrlPr>
          </m:sSubSupPr>
          <m:e>
            <m:r>
              <w:rPr>
                <w:rFonts w:ascii="Cambria Math" w:hAnsi="Cambria Math"/>
              </w:rPr>
              <m:t>IN</m:t>
            </m:r>
          </m:e>
          <m:sub>
            <m:r>
              <w:rPr>
                <w:rFonts w:ascii="Cambria Math" w:hAnsi="Cambria Math"/>
              </w:rPr>
              <m:t>j</m:t>
            </m:r>
          </m:sub>
          <m:sup>
            <m:r>
              <w:rPr>
                <w:rFonts w:ascii="Cambria Math" w:hAnsi="Cambria Math"/>
              </w:rPr>
              <m:t>g</m:t>
            </m:r>
          </m:sup>
        </m:sSubSup>
      </m:oMath>
      <w:r w:rsidR="00E667EB" w:rsidRPr="00E2022C">
        <w:rPr>
          <w:rFonts w:asciiTheme="minorHAnsi" w:hAnsiTheme="minorHAnsi" w:cstheme="minorHAnsi"/>
          <w:i/>
          <w:iCs/>
        </w:rPr>
        <w:t xml:space="preserve"> = </w:t>
      </w:r>
      <w:r w:rsidR="00E667EB">
        <w:rPr>
          <w:rFonts w:asciiTheme="minorHAnsi" w:hAnsiTheme="minorHAnsi" w:cstheme="minorHAnsi"/>
          <w:i/>
          <w:iCs/>
        </w:rPr>
        <w:t>guardian</w:t>
      </w:r>
      <w:r w:rsidR="00E667EB" w:rsidRPr="00E2022C">
        <w:rPr>
          <w:rFonts w:asciiTheme="minorHAnsi" w:hAnsiTheme="minorHAnsi" w:cstheme="minorHAnsi"/>
          <w:i/>
          <w:iCs/>
        </w:rPr>
        <w:t xml:space="preserve">'s time loss </w:t>
      </w:r>
      <w:r w:rsidR="00E667EB">
        <w:rPr>
          <w:rFonts w:asciiTheme="minorHAnsi" w:hAnsiTheme="minorHAnsi" w:cstheme="minorHAnsi"/>
          <w:i/>
          <w:iCs/>
        </w:rPr>
        <w:t>valued</w:t>
      </w:r>
    </w:p>
    <w:p w:rsidR="00E667EB" w:rsidRDefault="00E667EB" w:rsidP="003A6D71">
      <w:pPr>
        <w:jc w:val="both"/>
        <w:rPr>
          <w:rFonts w:asciiTheme="minorHAnsi" w:hAnsiTheme="minorHAnsi" w:cstheme="minorHAnsi"/>
        </w:rPr>
      </w:pPr>
    </w:p>
    <w:p w:rsidR="006F146C" w:rsidRPr="00F81BFE" w:rsidRDefault="006F146C" w:rsidP="003A6D71">
      <w:pPr>
        <w:jc w:val="both"/>
        <w:rPr>
          <w:rFonts w:asciiTheme="minorHAnsi" w:hAnsiTheme="minorHAnsi" w:cstheme="minorHAnsi"/>
        </w:rPr>
      </w:pPr>
      <w:r w:rsidRPr="00F81BFE">
        <w:rPr>
          <w:rFonts w:asciiTheme="minorHAnsi" w:hAnsiTheme="minorHAnsi" w:cstheme="minorHAnsi"/>
        </w:rPr>
        <w:t xml:space="preserve">The latter portion </w:t>
      </w:r>
      <w:r w:rsidR="00933D4B" w:rsidRPr="00F81BFE">
        <w:rPr>
          <w:rFonts w:asciiTheme="minorHAnsi" w:hAnsiTheme="minorHAnsi" w:cstheme="minorHAnsi"/>
        </w:rPr>
        <w:t>will use the same approach to value time as proposed for the patient's time loss.</w:t>
      </w:r>
      <w:r w:rsidRPr="00F81BFE">
        <w:rPr>
          <w:rFonts w:asciiTheme="minorHAnsi" w:hAnsiTheme="minorHAnsi" w:cstheme="minorHAnsi"/>
        </w:rPr>
        <w:t xml:space="preserve"> For all patients</w:t>
      </w:r>
      <w:r w:rsidR="00386180">
        <w:rPr>
          <w:rFonts w:asciiTheme="minorHAnsi" w:hAnsiTheme="minorHAnsi" w:cstheme="minorHAnsi"/>
        </w:rPr>
        <w:t>,</w:t>
      </w:r>
      <w:r w:rsidRPr="00F81BFE">
        <w:rPr>
          <w:rFonts w:asciiTheme="minorHAnsi" w:hAnsiTheme="minorHAnsi" w:cstheme="minorHAnsi"/>
        </w:rPr>
        <w:t xml:space="preserve"> direct non-medical costs for guardian costs (transport, food, </w:t>
      </w:r>
      <w:r w:rsidR="007C77E2" w:rsidRPr="00F81BFE">
        <w:rPr>
          <w:rFonts w:asciiTheme="minorHAnsi" w:hAnsiTheme="minorHAnsi" w:cstheme="minorHAnsi"/>
        </w:rPr>
        <w:t>and accommodation</w:t>
      </w:r>
      <w:r w:rsidRPr="00F81BFE">
        <w:rPr>
          <w:rFonts w:asciiTheme="minorHAnsi" w:hAnsiTheme="minorHAnsi" w:cstheme="minorHAnsi"/>
        </w:rPr>
        <w:t>) are included. If the patient is aged under</w:t>
      </w:r>
      <w:r w:rsidR="003A6D71" w:rsidRPr="00F81BFE">
        <w:rPr>
          <w:rFonts w:asciiTheme="minorHAnsi" w:hAnsiTheme="minorHAnsi" w:cstheme="minorHAnsi"/>
        </w:rPr>
        <w:t xml:space="preserve"> </w:t>
      </w:r>
      <w:r w:rsidRPr="00F81BFE">
        <w:rPr>
          <w:rFonts w:asciiTheme="minorHAnsi" w:hAnsiTheme="minorHAnsi" w:cstheme="minorHAnsi"/>
        </w:rPr>
        <w:t xml:space="preserve">15 years, all non-medical direct and indirect costs questions concern the guardian.   </w:t>
      </w:r>
    </w:p>
    <w:p w:rsidR="006F146C" w:rsidRPr="00F81BFE" w:rsidRDefault="006F146C" w:rsidP="006F146C">
      <w:pPr>
        <w:rPr>
          <w:rFonts w:asciiTheme="minorHAnsi" w:hAnsiTheme="minorHAnsi" w:cstheme="minorHAnsi"/>
        </w:rPr>
      </w:pPr>
    </w:p>
    <w:p w:rsidR="00575811" w:rsidRPr="00F81BFE" w:rsidRDefault="00E977B7" w:rsidP="00FE2014">
      <w:pPr>
        <w:pStyle w:val="Heading2"/>
        <w:rPr>
          <w:rFonts w:asciiTheme="minorHAnsi" w:hAnsiTheme="minorHAnsi" w:cstheme="minorHAnsi"/>
          <w:sz w:val="24"/>
          <w:szCs w:val="24"/>
        </w:rPr>
      </w:pPr>
      <w:bookmarkStart w:id="46" w:name="_Toc424824980"/>
      <w:r>
        <w:rPr>
          <w:rFonts w:asciiTheme="minorHAnsi" w:hAnsiTheme="minorHAnsi" w:cstheme="minorHAnsi"/>
          <w:sz w:val="24"/>
          <w:szCs w:val="24"/>
        </w:rPr>
        <w:t xml:space="preserve">4.8.4. </w:t>
      </w:r>
      <w:r w:rsidR="00FE2014" w:rsidRPr="00F81BFE">
        <w:rPr>
          <w:rFonts w:asciiTheme="minorHAnsi" w:hAnsiTheme="minorHAnsi" w:cstheme="minorHAnsi"/>
          <w:sz w:val="24"/>
          <w:szCs w:val="24"/>
        </w:rPr>
        <w:t xml:space="preserve">Estimating </w:t>
      </w:r>
      <w:r w:rsidR="00575811" w:rsidRPr="00F81BFE">
        <w:rPr>
          <w:rFonts w:asciiTheme="minorHAnsi" w:hAnsiTheme="minorHAnsi" w:cstheme="minorHAnsi"/>
          <w:sz w:val="24"/>
          <w:szCs w:val="24"/>
        </w:rPr>
        <w:t xml:space="preserve">household </w:t>
      </w:r>
      <w:r w:rsidR="00686A7C">
        <w:rPr>
          <w:rFonts w:asciiTheme="minorHAnsi" w:hAnsiTheme="minorHAnsi" w:cstheme="minorHAnsi"/>
          <w:sz w:val="24"/>
          <w:szCs w:val="24"/>
        </w:rPr>
        <w:t xml:space="preserve">annual </w:t>
      </w:r>
      <w:r w:rsidR="00575811" w:rsidRPr="00F81BFE">
        <w:rPr>
          <w:rFonts w:asciiTheme="minorHAnsi" w:hAnsiTheme="minorHAnsi" w:cstheme="minorHAnsi"/>
          <w:sz w:val="24"/>
          <w:szCs w:val="24"/>
        </w:rPr>
        <w:t>income</w:t>
      </w:r>
      <w:r w:rsidR="009945EC" w:rsidRPr="00F81BFE">
        <w:rPr>
          <w:rFonts w:asciiTheme="minorHAnsi" w:hAnsiTheme="minorHAnsi" w:cstheme="minorHAnsi"/>
          <w:sz w:val="24"/>
          <w:szCs w:val="24"/>
        </w:rPr>
        <w:t xml:space="preserve"> before the TB </w:t>
      </w:r>
      <w:r w:rsidR="003F1880" w:rsidRPr="00F81BFE">
        <w:rPr>
          <w:rFonts w:asciiTheme="minorHAnsi" w:hAnsiTheme="minorHAnsi" w:cstheme="minorHAnsi"/>
          <w:sz w:val="24"/>
          <w:szCs w:val="24"/>
        </w:rPr>
        <w:t xml:space="preserve">illness </w:t>
      </w:r>
      <w:r w:rsidR="009945EC" w:rsidRPr="00F81BFE">
        <w:rPr>
          <w:rFonts w:asciiTheme="minorHAnsi" w:hAnsiTheme="minorHAnsi" w:cstheme="minorHAnsi"/>
          <w:sz w:val="24"/>
          <w:szCs w:val="24"/>
        </w:rPr>
        <w:t>episode</w:t>
      </w:r>
      <w:bookmarkEnd w:id="46"/>
    </w:p>
    <w:p w:rsidR="00502D73" w:rsidRPr="00F81BFE" w:rsidRDefault="00502D73" w:rsidP="00E84CA6">
      <w:pPr>
        <w:jc w:val="both"/>
        <w:rPr>
          <w:rFonts w:asciiTheme="minorHAnsi" w:hAnsiTheme="minorHAnsi" w:cstheme="minorHAnsi"/>
        </w:rPr>
      </w:pPr>
    </w:p>
    <w:p w:rsidR="00E319CB" w:rsidRPr="00F81BFE" w:rsidRDefault="00E319CB" w:rsidP="006D43A7">
      <w:pPr>
        <w:jc w:val="both"/>
        <w:rPr>
          <w:rFonts w:asciiTheme="minorHAnsi" w:hAnsiTheme="minorHAnsi" w:cstheme="minorHAnsi"/>
        </w:rPr>
      </w:pPr>
      <w:r w:rsidRPr="00F81BFE">
        <w:rPr>
          <w:rFonts w:asciiTheme="minorHAnsi" w:hAnsiTheme="minorHAnsi" w:cstheme="minorHAnsi"/>
        </w:rPr>
        <w:t xml:space="preserve">The survey </w:t>
      </w:r>
      <w:r w:rsidR="006D43A7" w:rsidRPr="00F81BFE">
        <w:rPr>
          <w:rFonts w:asciiTheme="minorHAnsi" w:hAnsiTheme="minorHAnsi" w:cstheme="minorHAnsi"/>
        </w:rPr>
        <w:t xml:space="preserve">instrument (part V) </w:t>
      </w:r>
      <w:r w:rsidRPr="00F81BFE">
        <w:rPr>
          <w:rFonts w:asciiTheme="minorHAnsi" w:hAnsiTheme="minorHAnsi" w:cstheme="minorHAnsi"/>
        </w:rPr>
        <w:t xml:space="preserve">allows computing </w:t>
      </w:r>
      <w:r w:rsidR="00290A36" w:rsidRPr="00F81BFE">
        <w:rPr>
          <w:rFonts w:asciiTheme="minorHAnsi" w:hAnsiTheme="minorHAnsi" w:cstheme="minorHAnsi"/>
        </w:rPr>
        <w:t xml:space="preserve">annual </w:t>
      </w:r>
      <w:r w:rsidRPr="00F81BFE">
        <w:rPr>
          <w:rFonts w:asciiTheme="minorHAnsi" w:hAnsiTheme="minorHAnsi" w:cstheme="minorHAnsi"/>
        </w:rPr>
        <w:t xml:space="preserve">household income </w:t>
      </w:r>
      <w:r w:rsidR="009945EC" w:rsidRPr="00F81BFE">
        <w:rPr>
          <w:rFonts w:asciiTheme="minorHAnsi" w:hAnsiTheme="minorHAnsi" w:cstheme="minorHAnsi"/>
        </w:rPr>
        <w:t xml:space="preserve">before the TB episode </w:t>
      </w:r>
      <w:r w:rsidRPr="00F81BFE">
        <w:rPr>
          <w:rFonts w:asciiTheme="minorHAnsi" w:hAnsiTheme="minorHAnsi" w:cstheme="minorHAnsi"/>
        </w:rPr>
        <w:t>through</w:t>
      </w:r>
      <w:r w:rsidR="006D43A7" w:rsidRPr="00F81BFE">
        <w:rPr>
          <w:rFonts w:asciiTheme="minorHAnsi" w:hAnsiTheme="minorHAnsi" w:cstheme="minorHAnsi"/>
        </w:rPr>
        <w:t>:</w:t>
      </w:r>
    </w:p>
    <w:p w:rsidR="000D25EB" w:rsidRDefault="00E319CB" w:rsidP="00C66B1E">
      <w:pPr>
        <w:pStyle w:val="ListParagraph"/>
        <w:numPr>
          <w:ilvl w:val="0"/>
          <w:numId w:val="17"/>
        </w:numPr>
        <w:jc w:val="both"/>
        <w:rPr>
          <w:rFonts w:asciiTheme="minorHAnsi" w:hAnsiTheme="minorHAnsi" w:cstheme="minorHAnsi"/>
          <w:lang w:val="en-GB"/>
        </w:rPr>
      </w:pPr>
      <w:r w:rsidRPr="000D25EB">
        <w:rPr>
          <w:rFonts w:asciiTheme="minorHAnsi" w:hAnsiTheme="minorHAnsi" w:cstheme="minorHAnsi"/>
          <w:lang w:val="en-GB"/>
        </w:rPr>
        <w:t>self-reported</w:t>
      </w:r>
      <w:r w:rsidR="000D25EB" w:rsidRPr="000D25EB">
        <w:rPr>
          <w:rFonts w:asciiTheme="minorHAnsi" w:hAnsiTheme="minorHAnsi" w:cstheme="minorHAnsi"/>
          <w:lang w:val="en-GB"/>
        </w:rPr>
        <w:t xml:space="preserve"> disposable</w:t>
      </w:r>
      <w:r w:rsidRPr="000D25EB">
        <w:rPr>
          <w:rFonts w:asciiTheme="minorHAnsi" w:hAnsiTheme="minorHAnsi" w:cstheme="minorHAnsi"/>
          <w:lang w:val="en-GB"/>
        </w:rPr>
        <w:t xml:space="preserve"> </w:t>
      </w:r>
      <w:r w:rsidR="00437572" w:rsidRPr="000D25EB">
        <w:rPr>
          <w:rFonts w:asciiTheme="minorHAnsi" w:hAnsiTheme="minorHAnsi" w:cstheme="minorHAnsi"/>
          <w:lang w:val="en-GB"/>
        </w:rPr>
        <w:t xml:space="preserve">individual </w:t>
      </w:r>
      <w:r w:rsidR="004D2C0F" w:rsidRPr="000D25EB">
        <w:rPr>
          <w:rFonts w:asciiTheme="minorHAnsi" w:hAnsiTheme="minorHAnsi" w:cstheme="minorHAnsi"/>
          <w:lang w:val="en-GB"/>
        </w:rPr>
        <w:t>income</w:t>
      </w:r>
      <w:r w:rsidR="000D25EB">
        <w:rPr>
          <w:rFonts w:asciiTheme="minorHAnsi" w:hAnsiTheme="minorHAnsi" w:cstheme="minorHAnsi"/>
          <w:lang w:val="en-GB"/>
        </w:rPr>
        <w:t xml:space="preserve"> (where disposable refers to net of tax)</w:t>
      </w:r>
    </w:p>
    <w:p w:rsidR="00E319CB" w:rsidRPr="000D25EB" w:rsidRDefault="00E319CB" w:rsidP="000D25EB">
      <w:pPr>
        <w:pStyle w:val="ListParagraph"/>
        <w:numPr>
          <w:ilvl w:val="0"/>
          <w:numId w:val="17"/>
        </w:numPr>
        <w:jc w:val="both"/>
        <w:rPr>
          <w:rFonts w:asciiTheme="minorHAnsi" w:hAnsiTheme="minorHAnsi" w:cstheme="minorHAnsi"/>
          <w:lang w:val="en-GB"/>
        </w:rPr>
      </w:pPr>
      <w:r w:rsidRPr="000D25EB">
        <w:rPr>
          <w:rFonts w:asciiTheme="minorHAnsi" w:hAnsiTheme="minorHAnsi" w:cstheme="minorHAnsi"/>
          <w:lang w:val="en-GB"/>
        </w:rPr>
        <w:t xml:space="preserve">self-reported </w:t>
      </w:r>
      <w:r w:rsidR="000D25EB" w:rsidRPr="000D25EB">
        <w:rPr>
          <w:rFonts w:asciiTheme="minorHAnsi" w:hAnsiTheme="minorHAnsi" w:cstheme="minorHAnsi"/>
          <w:lang w:val="en-GB"/>
        </w:rPr>
        <w:t xml:space="preserve">disposable </w:t>
      </w:r>
      <w:r w:rsidR="00437572" w:rsidRPr="000D25EB">
        <w:rPr>
          <w:rFonts w:asciiTheme="minorHAnsi" w:hAnsiTheme="minorHAnsi" w:cstheme="minorHAnsi"/>
          <w:lang w:val="en-GB"/>
        </w:rPr>
        <w:t xml:space="preserve">household </w:t>
      </w:r>
      <w:r w:rsidRPr="000D25EB">
        <w:rPr>
          <w:rFonts w:asciiTheme="minorHAnsi" w:hAnsiTheme="minorHAnsi" w:cstheme="minorHAnsi"/>
          <w:lang w:val="en-GB"/>
        </w:rPr>
        <w:t>income</w:t>
      </w:r>
      <w:r w:rsidR="00437572" w:rsidRPr="000D25EB">
        <w:rPr>
          <w:rFonts w:asciiTheme="minorHAnsi" w:hAnsiTheme="minorHAnsi" w:cstheme="minorHAnsi"/>
          <w:lang w:val="en-GB"/>
        </w:rPr>
        <w:t xml:space="preserve"> </w:t>
      </w:r>
    </w:p>
    <w:p w:rsidR="00B72696" w:rsidRPr="00B72696" w:rsidRDefault="00E319CB" w:rsidP="00C66B1E">
      <w:pPr>
        <w:pStyle w:val="ListParagraph"/>
        <w:numPr>
          <w:ilvl w:val="0"/>
          <w:numId w:val="17"/>
        </w:numPr>
        <w:jc w:val="both"/>
        <w:rPr>
          <w:rFonts w:asciiTheme="minorHAnsi" w:hAnsiTheme="minorHAnsi" w:cstheme="minorHAnsi"/>
          <w:i/>
        </w:rPr>
      </w:pPr>
      <w:r w:rsidRPr="00F81BFE">
        <w:rPr>
          <w:rFonts w:asciiTheme="minorHAnsi" w:hAnsiTheme="minorHAnsi" w:cstheme="minorHAnsi"/>
          <w:lang w:val="en-GB"/>
        </w:rPr>
        <w:t xml:space="preserve">estimated </w:t>
      </w:r>
      <w:r w:rsidR="00BD049B" w:rsidRPr="00F81BFE">
        <w:rPr>
          <w:rFonts w:asciiTheme="minorHAnsi" w:hAnsiTheme="minorHAnsi" w:cstheme="minorHAnsi"/>
          <w:lang w:val="en-GB"/>
        </w:rPr>
        <w:t xml:space="preserve">household </w:t>
      </w:r>
      <w:r w:rsidR="00B72696">
        <w:rPr>
          <w:rFonts w:asciiTheme="minorHAnsi" w:hAnsiTheme="minorHAnsi" w:cstheme="minorHAnsi"/>
          <w:lang w:val="en-GB"/>
        </w:rPr>
        <w:t>income on the basis of:</w:t>
      </w:r>
    </w:p>
    <w:p w:rsidR="00B72696" w:rsidRPr="00B72696" w:rsidRDefault="00E319CB" w:rsidP="00B72696">
      <w:pPr>
        <w:pStyle w:val="ListParagraph"/>
        <w:numPr>
          <w:ilvl w:val="1"/>
          <w:numId w:val="17"/>
        </w:numPr>
        <w:jc w:val="both"/>
        <w:rPr>
          <w:rFonts w:asciiTheme="minorHAnsi" w:hAnsiTheme="minorHAnsi" w:cstheme="minorHAnsi"/>
          <w:i/>
        </w:rPr>
      </w:pPr>
      <w:r w:rsidRPr="00F81BFE">
        <w:rPr>
          <w:rFonts w:asciiTheme="minorHAnsi" w:hAnsiTheme="minorHAnsi" w:cstheme="minorHAnsi"/>
          <w:lang w:val="en-GB"/>
        </w:rPr>
        <w:t xml:space="preserve">the average </w:t>
      </w:r>
      <w:r w:rsidR="009C687D" w:rsidRPr="00F81BFE">
        <w:rPr>
          <w:rFonts w:asciiTheme="minorHAnsi" w:hAnsiTheme="minorHAnsi" w:cstheme="minorHAnsi"/>
          <w:lang w:val="en-GB"/>
        </w:rPr>
        <w:t xml:space="preserve">net (of tax) </w:t>
      </w:r>
      <w:r w:rsidRPr="00F81BFE">
        <w:rPr>
          <w:rFonts w:asciiTheme="minorHAnsi" w:hAnsiTheme="minorHAnsi" w:cstheme="minorHAnsi"/>
          <w:lang w:val="en-GB"/>
        </w:rPr>
        <w:t>wage rate</w:t>
      </w:r>
      <w:r w:rsidR="006D43A7" w:rsidRPr="00F81BFE">
        <w:rPr>
          <w:rFonts w:asciiTheme="minorHAnsi" w:hAnsiTheme="minorHAnsi" w:cstheme="minorHAnsi"/>
          <w:lang w:val="en-GB"/>
        </w:rPr>
        <w:t xml:space="preserve"> (</w:t>
      </w:r>
      <w:r w:rsidR="00290A36" w:rsidRPr="00F81BFE">
        <w:rPr>
          <w:rFonts w:asciiTheme="minorHAnsi" w:hAnsiTheme="minorHAnsi" w:cstheme="minorHAnsi"/>
        </w:rPr>
        <w:t>based on national income data</w:t>
      </w:r>
      <w:r w:rsidR="00290A36" w:rsidRPr="00F81BFE">
        <w:rPr>
          <w:rFonts w:asciiTheme="minorHAnsi" w:hAnsiTheme="minorHAnsi" w:cstheme="minorHAnsi"/>
          <w:lang w:val="en-GB"/>
        </w:rPr>
        <w:t xml:space="preserve">) </w:t>
      </w:r>
    </w:p>
    <w:p w:rsidR="006D43A7" w:rsidRPr="00F81BFE" w:rsidRDefault="00B72696" w:rsidP="00B72696">
      <w:pPr>
        <w:pStyle w:val="ListParagraph"/>
        <w:numPr>
          <w:ilvl w:val="1"/>
          <w:numId w:val="17"/>
        </w:numPr>
        <w:jc w:val="both"/>
        <w:rPr>
          <w:rFonts w:asciiTheme="minorHAnsi" w:hAnsiTheme="minorHAnsi" w:cstheme="minorHAnsi"/>
          <w:i/>
        </w:rPr>
      </w:pPr>
      <w:r>
        <w:rPr>
          <w:rFonts w:asciiTheme="minorHAnsi" w:hAnsiTheme="minorHAnsi" w:cstheme="minorHAnsi"/>
        </w:rPr>
        <w:t>asset scoring</w:t>
      </w:r>
    </w:p>
    <w:p w:rsidR="00582C8B" w:rsidRDefault="00582C8B" w:rsidP="00C15740">
      <w:pPr>
        <w:jc w:val="both"/>
        <w:rPr>
          <w:rFonts w:asciiTheme="minorHAnsi" w:hAnsiTheme="minorHAnsi" w:cstheme="minorHAnsi"/>
        </w:rPr>
      </w:pPr>
    </w:p>
    <w:p w:rsidR="008938F6" w:rsidRPr="00F81BFE" w:rsidRDefault="008938F6" w:rsidP="003E0A23">
      <w:pPr>
        <w:jc w:val="both"/>
        <w:rPr>
          <w:rFonts w:asciiTheme="minorHAnsi" w:hAnsiTheme="minorHAnsi" w:cstheme="minorHAnsi"/>
        </w:rPr>
      </w:pPr>
      <w:r w:rsidRPr="00F81BFE">
        <w:rPr>
          <w:rFonts w:asciiTheme="minorHAnsi" w:hAnsiTheme="minorHAnsi" w:cstheme="minorHAnsi"/>
        </w:rPr>
        <w:t xml:space="preserve">An example of how to estimate </w:t>
      </w:r>
      <w:r w:rsidR="00686A7C">
        <w:rPr>
          <w:rFonts w:asciiTheme="minorHAnsi" w:hAnsiTheme="minorHAnsi" w:cstheme="minorHAnsi"/>
        </w:rPr>
        <w:t xml:space="preserve">annual </w:t>
      </w:r>
      <w:r w:rsidRPr="00F81BFE">
        <w:rPr>
          <w:rFonts w:asciiTheme="minorHAnsi" w:hAnsiTheme="minorHAnsi" w:cstheme="minorHAnsi"/>
        </w:rPr>
        <w:t>income based on asse</w:t>
      </w:r>
      <w:r w:rsidR="003E0A23">
        <w:rPr>
          <w:rFonts w:asciiTheme="minorHAnsi" w:hAnsiTheme="minorHAnsi" w:cstheme="minorHAnsi"/>
        </w:rPr>
        <w:t>t scoring is provided in Annex 2</w:t>
      </w:r>
      <w:r w:rsidRPr="00F81BFE">
        <w:rPr>
          <w:rFonts w:asciiTheme="minorHAnsi" w:hAnsiTheme="minorHAnsi" w:cstheme="minorHAnsi"/>
        </w:rPr>
        <w:t xml:space="preserve">. Some useful references are Ferguson B. D et al, 2003, </w:t>
      </w:r>
      <w:proofErr w:type="spellStart"/>
      <w:r w:rsidRPr="00F81BFE">
        <w:rPr>
          <w:rFonts w:asciiTheme="minorHAnsi" w:hAnsiTheme="minorHAnsi" w:cstheme="minorHAnsi"/>
        </w:rPr>
        <w:t>Harttgen</w:t>
      </w:r>
      <w:proofErr w:type="spellEnd"/>
      <w:r w:rsidRPr="00F81BFE">
        <w:rPr>
          <w:rFonts w:asciiTheme="minorHAnsi" w:hAnsiTheme="minorHAnsi" w:cstheme="minorHAnsi"/>
        </w:rPr>
        <w:t xml:space="preserve"> K and Vollmer S.</w:t>
      </w:r>
      <w:proofErr w:type="gramStart"/>
      <w:r w:rsidRPr="00F81BFE">
        <w:rPr>
          <w:rFonts w:asciiTheme="minorHAnsi" w:hAnsiTheme="minorHAnsi" w:cstheme="minorHAnsi"/>
        </w:rPr>
        <w:t>,  2013</w:t>
      </w:r>
      <w:proofErr w:type="gramEnd"/>
      <w:r w:rsidRPr="00F81BFE">
        <w:rPr>
          <w:rFonts w:asciiTheme="minorHAnsi" w:hAnsiTheme="minorHAnsi" w:cstheme="minorHAnsi"/>
        </w:rPr>
        <w:t xml:space="preserve">. </w:t>
      </w:r>
      <w:proofErr w:type="gramStart"/>
      <w:r w:rsidRPr="00F81BFE">
        <w:rPr>
          <w:rFonts w:asciiTheme="minorHAnsi" w:hAnsiTheme="minorHAnsi" w:cstheme="minorHAnsi"/>
        </w:rPr>
        <w:t>and</w:t>
      </w:r>
      <w:proofErr w:type="gramEnd"/>
      <w:r w:rsidRPr="00F81BFE">
        <w:rPr>
          <w:rFonts w:asciiTheme="minorHAnsi" w:hAnsiTheme="minorHAnsi" w:cstheme="minorHAnsi"/>
        </w:rPr>
        <w:t xml:space="preserve"> </w:t>
      </w:r>
      <w:proofErr w:type="spellStart"/>
      <w:r w:rsidRPr="00F81BFE">
        <w:rPr>
          <w:rFonts w:asciiTheme="minorHAnsi" w:hAnsiTheme="minorHAnsi" w:cstheme="minorHAnsi"/>
        </w:rPr>
        <w:t>Seema</w:t>
      </w:r>
      <w:proofErr w:type="spellEnd"/>
      <w:r w:rsidRPr="00F81BFE">
        <w:rPr>
          <w:rFonts w:asciiTheme="minorHAnsi" w:hAnsiTheme="minorHAnsi" w:cstheme="minorHAnsi"/>
        </w:rPr>
        <w:t xml:space="preserve"> Vyas et al,  2006.</w:t>
      </w:r>
    </w:p>
    <w:p w:rsidR="005D0884" w:rsidRPr="00F81BFE" w:rsidRDefault="005D0884" w:rsidP="008938F6">
      <w:pPr>
        <w:pStyle w:val="ListParagraph"/>
        <w:ind w:left="360"/>
        <w:jc w:val="both"/>
        <w:rPr>
          <w:rFonts w:asciiTheme="minorHAnsi" w:hAnsiTheme="minorHAnsi" w:cstheme="minorHAnsi"/>
        </w:rPr>
      </w:pPr>
    </w:p>
    <w:p w:rsidR="00E61836" w:rsidRPr="00F81BFE" w:rsidRDefault="00E977B7" w:rsidP="003A6D71">
      <w:pPr>
        <w:pStyle w:val="Heading2"/>
        <w:rPr>
          <w:rFonts w:asciiTheme="minorHAnsi" w:hAnsiTheme="minorHAnsi" w:cstheme="minorHAnsi"/>
          <w:sz w:val="24"/>
          <w:szCs w:val="24"/>
        </w:rPr>
      </w:pPr>
      <w:bookmarkStart w:id="47" w:name="_Toc424824981"/>
      <w:r>
        <w:rPr>
          <w:rFonts w:asciiTheme="minorHAnsi" w:hAnsiTheme="minorHAnsi" w:cstheme="minorHAnsi"/>
          <w:sz w:val="24"/>
          <w:szCs w:val="24"/>
        </w:rPr>
        <w:lastRenderedPageBreak/>
        <w:t xml:space="preserve">4.8.5. </w:t>
      </w:r>
      <w:r w:rsidR="00BF27D2" w:rsidRPr="00F81BFE">
        <w:rPr>
          <w:rFonts w:asciiTheme="minorHAnsi" w:hAnsiTheme="minorHAnsi" w:cstheme="minorHAnsi"/>
          <w:sz w:val="24"/>
          <w:szCs w:val="24"/>
        </w:rPr>
        <w:t>D</w:t>
      </w:r>
      <w:r w:rsidR="00E61836" w:rsidRPr="00F81BFE">
        <w:rPr>
          <w:rFonts w:asciiTheme="minorHAnsi" w:hAnsiTheme="minorHAnsi" w:cstheme="minorHAnsi"/>
          <w:sz w:val="24"/>
          <w:szCs w:val="24"/>
        </w:rPr>
        <w:t xml:space="preserve">etermining </w:t>
      </w:r>
      <w:r w:rsidR="006F146C" w:rsidRPr="00F81BFE">
        <w:rPr>
          <w:rFonts w:asciiTheme="minorHAnsi" w:hAnsiTheme="minorHAnsi" w:cstheme="minorHAnsi"/>
          <w:sz w:val="24"/>
          <w:szCs w:val="24"/>
        </w:rPr>
        <w:t xml:space="preserve">percentage </w:t>
      </w:r>
      <w:r w:rsidR="00397765" w:rsidRPr="00F81BFE">
        <w:rPr>
          <w:rFonts w:asciiTheme="minorHAnsi" w:hAnsiTheme="minorHAnsi" w:cstheme="minorHAnsi"/>
          <w:sz w:val="24"/>
          <w:szCs w:val="24"/>
        </w:rPr>
        <w:t xml:space="preserve">of households </w:t>
      </w:r>
      <w:r w:rsidR="006F146C" w:rsidRPr="00F81BFE">
        <w:rPr>
          <w:rFonts w:asciiTheme="minorHAnsi" w:hAnsiTheme="minorHAnsi" w:cstheme="minorHAnsi"/>
          <w:sz w:val="24"/>
          <w:szCs w:val="24"/>
        </w:rPr>
        <w:t xml:space="preserve">experiencing </w:t>
      </w:r>
      <w:r w:rsidR="00374A47" w:rsidRPr="00F81BFE">
        <w:rPr>
          <w:rFonts w:asciiTheme="minorHAnsi" w:hAnsiTheme="minorHAnsi" w:cstheme="minorHAnsi"/>
          <w:sz w:val="24"/>
          <w:szCs w:val="24"/>
        </w:rPr>
        <w:t xml:space="preserve">economic </w:t>
      </w:r>
      <w:r w:rsidR="00315C0D" w:rsidRPr="00F81BFE">
        <w:rPr>
          <w:rFonts w:asciiTheme="minorHAnsi" w:hAnsiTheme="minorHAnsi" w:cstheme="minorHAnsi"/>
          <w:sz w:val="24"/>
          <w:szCs w:val="24"/>
        </w:rPr>
        <w:t xml:space="preserve">burden or </w:t>
      </w:r>
      <w:r w:rsidR="00E61836" w:rsidRPr="00F81BFE">
        <w:rPr>
          <w:rFonts w:asciiTheme="minorHAnsi" w:hAnsiTheme="minorHAnsi" w:cstheme="minorHAnsi"/>
          <w:sz w:val="24"/>
          <w:szCs w:val="24"/>
        </w:rPr>
        <w:t>catastrophic costs</w:t>
      </w:r>
      <w:r w:rsidR="003A6D71" w:rsidRPr="00F81BFE">
        <w:rPr>
          <w:rFonts w:asciiTheme="minorHAnsi" w:hAnsiTheme="minorHAnsi" w:cstheme="minorHAnsi"/>
          <w:sz w:val="24"/>
          <w:szCs w:val="24"/>
        </w:rPr>
        <w:t>.</w:t>
      </w:r>
      <w:bookmarkEnd w:id="47"/>
    </w:p>
    <w:p w:rsidR="00E61836" w:rsidRPr="00F81BFE" w:rsidRDefault="00E61836" w:rsidP="00E84CA6">
      <w:pPr>
        <w:jc w:val="both"/>
        <w:rPr>
          <w:rFonts w:asciiTheme="minorHAnsi" w:hAnsiTheme="minorHAnsi" w:cstheme="minorHAnsi"/>
        </w:rPr>
      </w:pPr>
    </w:p>
    <w:p w:rsidR="007F31B3" w:rsidRDefault="00EB2E66" w:rsidP="007F31B3">
      <w:pPr>
        <w:jc w:val="both"/>
        <w:rPr>
          <w:rFonts w:asciiTheme="minorHAnsi" w:hAnsiTheme="minorHAnsi" w:cstheme="minorHAnsi"/>
        </w:rPr>
      </w:pPr>
      <w:r w:rsidRPr="00F81BFE">
        <w:rPr>
          <w:rFonts w:asciiTheme="minorHAnsi" w:hAnsiTheme="minorHAnsi" w:cstheme="minorHAnsi"/>
        </w:rPr>
        <w:t xml:space="preserve">Consensus on </w:t>
      </w:r>
      <w:r w:rsidR="000D0216" w:rsidRPr="00F81BFE">
        <w:rPr>
          <w:rFonts w:asciiTheme="minorHAnsi" w:hAnsiTheme="minorHAnsi" w:cstheme="minorHAnsi"/>
        </w:rPr>
        <w:t xml:space="preserve">a tentative </w:t>
      </w:r>
      <w:r w:rsidR="00517A2B" w:rsidRPr="00F81BFE">
        <w:rPr>
          <w:rFonts w:asciiTheme="minorHAnsi" w:hAnsiTheme="minorHAnsi" w:cstheme="minorHAnsi"/>
        </w:rPr>
        <w:t xml:space="preserve">measurement of </w:t>
      </w:r>
      <w:r w:rsidR="00FB68BF" w:rsidRPr="00F81BFE">
        <w:rPr>
          <w:rFonts w:asciiTheme="minorHAnsi" w:hAnsiTheme="minorHAnsi" w:cstheme="minorHAnsi"/>
        </w:rPr>
        <w:t xml:space="preserve">the </w:t>
      </w:r>
      <w:r w:rsidR="00374A47" w:rsidRPr="00F81BFE">
        <w:rPr>
          <w:rFonts w:asciiTheme="minorHAnsi" w:hAnsiTheme="minorHAnsi" w:cstheme="minorHAnsi"/>
        </w:rPr>
        <w:t>economic</w:t>
      </w:r>
      <w:r w:rsidR="00FB68BF" w:rsidRPr="00F81BFE">
        <w:rPr>
          <w:rFonts w:asciiTheme="minorHAnsi" w:hAnsiTheme="minorHAnsi" w:cstheme="minorHAnsi"/>
        </w:rPr>
        <w:t xml:space="preserve"> burden</w:t>
      </w:r>
      <w:r w:rsidRPr="00F81BFE">
        <w:rPr>
          <w:rFonts w:asciiTheme="minorHAnsi" w:hAnsiTheme="minorHAnsi" w:cstheme="minorHAnsi"/>
        </w:rPr>
        <w:t xml:space="preserve"> </w:t>
      </w:r>
      <w:r w:rsidR="00517A2B" w:rsidRPr="00F81BFE">
        <w:rPr>
          <w:rFonts w:asciiTheme="minorHAnsi" w:hAnsiTheme="minorHAnsi" w:cstheme="minorHAnsi"/>
        </w:rPr>
        <w:t xml:space="preserve">incurred by TB patients </w:t>
      </w:r>
      <w:r w:rsidRPr="00F81BFE">
        <w:rPr>
          <w:rFonts w:asciiTheme="minorHAnsi" w:hAnsiTheme="minorHAnsi" w:cstheme="minorHAnsi"/>
        </w:rPr>
        <w:t xml:space="preserve">was reached last March </w:t>
      </w:r>
      <w:proofErr w:type="gramStart"/>
      <w:r w:rsidRPr="00F81BFE">
        <w:rPr>
          <w:rFonts w:asciiTheme="minorHAnsi" w:hAnsiTheme="minorHAnsi" w:cstheme="minorHAnsi"/>
        </w:rPr>
        <w:t>2015</w:t>
      </w:r>
      <w:r w:rsidR="00FB68BF" w:rsidRPr="00F81BFE">
        <w:rPr>
          <w:rFonts w:asciiTheme="minorHAnsi" w:hAnsiTheme="minorHAnsi" w:cstheme="minorHAnsi"/>
        </w:rPr>
        <w:t>,</w:t>
      </w:r>
      <w:proofErr w:type="gramEnd"/>
      <w:r w:rsidR="007C77E2">
        <w:rPr>
          <w:rFonts w:asciiTheme="minorHAnsi" w:hAnsiTheme="minorHAnsi" w:cstheme="minorHAnsi"/>
        </w:rPr>
        <w:t xml:space="preserve"> </w:t>
      </w:r>
      <w:r w:rsidR="00FB68BF" w:rsidRPr="00F81BFE">
        <w:rPr>
          <w:rFonts w:asciiTheme="minorHAnsi" w:hAnsiTheme="minorHAnsi" w:cstheme="minorHAnsi"/>
        </w:rPr>
        <w:t>h</w:t>
      </w:r>
      <w:r w:rsidRPr="00F81BFE">
        <w:rPr>
          <w:rFonts w:asciiTheme="minorHAnsi" w:hAnsiTheme="minorHAnsi" w:cstheme="minorHAnsi"/>
        </w:rPr>
        <w:t>owever it is subject to refinement based on pilot testing.</w:t>
      </w:r>
      <w:r w:rsidR="00CC477D" w:rsidRPr="00F81BFE">
        <w:rPr>
          <w:rFonts w:asciiTheme="minorHAnsi" w:hAnsiTheme="minorHAnsi" w:cstheme="minorHAnsi"/>
        </w:rPr>
        <w:t xml:space="preserve"> Therefore for the pilot testing phase, </w:t>
      </w:r>
      <w:r w:rsidR="007F31B3">
        <w:rPr>
          <w:rFonts w:asciiTheme="minorHAnsi" w:hAnsiTheme="minorHAnsi" w:cstheme="minorHAnsi"/>
        </w:rPr>
        <w:t xml:space="preserve">the Global TB </w:t>
      </w:r>
      <w:proofErr w:type="spellStart"/>
      <w:r w:rsidR="007F31B3">
        <w:rPr>
          <w:rFonts w:asciiTheme="minorHAnsi" w:hAnsiTheme="minorHAnsi" w:cstheme="minorHAnsi"/>
        </w:rPr>
        <w:t>Programme</w:t>
      </w:r>
      <w:proofErr w:type="spellEnd"/>
      <w:r w:rsidR="00CC477D" w:rsidRPr="00F81BFE">
        <w:rPr>
          <w:rFonts w:asciiTheme="minorHAnsi" w:hAnsiTheme="minorHAnsi" w:cstheme="minorHAnsi"/>
        </w:rPr>
        <w:t xml:space="preserve"> recommends using the following </w:t>
      </w:r>
      <w:r w:rsidR="007F31B3">
        <w:rPr>
          <w:rFonts w:asciiTheme="minorHAnsi" w:hAnsiTheme="minorHAnsi" w:cstheme="minorHAnsi"/>
        </w:rPr>
        <w:t>two</w:t>
      </w:r>
      <w:r w:rsidR="00CC477D" w:rsidRPr="00F81BFE">
        <w:rPr>
          <w:rFonts w:asciiTheme="minorHAnsi" w:hAnsiTheme="minorHAnsi" w:cstheme="minorHAnsi"/>
        </w:rPr>
        <w:t xml:space="preserve"> approaches. </w:t>
      </w:r>
    </w:p>
    <w:p w:rsidR="007F31B3" w:rsidRDefault="007F31B3" w:rsidP="007F31B3">
      <w:pPr>
        <w:jc w:val="both"/>
        <w:rPr>
          <w:rFonts w:asciiTheme="minorHAnsi" w:hAnsiTheme="minorHAnsi" w:cstheme="minorHAnsi"/>
        </w:rPr>
      </w:pPr>
    </w:p>
    <w:p w:rsidR="007F31B3" w:rsidRDefault="00CC477D" w:rsidP="007F31B3">
      <w:pPr>
        <w:jc w:val="both"/>
        <w:rPr>
          <w:rFonts w:asciiTheme="minorHAnsi" w:hAnsiTheme="minorHAnsi" w:cstheme="minorHAnsi"/>
        </w:rPr>
      </w:pPr>
      <w:r w:rsidRPr="00F81BFE">
        <w:rPr>
          <w:rFonts w:asciiTheme="minorHAnsi" w:hAnsiTheme="minorHAnsi" w:cstheme="minorHAnsi"/>
        </w:rPr>
        <w:t>Approach 1</w:t>
      </w:r>
      <w:r w:rsidR="00B16926" w:rsidRPr="00F81BFE">
        <w:rPr>
          <w:rFonts w:asciiTheme="minorHAnsi" w:hAnsiTheme="minorHAnsi" w:cstheme="minorHAnsi"/>
        </w:rPr>
        <w:t xml:space="preserve"> </w:t>
      </w:r>
      <w:r w:rsidR="00290B0B" w:rsidRPr="00F81BFE">
        <w:rPr>
          <w:rFonts w:asciiTheme="minorHAnsi" w:hAnsiTheme="minorHAnsi" w:cstheme="minorHAnsi"/>
        </w:rPr>
        <w:t>–</w:t>
      </w:r>
      <w:r w:rsidR="00732EB5" w:rsidRPr="00F81BFE">
        <w:rPr>
          <w:rFonts w:asciiTheme="minorHAnsi" w:hAnsiTheme="minorHAnsi" w:cstheme="minorHAnsi"/>
        </w:rPr>
        <w:t xml:space="preserve"> </w:t>
      </w:r>
      <w:r w:rsidR="00290B0B" w:rsidRPr="00F81BFE">
        <w:rPr>
          <w:rFonts w:asciiTheme="minorHAnsi" w:hAnsiTheme="minorHAnsi" w:cstheme="minorHAnsi"/>
        </w:rPr>
        <w:t xml:space="preserve">calculation of </w:t>
      </w:r>
      <w:r w:rsidR="00732EB5" w:rsidRPr="00F81BFE">
        <w:rPr>
          <w:rFonts w:asciiTheme="minorHAnsi" w:hAnsiTheme="minorHAnsi" w:cstheme="minorHAnsi"/>
        </w:rPr>
        <w:t xml:space="preserve">total episode cost as percentage of annual </w:t>
      </w:r>
      <w:r w:rsidR="000632EA">
        <w:rPr>
          <w:rFonts w:asciiTheme="minorHAnsi" w:hAnsiTheme="minorHAnsi" w:cstheme="minorHAnsi"/>
        </w:rPr>
        <w:t xml:space="preserve">disposable </w:t>
      </w:r>
      <w:r w:rsidR="00732EB5" w:rsidRPr="00F81BFE">
        <w:rPr>
          <w:rFonts w:asciiTheme="minorHAnsi" w:hAnsiTheme="minorHAnsi" w:cstheme="minorHAnsi"/>
        </w:rPr>
        <w:t>household income before the TB episode</w:t>
      </w:r>
      <w:r w:rsidR="00B16926" w:rsidRPr="00F81BFE">
        <w:rPr>
          <w:rFonts w:asciiTheme="minorHAnsi" w:hAnsiTheme="minorHAnsi" w:cstheme="minorHAnsi"/>
        </w:rPr>
        <w:t xml:space="preserve"> </w:t>
      </w:r>
      <w:r w:rsidR="00C65641">
        <w:rPr>
          <w:rFonts w:asciiTheme="minorHAnsi" w:hAnsiTheme="minorHAnsi" w:cstheme="minorHAnsi"/>
        </w:rPr>
        <w:t>–</w:t>
      </w:r>
      <w:r w:rsidRPr="00F81BFE">
        <w:rPr>
          <w:rFonts w:asciiTheme="minorHAnsi" w:hAnsiTheme="minorHAnsi" w:cstheme="minorHAnsi"/>
        </w:rPr>
        <w:t xml:space="preserve"> </w:t>
      </w:r>
      <w:r w:rsidR="00C65641">
        <w:rPr>
          <w:rFonts w:asciiTheme="minorHAnsi" w:hAnsiTheme="minorHAnsi" w:cstheme="minorHAnsi"/>
        </w:rPr>
        <w:t xml:space="preserve">this method </w:t>
      </w:r>
      <w:r w:rsidRPr="00F81BFE">
        <w:rPr>
          <w:rFonts w:asciiTheme="minorHAnsi" w:hAnsiTheme="minorHAnsi" w:cstheme="minorHAnsi"/>
        </w:rPr>
        <w:t>has been used successfully in recent studies</w:t>
      </w:r>
      <w:r w:rsidR="004D2795" w:rsidRPr="00F81BFE">
        <w:rPr>
          <w:rFonts w:asciiTheme="minorHAnsi" w:hAnsiTheme="minorHAnsi" w:cstheme="minorHAnsi"/>
        </w:rPr>
        <w:t xml:space="preserve"> (</w:t>
      </w:r>
      <w:proofErr w:type="spellStart"/>
      <w:r w:rsidR="004D2795" w:rsidRPr="00F81BFE">
        <w:rPr>
          <w:rFonts w:asciiTheme="minorHAnsi" w:hAnsiTheme="minorHAnsi" w:cstheme="minorHAnsi"/>
        </w:rPr>
        <w:t>Tanimura</w:t>
      </w:r>
      <w:proofErr w:type="spellEnd"/>
      <w:r w:rsidR="004D2795" w:rsidRPr="00F81BFE">
        <w:rPr>
          <w:rFonts w:asciiTheme="minorHAnsi" w:hAnsiTheme="minorHAnsi" w:cstheme="minorHAnsi"/>
        </w:rPr>
        <w:t xml:space="preserve"> et al, 2014)</w:t>
      </w:r>
      <w:r w:rsidRPr="00F81BFE">
        <w:rPr>
          <w:rFonts w:asciiTheme="minorHAnsi" w:hAnsiTheme="minorHAnsi" w:cstheme="minorHAnsi"/>
        </w:rPr>
        <w:t xml:space="preserve">. </w:t>
      </w:r>
      <w:r w:rsidR="00290B0B" w:rsidRPr="00F81BFE">
        <w:rPr>
          <w:rFonts w:asciiTheme="minorHAnsi" w:hAnsiTheme="minorHAnsi" w:cstheme="minorHAnsi"/>
        </w:rPr>
        <w:t>It can use either self-reported income or income derived through asset score-based assignment</w:t>
      </w:r>
      <w:r w:rsidR="00C65641">
        <w:rPr>
          <w:rFonts w:asciiTheme="minorHAnsi" w:hAnsiTheme="minorHAnsi" w:cstheme="minorHAnsi"/>
        </w:rPr>
        <w:t xml:space="preserve">. </w:t>
      </w:r>
    </w:p>
    <w:p w:rsidR="007F31B3" w:rsidRDefault="007F31B3" w:rsidP="007F31B3">
      <w:pPr>
        <w:jc w:val="both"/>
        <w:rPr>
          <w:rFonts w:asciiTheme="minorHAnsi" w:hAnsiTheme="minorHAnsi" w:cstheme="minorHAnsi"/>
        </w:rPr>
      </w:pPr>
    </w:p>
    <w:p w:rsidR="00E61836" w:rsidRPr="00F81BFE" w:rsidRDefault="00290B0B" w:rsidP="007F31B3">
      <w:pPr>
        <w:jc w:val="both"/>
        <w:rPr>
          <w:rFonts w:asciiTheme="minorHAnsi" w:hAnsiTheme="minorHAnsi" w:cstheme="minorHAnsi"/>
        </w:rPr>
      </w:pPr>
      <w:r w:rsidRPr="00F81BFE">
        <w:rPr>
          <w:rFonts w:asciiTheme="minorHAnsi" w:hAnsiTheme="minorHAnsi" w:cstheme="minorHAnsi"/>
        </w:rPr>
        <w:t>A</w:t>
      </w:r>
      <w:r w:rsidR="00CC477D" w:rsidRPr="00F81BFE">
        <w:rPr>
          <w:rFonts w:asciiTheme="minorHAnsi" w:hAnsiTheme="minorHAnsi" w:cstheme="minorHAnsi"/>
        </w:rPr>
        <w:t xml:space="preserve">pproach </w:t>
      </w:r>
      <w:r w:rsidR="00FB68BF" w:rsidRPr="00F81BFE">
        <w:rPr>
          <w:rFonts w:asciiTheme="minorHAnsi" w:hAnsiTheme="minorHAnsi" w:cstheme="minorHAnsi"/>
        </w:rPr>
        <w:t>2</w:t>
      </w:r>
      <w:r w:rsidRPr="00F81BFE">
        <w:rPr>
          <w:rFonts w:asciiTheme="minorHAnsi" w:hAnsiTheme="minorHAnsi" w:cstheme="minorHAnsi"/>
        </w:rPr>
        <w:t xml:space="preserve"> – enumerating proportion </w:t>
      </w:r>
      <w:r w:rsidR="00732EB5" w:rsidRPr="00F81BFE">
        <w:rPr>
          <w:rFonts w:asciiTheme="minorHAnsi" w:hAnsiTheme="minorHAnsi" w:cstheme="minorHAnsi"/>
        </w:rPr>
        <w:t>experiencing dissaving</w:t>
      </w:r>
      <w:r w:rsidRPr="00F81BFE">
        <w:rPr>
          <w:rFonts w:asciiTheme="minorHAnsi" w:hAnsiTheme="minorHAnsi" w:cstheme="minorHAnsi"/>
        </w:rPr>
        <w:t xml:space="preserve"> – is a potential </w:t>
      </w:r>
      <w:r w:rsidR="00CC477D" w:rsidRPr="00F81BFE">
        <w:rPr>
          <w:rFonts w:asciiTheme="minorHAnsi" w:hAnsiTheme="minorHAnsi" w:cstheme="minorHAnsi"/>
        </w:rPr>
        <w:t xml:space="preserve">proxy </w:t>
      </w:r>
      <w:r w:rsidRPr="00F81BFE">
        <w:rPr>
          <w:rFonts w:asciiTheme="minorHAnsi" w:hAnsiTheme="minorHAnsi" w:cstheme="minorHAnsi"/>
        </w:rPr>
        <w:t>indicator of catastrophic cost that requires further validation</w:t>
      </w:r>
      <w:r w:rsidR="00CC477D" w:rsidRPr="00F81BFE">
        <w:rPr>
          <w:rFonts w:asciiTheme="minorHAnsi" w:hAnsiTheme="minorHAnsi" w:cstheme="minorHAnsi"/>
        </w:rPr>
        <w:t>.</w:t>
      </w:r>
      <w:r w:rsidRPr="00F81BFE">
        <w:rPr>
          <w:rFonts w:asciiTheme="minorHAnsi" w:hAnsiTheme="minorHAnsi" w:cstheme="minorHAnsi"/>
        </w:rPr>
        <w:t xml:space="preserve"> </w:t>
      </w:r>
      <w:r w:rsidR="00FB68BF" w:rsidRPr="00F81BFE">
        <w:rPr>
          <w:rFonts w:asciiTheme="minorHAnsi" w:hAnsiTheme="minorHAnsi" w:cstheme="minorHAnsi"/>
        </w:rPr>
        <w:t>Two</w:t>
      </w:r>
      <w:r w:rsidR="00E61836" w:rsidRPr="00F81BFE">
        <w:rPr>
          <w:rFonts w:asciiTheme="minorHAnsi" w:hAnsiTheme="minorHAnsi" w:cstheme="minorHAnsi"/>
        </w:rPr>
        <w:t xml:space="preserve"> approaches will be </w:t>
      </w:r>
      <w:r w:rsidRPr="00F81BFE">
        <w:rPr>
          <w:rFonts w:asciiTheme="minorHAnsi" w:hAnsiTheme="minorHAnsi" w:cstheme="minorHAnsi"/>
        </w:rPr>
        <w:t>assessed in the field testing.</w:t>
      </w:r>
    </w:p>
    <w:p w:rsidR="00290B0B" w:rsidRPr="00F81BFE" w:rsidRDefault="00290B0B" w:rsidP="00AC7B11">
      <w:pPr>
        <w:pStyle w:val="Heading3"/>
        <w:rPr>
          <w:rFonts w:asciiTheme="minorHAnsi" w:hAnsiTheme="minorHAnsi" w:cstheme="minorHAnsi"/>
        </w:rPr>
      </w:pPr>
    </w:p>
    <w:p w:rsidR="00442568" w:rsidRPr="00F81BFE" w:rsidRDefault="00442568" w:rsidP="00AC7B11">
      <w:pPr>
        <w:pStyle w:val="Heading3"/>
        <w:rPr>
          <w:rFonts w:asciiTheme="minorHAnsi" w:hAnsiTheme="minorHAnsi" w:cstheme="minorHAnsi"/>
        </w:rPr>
      </w:pPr>
      <w:bookmarkStart w:id="48" w:name="_Toc424824982"/>
      <w:r w:rsidRPr="00F81BFE">
        <w:rPr>
          <w:rFonts w:asciiTheme="minorHAnsi" w:hAnsiTheme="minorHAnsi" w:cstheme="minorHAnsi"/>
        </w:rPr>
        <w:t xml:space="preserve">Approach </w:t>
      </w:r>
      <w:r w:rsidR="006F146C" w:rsidRPr="00F81BFE">
        <w:rPr>
          <w:rFonts w:asciiTheme="minorHAnsi" w:hAnsiTheme="minorHAnsi" w:cstheme="minorHAnsi"/>
        </w:rPr>
        <w:t>1</w:t>
      </w:r>
      <w:r w:rsidRPr="00F81BFE">
        <w:rPr>
          <w:rFonts w:asciiTheme="minorHAnsi" w:hAnsiTheme="minorHAnsi" w:cstheme="minorHAnsi"/>
        </w:rPr>
        <w:t>: calculate the total episode cost as percentage of annual household income before the TB episode</w:t>
      </w:r>
      <w:r w:rsidR="006F146C" w:rsidRPr="00F81BFE">
        <w:rPr>
          <w:rFonts w:asciiTheme="minorHAnsi" w:hAnsiTheme="minorHAnsi" w:cstheme="minorHAnsi"/>
        </w:rPr>
        <w:t>.</w:t>
      </w:r>
      <w:bookmarkEnd w:id="48"/>
      <w:r w:rsidR="006F146C" w:rsidRPr="00F81BFE">
        <w:rPr>
          <w:rFonts w:asciiTheme="minorHAnsi" w:hAnsiTheme="minorHAnsi" w:cstheme="minorHAnsi"/>
        </w:rPr>
        <w:t xml:space="preserve"> </w:t>
      </w:r>
    </w:p>
    <w:p w:rsidR="00442568" w:rsidRPr="00F81BFE" w:rsidRDefault="00442568" w:rsidP="009945EC">
      <w:pPr>
        <w:jc w:val="both"/>
        <w:rPr>
          <w:rFonts w:asciiTheme="minorHAnsi" w:hAnsiTheme="minorHAnsi" w:cstheme="minorHAnsi"/>
        </w:rPr>
      </w:pPr>
    </w:p>
    <w:p w:rsidR="00290B0B" w:rsidRPr="00F81BFE" w:rsidRDefault="009945EC" w:rsidP="00870E67">
      <w:pPr>
        <w:jc w:val="both"/>
        <w:rPr>
          <w:rFonts w:asciiTheme="minorHAnsi" w:hAnsiTheme="minorHAnsi" w:cstheme="minorHAnsi"/>
        </w:rPr>
      </w:pPr>
      <w:r w:rsidRPr="00F81BFE">
        <w:rPr>
          <w:rFonts w:asciiTheme="minorHAnsi" w:hAnsiTheme="minorHAnsi" w:cstheme="minorHAnsi"/>
        </w:rPr>
        <w:t>The first approach is to c</w:t>
      </w:r>
      <w:r w:rsidR="006F146C" w:rsidRPr="00F81BFE">
        <w:rPr>
          <w:rFonts w:asciiTheme="minorHAnsi" w:hAnsiTheme="minorHAnsi" w:cstheme="minorHAnsi"/>
        </w:rPr>
        <w:t>alculat</w:t>
      </w:r>
      <w:r w:rsidRPr="00F81BFE">
        <w:rPr>
          <w:rFonts w:asciiTheme="minorHAnsi" w:hAnsiTheme="minorHAnsi" w:cstheme="minorHAnsi"/>
        </w:rPr>
        <w:t>e</w:t>
      </w:r>
      <w:r w:rsidR="006F146C" w:rsidRPr="00F81BFE">
        <w:rPr>
          <w:rFonts w:asciiTheme="minorHAnsi" w:hAnsiTheme="minorHAnsi" w:cstheme="minorHAnsi"/>
        </w:rPr>
        <w:t xml:space="preserve"> </w:t>
      </w:r>
      <w:r w:rsidRPr="00F81BFE">
        <w:rPr>
          <w:rFonts w:asciiTheme="minorHAnsi" w:hAnsiTheme="minorHAnsi" w:cstheme="minorHAnsi"/>
        </w:rPr>
        <w:t>the total episode cost as percentage of annual household income before the TB episode</w:t>
      </w:r>
      <w:r w:rsidR="00290B0B" w:rsidRPr="00F81BFE">
        <w:rPr>
          <w:rFonts w:asciiTheme="minorHAnsi" w:hAnsiTheme="minorHAnsi" w:cstheme="minorHAnsi"/>
        </w:rPr>
        <w:t>:</w:t>
      </w:r>
    </w:p>
    <w:p w:rsidR="00B17149" w:rsidRDefault="00E774D2" w:rsidP="00E84CA6">
      <w:pPr>
        <w:jc w:val="both"/>
        <w:rPr>
          <w:rFonts w:asciiTheme="minorHAnsi" w:hAnsiTheme="minorHAnsi" w:cstheme="minorHAnsi"/>
        </w:rPr>
      </w:pPr>
      <m:oMathPara>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TB,h</m:t>
                  </m:r>
                </m:sup>
              </m:sSubSup>
            </m:num>
            <m:den>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h</m:t>
                  </m:r>
                </m:sup>
              </m:sSubSup>
            </m:den>
          </m:f>
          <m:r>
            <w:rPr>
              <w:rFonts w:ascii="Cambria Math" w:hAnsi="Cambria Math"/>
            </w:rPr>
            <m:t>&gt;</m:t>
          </m:r>
          <m:sSup>
            <m:sSupPr>
              <m:ctrlPr>
                <w:rPr>
                  <w:rFonts w:ascii="Cambria Math" w:hAnsi="Cambria Math"/>
                  <w:i/>
                </w:rPr>
              </m:ctrlPr>
            </m:sSupPr>
            <m:e>
              <m:r>
                <w:rPr>
                  <w:rFonts w:ascii="Cambria Math" w:hAnsi="Cambria Math"/>
                </w:rPr>
                <m:t>τ</m:t>
              </m:r>
            </m:e>
            <m:sup>
              <m:r>
                <w:rPr>
                  <w:rFonts w:ascii="Cambria Math" w:hAnsi="Cambria Math"/>
                </w:rPr>
                <m:t>TB</m:t>
              </m:r>
            </m:sup>
          </m:sSup>
        </m:oMath>
      </m:oMathPara>
    </w:p>
    <w:p w:rsidR="005C5F90" w:rsidRDefault="005C5F90" w:rsidP="005C5F90">
      <w:pPr>
        <w:rPr>
          <w:rFonts w:asciiTheme="minorHAnsi" w:hAnsiTheme="minorHAnsi" w:cstheme="minorHAnsi"/>
        </w:rPr>
      </w:pPr>
      <w:r w:rsidRPr="00333762">
        <w:rPr>
          <w:rFonts w:asciiTheme="minorHAnsi" w:hAnsiTheme="minorHAnsi" w:cstheme="minorHAnsi"/>
        </w:rPr>
        <w:t>Where</w:t>
      </w:r>
    </w:p>
    <w:p w:rsidR="005C5F90" w:rsidRDefault="005C5F90" w:rsidP="005C5F90">
      <w:pPr>
        <w:rPr>
          <w:rFonts w:asciiTheme="minorHAnsi" w:hAnsiTheme="minorHAnsi" w:cstheme="minorHAnsi"/>
        </w:rPr>
      </w:pPr>
      <m:oMathPara>
        <m:oMath>
          <m:r>
            <w:rPr>
              <w:rFonts w:ascii="Cambria Math" w:hAnsi="Cambria Math" w:cstheme="minorHAnsi"/>
            </w:rPr>
            <m:t xml:space="preserve"> </m:t>
          </m:r>
        </m:oMath>
      </m:oMathPara>
    </w:p>
    <w:p w:rsidR="005C5F90" w:rsidRPr="0034635F" w:rsidRDefault="00E774D2" w:rsidP="005C5F90">
      <w:pPr>
        <w:rPr>
          <w:rFonts w:asciiTheme="minorHAnsi" w:hAnsiTheme="minorHAnsi" w:cstheme="minorHAnsi"/>
          <w:sz w:val="22"/>
          <w:szCs w:val="22"/>
        </w:rPr>
      </w:pP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i</m:t>
            </m:r>
          </m:sub>
          <m:sup>
            <m:r>
              <w:rPr>
                <w:rFonts w:ascii="Cambria Math" w:hAnsi="Cambria Math"/>
                <w:sz w:val="22"/>
                <w:szCs w:val="22"/>
              </w:rPr>
              <m:t>TB,h</m:t>
            </m:r>
          </m:sup>
        </m:sSubSup>
      </m:oMath>
      <w:r w:rsidR="00340EF9" w:rsidRPr="0034635F">
        <w:rPr>
          <w:rFonts w:asciiTheme="minorHAnsi" w:hAnsiTheme="minorHAnsi" w:cstheme="minorHAnsi"/>
          <w:sz w:val="22"/>
          <w:szCs w:val="22"/>
        </w:rPr>
        <w:t xml:space="preserve"> TB episode cost </w:t>
      </w:r>
      <w:r w:rsidR="00652386">
        <w:rPr>
          <w:rFonts w:asciiTheme="minorHAnsi" w:hAnsiTheme="minorHAnsi" w:cstheme="minorHAnsi"/>
          <w:sz w:val="22"/>
          <w:szCs w:val="22"/>
        </w:rPr>
        <w:t xml:space="preserve">(one or multiple patients per household) </w:t>
      </w:r>
      <w:r w:rsidR="00340EF9" w:rsidRPr="0034635F">
        <w:rPr>
          <w:rFonts w:asciiTheme="minorHAnsi" w:hAnsiTheme="minorHAnsi" w:cstheme="minorHAnsi"/>
          <w:sz w:val="22"/>
          <w:szCs w:val="22"/>
        </w:rPr>
        <w:t>net of transfers and reimbursements</w:t>
      </w:r>
    </w:p>
    <w:p w:rsidR="0034635F" w:rsidRPr="0034635F" w:rsidRDefault="00E774D2" w:rsidP="0034635F">
      <w:pPr>
        <w:spacing w:after="200" w:line="276" w:lineRule="auto"/>
        <w:rPr>
          <w:rFonts w:asciiTheme="minorHAnsi" w:hAnsiTheme="minorHAnsi" w:cstheme="minorHAnsi"/>
          <w:i/>
          <w:iCs/>
          <w:sz w:val="22"/>
          <w:szCs w:val="22"/>
        </w:rPr>
      </w:pPr>
      <m:oMath>
        <m:sSubSup>
          <m:sSubSupPr>
            <m:ctrlPr>
              <w:rPr>
                <w:rFonts w:ascii="Cambria Math" w:hAnsi="Cambria Math" w:cstheme="minorHAnsi"/>
                <w:i/>
                <w:sz w:val="22"/>
                <w:szCs w:val="22"/>
              </w:rPr>
            </m:ctrlPr>
          </m:sSubSupPr>
          <m:e>
            <m:r>
              <w:rPr>
                <w:rFonts w:ascii="Cambria Math" w:hAnsi="Cambria Math" w:cstheme="minorHAnsi"/>
                <w:sz w:val="22"/>
                <w:szCs w:val="22"/>
              </w:rPr>
              <m:t>y</m:t>
            </m:r>
          </m:e>
          <m:sub>
            <m:r>
              <w:rPr>
                <w:rFonts w:ascii="Cambria Math" w:hAnsi="Cambria Math" w:cstheme="minorHAnsi"/>
                <w:sz w:val="22"/>
                <w:szCs w:val="22"/>
              </w:rPr>
              <m:t>i</m:t>
            </m:r>
          </m:sub>
          <m:sup>
            <m:r>
              <w:rPr>
                <w:rFonts w:ascii="Cambria Math" w:hAnsi="Cambria Math" w:cstheme="minorHAnsi"/>
                <w:sz w:val="22"/>
                <w:szCs w:val="22"/>
              </w:rPr>
              <m:t>h</m:t>
            </m:r>
          </m:sup>
        </m:sSubSup>
      </m:oMath>
      <w:r w:rsidR="005C5F90" w:rsidRPr="0034635F">
        <w:rPr>
          <w:rFonts w:asciiTheme="minorHAnsi" w:hAnsiTheme="minorHAnsi" w:cstheme="minorHAnsi"/>
          <w:sz w:val="22"/>
          <w:szCs w:val="22"/>
        </w:rPr>
        <w:t xml:space="preserve"> </w:t>
      </w:r>
      <w:r w:rsidR="00340EF9" w:rsidRPr="0034635F">
        <w:rPr>
          <w:rFonts w:asciiTheme="minorHAnsi" w:hAnsiTheme="minorHAnsi" w:cstheme="minorHAnsi"/>
          <w:sz w:val="22"/>
          <w:szCs w:val="22"/>
        </w:rPr>
        <w:t xml:space="preserve">Annual </w:t>
      </w:r>
      <w:r w:rsidR="005C5F90" w:rsidRPr="0034635F">
        <w:rPr>
          <w:rFonts w:asciiTheme="minorHAnsi" w:hAnsiTheme="minorHAnsi" w:cstheme="minorHAnsi"/>
          <w:sz w:val="22"/>
          <w:szCs w:val="22"/>
        </w:rPr>
        <w:t xml:space="preserve">household disposable income, defined explicitly. </w:t>
      </w:r>
      <w:r w:rsidR="005C5F90" w:rsidRPr="0034635F">
        <w:rPr>
          <w:rFonts w:asciiTheme="minorHAnsi" w:hAnsiTheme="minorHAnsi" w:cstheme="minorHAnsi"/>
          <w:i/>
          <w:iCs/>
          <w:sz w:val="22"/>
          <w:szCs w:val="22"/>
        </w:rPr>
        <w:t>Disposable income is income net of taxes.</w:t>
      </w:r>
    </w:p>
    <w:p w:rsidR="005C5F90" w:rsidRPr="0034635F" w:rsidRDefault="00E774D2" w:rsidP="0034635F">
      <w:pPr>
        <w:spacing w:after="200" w:line="276" w:lineRule="auto"/>
        <w:rPr>
          <w:rFonts w:asciiTheme="minorHAnsi" w:hAnsiTheme="minorHAnsi" w:cstheme="minorHAnsi"/>
          <w:sz w:val="22"/>
          <w:szCs w:val="22"/>
        </w:rPr>
      </w:pPr>
      <m:oMath>
        <m:sSup>
          <m:sSupPr>
            <m:ctrlPr>
              <w:rPr>
                <w:rFonts w:ascii="Cambria Math" w:hAnsi="Cambria Math"/>
                <w:i/>
                <w:sz w:val="22"/>
                <w:szCs w:val="22"/>
              </w:rPr>
            </m:ctrlPr>
          </m:sSupPr>
          <m:e>
            <m:r>
              <w:rPr>
                <w:rFonts w:ascii="Cambria Math" w:hAnsi="Cambria Math"/>
                <w:sz w:val="22"/>
                <w:szCs w:val="22"/>
              </w:rPr>
              <m:t>τ</m:t>
            </m:r>
          </m:e>
          <m:sup>
            <m:r>
              <w:rPr>
                <w:rFonts w:ascii="Cambria Math" w:hAnsi="Cambria Math"/>
                <w:sz w:val="22"/>
                <w:szCs w:val="22"/>
              </w:rPr>
              <m:t>TB</m:t>
            </m:r>
          </m:sup>
        </m:sSup>
      </m:oMath>
      <w:r w:rsidR="005C5F90" w:rsidRPr="0034635F">
        <w:rPr>
          <w:rFonts w:asciiTheme="minorHAnsi" w:hAnsiTheme="minorHAnsi" w:cstheme="minorHAnsi"/>
          <w:sz w:val="22"/>
          <w:szCs w:val="22"/>
        </w:rPr>
        <w:t xml:space="preserve"> </w:t>
      </w:r>
      <w:proofErr w:type="gramStart"/>
      <w:r w:rsidR="005C5F90" w:rsidRPr="0034635F">
        <w:rPr>
          <w:rFonts w:asciiTheme="minorHAnsi" w:hAnsiTheme="minorHAnsi" w:cstheme="minorHAnsi"/>
          <w:sz w:val="22"/>
          <w:szCs w:val="22"/>
        </w:rPr>
        <w:t>threshold</w:t>
      </w:r>
      <w:proofErr w:type="gramEnd"/>
      <w:r w:rsidR="005C5F90" w:rsidRPr="0034635F">
        <w:rPr>
          <w:rFonts w:asciiTheme="minorHAnsi" w:hAnsiTheme="minorHAnsi" w:cstheme="minorHAnsi"/>
          <w:sz w:val="22"/>
          <w:szCs w:val="22"/>
        </w:rPr>
        <w:t xml:space="preserve"> (20% tentatively selected)</w:t>
      </w:r>
    </w:p>
    <w:p w:rsidR="005C5F90" w:rsidRPr="00F81BFE" w:rsidRDefault="005C5F90" w:rsidP="00E84CA6">
      <w:pPr>
        <w:jc w:val="both"/>
        <w:rPr>
          <w:rFonts w:asciiTheme="minorHAnsi" w:hAnsiTheme="minorHAnsi" w:cstheme="minorHAnsi"/>
        </w:rPr>
      </w:pPr>
    </w:p>
    <w:p w:rsidR="00340EF9" w:rsidRDefault="00E774D2" w:rsidP="00340EF9">
      <w:pPr>
        <w:jc w:val="both"/>
        <w:rPr>
          <w:rFonts w:asciiTheme="minorHAnsi" w:hAnsiTheme="minorHAnsi" w:cstheme="minorHAnsi"/>
        </w:rPr>
      </w:pPr>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TB,h</m:t>
            </m:r>
          </m:sup>
        </m:sSubSup>
      </m:oMath>
      <w:r w:rsidR="00340EF9">
        <w:rPr>
          <w:rFonts w:asciiTheme="minorHAnsi" w:hAnsiTheme="minorHAnsi" w:cstheme="minorHAnsi"/>
        </w:rPr>
        <w:t xml:space="preserve"> </w:t>
      </w:r>
      <w:proofErr w:type="gramStart"/>
      <w:r w:rsidR="00290B0B" w:rsidRPr="00F81BFE">
        <w:rPr>
          <w:rFonts w:asciiTheme="minorHAnsi" w:hAnsiTheme="minorHAnsi" w:cstheme="minorHAnsi"/>
        </w:rPr>
        <w:t>is</w:t>
      </w:r>
      <w:proofErr w:type="gramEnd"/>
      <w:r w:rsidR="00290B0B" w:rsidRPr="00F81BFE">
        <w:rPr>
          <w:rFonts w:asciiTheme="minorHAnsi" w:hAnsiTheme="minorHAnsi" w:cstheme="minorHAnsi"/>
        </w:rPr>
        <w:t xml:space="preserve"> calculated based on </w:t>
      </w:r>
      <w:r w:rsidR="000F415B">
        <w:rPr>
          <w:rFonts w:asciiTheme="minorHAnsi" w:hAnsiTheme="minorHAnsi" w:cstheme="minorHAnsi"/>
        </w:rPr>
        <w:t xml:space="preserve">individually </w:t>
      </w:r>
      <w:r w:rsidR="00290B0B" w:rsidRPr="00F81BFE">
        <w:rPr>
          <w:rFonts w:asciiTheme="minorHAnsi" w:hAnsiTheme="minorHAnsi" w:cstheme="minorHAnsi"/>
        </w:rPr>
        <w:t xml:space="preserve">reported and </w:t>
      </w:r>
      <w:r w:rsidR="005C12D6">
        <w:rPr>
          <w:rFonts w:asciiTheme="minorHAnsi" w:hAnsiTheme="minorHAnsi" w:cstheme="minorHAnsi"/>
        </w:rPr>
        <w:t>estimated</w:t>
      </w:r>
      <w:r w:rsidR="00290B0B" w:rsidRPr="00F81BFE">
        <w:rPr>
          <w:rFonts w:asciiTheme="minorHAnsi" w:hAnsiTheme="minorHAnsi" w:cstheme="minorHAnsi"/>
        </w:rPr>
        <w:t xml:space="preserve"> medical, non-medical </w:t>
      </w:r>
      <w:r w:rsidR="00340EF9">
        <w:rPr>
          <w:rFonts w:asciiTheme="minorHAnsi" w:hAnsiTheme="minorHAnsi" w:cstheme="minorHAnsi"/>
        </w:rPr>
        <w:t xml:space="preserve">out-of-pocket spending </w:t>
      </w:r>
      <w:r w:rsidR="00290B0B" w:rsidRPr="00F81BFE">
        <w:rPr>
          <w:rFonts w:asciiTheme="minorHAnsi" w:hAnsiTheme="minorHAnsi" w:cstheme="minorHAnsi"/>
        </w:rPr>
        <w:t xml:space="preserve">and </w:t>
      </w:r>
      <w:r w:rsidR="00340EF9">
        <w:rPr>
          <w:rFonts w:asciiTheme="minorHAnsi" w:hAnsiTheme="minorHAnsi" w:cstheme="minorHAnsi"/>
        </w:rPr>
        <w:t xml:space="preserve">estimated </w:t>
      </w:r>
      <w:r w:rsidR="00290B0B" w:rsidRPr="00F81BFE">
        <w:rPr>
          <w:rFonts w:asciiTheme="minorHAnsi" w:hAnsiTheme="minorHAnsi" w:cstheme="minorHAnsi"/>
        </w:rPr>
        <w:t xml:space="preserve">indirect cost net </w:t>
      </w:r>
      <w:r w:rsidR="00340EF9">
        <w:rPr>
          <w:rFonts w:asciiTheme="minorHAnsi" w:hAnsiTheme="minorHAnsi" w:cstheme="minorHAnsi"/>
        </w:rPr>
        <w:t>of transfers and reimbursements</w:t>
      </w:r>
      <w:r w:rsidR="00290B0B" w:rsidRPr="00F81BFE">
        <w:rPr>
          <w:rFonts w:asciiTheme="minorHAnsi" w:hAnsiTheme="minorHAnsi" w:cstheme="minorHAnsi"/>
        </w:rPr>
        <w:t>.</w:t>
      </w:r>
      <w:r w:rsidR="000F415B">
        <w:rPr>
          <w:rFonts w:asciiTheme="minorHAnsi" w:hAnsiTheme="minorHAnsi" w:cstheme="minorHAnsi"/>
        </w:rPr>
        <w:t xml:space="preserve"> </w:t>
      </w:r>
      <w:r w:rsidR="00A67AFC">
        <w:rPr>
          <w:rFonts w:asciiTheme="minorHAnsi" w:hAnsiTheme="minorHAnsi" w:cstheme="minorHAnsi"/>
        </w:rPr>
        <w:t>Multiple patients per household will result in direct and indirect costs added.</w:t>
      </w:r>
    </w:p>
    <w:p w:rsidR="00290B0B" w:rsidRPr="00F81BFE" w:rsidRDefault="00290B0B" w:rsidP="00340EF9">
      <w:pPr>
        <w:jc w:val="both"/>
        <w:rPr>
          <w:rFonts w:asciiTheme="minorHAnsi" w:hAnsiTheme="minorHAnsi" w:cstheme="minorHAnsi"/>
          <w:lang w:val="en-GB"/>
        </w:rPr>
      </w:pPr>
      <w:r w:rsidRPr="00F81BFE">
        <w:rPr>
          <w:rFonts w:asciiTheme="minorHAnsi" w:hAnsiTheme="minorHAnsi" w:cstheme="minorHAnsi"/>
        </w:rPr>
        <w:t xml:space="preserve"> </w:t>
      </w:r>
      <m:oMath>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r>
              <w:rPr>
                <w:rFonts w:ascii="Cambria Math" w:hAnsi="Cambria Math" w:cstheme="minorHAnsi"/>
              </w:rPr>
              <m:t>h</m:t>
            </m:r>
          </m:sup>
        </m:sSubSup>
      </m:oMath>
      <w:r w:rsidR="00340EF9">
        <w:rPr>
          <w:rFonts w:asciiTheme="minorHAnsi" w:hAnsiTheme="minorHAnsi" w:cstheme="minorHAnsi"/>
        </w:rPr>
        <w:t xml:space="preserve"> </w:t>
      </w:r>
      <w:r w:rsidRPr="00F81BFE">
        <w:rPr>
          <w:rFonts w:asciiTheme="minorHAnsi" w:hAnsiTheme="minorHAnsi" w:cstheme="minorHAnsi"/>
        </w:rPr>
        <w:t xml:space="preserve">Annual household income before the TB episode is based either on </w:t>
      </w:r>
      <w:r w:rsidR="00340EF9">
        <w:rPr>
          <w:rFonts w:asciiTheme="minorHAnsi" w:hAnsiTheme="minorHAnsi" w:cstheme="minorHAnsi"/>
        </w:rPr>
        <w:t>self-</w:t>
      </w:r>
      <w:r w:rsidRPr="00F81BFE">
        <w:rPr>
          <w:rFonts w:asciiTheme="minorHAnsi" w:hAnsiTheme="minorHAnsi" w:cstheme="minorHAnsi"/>
        </w:rPr>
        <w:t>report</w:t>
      </w:r>
      <w:r w:rsidR="00340EF9">
        <w:rPr>
          <w:rFonts w:asciiTheme="minorHAnsi" w:hAnsiTheme="minorHAnsi" w:cstheme="minorHAnsi"/>
        </w:rPr>
        <w:t>ed income or on an estimate based on household asset scoring.</w:t>
      </w:r>
    </w:p>
    <w:p w:rsidR="00290B0B" w:rsidRPr="00F81BFE" w:rsidRDefault="00290B0B" w:rsidP="00E84CA6">
      <w:pPr>
        <w:jc w:val="both"/>
        <w:rPr>
          <w:rFonts w:asciiTheme="minorHAnsi" w:hAnsiTheme="minorHAnsi" w:cstheme="minorHAnsi"/>
        </w:rPr>
      </w:pPr>
    </w:p>
    <w:p w:rsidR="006F146C" w:rsidRPr="00F81BFE" w:rsidRDefault="00A67AFC" w:rsidP="005C12D6">
      <w:pPr>
        <w:jc w:val="both"/>
        <w:rPr>
          <w:rFonts w:asciiTheme="minorHAnsi" w:hAnsiTheme="minorHAnsi" w:cstheme="minorHAnsi"/>
        </w:rPr>
      </w:pPr>
      <w:r>
        <w:rPr>
          <w:rFonts w:asciiTheme="minorHAnsi" w:hAnsiTheme="minorHAnsi" w:cstheme="minorHAnsi"/>
        </w:rPr>
        <w:t>A</w:t>
      </w:r>
      <w:r w:rsidR="009945EC" w:rsidRPr="00F81BFE">
        <w:rPr>
          <w:rFonts w:asciiTheme="minorHAnsi" w:hAnsiTheme="minorHAnsi" w:cstheme="minorHAnsi"/>
        </w:rPr>
        <w:t xml:space="preserve"> dichotomous variable </w:t>
      </w:r>
      <w:r w:rsidR="004C5C6E" w:rsidRPr="00F81BFE">
        <w:rPr>
          <w:rFonts w:asciiTheme="minorHAnsi" w:hAnsiTheme="minorHAnsi" w:cstheme="minorHAnsi"/>
        </w:rPr>
        <w:t>should be</w:t>
      </w:r>
      <w:r w:rsidR="005C12D6">
        <w:rPr>
          <w:rFonts w:asciiTheme="minorHAnsi" w:hAnsiTheme="minorHAnsi" w:cstheme="minorHAnsi"/>
        </w:rPr>
        <w:t xml:space="preserve"> created for catastrophic costs occurrence </w:t>
      </w:r>
      <w:r w:rsidR="004C5C6E" w:rsidRPr="00F81BFE">
        <w:rPr>
          <w:rFonts w:asciiTheme="minorHAnsi" w:hAnsiTheme="minorHAnsi" w:cstheme="minorHAnsi"/>
        </w:rPr>
        <w:t>using the following thresholds:</w:t>
      </w:r>
    </w:p>
    <w:p w:rsidR="00B17149" w:rsidRPr="00BD67B8" w:rsidRDefault="00A67AFC" w:rsidP="00BD67B8">
      <w:pPr>
        <w:pStyle w:val="ListParagraph"/>
        <w:numPr>
          <w:ilvl w:val="0"/>
          <w:numId w:val="1"/>
        </w:numPr>
        <w:jc w:val="both"/>
        <w:rPr>
          <w:rFonts w:asciiTheme="minorHAnsi" w:hAnsiTheme="minorHAnsi" w:cstheme="minorHAnsi"/>
          <w:lang w:val="en-GB"/>
        </w:rPr>
      </w:pPr>
      <m:oMath>
        <m:r>
          <w:rPr>
            <w:rFonts w:ascii="Cambria Math" w:hAnsi="Cambria Math"/>
            <w:sz w:val="22"/>
            <w:szCs w:val="22"/>
          </w:rPr>
          <m:t xml:space="preserve">if </m:t>
        </m:r>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i</m:t>
            </m:r>
          </m:sub>
          <m:sup>
            <m:r>
              <w:rPr>
                <w:rFonts w:ascii="Cambria Math" w:hAnsi="Cambria Math"/>
                <w:sz w:val="22"/>
                <w:szCs w:val="22"/>
              </w:rPr>
              <m:t>TB,h</m:t>
            </m:r>
          </m:sup>
        </m:sSubSup>
        <m:r>
          <w:rPr>
            <w:rFonts w:ascii="Cambria Math" w:hAnsi="Cambria Math"/>
            <w:sz w:val="22"/>
            <w:szCs w:val="22"/>
          </w:rPr>
          <m:t>≥0.2*</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r>
              <w:rPr>
                <w:rFonts w:ascii="Cambria Math" w:hAnsi="Cambria Math" w:cstheme="minorHAnsi"/>
              </w:rPr>
              <m:t>h</m:t>
            </m:r>
          </m:sup>
        </m:sSubSup>
      </m:oMath>
      <w:r>
        <w:rPr>
          <w:rFonts w:asciiTheme="minorHAnsi" w:hAnsiTheme="minorHAnsi" w:cstheme="minorHAnsi"/>
        </w:rPr>
        <w:t xml:space="preserve"> </w:t>
      </w:r>
      <w:proofErr w:type="gramStart"/>
      <w:r>
        <w:rPr>
          <w:rFonts w:asciiTheme="minorHAnsi" w:hAnsiTheme="minorHAnsi" w:cstheme="minorHAnsi"/>
        </w:rPr>
        <w:t>then</w:t>
      </w:r>
      <w:proofErr w:type="gramEnd"/>
      <w:r>
        <w:rPr>
          <w:rFonts w:asciiTheme="minorHAnsi" w:hAnsiTheme="minorHAnsi" w:cstheme="minorHAnsi"/>
        </w:rPr>
        <w:t xml:space="preserve"> </w:t>
      </w:r>
      <w:r w:rsidR="00BD67B8">
        <w:rPr>
          <w:rFonts w:asciiTheme="minorHAnsi" w:hAnsiTheme="minorHAnsi" w:cstheme="minorHAnsi"/>
        </w:rPr>
        <w:t>costs are “</w:t>
      </w:r>
      <w:r>
        <w:rPr>
          <w:rFonts w:asciiTheme="minorHAnsi" w:hAnsiTheme="minorHAnsi" w:cstheme="minorHAnsi"/>
        </w:rPr>
        <w:t>catastrophic”</w:t>
      </w:r>
      <w:r w:rsidR="00151D33">
        <w:rPr>
          <w:rFonts w:asciiTheme="minorHAnsi" w:hAnsiTheme="minorHAnsi" w:cstheme="minorHAnsi"/>
        </w:rPr>
        <w:t xml:space="preserve"> </w:t>
      </w:r>
      <w:r w:rsidR="00BD67B8">
        <w:rPr>
          <w:rFonts w:asciiTheme="minorHAnsi" w:hAnsiTheme="minorHAnsi" w:cstheme="minorHAnsi"/>
        </w:rPr>
        <w:t>for the patient’s household</w:t>
      </w:r>
      <w:r w:rsidR="00151D33">
        <w:rPr>
          <w:rFonts w:asciiTheme="minorHAnsi" w:hAnsiTheme="minorHAnsi" w:cstheme="minorHAnsi"/>
        </w:rPr>
        <w:t xml:space="preserve">. This threshold is based on </w:t>
      </w:r>
      <w:proofErr w:type="spellStart"/>
      <w:r w:rsidR="00151D33">
        <w:rPr>
          <w:rFonts w:asciiTheme="minorHAnsi" w:hAnsiTheme="minorHAnsi" w:cstheme="minorHAnsi"/>
        </w:rPr>
        <w:t>Wingfield</w:t>
      </w:r>
      <w:proofErr w:type="spellEnd"/>
      <w:r w:rsidR="00151D33">
        <w:rPr>
          <w:rFonts w:asciiTheme="minorHAnsi" w:hAnsiTheme="minorHAnsi" w:cstheme="minorHAnsi"/>
        </w:rPr>
        <w:t xml:space="preserve"> et al, 2014</w:t>
      </w:r>
      <w:r w:rsidR="00B17149" w:rsidRPr="00A67AFC">
        <w:rPr>
          <w:rFonts w:asciiTheme="minorHAnsi" w:hAnsiTheme="minorHAnsi" w:cstheme="minorHAnsi"/>
          <w:lang w:val="en-GB"/>
        </w:rPr>
        <w:t>.</w:t>
      </w:r>
      <w:r w:rsidR="00B17149" w:rsidRPr="00A67AFC">
        <w:rPr>
          <w:rFonts w:asciiTheme="minorHAnsi" w:hAnsiTheme="minorHAnsi" w:cstheme="minorHAnsi"/>
        </w:rPr>
        <w:t xml:space="preserve">  </w:t>
      </w:r>
    </w:p>
    <w:p w:rsidR="00BD67B8" w:rsidRPr="00BD67B8" w:rsidRDefault="00BD67B8" w:rsidP="00BD67B8">
      <w:pPr>
        <w:pStyle w:val="ListParagraph"/>
        <w:numPr>
          <w:ilvl w:val="0"/>
          <w:numId w:val="1"/>
        </w:numPr>
        <w:jc w:val="both"/>
        <w:rPr>
          <w:rFonts w:asciiTheme="minorHAnsi" w:hAnsiTheme="minorHAnsi" w:cstheme="minorHAnsi"/>
          <w:lang w:val="en-GB"/>
        </w:rPr>
      </w:pPr>
      <m:oMath>
        <m:r>
          <w:rPr>
            <w:rFonts w:ascii="Cambria Math" w:hAnsi="Cambria Math"/>
            <w:sz w:val="22"/>
            <w:szCs w:val="22"/>
          </w:rPr>
          <m:t>Other thresholds will be explored</m:t>
        </m:r>
      </m:oMath>
      <w:r>
        <w:rPr>
          <w:rFonts w:asciiTheme="minorHAnsi" w:hAnsiTheme="minorHAnsi" w:cstheme="minorHAnsi"/>
          <w:sz w:val="22"/>
          <w:szCs w:val="22"/>
        </w:rPr>
        <w:t xml:space="preserve"> (sensitivity analysis)</w:t>
      </w:r>
    </w:p>
    <w:p w:rsidR="00BD67B8" w:rsidRPr="00A67AFC" w:rsidRDefault="00BD67B8" w:rsidP="00BD67B8">
      <w:pPr>
        <w:pStyle w:val="ListParagraph"/>
        <w:numPr>
          <w:ilvl w:val="0"/>
          <w:numId w:val="1"/>
        </w:numPr>
        <w:jc w:val="both"/>
        <w:rPr>
          <w:rFonts w:asciiTheme="minorHAnsi" w:hAnsiTheme="minorHAnsi" w:cstheme="minorHAnsi"/>
          <w:lang w:val="en-GB"/>
        </w:rPr>
      </w:pPr>
      <m:oMath>
        <m:r>
          <w:rPr>
            <w:rFonts w:ascii="Cambria Math" w:hAnsi="Cambria Math"/>
            <w:sz w:val="22"/>
            <w:szCs w:val="22"/>
          </w:rPr>
          <m:t xml:space="preserve"> </m:t>
        </m:r>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i</m:t>
            </m:r>
          </m:sub>
          <m:sup>
            <m:r>
              <w:rPr>
                <w:rFonts w:ascii="Cambria Math" w:hAnsi="Cambria Math"/>
                <w:sz w:val="22"/>
                <w:szCs w:val="22"/>
              </w:rPr>
              <m:t>TB,h</m:t>
            </m:r>
          </m:sup>
        </m:sSubSup>
        <m:r>
          <w:rPr>
            <w:rFonts w:ascii="Cambria Math" w:hAnsi="Cambria Math"/>
            <w:sz w:val="22"/>
            <w:szCs w:val="22"/>
          </w:rPr>
          <m:t>≥0.1*</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r>
              <w:rPr>
                <w:rFonts w:ascii="Cambria Math" w:hAnsi="Cambria Math" w:cstheme="minorHAnsi"/>
              </w:rPr>
              <m:t>h</m:t>
            </m:r>
          </m:sup>
        </m:sSubSup>
      </m:oMath>
      <w:r>
        <w:rPr>
          <w:rFonts w:asciiTheme="minorHAnsi" w:hAnsiTheme="minorHAnsi" w:cstheme="minorHAnsi"/>
        </w:rPr>
        <w:t xml:space="preserve">  </w:t>
      </w:r>
    </w:p>
    <w:p w:rsidR="00BD67B8" w:rsidRPr="00A67AFC" w:rsidRDefault="00E774D2" w:rsidP="00BD67B8">
      <w:pPr>
        <w:pStyle w:val="ListParagraph"/>
        <w:numPr>
          <w:ilvl w:val="0"/>
          <w:numId w:val="1"/>
        </w:numPr>
        <w:jc w:val="both"/>
        <w:rPr>
          <w:rFonts w:asciiTheme="minorHAnsi" w:hAnsiTheme="minorHAnsi" w:cstheme="minorHAnsi"/>
          <w:lang w:val="en-GB"/>
        </w:rPr>
      </w:pP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i</m:t>
            </m:r>
          </m:sub>
          <m:sup>
            <m:r>
              <w:rPr>
                <w:rFonts w:ascii="Cambria Math" w:hAnsi="Cambria Math"/>
                <w:sz w:val="22"/>
                <w:szCs w:val="22"/>
              </w:rPr>
              <m:t>TB,h</m:t>
            </m:r>
          </m:sup>
        </m:sSubSup>
        <m:r>
          <w:rPr>
            <w:rFonts w:ascii="Cambria Math" w:hAnsi="Cambria Math"/>
            <w:sz w:val="22"/>
            <w:szCs w:val="22"/>
          </w:rPr>
          <m:t>≥0.15*</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r>
              <w:rPr>
                <w:rFonts w:ascii="Cambria Math" w:hAnsi="Cambria Math" w:cstheme="minorHAnsi"/>
              </w:rPr>
              <m:t>h</m:t>
            </m:r>
          </m:sup>
        </m:sSubSup>
      </m:oMath>
      <w:r w:rsidR="00BD67B8">
        <w:rPr>
          <w:rFonts w:asciiTheme="minorHAnsi" w:hAnsiTheme="minorHAnsi" w:cstheme="minorHAnsi"/>
        </w:rPr>
        <w:t xml:space="preserve">  </w:t>
      </w:r>
    </w:p>
    <w:p w:rsidR="00BD67B8" w:rsidRPr="00A67AFC" w:rsidRDefault="00E774D2" w:rsidP="00BD67B8">
      <w:pPr>
        <w:pStyle w:val="ListParagraph"/>
        <w:numPr>
          <w:ilvl w:val="0"/>
          <w:numId w:val="1"/>
        </w:numPr>
        <w:jc w:val="both"/>
        <w:rPr>
          <w:rFonts w:asciiTheme="minorHAnsi" w:hAnsiTheme="minorHAnsi" w:cstheme="minorHAnsi"/>
          <w:lang w:val="en-GB"/>
        </w:rPr>
      </w:pP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i</m:t>
            </m:r>
          </m:sub>
          <m:sup>
            <m:r>
              <w:rPr>
                <w:rFonts w:ascii="Cambria Math" w:hAnsi="Cambria Math"/>
                <w:sz w:val="22"/>
                <w:szCs w:val="22"/>
              </w:rPr>
              <m:t>TB,h</m:t>
            </m:r>
          </m:sup>
        </m:sSubSup>
        <m:r>
          <w:rPr>
            <w:rFonts w:ascii="Cambria Math" w:hAnsi="Cambria Math"/>
            <w:sz w:val="22"/>
            <w:szCs w:val="22"/>
          </w:rPr>
          <m:t>≥0.25*</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r>
              <w:rPr>
                <w:rFonts w:ascii="Cambria Math" w:hAnsi="Cambria Math" w:cstheme="minorHAnsi"/>
              </w:rPr>
              <m:t>h</m:t>
            </m:r>
          </m:sup>
        </m:sSubSup>
      </m:oMath>
      <w:r w:rsidR="00BD67B8">
        <w:rPr>
          <w:rFonts w:asciiTheme="minorHAnsi" w:hAnsiTheme="minorHAnsi" w:cstheme="minorHAnsi"/>
        </w:rPr>
        <w:t xml:space="preserve">  </w:t>
      </w:r>
    </w:p>
    <w:p w:rsidR="00BD67B8" w:rsidRPr="00A67AFC" w:rsidRDefault="00E774D2" w:rsidP="00BD67B8">
      <w:pPr>
        <w:pStyle w:val="ListParagraph"/>
        <w:numPr>
          <w:ilvl w:val="0"/>
          <w:numId w:val="1"/>
        </w:numPr>
        <w:jc w:val="both"/>
        <w:rPr>
          <w:rFonts w:asciiTheme="minorHAnsi" w:hAnsiTheme="minorHAnsi" w:cstheme="minorHAnsi"/>
          <w:lang w:val="en-GB"/>
        </w:rPr>
      </w:pPr>
      <m:oMath>
        <m:sSubSup>
          <m:sSubSupPr>
            <m:ctrlPr>
              <w:rPr>
                <w:rFonts w:ascii="Cambria Math" w:hAnsi="Cambria Math"/>
                <w:i/>
                <w:sz w:val="22"/>
                <w:szCs w:val="22"/>
              </w:rPr>
            </m:ctrlPr>
          </m:sSubSupPr>
          <m:e>
            <m:r>
              <w:rPr>
                <w:rFonts w:ascii="Cambria Math" w:hAnsi="Cambria Math"/>
                <w:sz w:val="22"/>
                <w:szCs w:val="22"/>
              </w:rPr>
              <m:t>C</m:t>
            </m:r>
          </m:e>
          <m:sub>
            <m:r>
              <w:rPr>
                <w:rFonts w:ascii="Cambria Math" w:hAnsi="Cambria Math"/>
                <w:sz w:val="22"/>
                <w:szCs w:val="22"/>
              </w:rPr>
              <m:t>i</m:t>
            </m:r>
          </m:sub>
          <m:sup>
            <m:r>
              <w:rPr>
                <w:rFonts w:ascii="Cambria Math" w:hAnsi="Cambria Math"/>
                <w:sz w:val="22"/>
                <w:szCs w:val="22"/>
              </w:rPr>
              <m:t>TB,h</m:t>
            </m:r>
          </m:sup>
        </m:sSubSup>
        <m:r>
          <w:rPr>
            <w:rFonts w:ascii="Cambria Math" w:hAnsi="Cambria Math"/>
            <w:sz w:val="22"/>
            <w:szCs w:val="22"/>
          </w:rPr>
          <m:t>≥0.3*</m:t>
        </m:r>
        <m:sSubSup>
          <m:sSubSupPr>
            <m:ctrlPr>
              <w:rPr>
                <w:rFonts w:ascii="Cambria Math" w:hAnsi="Cambria Math" w:cstheme="minorHAnsi"/>
                <w:i/>
              </w:rPr>
            </m:ctrlPr>
          </m:sSubSupPr>
          <m:e>
            <m:r>
              <w:rPr>
                <w:rFonts w:ascii="Cambria Math" w:hAnsi="Cambria Math" w:cstheme="minorHAnsi"/>
              </w:rPr>
              <m:t>y</m:t>
            </m:r>
          </m:e>
          <m:sub>
            <m:r>
              <w:rPr>
                <w:rFonts w:ascii="Cambria Math" w:hAnsi="Cambria Math" w:cstheme="minorHAnsi"/>
              </w:rPr>
              <m:t>i</m:t>
            </m:r>
          </m:sub>
          <m:sup>
            <m:r>
              <w:rPr>
                <w:rFonts w:ascii="Cambria Math" w:hAnsi="Cambria Math" w:cstheme="minorHAnsi"/>
              </w:rPr>
              <m:t>h</m:t>
            </m:r>
          </m:sup>
        </m:sSubSup>
      </m:oMath>
      <w:r w:rsidR="00BD67B8">
        <w:rPr>
          <w:rFonts w:asciiTheme="minorHAnsi" w:hAnsiTheme="minorHAnsi" w:cstheme="minorHAnsi"/>
        </w:rPr>
        <w:t xml:space="preserve">  </w:t>
      </w:r>
    </w:p>
    <w:p w:rsidR="00B17149" w:rsidRPr="00F81BFE" w:rsidRDefault="00B17149" w:rsidP="00E84CA6">
      <w:pPr>
        <w:jc w:val="both"/>
        <w:rPr>
          <w:rFonts w:asciiTheme="minorHAnsi" w:hAnsiTheme="minorHAnsi" w:cstheme="minorHAnsi"/>
        </w:rPr>
      </w:pPr>
    </w:p>
    <w:p w:rsidR="00B17149" w:rsidRPr="00F81BFE" w:rsidRDefault="00B17149" w:rsidP="00E84CA6">
      <w:pPr>
        <w:jc w:val="both"/>
        <w:rPr>
          <w:rFonts w:asciiTheme="minorHAnsi" w:hAnsiTheme="minorHAnsi" w:cstheme="minorHAnsi"/>
        </w:rPr>
      </w:pPr>
      <w:r w:rsidRPr="00F81BFE">
        <w:rPr>
          <w:rFonts w:asciiTheme="minorHAnsi" w:hAnsiTheme="minorHAnsi" w:cstheme="minorHAnsi"/>
        </w:rPr>
        <w:t>Other data-driven cut-offs may be defined in a given setting, depending on association with clinical outcomes; with dissaving strategies or other measures of impoverishment.</w:t>
      </w:r>
    </w:p>
    <w:p w:rsidR="00B17149" w:rsidRPr="00F81BFE" w:rsidRDefault="00B17149" w:rsidP="00E84CA6">
      <w:pPr>
        <w:jc w:val="both"/>
        <w:rPr>
          <w:rFonts w:asciiTheme="minorHAnsi" w:hAnsiTheme="minorHAnsi" w:cstheme="minorHAnsi"/>
        </w:rPr>
      </w:pPr>
    </w:p>
    <w:p w:rsidR="00010BBD" w:rsidRPr="00F81BFE" w:rsidRDefault="00010BBD" w:rsidP="003F1880">
      <w:pPr>
        <w:jc w:val="both"/>
        <w:rPr>
          <w:rFonts w:asciiTheme="minorHAnsi" w:hAnsiTheme="minorHAnsi" w:cstheme="minorHAnsi"/>
        </w:rPr>
      </w:pPr>
      <w:r w:rsidRPr="00F81BFE">
        <w:rPr>
          <w:rFonts w:asciiTheme="minorHAnsi" w:hAnsiTheme="minorHAnsi" w:cstheme="minorHAnsi"/>
        </w:rPr>
        <w:t>Each patient</w:t>
      </w:r>
      <w:r w:rsidR="009139EC" w:rsidRPr="00F81BFE">
        <w:rPr>
          <w:rFonts w:asciiTheme="minorHAnsi" w:hAnsiTheme="minorHAnsi" w:cstheme="minorHAnsi"/>
        </w:rPr>
        <w:t xml:space="preserve"> </w:t>
      </w:r>
      <w:r w:rsidR="003A6D71" w:rsidRPr="00F81BFE">
        <w:rPr>
          <w:rFonts w:asciiTheme="minorHAnsi" w:hAnsiTheme="minorHAnsi" w:cstheme="minorHAnsi"/>
        </w:rPr>
        <w:t>(</w:t>
      </w:r>
      <w:r w:rsidR="009139EC" w:rsidRPr="00F81BFE">
        <w:rPr>
          <w:rFonts w:asciiTheme="minorHAnsi" w:hAnsiTheme="minorHAnsi" w:cstheme="minorHAnsi"/>
        </w:rPr>
        <w:t>household</w:t>
      </w:r>
      <w:r w:rsidR="003A6D71" w:rsidRPr="00F81BFE">
        <w:rPr>
          <w:rFonts w:asciiTheme="minorHAnsi" w:hAnsiTheme="minorHAnsi" w:cstheme="minorHAnsi"/>
        </w:rPr>
        <w:t>)</w:t>
      </w:r>
      <w:r w:rsidRPr="00F81BFE">
        <w:rPr>
          <w:rFonts w:asciiTheme="minorHAnsi" w:hAnsiTheme="minorHAnsi" w:cstheme="minorHAnsi"/>
        </w:rPr>
        <w:t xml:space="preserve"> will be given a binary (Yes/No) value for whether or not they incurred catastrophic costs due to their TB disease, as defined by the chosen percentage cutoff. These binary values will allow for a calculation of the percentage of TB respondents who incurred catastrophic costs for each country. </w:t>
      </w:r>
      <w:r w:rsidR="003F1880" w:rsidRPr="00F81BFE">
        <w:rPr>
          <w:rFonts w:asciiTheme="minorHAnsi" w:hAnsiTheme="minorHAnsi" w:cstheme="minorHAnsi"/>
        </w:rPr>
        <w:t>T</w:t>
      </w:r>
      <w:r w:rsidRPr="00F81BFE">
        <w:rPr>
          <w:rFonts w:asciiTheme="minorHAnsi" w:hAnsiTheme="minorHAnsi" w:cstheme="minorHAnsi"/>
        </w:rPr>
        <w:t>hes</w:t>
      </w:r>
      <w:r w:rsidR="00442568" w:rsidRPr="00F81BFE">
        <w:rPr>
          <w:rFonts w:asciiTheme="minorHAnsi" w:hAnsiTheme="minorHAnsi" w:cstheme="minorHAnsi"/>
        </w:rPr>
        <w:t xml:space="preserve">e percentages </w:t>
      </w:r>
      <w:r w:rsidR="003F1880" w:rsidRPr="00F81BFE">
        <w:rPr>
          <w:rFonts w:asciiTheme="minorHAnsi" w:hAnsiTheme="minorHAnsi" w:cstheme="minorHAnsi"/>
        </w:rPr>
        <w:t xml:space="preserve">may also be reported </w:t>
      </w:r>
      <w:r w:rsidR="00442568" w:rsidRPr="00F81BFE">
        <w:rPr>
          <w:rFonts w:asciiTheme="minorHAnsi" w:hAnsiTheme="minorHAnsi" w:cstheme="minorHAnsi"/>
        </w:rPr>
        <w:t xml:space="preserve">by income quintile, </w:t>
      </w:r>
      <w:r w:rsidR="00D81CB6" w:rsidRPr="00F81BFE">
        <w:rPr>
          <w:rFonts w:asciiTheme="minorHAnsi" w:hAnsiTheme="minorHAnsi" w:cstheme="minorHAnsi"/>
        </w:rPr>
        <w:t xml:space="preserve">sex, type of TB, </w:t>
      </w:r>
      <w:r w:rsidRPr="00F81BFE">
        <w:rPr>
          <w:rFonts w:asciiTheme="minorHAnsi" w:hAnsiTheme="minorHAnsi" w:cstheme="minorHAnsi"/>
        </w:rPr>
        <w:t>clinic and geographical cluster within countries</w:t>
      </w:r>
      <w:r w:rsidR="00D81CB6" w:rsidRPr="00F81BFE">
        <w:rPr>
          <w:rFonts w:asciiTheme="minorHAnsi" w:hAnsiTheme="minorHAnsi" w:cstheme="minorHAnsi"/>
        </w:rPr>
        <w:t>, if sample size allows</w:t>
      </w:r>
      <w:r w:rsidRPr="00F81BFE">
        <w:rPr>
          <w:rFonts w:asciiTheme="minorHAnsi" w:hAnsiTheme="minorHAnsi" w:cstheme="minorHAnsi"/>
        </w:rPr>
        <w:t>.</w:t>
      </w:r>
      <w:r w:rsidR="00586D42" w:rsidRPr="00F81BFE">
        <w:rPr>
          <w:rFonts w:asciiTheme="minorHAnsi" w:hAnsiTheme="minorHAnsi" w:cstheme="minorHAnsi"/>
        </w:rPr>
        <w:t xml:space="preserve"> </w:t>
      </w:r>
    </w:p>
    <w:p w:rsidR="00010BBD" w:rsidRPr="00F81BFE" w:rsidRDefault="00010BBD" w:rsidP="00E84CA6">
      <w:pPr>
        <w:jc w:val="both"/>
        <w:rPr>
          <w:rFonts w:asciiTheme="minorHAnsi" w:hAnsiTheme="minorHAnsi" w:cstheme="minorHAnsi"/>
        </w:rPr>
      </w:pPr>
    </w:p>
    <w:p w:rsidR="00FE2014" w:rsidRPr="00F81BFE" w:rsidRDefault="00FE2014" w:rsidP="001071E2">
      <w:pPr>
        <w:rPr>
          <w:rFonts w:asciiTheme="minorHAnsi" w:hAnsiTheme="minorHAnsi" w:cstheme="minorHAnsi"/>
        </w:rPr>
      </w:pPr>
    </w:p>
    <w:p w:rsidR="003A6D71" w:rsidRPr="00F81BFE" w:rsidRDefault="003A6D71" w:rsidP="00BF04EF">
      <w:pPr>
        <w:pStyle w:val="Heading3"/>
        <w:rPr>
          <w:rFonts w:asciiTheme="minorHAnsi" w:hAnsiTheme="minorHAnsi" w:cstheme="minorHAnsi"/>
        </w:rPr>
      </w:pPr>
      <w:bookmarkStart w:id="49" w:name="_Toc424824983"/>
      <w:proofErr w:type="gramStart"/>
      <w:r w:rsidRPr="00F81BFE">
        <w:rPr>
          <w:rFonts w:asciiTheme="minorHAnsi" w:hAnsiTheme="minorHAnsi" w:cstheme="minorHAnsi"/>
        </w:rPr>
        <w:t xml:space="preserve">Approach </w:t>
      </w:r>
      <w:r w:rsidR="00BF04EF" w:rsidRPr="00F81BFE">
        <w:rPr>
          <w:rFonts w:asciiTheme="minorHAnsi" w:hAnsiTheme="minorHAnsi" w:cstheme="minorHAnsi"/>
        </w:rPr>
        <w:t>2</w:t>
      </w:r>
      <w:r w:rsidRPr="00F81BFE">
        <w:rPr>
          <w:rFonts w:asciiTheme="minorHAnsi" w:hAnsiTheme="minorHAnsi" w:cstheme="minorHAnsi"/>
        </w:rPr>
        <w:t>.</w:t>
      </w:r>
      <w:proofErr w:type="gramEnd"/>
      <w:r w:rsidRPr="00F81BFE">
        <w:rPr>
          <w:rFonts w:asciiTheme="minorHAnsi" w:hAnsiTheme="minorHAnsi" w:cstheme="minorHAnsi"/>
        </w:rPr>
        <w:t xml:space="preserve"> Percentage of households experiencing “dissaving”</w:t>
      </w:r>
      <w:bookmarkEnd w:id="49"/>
    </w:p>
    <w:p w:rsidR="003A6D71" w:rsidRPr="00F81BFE" w:rsidRDefault="003A6D71" w:rsidP="003A6D71">
      <w:pPr>
        <w:jc w:val="both"/>
        <w:rPr>
          <w:rFonts w:asciiTheme="minorHAnsi" w:hAnsiTheme="minorHAnsi" w:cstheme="minorHAnsi"/>
        </w:rPr>
      </w:pPr>
    </w:p>
    <w:p w:rsidR="00366FC0" w:rsidRDefault="003A6D71" w:rsidP="00955113">
      <w:pPr>
        <w:jc w:val="both"/>
        <w:rPr>
          <w:rFonts w:asciiTheme="minorHAnsi" w:hAnsiTheme="minorHAnsi" w:cstheme="minorHAnsi"/>
        </w:rPr>
      </w:pPr>
      <w:r w:rsidRPr="00F81BFE">
        <w:rPr>
          <w:rFonts w:asciiTheme="minorHAnsi" w:hAnsiTheme="minorHAnsi" w:cstheme="minorHAnsi"/>
        </w:rPr>
        <w:t xml:space="preserve">This </w:t>
      </w:r>
      <w:r w:rsidR="005C12D6">
        <w:rPr>
          <w:rFonts w:asciiTheme="minorHAnsi" w:hAnsiTheme="minorHAnsi" w:cstheme="minorHAnsi"/>
        </w:rPr>
        <w:t xml:space="preserve">is an alternative </w:t>
      </w:r>
      <w:r w:rsidRPr="00F81BFE">
        <w:rPr>
          <w:rFonts w:asciiTheme="minorHAnsi" w:hAnsiTheme="minorHAnsi" w:cstheme="minorHAnsi"/>
        </w:rPr>
        <w:t xml:space="preserve">approach </w:t>
      </w:r>
      <w:r w:rsidR="005C12D6">
        <w:rPr>
          <w:rFonts w:asciiTheme="minorHAnsi" w:hAnsiTheme="minorHAnsi" w:cstheme="minorHAnsi"/>
        </w:rPr>
        <w:t>to the “Approach 1”. It c</w:t>
      </w:r>
      <w:r w:rsidR="005C12D6" w:rsidRPr="0007137A">
        <w:rPr>
          <w:rFonts w:asciiTheme="minorHAnsi" w:hAnsiTheme="minorHAnsi" w:cstheme="minorHAnsi"/>
        </w:rPr>
        <w:t xml:space="preserve">alculates the percentage of households experiencing “dissaving” (such as taking a loan or selling property or livestock). </w:t>
      </w:r>
    </w:p>
    <w:p w:rsidR="00366FC0" w:rsidRDefault="00366FC0" w:rsidP="00955113">
      <w:pPr>
        <w:jc w:val="both"/>
        <w:rPr>
          <w:rFonts w:asciiTheme="minorHAnsi" w:hAnsiTheme="minorHAnsi" w:cstheme="minorHAnsi"/>
        </w:rPr>
      </w:pPr>
    </w:p>
    <w:p w:rsidR="00366FC0" w:rsidRPr="00877E98" w:rsidRDefault="00E774D2" w:rsidP="00001AF0">
      <m:oMathPara>
        <m:oMath>
          <m:sSubSup>
            <m:sSubSupPr>
              <m:ctrlPr>
                <w:rPr>
                  <w:rFonts w:ascii="Cambria Math" w:hAnsi="Cambria Math"/>
                  <w:i/>
                </w:rPr>
              </m:ctrlPr>
            </m:sSubSupPr>
            <m:e>
              <m:r>
                <w:rPr>
                  <w:rFonts w:ascii="Cambria Math" w:hAnsi="Cambria Math"/>
                </w:rPr>
                <m:t>I</m:t>
              </m:r>
            </m:e>
            <m:sub>
              <m:r>
                <w:rPr>
                  <w:rFonts w:ascii="Cambria Math" w:hAnsi="Cambria Math"/>
                </w:rPr>
                <m:t>NTP</m:t>
              </m:r>
            </m:sub>
            <m:sup>
              <m:r>
                <w:rPr>
                  <w:rFonts w:ascii="Cambria Math" w:hAnsi="Cambria Math"/>
                </w:rPr>
                <m:t>cat,TB</m:t>
              </m:r>
            </m:sup>
          </m:sSubSup>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NTP</m:t>
                  </m:r>
                </m:sub>
                <m:sup>
                  <m:r>
                    <w:rPr>
                      <w:rFonts w:ascii="Cambria Math" w:hAnsi="Cambria Math"/>
                    </w:rPr>
                    <m:t>TB</m:t>
                  </m:r>
                </m:sup>
              </m:sSubSup>
            </m:den>
          </m:f>
          <m:nary>
            <m:naryPr>
              <m:chr m:val="∑"/>
              <m:limLoc m:val="undOvr"/>
              <m:ctrlPr>
                <w:rPr>
                  <w:rFonts w:ascii="Cambria Math" w:hAnsi="Cambria Math"/>
                  <w:i/>
                </w:rPr>
              </m:ctrlPr>
            </m:naryPr>
            <m:sub>
              <m:r>
                <w:rPr>
                  <w:rFonts w:ascii="Cambria Math" w:hAnsi="Cambria Math"/>
                </w:rPr>
                <m:t>i=1</m:t>
              </m:r>
            </m:sub>
            <m:sup>
              <m:sSubSup>
                <m:sSubSupPr>
                  <m:ctrlPr>
                    <w:rPr>
                      <w:rFonts w:ascii="Cambria Math" w:hAnsi="Cambria Math"/>
                      <w:i/>
                    </w:rPr>
                  </m:ctrlPr>
                </m:sSubSupPr>
                <m:e>
                  <m:r>
                    <w:rPr>
                      <w:rFonts w:ascii="Cambria Math" w:hAnsi="Cambria Math"/>
                    </w:rPr>
                    <m:t>n</m:t>
                  </m:r>
                </m:e>
                <m:sub>
                  <m:r>
                    <w:rPr>
                      <w:rFonts w:ascii="Cambria Math" w:hAnsi="Cambria Math"/>
                    </w:rPr>
                    <m:t>NTP</m:t>
                  </m:r>
                </m:sub>
                <m:sup>
                  <m:r>
                    <w:rPr>
                      <w:rFonts w:ascii="Cambria Math" w:hAnsi="Cambria Math"/>
                    </w:rPr>
                    <m:t>TB</m:t>
                  </m:r>
                </m:sup>
              </m:sSubSup>
            </m:sup>
            <m:e>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i</m:t>
                  </m:r>
                </m:sub>
                <m:sup>
                  <m:r>
                    <w:rPr>
                      <w:rFonts w:ascii="Cambria Math" w:hAnsi="Cambria Math" w:cstheme="minorHAnsi"/>
                    </w:rPr>
                    <m:t>h</m:t>
                  </m:r>
                </m:sup>
              </m:sSubSup>
              <m:r>
                <m:rPr>
                  <m:sty m:val="p"/>
                </m:rPr>
                <w:rPr>
                  <w:rFonts w:ascii="Cambria Math" w:hAnsi="Cambria Math" w:cstheme="minorHAnsi"/>
                </w:rPr>
                <m:t xml:space="preserve">  </m:t>
              </m:r>
            </m:e>
          </m:nary>
        </m:oMath>
      </m:oMathPara>
    </w:p>
    <w:p w:rsidR="00366FC0" w:rsidRDefault="00755677" w:rsidP="00955113">
      <w:pPr>
        <w:jc w:val="both"/>
        <w:rPr>
          <w:rFonts w:asciiTheme="minorHAnsi" w:hAnsiTheme="minorHAnsi" w:cstheme="minorHAnsi"/>
        </w:rPr>
      </w:pPr>
      <w:r>
        <w:rPr>
          <w:rFonts w:asciiTheme="minorHAnsi" w:hAnsiTheme="minorHAnsi" w:cstheme="minorHAnsi"/>
        </w:rPr>
        <w:t>Where</w:t>
      </w:r>
    </w:p>
    <w:p w:rsidR="00EE088B" w:rsidRPr="00BE130B" w:rsidRDefault="00E774D2" w:rsidP="00EE088B">
      <w:pPr>
        <w:rPr>
          <w:rFonts w:asciiTheme="minorHAnsi" w:hAnsiTheme="minorHAnsi" w:cstheme="minorHAnsi"/>
          <w:sz w:val="20"/>
          <w:szCs w:val="20"/>
        </w:rPr>
      </w:pPr>
      <m:oMath>
        <m:sSubSup>
          <m:sSubSupPr>
            <m:ctrlPr>
              <w:rPr>
                <w:rFonts w:ascii="Cambria Math" w:hAnsi="Cambria Math"/>
                <w:i/>
                <w:sz w:val="20"/>
                <w:szCs w:val="20"/>
              </w:rPr>
            </m:ctrlPr>
          </m:sSubSupPr>
          <m:e>
            <m:r>
              <w:rPr>
                <w:rFonts w:ascii="Cambria Math" w:hAnsi="Cambria Math"/>
                <w:sz w:val="20"/>
                <w:szCs w:val="20"/>
              </w:rPr>
              <m:t>I</m:t>
            </m:r>
          </m:e>
          <m:sub>
            <m:r>
              <w:rPr>
                <w:rFonts w:ascii="Cambria Math" w:hAnsi="Cambria Math"/>
                <w:sz w:val="20"/>
                <w:szCs w:val="20"/>
              </w:rPr>
              <m:t>NTP</m:t>
            </m:r>
          </m:sub>
          <m:sup>
            <m:r>
              <w:rPr>
                <w:rFonts w:ascii="Cambria Math" w:hAnsi="Cambria Math"/>
                <w:sz w:val="20"/>
                <w:szCs w:val="20"/>
              </w:rPr>
              <m:t>cat,TB</m:t>
            </m:r>
          </m:sup>
        </m:sSubSup>
      </m:oMath>
      <w:r w:rsidR="00EE088B" w:rsidRPr="00BE130B">
        <w:rPr>
          <w:rFonts w:asciiTheme="minorHAnsi" w:hAnsiTheme="minorHAnsi" w:cstheme="minorHAnsi"/>
          <w:sz w:val="20"/>
          <w:szCs w:val="20"/>
        </w:rPr>
        <w:t xml:space="preserve"> </w:t>
      </w:r>
      <w:proofErr w:type="gramStart"/>
      <w:r w:rsidR="00EE088B" w:rsidRPr="00BE130B">
        <w:rPr>
          <w:rFonts w:asciiTheme="minorHAnsi" w:hAnsiTheme="minorHAnsi" w:cstheme="minorHAnsi"/>
          <w:sz w:val="20"/>
          <w:szCs w:val="20"/>
        </w:rPr>
        <w:t>sample</w:t>
      </w:r>
      <w:proofErr w:type="gramEnd"/>
      <w:r w:rsidR="00EE088B" w:rsidRPr="00BE130B">
        <w:rPr>
          <w:rFonts w:asciiTheme="minorHAnsi" w:hAnsiTheme="minorHAnsi" w:cstheme="minorHAnsi"/>
          <w:sz w:val="20"/>
          <w:szCs w:val="20"/>
        </w:rPr>
        <w:t xml:space="preserve"> size</w:t>
      </w:r>
    </w:p>
    <w:p w:rsidR="00EE088B" w:rsidRPr="00BE130B" w:rsidRDefault="00EE088B" w:rsidP="00EE088B">
      <w:pPr>
        <w:rPr>
          <w:rFonts w:asciiTheme="minorHAnsi" w:hAnsiTheme="minorHAnsi" w:cstheme="minorHAnsi"/>
          <w:sz w:val="20"/>
          <w:szCs w:val="20"/>
        </w:rPr>
      </w:pPr>
    </w:p>
    <w:p w:rsidR="00EE088B" w:rsidRPr="00BE130B" w:rsidRDefault="00E774D2" w:rsidP="00EE088B">
      <w:pPr>
        <w:spacing w:after="200" w:line="276" w:lineRule="auto"/>
        <w:rPr>
          <w:rFonts w:asciiTheme="minorHAnsi" w:hAnsiTheme="minorHAnsi" w:cstheme="minorHAnsi"/>
          <w:sz w:val="20"/>
          <w:szCs w:val="20"/>
        </w:rPr>
      </w:pPr>
      <m:oMath>
        <m:sSubSup>
          <m:sSubSupPr>
            <m:ctrlPr>
              <w:rPr>
                <w:rFonts w:ascii="Cambria Math" w:hAnsi="Cambria Math"/>
                <w:i/>
                <w:sz w:val="20"/>
                <w:szCs w:val="20"/>
              </w:rPr>
            </m:ctrlPr>
          </m:sSubSupPr>
          <m:e>
            <m:r>
              <w:rPr>
                <w:rFonts w:ascii="Cambria Math" w:hAnsi="Cambria Math"/>
                <w:sz w:val="20"/>
                <w:szCs w:val="20"/>
              </w:rPr>
              <m:t>n</m:t>
            </m:r>
          </m:e>
          <m:sub>
            <m:r>
              <w:rPr>
                <w:rFonts w:ascii="Cambria Math" w:hAnsi="Cambria Math"/>
                <w:sz w:val="20"/>
                <w:szCs w:val="20"/>
              </w:rPr>
              <m:t>NTP</m:t>
            </m:r>
          </m:sub>
          <m:sup>
            <m:r>
              <w:rPr>
                <w:rFonts w:ascii="Cambria Math" w:hAnsi="Cambria Math"/>
                <w:sz w:val="20"/>
                <w:szCs w:val="20"/>
              </w:rPr>
              <m:t>TB</m:t>
            </m:r>
          </m:sup>
        </m:sSubSup>
      </m:oMath>
      <w:r w:rsidR="00EE088B" w:rsidRPr="00BE130B">
        <w:rPr>
          <w:sz w:val="20"/>
          <w:szCs w:val="20"/>
        </w:rPr>
        <w:t xml:space="preserve"> </w:t>
      </w:r>
      <w:r w:rsidR="00EE088B" w:rsidRPr="00BE130B">
        <w:rPr>
          <w:rFonts w:asciiTheme="minorHAnsi" w:hAnsiTheme="minorHAnsi" w:cstheme="minorHAnsi"/>
          <w:sz w:val="20"/>
          <w:szCs w:val="20"/>
        </w:rPr>
        <w:t>, the population of interest, patients treated in NTP network</w:t>
      </w:r>
    </w:p>
    <w:p w:rsidR="00366FC0" w:rsidRPr="00BE130B" w:rsidRDefault="00E774D2" w:rsidP="00001AF0">
      <w:pPr>
        <w:spacing w:after="200" w:line="276" w:lineRule="auto"/>
        <w:rPr>
          <w:rFonts w:asciiTheme="minorHAnsi" w:hAnsiTheme="minorHAnsi" w:cstheme="minorHAnsi"/>
          <w:sz w:val="20"/>
          <w:szCs w:val="20"/>
        </w:rPr>
      </w:pPr>
      <m:oMath>
        <m:sSubSup>
          <m:sSubSupPr>
            <m:ctrlPr>
              <w:rPr>
                <w:rFonts w:ascii="Cambria Math" w:hAnsi="Cambria Math" w:cstheme="minorHAnsi"/>
                <w:i/>
                <w:sz w:val="20"/>
                <w:szCs w:val="20"/>
              </w:rPr>
            </m:ctrlPr>
          </m:sSubSupPr>
          <m:e>
            <m:r>
              <w:rPr>
                <w:rFonts w:ascii="Cambria Math" w:hAnsi="Cambria Math" w:cstheme="minorHAnsi"/>
                <w:sz w:val="20"/>
                <w:szCs w:val="20"/>
              </w:rPr>
              <m:t>D</m:t>
            </m:r>
          </m:e>
          <m:sub>
            <m:r>
              <w:rPr>
                <w:rFonts w:ascii="Cambria Math" w:hAnsi="Cambria Math" w:cstheme="minorHAnsi"/>
                <w:sz w:val="20"/>
                <w:szCs w:val="20"/>
              </w:rPr>
              <m:t>i</m:t>
            </m:r>
          </m:sub>
          <m:sup>
            <m:r>
              <w:rPr>
                <w:rFonts w:ascii="Cambria Math" w:hAnsi="Cambria Math" w:cstheme="minorHAnsi"/>
                <w:sz w:val="20"/>
                <w:szCs w:val="20"/>
              </w:rPr>
              <m:t>h</m:t>
            </m:r>
          </m:sup>
        </m:sSubSup>
      </m:oMath>
      <w:r w:rsidR="00192989" w:rsidRPr="00BE130B">
        <w:rPr>
          <w:rFonts w:asciiTheme="minorHAnsi" w:hAnsiTheme="minorHAnsi" w:cstheme="minorHAnsi"/>
          <w:sz w:val="20"/>
          <w:szCs w:val="20"/>
        </w:rPr>
        <w:t xml:space="preserve"> </w:t>
      </w:r>
      <w:proofErr w:type="gramStart"/>
      <w:r w:rsidR="00192989" w:rsidRPr="00BE130B">
        <w:rPr>
          <w:rFonts w:asciiTheme="minorHAnsi" w:hAnsiTheme="minorHAnsi" w:cstheme="minorHAnsi"/>
          <w:sz w:val="20"/>
          <w:szCs w:val="20"/>
        </w:rPr>
        <w:t>household</w:t>
      </w:r>
      <w:proofErr w:type="gramEnd"/>
      <w:r w:rsidR="00192989" w:rsidRPr="00BE130B">
        <w:rPr>
          <w:rFonts w:asciiTheme="minorHAnsi" w:hAnsiTheme="minorHAnsi" w:cstheme="minorHAnsi"/>
          <w:sz w:val="20"/>
          <w:szCs w:val="20"/>
        </w:rPr>
        <w:t xml:space="preserve"> experiencing dissaving, i.e. </w:t>
      </w:r>
      <w:r w:rsidR="00192989" w:rsidRPr="00BE130B">
        <w:rPr>
          <w:rFonts w:asciiTheme="minorHAnsi" w:hAnsiTheme="minorHAnsi" w:cstheme="minorHAnsi"/>
          <w:iCs/>
          <w:sz w:val="20"/>
          <w:szCs w:val="20"/>
        </w:rPr>
        <w:t>asset sale or paying a loan</w:t>
      </w:r>
    </w:p>
    <w:p w:rsidR="005C12D6" w:rsidRPr="0007137A" w:rsidRDefault="005C12D6" w:rsidP="00955113">
      <w:pPr>
        <w:jc w:val="both"/>
        <w:rPr>
          <w:rFonts w:asciiTheme="minorHAnsi" w:hAnsiTheme="minorHAnsi" w:cstheme="minorHAnsi"/>
        </w:rPr>
      </w:pPr>
      <w:r w:rsidRPr="0007137A">
        <w:rPr>
          <w:rFonts w:asciiTheme="minorHAnsi" w:hAnsiTheme="minorHAnsi" w:cstheme="minorHAnsi"/>
        </w:rPr>
        <w:t>This proxy indicator may be easier to measure than the first approach, and by definition indicates financial weakening of a household</w:t>
      </w:r>
      <w:r>
        <w:rPr>
          <w:rFonts w:asciiTheme="minorHAnsi" w:hAnsiTheme="minorHAnsi" w:cstheme="minorHAnsi"/>
        </w:rPr>
        <w:t>. Occurrence of dissaving has been associated with total costs of TB (Madan et al 2015)</w:t>
      </w:r>
      <w:r w:rsidRPr="0007137A">
        <w:rPr>
          <w:rFonts w:asciiTheme="minorHAnsi" w:hAnsiTheme="minorHAnsi" w:cstheme="minorHAnsi"/>
        </w:rPr>
        <w:t xml:space="preserve">. </w:t>
      </w:r>
      <w:r>
        <w:rPr>
          <w:rFonts w:asciiTheme="minorHAnsi" w:hAnsiTheme="minorHAnsi" w:cstheme="minorHAnsi"/>
        </w:rPr>
        <w:t xml:space="preserve">However, </w:t>
      </w:r>
      <w:r w:rsidRPr="0007137A">
        <w:rPr>
          <w:rFonts w:asciiTheme="minorHAnsi" w:hAnsiTheme="minorHAnsi" w:cstheme="minorHAnsi"/>
        </w:rPr>
        <w:t>further work is needed to assess the correlation between high total cost due to TB illness in relation to income and seemingly irreversible coping strategies</w:t>
      </w:r>
      <w:r>
        <w:rPr>
          <w:rFonts w:asciiTheme="minorHAnsi" w:hAnsiTheme="minorHAnsi" w:cstheme="minorHAnsi"/>
        </w:rPr>
        <w:t>. T</w:t>
      </w:r>
      <w:r w:rsidRPr="0007137A">
        <w:rPr>
          <w:rFonts w:asciiTheme="minorHAnsi" w:hAnsiTheme="minorHAnsi" w:cstheme="minorHAnsi"/>
        </w:rPr>
        <w:t xml:space="preserve">he present study </w:t>
      </w:r>
      <w:r>
        <w:rPr>
          <w:rFonts w:asciiTheme="minorHAnsi" w:hAnsiTheme="minorHAnsi" w:cstheme="minorHAnsi"/>
        </w:rPr>
        <w:t xml:space="preserve">protocol </w:t>
      </w:r>
      <w:r w:rsidR="00663D52">
        <w:rPr>
          <w:rFonts w:asciiTheme="minorHAnsi" w:hAnsiTheme="minorHAnsi" w:cstheme="minorHAnsi"/>
        </w:rPr>
        <w:t xml:space="preserve">will </w:t>
      </w:r>
      <w:r w:rsidRPr="0007137A">
        <w:rPr>
          <w:rFonts w:asciiTheme="minorHAnsi" w:hAnsiTheme="minorHAnsi" w:cstheme="minorHAnsi"/>
        </w:rPr>
        <w:t xml:space="preserve">contribute to the development of this proxy indicator. WHO may adapt an operational definition of catastrophic cost based on information on </w:t>
      </w:r>
      <w:proofErr w:type="gramStart"/>
      <w:r w:rsidRPr="0007137A">
        <w:rPr>
          <w:rFonts w:asciiTheme="minorHAnsi" w:hAnsiTheme="minorHAnsi" w:cstheme="minorHAnsi"/>
        </w:rPr>
        <w:t>dissaving.</w:t>
      </w:r>
      <w:proofErr w:type="gramEnd"/>
      <w:r w:rsidR="00663D52">
        <w:rPr>
          <w:rFonts w:asciiTheme="minorHAnsi" w:hAnsiTheme="minorHAnsi" w:cstheme="minorHAnsi"/>
        </w:rPr>
        <w:t xml:space="preserve"> </w:t>
      </w:r>
    </w:p>
    <w:p w:rsidR="005C12D6" w:rsidRDefault="005C12D6" w:rsidP="009F6EEF">
      <w:pPr>
        <w:jc w:val="both"/>
        <w:rPr>
          <w:rFonts w:asciiTheme="minorHAnsi" w:hAnsiTheme="minorHAnsi" w:cstheme="minorHAnsi"/>
        </w:rPr>
      </w:pPr>
    </w:p>
    <w:p w:rsidR="003A6D71" w:rsidRPr="00F81BFE" w:rsidRDefault="003A6D71" w:rsidP="003A6D71">
      <w:pPr>
        <w:jc w:val="both"/>
        <w:rPr>
          <w:rFonts w:asciiTheme="minorHAnsi" w:hAnsiTheme="minorHAnsi" w:cstheme="minorHAnsi"/>
        </w:rPr>
      </w:pPr>
      <w:r w:rsidRPr="00F81BFE">
        <w:rPr>
          <w:rFonts w:asciiTheme="minorHAnsi" w:hAnsiTheme="minorHAnsi" w:cstheme="minorHAnsi"/>
        </w:rPr>
        <w:t>Patients often borrow, use their accumulated savings, and sell financial assets to cope with high costs. The term ‘dissaving’, highlights the fact that it involves reducing the financial strength of a household, in contrast to how savings increases a household’s resilience to financial shocks (Madan J., 2015). Holding assets is an important mechanism for saving in low income households, which often do not have access to any type of financial institution, formal or informal. Potentially, dissaving can be measured much more simply than cost in relation to expenditure and income. It is likely to be associated with financial hardship, and may be a useful proxy indicator for catastrophic cost.</w:t>
      </w:r>
    </w:p>
    <w:p w:rsidR="003A6D71" w:rsidRPr="00F81BFE" w:rsidRDefault="003A6D71" w:rsidP="003A6D71">
      <w:pPr>
        <w:jc w:val="both"/>
        <w:rPr>
          <w:rFonts w:asciiTheme="minorHAnsi" w:hAnsiTheme="minorHAnsi" w:cstheme="minorHAnsi"/>
        </w:rPr>
      </w:pPr>
    </w:p>
    <w:p w:rsidR="00214BC6" w:rsidRDefault="003A6D71" w:rsidP="009F6EEF">
      <w:pPr>
        <w:jc w:val="both"/>
        <w:rPr>
          <w:rFonts w:asciiTheme="minorHAnsi" w:hAnsiTheme="minorHAnsi" w:cstheme="minorHAnsi"/>
        </w:rPr>
      </w:pPr>
      <w:r w:rsidRPr="00F81BFE">
        <w:rPr>
          <w:rFonts w:asciiTheme="minorHAnsi" w:hAnsiTheme="minorHAnsi" w:cstheme="minorHAnsi"/>
        </w:rPr>
        <w:lastRenderedPageBreak/>
        <w:t xml:space="preserve">Using data from Part V </w:t>
      </w:r>
      <w:r w:rsidRPr="00F81BFE">
        <w:rPr>
          <w:rFonts w:asciiTheme="minorHAnsi" w:hAnsiTheme="minorHAnsi" w:cstheme="minorHAnsi"/>
          <w:lang w:val="en-GB"/>
        </w:rPr>
        <w:t>“Coping costs”</w:t>
      </w:r>
      <w:r w:rsidRPr="00F81BFE">
        <w:rPr>
          <w:rFonts w:asciiTheme="minorHAnsi" w:hAnsiTheme="minorHAnsi" w:cstheme="minorHAnsi"/>
        </w:rPr>
        <w:t xml:space="preserve">, the frequency at which patients had to resort to dissaving, borrowing, or selling assets to cope with TB-related expenses should be established. The percentage of patients that report any of these activities should be reported as well as the average dollar amount of these activities. Using a threshold for the amount of dissaving will be explored although there are several approaches to consider beyond a simple percentage. </w:t>
      </w:r>
    </w:p>
    <w:p w:rsidR="00214BC6" w:rsidRDefault="00214BC6" w:rsidP="009F6EEF">
      <w:pPr>
        <w:jc w:val="both"/>
        <w:rPr>
          <w:rFonts w:asciiTheme="minorHAnsi" w:hAnsiTheme="minorHAnsi" w:cstheme="minorHAnsi"/>
        </w:rPr>
      </w:pPr>
    </w:p>
    <w:p w:rsidR="00214BC6" w:rsidRPr="00877E98" w:rsidRDefault="00E774D2" w:rsidP="00214BC6">
      <m:oMathPara>
        <m:oMath>
          <m:sSubSup>
            <m:sSubSupPr>
              <m:ctrlPr>
                <w:rPr>
                  <w:rFonts w:ascii="Cambria Math" w:hAnsi="Cambria Math"/>
                  <w:i/>
                </w:rPr>
              </m:ctrlPr>
            </m:sSubSupPr>
            <m:e>
              <m:r>
                <w:rPr>
                  <w:rFonts w:ascii="Cambria Math" w:hAnsi="Cambria Math"/>
                </w:rPr>
                <m:t>I</m:t>
              </m:r>
            </m:e>
            <m:sub>
              <m:r>
                <w:rPr>
                  <w:rFonts w:ascii="Cambria Math" w:hAnsi="Cambria Math"/>
                </w:rPr>
                <m:t>NTP</m:t>
              </m:r>
            </m:sub>
            <m:sup>
              <m:r>
                <w:rPr>
                  <w:rFonts w:ascii="Cambria Math" w:hAnsi="Cambria Math"/>
                </w:rPr>
                <m:t>cat,TB</m:t>
              </m:r>
            </m:sup>
          </m:sSubSup>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NTP</m:t>
                  </m:r>
                </m:sub>
                <m:sup>
                  <m:r>
                    <w:rPr>
                      <w:rFonts w:ascii="Cambria Math" w:hAnsi="Cambria Math"/>
                    </w:rPr>
                    <m:t>TB</m:t>
                  </m:r>
                </m:sup>
              </m:sSubSup>
            </m:den>
          </m:f>
          <m:nary>
            <m:naryPr>
              <m:chr m:val="∑"/>
              <m:limLoc m:val="undOvr"/>
              <m:ctrlPr>
                <w:rPr>
                  <w:rFonts w:ascii="Cambria Math" w:hAnsi="Cambria Math"/>
                  <w:i/>
                </w:rPr>
              </m:ctrlPr>
            </m:naryPr>
            <m:sub>
              <m:r>
                <w:rPr>
                  <w:rFonts w:ascii="Cambria Math" w:hAnsi="Cambria Math"/>
                </w:rPr>
                <m:t>i=1</m:t>
              </m:r>
            </m:sub>
            <m:sup>
              <m:sSubSup>
                <m:sSubSupPr>
                  <m:ctrlPr>
                    <w:rPr>
                      <w:rFonts w:ascii="Cambria Math" w:hAnsi="Cambria Math"/>
                      <w:i/>
                    </w:rPr>
                  </m:ctrlPr>
                </m:sSubSupPr>
                <m:e>
                  <m:r>
                    <w:rPr>
                      <w:rFonts w:ascii="Cambria Math" w:hAnsi="Cambria Math"/>
                    </w:rPr>
                    <m:t>n</m:t>
                  </m:r>
                </m:e>
                <m:sub>
                  <m:r>
                    <w:rPr>
                      <w:rFonts w:ascii="Cambria Math" w:hAnsi="Cambria Math"/>
                    </w:rPr>
                    <m:t>NTP</m:t>
                  </m:r>
                </m:sub>
                <m:sup>
                  <m:r>
                    <w:rPr>
                      <w:rFonts w:ascii="Cambria Math" w:hAnsi="Cambria Math"/>
                    </w:rPr>
                    <m:t>TB</m:t>
                  </m:r>
                </m:sup>
              </m:sSubSup>
            </m:sup>
            <m:e>
              <m:sSubSup>
                <m:sSubSupPr>
                  <m:ctrlPr>
                    <w:rPr>
                      <w:rFonts w:ascii="Cambria Math" w:hAnsi="Cambria Math" w:cstheme="minorHAnsi"/>
                      <w:i/>
                    </w:rPr>
                  </m:ctrlPr>
                </m:sSubSupPr>
                <m:e>
                  <m:r>
                    <w:rPr>
                      <w:rFonts w:ascii="Cambria Math" w:hAnsi="Cambria Math" w:cstheme="minorHAnsi"/>
                    </w:rPr>
                    <m:t>D</m:t>
                  </m:r>
                </m:e>
                <m:sub>
                  <m:r>
                    <w:rPr>
                      <w:rFonts w:ascii="Cambria Math" w:hAnsi="Cambria Math" w:cstheme="minorHAnsi"/>
                    </w:rPr>
                    <m:t>i</m:t>
                  </m:r>
                </m:sub>
                <m:sup>
                  <m:r>
                    <w:rPr>
                      <w:rFonts w:ascii="Cambria Math" w:hAnsi="Cambria Math" w:cstheme="minorHAnsi"/>
                    </w:rPr>
                    <m:t>h</m:t>
                  </m:r>
                </m:sup>
              </m:sSubSup>
              <m:r>
                <m:rPr>
                  <m:sty m:val="p"/>
                </m:rPr>
                <w:rPr>
                  <w:rFonts w:ascii="Cambria Math" w:hAnsi="Cambria Math" w:cstheme="minorHAnsi"/>
                </w:rPr>
                <m:t xml:space="preserve">   </m:t>
              </m:r>
            </m:e>
          </m:nary>
          <m:r>
            <w:rPr>
              <w:rFonts w:ascii="Cambria Math" w:hAnsi="Cambria Math"/>
            </w:rPr>
            <m:t>&gt;</m:t>
          </m:r>
          <m:sSup>
            <m:sSupPr>
              <m:ctrlPr>
                <w:rPr>
                  <w:rFonts w:ascii="Cambria Math" w:hAnsi="Cambria Math"/>
                  <w:i/>
                </w:rPr>
              </m:ctrlPr>
            </m:sSupPr>
            <m:e>
              <m:r>
                <w:rPr>
                  <w:rFonts w:ascii="Cambria Math" w:hAnsi="Cambria Math"/>
                </w:rPr>
                <m:t>τ</m:t>
              </m:r>
            </m:e>
            <m:sup>
              <m:r>
                <w:rPr>
                  <w:rFonts w:ascii="Cambria Math" w:hAnsi="Cambria Math"/>
                </w:rPr>
                <m:t>TB</m:t>
              </m:r>
            </m:sup>
          </m:sSup>
        </m:oMath>
      </m:oMathPara>
    </w:p>
    <w:p w:rsidR="00B22448" w:rsidRPr="00B22448" w:rsidRDefault="00B22448" w:rsidP="009F6EEF">
      <w:pPr>
        <w:jc w:val="both"/>
      </w:pPr>
    </w:p>
    <w:p w:rsidR="00214BC6" w:rsidRPr="000F1D94" w:rsidRDefault="00214BC6" w:rsidP="009F6EEF">
      <w:pPr>
        <w:jc w:val="both"/>
        <w:rPr>
          <w:rFonts w:asciiTheme="minorHAnsi" w:hAnsiTheme="minorHAnsi" w:cstheme="minorHAnsi"/>
        </w:rPr>
      </w:pPr>
    </w:p>
    <w:p w:rsidR="000F1D94" w:rsidRPr="002F3CBB" w:rsidRDefault="00755677" w:rsidP="009F6EEF">
      <w:pPr>
        <w:jc w:val="both"/>
        <w:rPr>
          <w:rFonts w:asciiTheme="minorHAnsi" w:hAnsiTheme="minorHAnsi" w:cstheme="minorHAnsi"/>
          <w:sz w:val="22"/>
          <w:szCs w:val="22"/>
        </w:rPr>
      </w:pPr>
      <w:r>
        <w:rPr>
          <w:rFonts w:asciiTheme="minorHAnsi" w:hAnsiTheme="minorHAnsi" w:cstheme="minorHAnsi"/>
          <w:sz w:val="22"/>
          <w:szCs w:val="22"/>
        </w:rPr>
        <w:t>Where</w:t>
      </w:r>
    </w:p>
    <w:p w:rsidR="000F1D94" w:rsidRPr="002F3CBB" w:rsidRDefault="00E774D2" w:rsidP="000F1D94">
      <w:pPr>
        <w:rPr>
          <w:rFonts w:asciiTheme="minorHAnsi" w:hAnsiTheme="minorHAnsi" w:cstheme="minorHAnsi"/>
          <w:sz w:val="22"/>
          <w:szCs w:val="22"/>
        </w:rPr>
      </w:pPr>
      <m:oMath>
        <m:sSubSup>
          <m:sSubSupPr>
            <m:ctrlPr>
              <w:rPr>
                <w:rFonts w:ascii="Cambria Math" w:hAnsi="Cambria Math" w:cstheme="minorHAnsi"/>
                <w:i/>
                <w:sz w:val="22"/>
                <w:szCs w:val="22"/>
              </w:rPr>
            </m:ctrlPr>
          </m:sSubSupPr>
          <m:e>
            <m:r>
              <w:rPr>
                <w:rFonts w:ascii="Cambria Math" w:hAnsi="Cambria Math" w:cstheme="minorHAnsi"/>
                <w:sz w:val="22"/>
                <w:szCs w:val="22"/>
              </w:rPr>
              <m:t>I</m:t>
            </m:r>
          </m:e>
          <m:sub>
            <m:r>
              <w:rPr>
                <w:rFonts w:ascii="Cambria Math" w:hAnsi="Cambria Math" w:cstheme="minorHAnsi"/>
                <w:sz w:val="22"/>
                <w:szCs w:val="22"/>
              </w:rPr>
              <m:t>NTP</m:t>
            </m:r>
          </m:sub>
          <m:sup>
            <m:r>
              <w:rPr>
                <w:rFonts w:ascii="Cambria Math" w:hAnsi="Cambria Math" w:cstheme="minorHAnsi"/>
                <w:sz w:val="22"/>
                <w:szCs w:val="22"/>
              </w:rPr>
              <m:t>cat,TB</m:t>
            </m:r>
          </m:sup>
        </m:sSubSup>
      </m:oMath>
      <w:r w:rsidR="000F1D94" w:rsidRPr="002F3CBB">
        <w:rPr>
          <w:rFonts w:asciiTheme="minorHAnsi" w:hAnsiTheme="minorHAnsi" w:cstheme="minorHAnsi"/>
          <w:sz w:val="22"/>
          <w:szCs w:val="22"/>
        </w:rPr>
        <w:t xml:space="preserve"> </w:t>
      </w:r>
      <w:r w:rsidR="002F3CBB">
        <w:rPr>
          <w:rFonts w:asciiTheme="minorHAnsi" w:hAnsiTheme="minorHAnsi" w:cstheme="minorHAnsi"/>
          <w:sz w:val="22"/>
          <w:szCs w:val="22"/>
        </w:rPr>
        <w:tab/>
      </w:r>
      <w:proofErr w:type="gramStart"/>
      <w:r w:rsidR="000F1D94" w:rsidRPr="002F3CBB">
        <w:rPr>
          <w:rFonts w:asciiTheme="minorHAnsi" w:hAnsiTheme="minorHAnsi" w:cstheme="minorHAnsi"/>
          <w:sz w:val="22"/>
          <w:szCs w:val="22"/>
        </w:rPr>
        <w:t>sample</w:t>
      </w:r>
      <w:proofErr w:type="gramEnd"/>
      <w:r w:rsidR="000F1D94" w:rsidRPr="002F3CBB">
        <w:rPr>
          <w:rFonts w:asciiTheme="minorHAnsi" w:hAnsiTheme="minorHAnsi" w:cstheme="minorHAnsi"/>
          <w:sz w:val="22"/>
          <w:szCs w:val="22"/>
        </w:rPr>
        <w:t xml:space="preserve"> size</w:t>
      </w:r>
    </w:p>
    <w:p w:rsidR="000F1D94" w:rsidRPr="002F3CBB" w:rsidRDefault="000F1D94" w:rsidP="000F1D94">
      <w:pPr>
        <w:rPr>
          <w:rFonts w:asciiTheme="minorHAnsi" w:hAnsiTheme="minorHAnsi" w:cstheme="minorHAnsi"/>
          <w:sz w:val="22"/>
          <w:szCs w:val="22"/>
        </w:rPr>
      </w:pPr>
    </w:p>
    <w:p w:rsidR="000F1D94" w:rsidRPr="002F3CBB" w:rsidRDefault="00E774D2" w:rsidP="002F3CBB">
      <w:pPr>
        <w:spacing w:after="200" w:line="276" w:lineRule="auto"/>
        <w:rPr>
          <w:rFonts w:asciiTheme="minorHAnsi" w:hAnsiTheme="minorHAnsi" w:cstheme="minorHAnsi"/>
          <w:sz w:val="22"/>
          <w:szCs w:val="22"/>
        </w:rPr>
      </w:pPr>
      <m:oMath>
        <m:sSubSup>
          <m:sSubSupPr>
            <m:ctrlPr>
              <w:rPr>
                <w:rFonts w:ascii="Cambria Math" w:hAnsi="Cambria Math" w:cstheme="minorHAnsi"/>
                <w:i/>
                <w:sz w:val="22"/>
                <w:szCs w:val="22"/>
              </w:rPr>
            </m:ctrlPr>
          </m:sSubSupPr>
          <m:e>
            <m:r>
              <w:rPr>
                <w:rFonts w:ascii="Cambria Math" w:hAnsi="Cambria Math" w:cstheme="minorHAnsi"/>
                <w:sz w:val="22"/>
                <w:szCs w:val="22"/>
              </w:rPr>
              <m:t>n</m:t>
            </m:r>
          </m:e>
          <m:sub>
            <m:r>
              <w:rPr>
                <w:rFonts w:ascii="Cambria Math" w:hAnsi="Cambria Math" w:cstheme="minorHAnsi"/>
                <w:sz w:val="22"/>
                <w:szCs w:val="22"/>
              </w:rPr>
              <m:t>NTP</m:t>
            </m:r>
          </m:sub>
          <m:sup>
            <m:r>
              <w:rPr>
                <w:rFonts w:ascii="Cambria Math" w:hAnsi="Cambria Math" w:cstheme="minorHAnsi"/>
                <w:sz w:val="22"/>
                <w:szCs w:val="22"/>
              </w:rPr>
              <m:t>TB</m:t>
            </m:r>
          </m:sup>
        </m:sSubSup>
      </m:oMath>
      <w:r w:rsidR="000F1D94" w:rsidRPr="002F3CBB">
        <w:rPr>
          <w:rFonts w:asciiTheme="minorHAnsi" w:hAnsiTheme="minorHAnsi" w:cstheme="minorHAnsi"/>
          <w:sz w:val="22"/>
          <w:szCs w:val="22"/>
        </w:rPr>
        <w:t xml:space="preserve"> </w:t>
      </w:r>
      <w:r w:rsidR="002F3CBB">
        <w:rPr>
          <w:rFonts w:asciiTheme="minorHAnsi" w:hAnsiTheme="minorHAnsi" w:cstheme="minorHAnsi"/>
          <w:sz w:val="22"/>
          <w:szCs w:val="22"/>
        </w:rPr>
        <w:t xml:space="preserve"> </w:t>
      </w:r>
      <w:r w:rsidR="002F3CBB">
        <w:rPr>
          <w:rFonts w:asciiTheme="minorHAnsi" w:hAnsiTheme="minorHAnsi" w:cstheme="minorHAnsi"/>
          <w:sz w:val="22"/>
          <w:szCs w:val="22"/>
        </w:rPr>
        <w:tab/>
      </w:r>
      <w:proofErr w:type="gramStart"/>
      <w:r w:rsidR="000F1D94" w:rsidRPr="002F3CBB">
        <w:rPr>
          <w:rFonts w:asciiTheme="minorHAnsi" w:hAnsiTheme="minorHAnsi" w:cstheme="minorHAnsi"/>
          <w:sz w:val="22"/>
          <w:szCs w:val="22"/>
        </w:rPr>
        <w:t>the</w:t>
      </w:r>
      <w:proofErr w:type="gramEnd"/>
      <w:r w:rsidR="000F1D94" w:rsidRPr="002F3CBB">
        <w:rPr>
          <w:rFonts w:asciiTheme="minorHAnsi" w:hAnsiTheme="minorHAnsi" w:cstheme="minorHAnsi"/>
          <w:sz w:val="22"/>
          <w:szCs w:val="22"/>
        </w:rPr>
        <w:t xml:space="preserve"> population of interest, patients treated in NTP network</w:t>
      </w:r>
    </w:p>
    <w:p w:rsidR="000F1D94" w:rsidRPr="002F3CBB" w:rsidRDefault="00E774D2" w:rsidP="000F1D94">
      <w:pPr>
        <w:spacing w:after="200" w:line="276" w:lineRule="auto"/>
        <w:rPr>
          <w:rFonts w:asciiTheme="minorHAnsi" w:hAnsiTheme="minorHAnsi" w:cstheme="minorHAnsi"/>
          <w:sz w:val="22"/>
          <w:szCs w:val="22"/>
        </w:rPr>
      </w:pPr>
      <m:oMath>
        <m:sSubSup>
          <m:sSubSupPr>
            <m:ctrlPr>
              <w:rPr>
                <w:rFonts w:ascii="Cambria Math" w:hAnsi="Cambria Math" w:cstheme="minorHAnsi"/>
                <w:i/>
                <w:sz w:val="22"/>
                <w:szCs w:val="22"/>
              </w:rPr>
            </m:ctrlPr>
          </m:sSubSupPr>
          <m:e>
            <m:r>
              <w:rPr>
                <w:rFonts w:ascii="Cambria Math" w:hAnsi="Cambria Math" w:cstheme="minorHAnsi"/>
                <w:sz w:val="22"/>
                <w:szCs w:val="22"/>
              </w:rPr>
              <m:t>D</m:t>
            </m:r>
          </m:e>
          <m:sub>
            <m:r>
              <w:rPr>
                <w:rFonts w:ascii="Cambria Math" w:hAnsi="Cambria Math" w:cstheme="minorHAnsi"/>
                <w:sz w:val="22"/>
                <w:szCs w:val="22"/>
              </w:rPr>
              <m:t>i</m:t>
            </m:r>
          </m:sub>
          <m:sup>
            <m:r>
              <w:rPr>
                <w:rFonts w:ascii="Cambria Math" w:hAnsi="Cambria Math" w:cstheme="minorHAnsi"/>
                <w:sz w:val="22"/>
                <w:szCs w:val="22"/>
              </w:rPr>
              <m:t>h</m:t>
            </m:r>
          </m:sup>
        </m:sSubSup>
      </m:oMath>
      <w:r w:rsidR="000F1D94" w:rsidRPr="002F3CBB">
        <w:rPr>
          <w:rFonts w:asciiTheme="minorHAnsi" w:hAnsiTheme="minorHAnsi" w:cstheme="minorHAnsi"/>
          <w:sz w:val="22"/>
          <w:szCs w:val="22"/>
        </w:rPr>
        <w:t xml:space="preserve"> </w:t>
      </w:r>
      <w:r w:rsidR="002F3CBB">
        <w:rPr>
          <w:rFonts w:asciiTheme="minorHAnsi" w:hAnsiTheme="minorHAnsi" w:cstheme="minorHAnsi"/>
          <w:sz w:val="22"/>
          <w:szCs w:val="22"/>
        </w:rPr>
        <w:tab/>
      </w:r>
      <w:proofErr w:type="gramStart"/>
      <w:r w:rsidR="000F1D94" w:rsidRPr="002F3CBB">
        <w:rPr>
          <w:rFonts w:asciiTheme="minorHAnsi" w:hAnsiTheme="minorHAnsi" w:cstheme="minorHAnsi"/>
          <w:sz w:val="22"/>
          <w:szCs w:val="22"/>
        </w:rPr>
        <w:t>household</w:t>
      </w:r>
      <w:proofErr w:type="gramEnd"/>
      <w:r w:rsidR="000F1D94" w:rsidRPr="002F3CBB">
        <w:rPr>
          <w:rFonts w:asciiTheme="minorHAnsi" w:hAnsiTheme="minorHAnsi" w:cstheme="minorHAnsi"/>
          <w:sz w:val="22"/>
          <w:szCs w:val="22"/>
        </w:rPr>
        <w:t xml:space="preserve"> experiencing dissaving, i.e. </w:t>
      </w:r>
      <w:r w:rsidR="000F1D94" w:rsidRPr="002F3CBB">
        <w:rPr>
          <w:rFonts w:asciiTheme="minorHAnsi" w:hAnsiTheme="minorHAnsi" w:cstheme="minorHAnsi"/>
          <w:iCs/>
          <w:sz w:val="22"/>
          <w:szCs w:val="22"/>
        </w:rPr>
        <w:t>asset sale or paying a loan</w:t>
      </w:r>
    </w:p>
    <w:p w:rsidR="000F1D94" w:rsidRPr="00DC1A6C" w:rsidRDefault="00E774D2" w:rsidP="00DC1A6C">
      <w:pPr>
        <w:jc w:val="both"/>
        <w:rPr>
          <w:rFonts w:asciiTheme="minorHAnsi" w:hAnsiTheme="minorHAnsi" w:cstheme="minorHAnsi"/>
          <w:sz w:val="22"/>
          <w:szCs w:val="22"/>
        </w:rPr>
      </w:pPr>
      <m:oMath>
        <m:sSup>
          <m:sSupPr>
            <m:ctrlPr>
              <w:rPr>
                <w:rFonts w:ascii="Cambria Math" w:hAnsi="Cambria Math" w:cstheme="minorHAnsi"/>
                <w:i/>
                <w:sz w:val="22"/>
                <w:szCs w:val="22"/>
              </w:rPr>
            </m:ctrlPr>
          </m:sSupPr>
          <m:e>
            <m:r>
              <w:rPr>
                <w:rFonts w:ascii="Cambria Math" w:hAnsi="Cambria Math" w:cstheme="minorHAnsi"/>
                <w:sz w:val="22"/>
                <w:szCs w:val="22"/>
              </w:rPr>
              <m:t>τ</m:t>
            </m:r>
          </m:e>
          <m:sup>
            <m:r>
              <w:rPr>
                <w:rFonts w:ascii="Cambria Math" w:hAnsi="Cambria Math" w:cstheme="minorHAnsi"/>
                <w:sz w:val="22"/>
                <w:szCs w:val="22"/>
              </w:rPr>
              <m:t>TB</m:t>
            </m:r>
          </m:sup>
        </m:sSup>
      </m:oMath>
      <w:r w:rsidR="000F1D94" w:rsidRPr="002F3CBB">
        <w:rPr>
          <w:rFonts w:asciiTheme="minorHAnsi" w:hAnsiTheme="minorHAnsi" w:cstheme="minorHAnsi"/>
          <w:sz w:val="22"/>
          <w:szCs w:val="22"/>
        </w:rPr>
        <w:t xml:space="preserve"> </w:t>
      </w:r>
      <w:r w:rsidR="002F3CBB">
        <w:rPr>
          <w:rFonts w:asciiTheme="minorHAnsi" w:hAnsiTheme="minorHAnsi" w:cstheme="minorHAnsi"/>
          <w:sz w:val="22"/>
          <w:szCs w:val="22"/>
        </w:rPr>
        <w:tab/>
      </w:r>
      <w:proofErr w:type="gramStart"/>
      <w:r w:rsidR="000F1D94" w:rsidRPr="002F3CBB">
        <w:rPr>
          <w:rFonts w:asciiTheme="minorHAnsi" w:hAnsiTheme="minorHAnsi" w:cstheme="minorHAnsi"/>
          <w:sz w:val="22"/>
          <w:szCs w:val="22"/>
        </w:rPr>
        <w:t>threshold</w:t>
      </w:r>
      <w:proofErr w:type="gramEnd"/>
      <w:r w:rsidR="000F1D94" w:rsidRPr="002F3CBB">
        <w:rPr>
          <w:rFonts w:asciiTheme="minorHAnsi" w:hAnsiTheme="minorHAnsi" w:cstheme="minorHAnsi"/>
          <w:sz w:val="22"/>
          <w:szCs w:val="22"/>
        </w:rPr>
        <w:t xml:space="preserve"> (</w:t>
      </w:r>
      <w:r w:rsidR="00DC1A6C">
        <w:rPr>
          <w:rFonts w:asciiTheme="minorHAnsi" w:hAnsiTheme="minorHAnsi" w:cstheme="minorHAnsi"/>
          <w:sz w:val="22"/>
          <w:szCs w:val="22"/>
        </w:rPr>
        <w:t xml:space="preserve">?)  </w:t>
      </w:r>
      <w:r w:rsidR="00DC1A6C">
        <w:rPr>
          <w:rFonts w:asciiTheme="minorHAnsi" w:hAnsiTheme="minorHAnsi" w:cstheme="minorHAnsi"/>
          <w:i/>
          <w:iCs/>
          <w:sz w:val="22"/>
          <w:szCs w:val="22"/>
        </w:rPr>
        <w:t>To be determined through operational research</w:t>
      </w:r>
    </w:p>
    <w:p w:rsidR="000F1D94" w:rsidRDefault="000F1D94" w:rsidP="009F6EEF">
      <w:pPr>
        <w:jc w:val="both"/>
        <w:rPr>
          <w:rFonts w:asciiTheme="minorHAnsi" w:hAnsiTheme="minorHAnsi" w:cstheme="minorHAnsi"/>
        </w:rPr>
      </w:pPr>
    </w:p>
    <w:p w:rsidR="003A6D71" w:rsidRPr="00F81BFE" w:rsidRDefault="009F6EEF" w:rsidP="009F6EEF">
      <w:pPr>
        <w:jc w:val="both"/>
        <w:rPr>
          <w:rFonts w:asciiTheme="minorHAnsi" w:hAnsiTheme="minorHAnsi" w:cstheme="minorHAnsi"/>
        </w:rPr>
      </w:pPr>
      <w:r w:rsidRPr="00F81BFE">
        <w:rPr>
          <w:rFonts w:asciiTheme="minorHAnsi" w:hAnsiTheme="minorHAnsi" w:cstheme="minorHAnsi"/>
        </w:rPr>
        <w:t xml:space="preserve">It should be </w:t>
      </w:r>
      <w:r w:rsidR="003A6D71" w:rsidRPr="00F81BFE">
        <w:rPr>
          <w:rFonts w:asciiTheme="minorHAnsi" w:hAnsiTheme="minorHAnsi" w:cstheme="minorHAnsi"/>
        </w:rPr>
        <w:t>explore</w:t>
      </w:r>
      <w:r w:rsidRPr="00F81BFE">
        <w:rPr>
          <w:rFonts w:asciiTheme="minorHAnsi" w:hAnsiTheme="minorHAnsi" w:cstheme="minorHAnsi"/>
        </w:rPr>
        <w:t xml:space="preserve">d if </w:t>
      </w:r>
      <w:r w:rsidR="003A6D71" w:rsidRPr="00F81BFE">
        <w:rPr>
          <w:rFonts w:asciiTheme="minorHAnsi" w:hAnsiTheme="minorHAnsi" w:cstheme="minorHAnsi"/>
        </w:rPr>
        <w:t>using an indicator based on the amount of dissaving</w:t>
      </w:r>
      <w:r w:rsidRPr="00F81BFE">
        <w:rPr>
          <w:rFonts w:asciiTheme="minorHAnsi" w:hAnsiTheme="minorHAnsi" w:cstheme="minorHAnsi"/>
        </w:rPr>
        <w:t xml:space="preserve"> is giving better precision</w:t>
      </w:r>
      <w:r w:rsidR="003A6D71" w:rsidRPr="00F81BFE">
        <w:rPr>
          <w:rFonts w:asciiTheme="minorHAnsi" w:hAnsiTheme="minorHAnsi" w:cstheme="minorHAnsi"/>
        </w:rPr>
        <w:t>. Another possible approach could be to assess the presence and/or amount of ‘distressed dissaving’ i.e. sale of inc</w:t>
      </w:r>
      <w:r w:rsidR="00A9054E">
        <w:rPr>
          <w:rFonts w:asciiTheme="minorHAnsi" w:hAnsiTheme="minorHAnsi" w:cstheme="minorHAnsi"/>
        </w:rPr>
        <w:t xml:space="preserve">ome generating assets, through </w:t>
      </w:r>
      <w:r w:rsidR="003A6D71" w:rsidRPr="00F81BFE">
        <w:rPr>
          <w:rFonts w:asciiTheme="minorHAnsi" w:hAnsiTheme="minorHAnsi" w:cstheme="minorHAnsi"/>
        </w:rPr>
        <w:t>question 122; “The assets that you sold, were they previously supporting the family income (or expenditure)? If yes indicate monthly income previously generated by the assets”.</w:t>
      </w:r>
    </w:p>
    <w:p w:rsidR="003A6D71" w:rsidRPr="00F81BFE" w:rsidRDefault="003A6D71" w:rsidP="003A6D71">
      <w:pPr>
        <w:rPr>
          <w:rFonts w:asciiTheme="minorHAnsi" w:hAnsiTheme="minorHAnsi" w:cstheme="minorHAnsi"/>
        </w:rPr>
      </w:pPr>
    </w:p>
    <w:p w:rsidR="003A6D71" w:rsidRPr="00F81BFE" w:rsidRDefault="003A6D71" w:rsidP="003A6D71">
      <w:pPr>
        <w:jc w:val="both"/>
        <w:rPr>
          <w:rFonts w:asciiTheme="minorHAnsi" w:hAnsiTheme="minorHAnsi" w:cstheme="minorHAnsi"/>
        </w:rPr>
      </w:pPr>
      <w:r w:rsidRPr="00F81BFE">
        <w:rPr>
          <w:rFonts w:asciiTheme="minorHAnsi" w:hAnsiTheme="minorHAnsi" w:cstheme="minorHAnsi"/>
        </w:rPr>
        <w:t>Taking a loan or selling household items, property, or livestock are not the only adverse coping mechanisms to consider when measuring economic impact of TB on a household. For example, children may be forced to leave school in order to work and support the family of a sick individual. This action could mitigate poverty impacts in the short-term but is likely to have long-term economic consequences for the household. Such events should be reported as additional indicators of financial and social hardship due to TB.</w:t>
      </w:r>
    </w:p>
    <w:p w:rsidR="003A6D71" w:rsidRPr="00F81BFE" w:rsidRDefault="003A6D71" w:rsidP="003A6D71">
      <w:pPr>
        <w:jc w:val="both"/>
        <w:rPr>
          <w:rFonts w:asciiTheme="minorHAnsi" w:hAnsiTheme="minorHAnsi" w:cstheme="minorHAnsi"/>
        </w:rPr>
      </w:pPr>
    </w:p>
    <w:p w:rsidR="003A6D71" w:rsidRPr="00F81BFE" w:rsidRDefault="003A6D71" w:rsidP="003A6D71">
      <w:pPr>
        <w:jc w:val="both"/>
        <w:rPr>
          <w:rFonts w:asciiTheme="minorHAnsi" w:hAnsiTheme="minorHAnsi" w:cstheme="minorHAnsi"/>
        </w:rPr>
      </w:pPr>
      <w:r w:rsidRPr="00F81BFE">
        <w:rPr>
          <w:rFonts w:asciiTheme="minorHAnsi" w:hAnsiTheme="minorHAnsi" w:cstheme="minorHAnsi"/>
        </w:rPr>
        <w:t xml:space="preserve">The validation of dissaving as a potential proxy indicator for catastrophic cost is not described in this protocol, and will be covered elsewhere. </w:t>
      </w:r>
    </w:p>
    <w:p w:rsidR="003A6D71" w:rsidRPr="00F81BFE" w:rsidRDefault="003A6D71" w:rsidP="006A71C1">
      <w:pPr>
        <w:jc w:val="both"/>
        <w:rPr>
          <w:rFonts w:asciiTheme="minorHAnsi" w:hAnsiTheme="minorHAnsi" w:cstheme="minorHAnsi"/>
        </w:rPr>
      </w:pPr>
    </w:p>
    <w:p w:rsidR="00442568" w:rsidRPr="00F81BFE" w:rsidRDefault="00442568" w:rsidP="00AC7B11">
      <w:pPr>
        <w:pStyle w:val="Heading2"/>
        <w:rPr>
          <w:rFonts w:asciiTheme="minorHAnsi" w:hAnsiTheme="minorHAnsi" w:cstheme="minorHAnsi"/>
          <w:sz w:val="24"/>
          <w:szCs w:val="24"/>
        </w:rPr>
      </w:pPr>
      <w:bookmarkStart w:id="50" w:name="_Toc424824984"/>
      <w:r w:rsidRPr="00F81BFE">
        <w:rPr>
          <w:rFonts w:asciiTheme="minorHAnsi" w:hAnsiTheme="minorHAnsi" w:cstheme="minorHAnsi"/>
          <w:sz w:val="24"/>
          <w:szCs w:val="24"/>
        </w:rPr>
        <w:t>Longitudinal design</w:t>
      </w:r>
      <w:bookmarkEnd w:id="50"/>
    </w:p>
    <w:p w:rsidR="00442568" w:rsidRPr="00F81BFE" w:rsidRDefault="00442568" w:rsidP="00FE36C3">
      <w:pPr>
        <w:jc w:val="both"/>
        <w:rPr>
          <w:rFonts w:asciiTheme="minorHAnsi" w:hAnsiTheme="minorHAnsi" w:cstheme="minorHAnsi"/>
        </w:rPr>
      </w:pPr>
    </w:p>
    <w:p w:rsidR="00442568" w:rsidRPr="00F81BFE" w:rsidRDefault="00442568" w:rsidP="003F1880">
      <w:pPr>
        <w:jc w:val="both"/>
        <w:rPr>
          <w:rFonts w:asciiTheme="minorHAnsi" w:hAnsiTheme="minorHAnsi" w:cstheme="minorHAnsi"/>
        </w:rPr>
      </w:pPr>
      <w:r w:rsidRPr="00F81BFE">
        <w:rPr>
          <w:rFonts w:asciiTheme="minorHAnsi" w:hAnsiTheme="minorHAnsi" w:cstheme="minorHAnsi"/>
        </w:rPr>
        <w:t>The analysis of data f</w:t>
      </w:r>
      <w:r w:rsidR="007A3163" w:rsidRPr="00F81BFE">
        <w:rPr>
          <w:rFonts w:asciiTheme="minorHAnsi" w:hAnsiTheme="minorHAnsi" w:cstheme="minorHAnsi"/>
        </w:rPr>
        <w:t>rom</w:t>
      </w:r>
      <w:r w:rsidRPr="00F81BFE">
        <w:rPr>
          <w:rFonts w:asciiTheme="minorHAnsi" w:hAnsiTheme="minorHAnsi" w:cstheme="minorHAnsi"/>
        </w:rPr>
        <w:t xml:space="preserve"> a longitudinal design should follow the same principles as outlines above. With this design, no imputations for estimating costs in various phases of the episode will be required since data will be collected concerning the entire illness episode for each patient through repeat interviews, at least at the start of the treatment and at the end of the treatment</w:t>
      </w:r>
      <w:r w:rsidR="007A3163" w:rsidRPr="00F81BFE">
        <w:rPr>
          <w:rFonts w:asciiTheme="minorHAnsi" w:hAnsiTheme="minorHAnsi" w:cstheme="minorHAnsi"/>
        </w:rPr>
        <w:t>.</w:t>
      </w:r>
      <w:r w:rsidRPr="00F81BFE">
        <w:rPr>
          <w:rFonts w:asciiTheme="minorHAnsi" w:hAnsiTheme="minorHAnsi" w:cstheme="minorHAnsi"/>
        </w:rPr>
        <w:t xml:space="preserve"> </w:t>
      </w:r>
      <w:r w:rsidR="003F1880" w:rsidRPr="00F81BFE">
        <w:rPr>
          <w:rFonts w:asciiTheme="minorHAnsi" w:hAnsiTheme="minorHAnsi" w:cstheme="minorHAnsi"/>
        </w:rPr>
        <w:t xml:space="preserve">The exception is for cost for previous treatments for </w:t>
      </w:r>
      <w:r w:rsidR="0045745B" w:rsidRPr="00F81BFE">
        <w:rPr>
          <w:rFonts w:asciiTheme="minorHAnsi" w:hAnsiTheme="minorHAnsi" w:cstheme="minorHAnsi"/>
        </w:rPr>
        <w:t>previously treated</w:t>
      </w:r>
      <w:r w:rsidR="003F1880" w:rsidRPr="00F81BFE">
        <w:rPr>
          <w:rFonts w:asciiTheme="minorHAnsi" w:hAnsiTheme="minorHAnsi" w:cstheme="minorHAnsi"/>
        </w:rPr>
        <w:t xml:space="preserve"> cases, for which standard costs for whole treatments and/or hospitalizations </w:t>
      </w:r>
      <w:r w:rsidR="00785FDD" w:rsidRPr="00F81BFE">
        <w:rPr>
          <w:rFonts w:asciiTheme="minorHAnsi" w:hAnsiTheme="minorHAnsi" w:cstheme="minorHAnsi"/>
        </w:rPr>
        <w:t xml:space="preserve">still </w:t>
      </w:r>
      <w:r w:rsidR="003F1880" w:rsidRPr="00F81BFE">
        <w:rPr>
          <w:rFonts w:asciiTheme="minorHAnsi" w:hAnsiTheme="minorHAnsi" w:cstheme="minorHAnsi"/>
        </w:rPr>
        <w:t>need</w:t>
      </w:r>
      <w:r w:rsidR="00785FDD" w:rsidRPr="00F81BFE">
        <w:rPr>
          <w:rFonts w:asciiTheme="minorHAnsi" w:hAnsiTheme="minorHAnsi" w:cstheme="minorHAnsi"/>
        </w:rPr>
        <w:t>s</w:t>
      </w:r>
      <w:r w:rsidR="003F1880" w:rsidRPr="00F81BFE">
        <w:rPr>
          <w:rFonts w:asciiTheme="minorHAnsi" w:hAnsiTheme="minorHAnsi" w:cstheme="minorHAnsi"/>
        </w:rPr>
        <w:t xml:space="preserve"> to be imputed.</w:t>
      </w:r>
    </w:p>
    <w:p w:rsidR="00442568" w:rsidRPr="00F81BFE" w:rsidRDefault="00442568" w:rsidP="00FE36C3">
      <w:pPr>
        <w:jc w:val="both"/>
        <w:rPr>
          <w:rFonts w:asciiTheme="minorHAnsi" w:hAnsiTheme="minorHAnsi" w:cstheme="minorHAnsi"/>
        </w:rPr>
      </w:pPr>
    </w:p>
    <w:p w:rsidR="00E57A01" w:rsidRPr="00F81BFE" w:rsidRDefault="005D2358" w:rsidP="007E034C">
      <w:pPr>
        <w:jc w:val="both"/>
        <w:rPr>
          <w:rFonts w:asciiTheme="minorHAnsi" w:hAnsiTheme="minorHAnsi" w:cstheme="minorHAnsi"/>
        </w:rPr>
      </w:pPr>
      <w:r w:rsidRPr="00F81BFE">
        <w:rPr>
          <w:rFonts w:asciiTheme="minorHAnsi" w:hAnsiTheme="minorHAnsi" w:cstheme="minorHAnsi"/>
        </w:rPr>
        <w:lastRenderedPageBreak/>
        <w:t xml:space="preserve">We suggest for those embarking in the optional longitudinal survey design </w:t>
      </w:r>
      <w:r w:rsidR="00FE36C3" w:rsidRPr="00F81BFE">
        <w:rPr>
          <w:rFonts w:asciiTheme="minorHAnsi" w:hAnsiTheme="minorHAnsi" w:cstheme="minorHAnsi"/>
        </w:rPr>
        <w:t xml:space="preserve">to repeat </w:t>
      </w:r>
      <w:r w:rsidRPr="00F81BFE">
        <w:rPr>
          <w:rFonts w:asciiTheme="minorHAnsi" w:hAnsiTheme="minorHAnsi" w:cstheme="minorHAnsi"/>
        </w:rPr>
        <w:t xml:space="preserve">questions on dissaving (and even add </w:t>
      </w:r>
      <w:r w:rsidR="006819A8" w:rsidRPr="00F81BFE">
        <w:rPr>
          <w:rFonts w:asciiTheme="minorHAnsi" w:hAnsiTheme="minorHAnsi" w:cstheme="minorHAnsi"/>
        </w:rPr>
        <w:t xml:space="preserve">additional </w:t>
      </w:r>
      <w:r w:rsidR="00E57A01" w:rsidRPr="00F81BFE">
        <w:rPr>
          <w:rFonts w:asciiTheme="minorHAnsi" w:hAnsiTheme="minorHAnsi" w:cstheme="minorHAnsi"/>
        </w:rPr>
        <w:t>dissaving</w:t>
      </w:r>
      <w:r w:rsidRPr="00F81BFE">
        <w:rPr>
          <w:rFonts w:asciiTheme="minorHAnsi" w:hAnsiTheme="minorHAnsi" w:cstheme="minorHAnsi"/>
        </w:rPr>
        <w:t xml:space="preserve"> questions) </w:t>
      </w:r>
      <w:r w:rsidR="00FE36C3" w:rsidRPr="00F81BFE">
        <w:rPr>
          <w:rFonts w:asciiTheme="minorHAnsi" w:hAnsiTheme="minorHAnsi" w:cstheme="minorHAnsi"/>
        </w:rPr>
        <w:t xml:space="preserve">on the subsequent interviews, </w:t>
      </w:r>
      <w:r w:rsidRPr="00F81BFE">
        <w:rPr>
          <w:rFonts w:asciiTheme="minorHAnsi" w:hAnsiTheme="minorHAnsi" w:cstheme="minorHAnsi"/>
        </w:rPr>
        <w:t>in order to help WHO and partners validate “dissaving” as a proxy for “experiencing catastrophic costs”</w:t>
      </w:r>
      <w:r w:rsidR="00E57A01" w:rsidRPr="00F81BFE">
        <w:rPr>
          <w:rFonts w:asciiTheme="minorHAnsi" w:hAnsiTheme="minorHAnsi" w:cstheme="minorHAnsi"/>
        </w:rPr>
        <w:t xml:space="preserve">. It is likely that dissaving increases cumulatively, and perhaps the operational solution </w:t>
      </w:r>
      <w:r w:rsidRPr="00F81BFE">
        <w:rPr>
          <w:rFonts w:asciiTheme="minorHAnsi" w:hAnsiTheme="minorHAnsi" w:cstheme="minorHAnsi"/>
        </w:rPr>
        <w:t>for periodic surveys</w:t>
      </w:r>
      <w:r w:rsidR="00E57A01" w:rsidRPr="00F81BFE">
        <w:rPr>
          <w:rFonts w:asciiTheme="minorHAnsi" w:hAnsiTheme="minorHAnsi" w:cstheme="minorHAnsi"/>
        </w:rPr>
        <w:t xml:space="preserve"> would be to only ask about dissaving at the end of treatment (though that would miss defaulters who default due to financial constraints), or at 2 months and at the end (and then no other questions)</w:t>
      </w:r>
      <w:r w:rsidRPr="00F81BFE">
        <w:rPr>
          <w:rFonts w:asciiTheme="minorHAnsi" w:hAnsiTheme="minorHAnsi" w:cstheme="minorHAnsi"/>
        </w:rPr>
        <w:t>. This topic requires further discussion as results are analyzed</w:t>
      </w:r>
      <w:r w:rsidR="00E57A01" w:rsidRPr="00F81BFE">
        <w:rPr>
          <w:rFonts w:asciiTheme="minorHAnsi" w:hAnsiTheme="minorHAnsi" w:cstheme="minorHAnsi"/>
        </w:rPr>
        <w:t>.</w:t>
      </w:r>
    </w:p>
    <w:p w:rsidR="00E57A01" w:rsidRPr="00F81BFE" w:rsidRDefault="00E57A01" w:rsidP="00E84CA6">
      <w:pPr>
        <w:jc w:val="both"/>
        <w:rPr>
          <w:rFonts w:asciiTheme="minorHAnsi" w:hAnsiTheme="minorHAnsi" w:cstheme="minorHAnsi"/>
        </w:rPr>
      </w:pPr>
    </w:p>
    <w:p w:rsidR="00B95677" w:rsidRPr="00F81BFE" w:rsidRDefault="00B95677" w:rsidP="00AC7B11">
      <w:pPr>
        <w:pStyle w:val="Heading2"/>
        <w:rPr>
          <w:rFonts w:asciiTheme="minorHAnsi" w:hAnsiTheme="minorHAnsi" w:cstheme="minorHAnsi"/>
          <w:sz w:val="24"/>
          <w:szCs w:val="24"/>
        </w:rPr>
      </w:pPr>
      <w:bookmarkStart w:id="51" w:name="_Toc424824985"/>
      <w:r w:rsidRPr="00F81BFE">
        <w:rPr>
          <w:rFonts w:asciiTheme="minorHAnsi" w:hAnsiTheme="minorHAnsi" w:cstheme="minorHAnsi"/>
          <w:sz w:val="24"/>
          <w:szCs w:val="24"/>
        </w:rPr>
        <w:t>Non-response analysis</w:t>
      </w:r>
      <w:bookmarkEnd w:id="51"/>
    </w:p>
    <w:p w:rsidR="007E034C" w:rsidRPr="00F81BFE" w:rsidRDefault="007E034C" w:rsidP="007E034C">
      <w:pPr>
        <w:rPr>
          <w:rFonts w:asciiTheme="minorHAnsi" w:hAnsiTheme="minorHAnsi" w:cstheme="minorHAnsi"/>
        </w:rPr>
      </w:pPr>
    </w:p>
    <w:p w:rsidR="00B95677" w:rsidRPr="00F81BFE" w:rsidRDefault="00B95677" w:rsidP="009F6EEF">
      <w:pPr>
        <w:jc w:val="both"/>
        <w:rPr>
          <w:rFonts w:asciiTheme="minorHAnsi" w:hAnsiTheme="minorHAnsi" w:cstheme="minorHAnsi"/>
        </w:rPr>
      </w:pPr>
      <w:r w:rsidRPr="00F81BFE">
        <w:rPr>
          <w:rFonts w:asciiTheme="minorHAnsi" w:hAnsiTheme="minorHAnsi" w:cstheme="minorHAnsi"/>
        </w:rPr>
        <w:t xml:space="preserve">Using data from </w:t>
      </w:r>
      <w:r w:rsidR="00B4495C" w:rsidRPr="00F81BFE">
        <w:rPr>
          <w:rFonts w:asciiTheme="minorHAnsi" w:hAnsiTheme="minorHAnsi" w:cstheme="minorHAnsi"/>
        </w:rPr>
        <w:t>part</w:t>
      </w:r>
      <w:r w:rsidRPr="00F81BFE">
        <w:rPr>
          <w:rFonts w:asciiTheme="minorHAnsi" w:hAnsiTheme="minorHAnsi" w:cstheme="minorHAnsi"/>
        </w:rPr>
        <w:t xml:space="preserve"> II, </w:t>
      </w:r>
      <w:r w:rsidR="00DB6FBB" w:rsidRPr="00F81BFE">
        <w:rPr>
          <w:rFonts w:asciiTheme="minorHAnsi" w:hAnsiTheme="minorHAnsi" w:cstheme="minorHAnsi"/>
        </w:rPr>
        <w:t>it w</w:t>
      </w:r>
      <w:r w:rsidRPr="00F81BFE">
        <w:rPr>
          <w:rFonts w:asciiTheme="minorHAnsi" w:hAnsiTheme="minorHAnsi" w:cstheme="minorHAnsi"/>
        </w:rPr>
        <w:t xml:space="preserve">ill be </w:t>
      </w:r>
      <w:r w:rsidR="00DB6FBB" w:rsidRPr="00F81BFE">
        <w:rPr>
          <w:rFonts w:asciiTheme="minorHAnsi" w:hAnsiTheme="minorHAnsi" w:cstheme="minorHAnsi"/>
        </w:rPr>
        <w:t xml:space="preserve">possible </w:t>
      </w:r>
      <w:r w:rsidRPr="00F81BFE">
        <w:rPr>
          <w:rFonts w:asciiTheme="minorHAnsi" w:hAnsiTheme="minorHAnsi" w:cstheme="minorHAnsi"/>
        </w:rPr>
        <w:t xml:space="preserve">to compare those patients who agreed to participate with those who declined to do so. </w:t>
      </w:r>
      <w:r w:rsidR="00785FDD" w:rsidRPr="00F81BFE">
        <w:rPr>
          <w:rFonts w:asciiTheme="minorHAnsi" w:hAnsiTheme="minorHAnsi" w:cstheme="minorHAnsi"/>
        </w:rPr>
        <w:t>A</w:t>
      </w:r>
      <w:r w:rsidRPr="00F81BFE">
        <w:rPr>
          <w:rFonts w:asciiTheme="minorHAnsi" w:hAnsiTheme="minorHAnsi" w:cstheme="minorHAnsi"/>
        </w:rPr>
        <w:t xml:space="preserve"> table describing the frequencies of age, sex, type of </w:t>
      </w:r>
      <w:proofErr w:type="gramStart"/>
      <w:r w:rsidRPr="00F81BFE">
        <w:rPr>
          <w:rFonts w:asciiTheme="minorHAnsi" w:hAnsiTheme="minorHAnsi" w:cstheme="minorHAnsi"/>
        </w:rPr>
        <w:t>TB,</w:t>
      </w:r>
      <w:proofErr w:type="gramEnd"/>
      <w:r w:rsidRPr="00F81BFE">
        <w:rPr>
          <w:rFonts w:asciiTheme="minorHAnsi" w:hAnsiTheme="minorHAnsi" w:cstheme="minorHAnsi"/>
        </w:rPr>
        <w:t xml:space="preserve"> and HIV status by participation status</w:t>
      </w:r>
      <w:r w:rsidR="00785FDD" w:rsidRPr="00F81BFE">
        <w:rPr>
          <w:rFonts w:asciiTheme="minorHAnsi" w:hAnsiTheme="minorHAnsi" w:cstheme="minorHAnsi"/>
        </w:rPr>
        <w:t xml:space="preserve"> can be produced</w:t>
      </w:r>
      <w:r w:rsidRPr="00F81BFE">
        <w:rPr>
          <w:rFonts w:asciiTheme="minorHAnsi" w:hAnsiTheme="minorHAnsi" w:cstheme="minorHAnsi"/>
        </w:rPr>
        <w:t xml:space="preserve">. This table </w:t>
      </w:r>
      <w:r w:rsidR="00785FDD" w:rsidRPr="00F81BFE">
        <w:rPr>
          <w:rFonts w:asciiTheme="minorHAnsi" w:hAnsiTheme="minorHAnsi" w:cstheme="minorHAnsi"/>
        </w:rPr>
        <w:t xml:space="preserve">should </w:t>
      </w:r>
      <w:r w:rsidRPr="00F81BFE">
        <w:rPr>
          <w:rFonts w:asciiTheme="minorHAnsi" w:hAnsiTheme="minorHAnsi" w:cstheme="minorHAnsi"/>
        </w:rPr>
        <w:t xml:space="preserve">also show the results of t-tests to see if any of these factors differ significantly by participation status. Any large discrepancies between the two groups would harm the external validity of any estimates produced. </w:t>
      </w:r>
    </w:p>
    <w:p w:rsidR="00E61836" w:rsidRPr="00F81BFE" w:rsidRDefault="00E61836" w:rsidP="00E84CA6">
      <w:pPr>
        <w:jc w:val="both"/>
        <w:rPr>
          <w:rFonts w:asciiTheme="minorHAnsi" w:hAnsiTheme="minorHAnsi" w:cstheme="minorHAnsi"/>
        </w:rPr>
      </w:pPr>
    </w:p>
    <w:p w:rsidR="00FB68BF" w:rsidRDefault="00DC4E2A" w:rsidP="009D62FF">
      <w:pPr>
        <w:pStyle w:val="Heading3"/>
        <w:rPr>
          <w:rFonts w:asciiTheme="minorHAnsi" w:hAnsiTheme="minorHAnsi" w:cstheme="minorHAnsi"/>
        </w:rPr>
      </w:pPr>
      <w:bookmarkStart w:id="52" w:name="_Toc424824986"/>
      <w:r w:rsidRPr="00DC4E2A">
        <w:rPr>
          <w:rFonts w:asciiTheme="minorHAnsi" w:hAnsiTheme="minorHAnsi" w:cstheme="minorHAnsi"/>
        </w:rPr>
        <w:t>Assessment of differences b</w:t>
      </w:r>
      <w:r w:rsidRPr="002056FF">
        <w:rPr>
          <w:rFonts w:asciiTheme="minorHAnsi" w:hAnsiTheme="minorHAnsi" w:cstheme="minorHAnsi"/>
        </w:rPr>
        <w:t>etween sub-populations</w:t>
      </w:r>
      <w:bookmarkEnd w:id="52"/>
    </w:p>
    <w:p w:rsidR="002056FF" w:rsidRPr="009D62FF" w:rsidRDefault="002056FF" w:rsidP="009D62FF"/>
    <w:p w:rsidR="00ED67F3" w:rsidRPr="0007137A" w:rsidRDefault="00DB6FBB" w:rsidP="00785FDD">
      <w:pPr>
        <w:jc w:val="both"/>
        <w:rPr>
          <w:rFonts w:asciiTheme="minorHAnsi" w:hAnsiTheme="minorHAnsi" w:cstheme="minorHAnsi"/>
        </w:rPr>
      </w:pPr>
      <w:r w:rsidRPr="0007137A">
        <w:rPr>
          <w:rFonts w:asciiTheme="minorHAnsi" w:hAnsiTheme="minorHAnsi" w:cstheme="minorHAnsi"/>
        </w:rPr>
        <w:t xml:space="preserve">Assessment of differences between </w:t>
      </w:r>
      <w:r w:rsidR="00592BD8" w:rsidRPr="0007137A">
        <w:rPr>
          <w:rFonts w:asciiTheme="minorHAnsi" w:hAnsiTheme="minorHAnsi" w:cstheme="minorHAnsi"/>
        </w:rPr>
        <w:t>sub-</w:t>
      </w:r>
      <w:r w:rsidR="00ED67F3" w:rsidRPr="0007137A">
        <w:rPr>
          <w:rFonts w:asciiTheme="minorHAnsi" w:hAnsiTheme="minorHAnsi" w:cstheme="minorHAnsi"/>
        </w:rPr>
        <w:t xml:space="preserve">populations </w:t>
      </w:r>
      <w:r w:rsidRPr="0007137A">
        <w:rPr>
          <w:rFonts w:asciiTheme="minorHAnsi" w:hAnsiTheme="minorHAnsi" w:cstheme="minorHAnsi"/>
        </w:rPr>
        <w:t xml:space="preserve">can be performed, depending on sample size. </w:t>
      </w:r>
      <w:r w:rsidR="00ED67F3" w:rsidRPr="0007137A">
        <w:rPr>
          <w:rFonts w:asciiTheme="minorHAnsi" w:hAnsiTheme="minorHAnsi" w:cstheme="minorHAnsi"/>
        </w:rPr>
        <w:t>Cross-tab</w:t>
      </w:r>
      <w:r w:rsidR="00785FDD" w:rsidRPr="0007137A">
        <w:rPr>
          <w:rFonts w:asciiTheme="minorHAnsi" w:hAnsiTheme="minorHAnsi" w:cstheme="minorHAnsi"/>
        </w:rPr>
        <w:t xml:space="preserve">ulations </w:t>
      </w:r>
      <w:r w:rsidR="00ED67F3" w:rsidRPr="0007137A">
        <w:rPr>
          <w:rFonts w:asciiTheme="minorHAnsi" w:hAnsiTheme="minorHAnsi" w:cstheme="minorHAnsi"/>
        </w:rPr>
        <w:t xml:space="preserve">of catastrophic cost experience </w:t>
      </w:r>
      <w:r w:rsidRPr="0007137A">
        <w:rPr>
          <w:rFonts w:asciiTheme="minorHAnsi" w:hAnsiTheme="minorHAnsi" w:cstheme="minorHAnsi"/>
        </w:rPr>
        <w:t xml:space="preserve">can </w:t>
      </w:r>
      <w:r w:rsidR="00ED67F3" w:rsidRPr="0007137A">
        <w:rPr>
          <w:rFonts w:asciiTheme="minorHAnsi" w:hAnsiTheme="minorHAnsi" w:cstheme="minorHAnsi"/>
        </w:rPr>
        <w:t xml:space="preserve">be produced by </w:t>
      </w:r>
      <w:r w:rsidRPr="0007137A">
        <w:rPr>
          <w:rFonts w:asciiTheme="minorHAnsi" w:hAnsiTheme="minorHAnsi" w:cstheme="minorHAnsi"/>
        </w:rPr>
        <w:t xml:space="preserve">income quintile, </w:t>
      </w:r>
      <w:r w:rsidR="00ED67F3" w:rsidRPr="0007137A">
        <w:rPr>
          <w:rFonts w:asciiTheme="minorHAnsi" w:hAnsiTheme="minorHAnsi" w:cstheme="minorHAnsi"/>
        </w:rPr>
        <w:t xml:space="preserve">age, sex, </w:t>
      </w:r>
      <w:r w:rsidRPr="0007137A">
        <w:rPr>
          <w:rFonts w:asciiTheme="minorHAnsi" w:hAnsiTheme="minorHAnsi" w:cstheme="minorHAnsi"/>
        </w:rPr>
        <w:t xml:space="preserve">type of </w:t>
      </w:r>
      <w:r w:rsidR="00ED67F3" w:rsidRPr="0007137A">
        <w:rPr>
          <w:rFonts w:asciiTheme="minorHAnsi" w:hAnsiTheme="minorHAnsi" w:cstheme="minorHAnsi"/>
        </w:rPr>
        <w:t xml:space="preserve">TB status, insurance status, </w:t>
      </w:r>
      <w:r w:rsidRPr="0007137A">
        <w:rPr>
          <w:rFonts w:asciiTheme="minorHAnsi" w:hAnsiTheme="minorHAnsi" w:cstheme="minorHAnsi"/>
        </w:rPr>
        <w:t>etc</w:t>
      </w:r>
      <w:r w:rsidR="00ED67F3" w:rsidRPr="0007137A">
        <w:rPr>
          <w:rFonts w:asciiTheme="minorHAnsi" w:hAnsiTheme="minorHAnsi" w:cstheme="minorHAnsi"/>
        </w:rPr>
        <w:t xml:space="preserve">. Furthermore, a multivariable logistic regression </w:t>
      </w:r>
      <w:r w:rsidR="00221889" w:rsidRPr="0007137A">
        <w:rPr>
          <w:rFonts w:asciiTheme="minorHAnsi" w:hAnsiTheme="minorHAnsi" w:cstheme="minorHAnsi"/>
        </w:rPr>
        <w:t xml:space="preserve">may </w:t>
      </w:r>
      <w:r w:rsidR="00ED67F3" w:rsidRPr="0007137A">
        <w:rPr>
          <w:rFonts w:asciiTheme="minorHAnsi" w:hAnsiTheme="minorHAnsi" w:cstheme="minorHAnsi"/>
        </w:rPr>
        <w:t>be run to determine which factors are most significantly associated with an individual TB patient experiencing catastrophic costs.</w:t>
      </w:r>
      <w:r w:rsidR="00616538" w:rsidRPr="0007137A">
        <w:rPr>
          <w:rFonts w:asciiTheme="minorHAnsi" w:hAnsiTheme="minorHAnsi" w:cstheme="minorHAnsi"/>
        </w:rPr>
        <w:t xml:space="preserve"> </w:t>
      </w:r>
      <w:r w:rsidR="00ED67F3" w:rsidRPr="0007137A">
        <w:rPr>
          <w:rFonts w:asciiTheme="minorHAnsi" w:hAnsiTheme="minorHAnsi" w:cstheme="minorHAnsi"/>
        </w:rPr>
        <w:t xml:space="preserve">These analyses could shed light on where NTPs, funding agencies, or national governments may be able to </w:t>
      </w:r>
      <w:r w:rsidR="001220D3" w:rsidRPr="0007137A">
        <w:rPr>
          <w:rFonts w:asciiTheme="minorHAnsi" w:hAnsiTheme="minorHAnsi" w:cstheme="minorHAnsi"/>
        </w:rPr>
        <w:t xml:space="preserve">reduce direct and indirect costs by changing health care payments/reimbursements, health care delivery modalities, or </w:t>
      </w:r>
      <w:r w:rsidR="00ED67F3" w:rsidRPr="0007137A">
        <w:rPr>
          <w:rFonts w:asciiTheme="minorHAnsi" w:hAnsiTheme="minorHAnsi" w:cstheme="minorHAnsi"/>
        </w:rPr>
        <w:t>provi</w:t>
      </w:r>
      <w:r w:rsidR="001220D3" w:rsidRPr="0007137A">
        <w:rPr>
          <w:rFonts w:asciiTheme="minorHAnsi" w:hAnsiTheme="minorHAnsi" w:cstheme="minorHAnsi"/>
        </w:rPr>
        <w:t xml:space="preserve">sion of </w:t>
      </w:r>
      <w:r w:rsidR="00ED67F3" w:rsidRPr="0007137A">
        <w:rPr>
          <w:rFonts w:asciiTheme="minorHAnsi" w:hAnsiTheme="minorHAnsi" w:cstheme="minorHAnsi"/>
        </w:rPr>
        <w:t xml:space="preserve">social protection </w:t>
      </w:r>
      <w:r w:rsidR="001220D3" w:rsidRPr="0007137A">
        <w:rPr>
          <w:rFonts w:asciiTheme="minorHAnsi" w:hAnsiTheme="minorHAnsi" w:cstheme="minorHAnsi"/>
        </w:rPr>
        <w:t xml:space="preserve">to mitigate costs </w:t>
      </w:r>
      <w:r w:rsidR="00ED67F3" w:rsidRPr="0007137A">
        <w:rPr>
          <w:rFonts w:asciiTheme="minorHAnsi" w:hAnsiTheme="minorHAnsi" w:cstheme="minorHAnsi"/>
        </w:rPr>
        <w:t xml:space="preserve">for TB patients most efficiently. </w:t>
      </w:r>
    </w:p>
    <w:p w:rsidR="00ED67F3" w:rsidRPr="0007137A" w:rsidRDefault="00ED67F3" w:rsidP="00E84CA6">
      <w:pPr>
        <w:jc w:val="both"/>
        <w:rPr>
          <w:rFonts w:asciiTheme="minorHAnsi" w:hAnsiTheme="minorHAnsi" w:cstheme="minorHAnsi"/>
        </w:rPr>
      </w:pPr>
    </w:p>
    <w:p w:rsidR="00905F04" w:rsidRPr="004921F0" w:rsidRDefault="003D2F94" w:rsidP="00785FDD">
      <w:pPr>
        <w:pStyle w:val="Heading2"/>
        <w:rPr>
          <w:rFonts w:asciiTheme="minorHAnsi" w:hAnsiTheme="minorHAnsi" w:cstheme="minorHAnsi"/>
        </w:rPr>
      </w:pPr>
      <w:bookmarkStart w:id="53" w:name="_Toc424824987"/>
      <w:r w:rsidRPr="004921F0">
        <w:rPr>
          <w:rFonts w:asciiTheme="minorHAnsi" w:hAnsiTheme="minorHAnsi" w:cstheme="minorHAnsi"/>
        </w:rPr>
        <w:t>4.</w:t>
      </w:r>
      <w:r w:rsidR="00785FDD" w:rsidRPr="004921F0">
        <w:rPr>
          <w:rFonts w:asciiTheme="minorHAnsi" w:hAnsiTheme="minorHAnsi" w:cstheme="minorHAnsi"/>
        </w:rPr>
        <w:t>9</w:t>
      </w:r>
      <w:r w:rsidR="00ED4A45" w:rsidRPr="004921F0">
        <w:rPr>
          <w:rFonts w:asciiTheme="minorHAnsi" w:hAnsiTheme="minorHAnsi" w:cstheme="minorHAnsi"/>
        </w:rPr>
        <w:t xml:space="preserve"> </w:t>
      </w:r>
      <w:r w:rsidR="00785FDD" w:rsidRPr="004921F0">
        <w:rPr>
          <w:rFonts w:asciiTheme="minorHAnsi" w:hAnsiTheme="minorHAnsi" w:cstheme="minorHAnsi"/>
        </w:rPr>
        <w:t>Implementation and d</w:t>
      </w:r>
      <w:r w:rsidR="00181508" w:rsidRPr="004921F0">
        <w:rPr>
          <w:rFonts w:asciiTheme="minorHAnsi" w:hAnsiTheme="minorHAnsi" w:cstheme="minorHAnsi"/>
        </w:rPr>
        <w:t>issemination plan</w:t>
      </w:r>
      <w:bookmarkEnd w:id="53"/>
      <w:r w:rsidR="00785FDD" w:rsidRPr="004921F0">
        <w:rPr>
          <w:rFonts w:asciiTheme="minorHAnsi" w:hAnsiTheme="minorHAnsi" w:cstheme="minorHAnsi"/>
        </w:rPr>
        <w:t xml:space="preserve"> </w:t>
      </w:r>
    </w:p>
    <w:p w:rsidR="003F1880" w:rsidRPr="0007137A" w:rsidRDefault="003F1880" w:rsidP="003F1880">
      <w:pPr>
        <w:jc w:val="both"/>
        <w:rPr>
          <w:rFonts w:asciiTheme="minorHAnsi" w:hAnsiTheme="minorHAnsi" w:cstheme="minorHAnsi"/>
        </w:rPr>
      </w:pPr>
    </w:p>
    <w:p w:rsidR="00194439" w:rsidRPr="0007137A" w:rsidRDefault="00261C41" w:rsidP="00AC7B11">
      <w:pPr>
        <w:pStyle w:val="Heading2"/>
        <w:rPr>
          <w:rFonts w:asciiTheme="minorHAnsi" w:hAnsiTheme="minorHAnsi" w:cstheme="minorHAnsi"/>
          <w:sz w:val="24"/>
          <w:szCs w:val="24"/>
        </w:rPr>
      </w:pPr>
      <w:bookmarkStart w:id="54" w:name="_Toc424824988"/>
      <w:r w:rsidRPr="0007137A">
        <w:rPr>
          <w:rFonts w:asciiTheme="minorHAnsi" w:hAnsiTheme="minorHAnsi" w:cstheme="minorHAnsi"/>
          <w:sz w:val="24"/>
          <w:szCs w:val="24"/>
        </w:rPr>
        <w:t>Plan for dissemination and publication of the project findings</w:t>
      </w:r>
      <w:bookmarkEnd w:id="54"/>
    </w:p>
    <w:p w:rsidR="00194439" w:rsidRPr="0007137A" w:rsidRDefault="009E22D0" w:rsidP="00786A1A">
      <w:pPr>
        <w:jc w:val="both"/>
        <w:rPr>
          <w:rFonts w:asciiTheme="minorHAnsi" w:hAnsiTheme="minorHAnsi" w:cstheme="minorHAnsi"/>
        </w:rPr>
      </w:pPr>
      <w:r w:rsidRPr="0007137A">
        <w:rPr>
          <w:rFonts w:asciiTheme="minorHAnsi" w:hAnsiTheme="minorHAnsi" w:cstheme="minorHAnsi"/>
        </w:rPr>
        <w:t xml:space="preserve">Data </w:t>
      </w:r>
      <w:r w:rsidR="00786A1A" w:rsidRPr="0007137A">
        <w:rPr>
          <w:rFonts w:asciiTheme="minorHAnsi" w:hAnsiTheme="minorHAnsi" w:cstheme="minorHAnsi"/>
        </w:rPr>
        <w:t>collection using the t</w:t>
      </w:r>
      <w:r w:rsidR="00C40F72" w:rsidRPr="0007137A">
        <w:rPr>
          <w:rFonts w:asciiTheme="minorHAnsi" w:hAnsiTheme="minorHAnsi" w:cstheme="minorHAnsi"/>
        </w:rPr>
        <w:t>ask force recommended method,</w:t>
      </w:r>
      <w:r w:rsidRPr="0007137A">
        <w:rPr>
          <w:rFonts w:asciiTheme="minorHAnsi" w:hAnsiTheme="minorHAnsi" w:cstheme="minorHAnsi"/>
        </w:rPr>
        <w:t xml:space="preserve"> will be </w:t>
      </w:r>
      <w:r w:rsidR="004D7474" w:rsidRPr="0007137A">
        <w:rPr>
          <w:rFonts w:asciiTheme="minorHAnsi" w:hAnsiTheme="minorHAnsi" w:cstheme="minorHAnsi"/>
        </w:rPr>
        <w:t>initiated</w:t>
      </w:r>
      <w:r w:rsidRPr="0007137A">
        <w:rPr>
          <w:rFonts w:asciiTheme="minorHAnsi" w:hAnsiTheme="minorHAnsi" w:cstheme="minorHAnsi"/>
        </w:rPr>
        <w:t xml:space="preserve"> in </w:t>
      </w:r>
      <w:r w:rsidR="00786A1A" w:rsidRPr="0007137A">
        <w:rPr>
          <w:rFonts w:asciiTheme="minorHAnsi" w:hAnsiTheme="minorHAnsi" w:cstheme="minorHAnsi"/>
        </w:rPr>
        <w:t>at least 5</w:t>
      </w:r>
      <w:r w:rsidRPr="0007137A">
        <w:rPr>
          <w:rFonts w:asciiTheme="minorHAnsi" w:hAnsiTheme="minorHAnsi" w:cstheme="minorHAnsi"/>
        </w:rPr>
        <w:t xml:space="preserve"> countries in 2015 </w:t>
      </w:r>
      <w:r w:rsidR="00786A1A" w:rsidRPr="0007137A">
        <w:rPr>
          <w:rFonts w:asciiTheme="minorHAnsi" w:hAnsiTheme="minorHAnsi" w:cstheme="minorHAnsi"/>
        </w:rPr>
        <w:t xml:space="preserve">and at least 10 countries in 2016 </w:t>
      </w:r>
      <w:r w:rsidRPr="0007137A">
        <w:rPr>
          <w:rFonts w:asciiTheme="minorHAnsi" w:hAnsiTheme="minorHAnsi" w:cstheme="minorHAnsi"/>
        </w:rPr>
        <w:t>according to methods agreed in at the Task Force meeting (March 2015 meeting)</w:t>
      </w:r>
    </w:p>
    <w:p w:rsidR="00041D8F" w:rsidRPr="0007137A" w:rsidRDefault="00041D8F" w:rsidP="00E84CA6">
      <w:pPr>
        <w:jc w:val="both"/>
        <w:rPr>
          <w:rFonts w:asciiTheme="minorHAnsi" w:hAnsiTheme="minorHAnsi" w:cstheme="minorHAnsi"/>
        </w:rPr>
      </w:pPr>
    </w:p>
    <w:p w:rsidR="00261C41" w:rsidRPr="0007137A" w:rsidRDefault="00261C41" w:rsidP="00AC7B11">
      <w:pPr>
        <w:pStyle w:val="Heading2"/>
        <w:rPr>
          <w:rFonts w:asciiTheme="minorHAnsi" w:hAnsiTheme="minorHAnsi" w:cstheme="minorHAnsi"/>
          <w:sz w:val="24"/>
          <w:szCs w:val="24"/>
        </w:rPr>
      </w:pPr>
      <w:bookmarkStart w:id="55" w:name="_Toc424824989"/>
      <w:r w:rsidRPr="0007137A">
        <w:rPr>
          <w:rFonts w:asciiTheme="minorHAnsi" w:hAnsiTheme="minorHAnsi" w:cstheme="minorHAnsi"/>
          <w:sz w:val="24"/>
          <w:szCs w:val="24"/>
        </w:rPr>
        <w:t>Timeline for dissemination</w:t>
      </w:r>
      <w:bookmarkEnd w:id="55"/>
    </w:p>
    <w:p w:rsidR="005C2774" w:rsidRPr="0007137A" w:rsidRDefault="005C2774" w:rsidP="00E84CA6">
      <w:pPr>
        <w:jc w:val="both"/>
        <w:rPr>
          <w:rFonts w:asciiTheme="minorHAnsi" w:hAnsiTheme="minorHAnsi" w:cstheme="minorHAnsi"/>
        </w:rPr>
      </w:pPr>
    </w:p>
    <w:p w:rsidR="007F1BAB" w:rsidRPr="0007137A" w:rsidRDefault="005C2774" w:rsidP="00785FDD">
      <w:pPr>
        <w:jc w:val="both"/>
        <w:rPr>
          <w:rFonts w:asciiTheme="minorHAnsi" w:hAnsiTheme="minorHAnsi" w:cstheme="minorHAnsi"/>
        </w:rPr>
      </w:pPr>
      <w:r w:rsidRPr="0007137A">
        <w:rPr>
          <w:rFonts w:asciiTheme="minorHAnsi" w:hAnsiTheme="minorHAnsi" w:cstheme="minorHAnsi"/>
        </w:rPr>
        <w:t xml:space="preserve">By </w:t>
      </w:r>
      <w:r w:rsidR="00785FDD" w:rsidRPr="0007137A">
        <w:rPr>
          <w:rFonts w:asciiTheme="minorHAnsi" w:hAnsiTheme="minorHAnsi" w:cstheme="minorHAnsi"/>
        </w:rPr>
        <w:t xml:space="preserve">September </w:t>
      </w:r>
      <w:r w:rsidRPr="0007137A">
        <w:rPr>
          <w:rFonts w:asciiTheme="minorHAnsi" w:hAnsiTheme="minorHAnsi" w:cstheme="minorHAnsi"/>
        </w:rPr>
        <w:t>2016, at least 3 countries (embarking in the Q3 2015 on the survey)</w:t>
      </w:r>
      <w:r w:rsidR="00CE66C5" w:rsidRPr="0007137A">
        <w:rPr>
          <w:rFonts w:asciiTheme="minorHAnsi" w:hAnsiTheme="minorHAnsi" w:cstheme="minorHAnsi"/>
        </w:rPr>
        <w:t xml:space="preserve"> should be ready to </w:t>
      </w:r>
      <w:r w:rsidRPr="0007137A">
        <w:rPr>
          <w:rFonts w:asciiTheme="minorHAnsi" w:hAnsiTheme="minorHAnsi" w:cstheme="minorHAnsi"/>
        </w:rPr>
        <w:t xml:space="preserve">disseminate results.  </w:t>
      </w:r>
    </w:p>
    <w:p w:rsidR="00786A1A" w:rsidRPr="0007137A" w:rsidRDefault="00786A1A" w:rsidP="00E84CA6">
      <w:pPr>
        <w:jc w:val="both"/>
        <w:rPr>
          <w:rFonts w:asciiTheme="minorHAnsi" w:hAnsiTheme="minorHAnsi" w:cstheme="minorHAnsi"/>
        </w:rPr>
      </w:pPr>
    </w:p>
    <w:p w:rsidR="00851D56" w:rsidRPr="0007137A" w:rsidRDefault="00851D56" w:rsidP="00851D56">
      <w:pPr>
        <w:jc w:val="both"/>
        <w:rPr>
          <w:rFonts w:asciiTheme="minorHAnsi" w:hAnsiTheme="minorHAnsi" w:cstheme="minorHAnsi"/>
        </w:rPr>
      </w:pPr>
      <w:r w:rsidRPr="0007137A">
        <w:rPr>
          <w:rFonts w:asciiTheme="minorHAnsi" w:hAnsiTheme="minorHAnsi" w:cstheme="minorHAnsi"/>
        </w:rPr>
        <w:lastRenderedPageBreak/>
        <w:t>Principal investigators will ta</w:t>
      </w:r>
      <w:r w:rsidR="005C2774" w:rsidRPr="0007137A">
        <w:rPr>
          <w:rFonts w:asciiTheme="minorHAnsi" w:hAnsiTheme="minorHAnsi" w:cstheme="minorHAnsi"/>
        </w:rPr>
        <w:t xml:space="preserve">ke the lead in publication </w:t>
      </w:r>
      <w:r w:rsidRPr="0007137A">
        <w:rPr>
          <w:rFonts w:asciiTheme="minorHAnsi" w:hAnsiTheme="minorHAnsi" w:cstheme="minorHAnsi"/>
        </w:rPr>
        <w:t xml:space="preserve">and dissemination of results in the scientific media, but also to the community and/ or the participants, and consider dissemination to the policy makers where relevant.  </w:t>
      </w:r>
    </w:p>
    <w:p w:rsidR="002F41E1" w:rsidRDefault="002F41E1">
      <w:pPr>
        <w:spacing w:after="200" w:line="276" w:lineRule="auto"/>
        <w:rPr>
          <w:rFonts w:asciiTheme="minorHAnsi" w:hAnsiTheme="minorHAnsi" w:cstheme="minorHAnsi"/>
        </w:rPr>
      </w:pPr>
      <w:r>
        <w:rPr>
          <w:rFonts w:asciiTheme="minorHAnsi" w:hAnsiTheme="minorHAnsi" w:cstheme="minorHAnsi"/>
        </w:rPr>
        <w:br w:type="page"/>
      </w:r>
    </w:p>
    <w:p w:rsidR="00851D56" w:rsidRPr="0007137A" w:rsidRDefault="00851D56" w:rsidP="00E84CA6">
      <w:pPr>
        <w:jc w:val="both"/>
        <w:rPr>
          <w:rFonts w:asciiTheme="minorHAnsi" w:hAnsiTheme="minorHAnsi" w:cstheme="minorHAnsi"/>
        </w:rPr>
      </w:pPr>
    </w:p>
    <w:p w:rsidR="00017CE9" w:rsidRPr="0007137A" w:rsidRDefault="00704570" w:rsidP="00504001">
      <w:pPr>
        <w:pStyle w:val="Heading7"/>
        <w:rPr>
          <w:rFonts w:asciiTheme="minorHAnsi" w:hAnsiTheme="minorHAnsi" w:cstheme="minorHAnsi"/>
        </w:rPr>
      </w:pPr>
      <w:proofErr w:type="gramStart"/>
      <w:r w:rsidRPr="0007137A">
        <w:rPr>
          <w:rFonts w:asciiTheme="minorHAnsi" w:hAnsiTheme="minorHAnsi" w:cstheme="minorHAnsi"/>
        </w:rPr>
        <w:t xml:space="preserve">Table </w:t>
      </w:r>
      <w:r w:rsidR="00504001" w:rsidRPr="0007137A">
        <w:rPr>
          <w:rFonts w:asciiTheme="minorHAnsi" w:hAnsiTheme="minorHAnsi" w:cstheme="minorHAnsi"/>
        </w:rPr>
        <w:t>2</w:t>
      </w:r>
      <w:r w:rsidRPr="0007137A">
        <w:rPr>
          <w:rFonts w:asciiTheme="minorHAnsi" w:hAnsiTheme="minorHAnsi" w:cstheme="minorHAnsi"/>
        </w:rPr>
        <w:t>.</w:t>
      </w:r>
      <w:proofErr w:type="gramEnd"/>
      <w:r w:rsidRPr="0007137A">
        <w:rPr>
          <w:rFonts w:asciiTheme="minorHAnsi" w:hAnsiTheme="minorHAnsi" w:cstheme="minorHAnsi"/>
        </w:rPr>
        <w:t xml:space="preserve"> </w:t>
      </w:r>
      <w:r w:rsidR="00ED4A45" w:rsidRPr="0007137A">
        <w:rPr>
          <w:rFonts w:asciiTheme="minorHAnsi" w:hAnsiTheme="minorHAnsi" w:cstheme="minorHAnsi"/>
        </w:rPr>
        <w:t>Suggested</w:t>
      </w:r>
      <w:r w:rsidR="00017CE9" w:rsidRPr="0007137A">
        <w:rPr>
          <w:rFonts w:asciiTheme="minorHAnsi" w:hAnsiTheme="minorHAnsi" w:cstheme="minorHAnsi"/>
        </w:rPr>
        <w:t xml:space="preserve"> timeline for a country starting in 2015</w:t>
      </w:r>
    </w:p>
    <w:p w:rsidR="00017CE9" w:rsidRPr="0007137A" w:rsidRDefault="00017CE9" w:rsidP="00E84CA6">
      <w:pPr>
        <w:jc w:val="both"/>
        <w:rPr>
          <w:rFonts w:asciiTheme="minorHAnsi" w:hAnsiTheme="minorHAnsi" w:cstheme="minorHAnsi"/>
        </w:rPr>
      </w:pPr>
    </w:p>
    <w:tbl>
      <w:tblPr>
        <w:tblW w:w="8101" w:type="dxa"/>
        <w:tblInd w:w="93" w:type="dxa"/>
        <w:tblLook w:val="00A0" w:firstRow="1" w:lastRow="0" w:firstColumn="1" w:lastColumn="0" w:noHBand="0" w:noVBand="0"/>
      </w:tblPr>
      <w:tblGrid>
        <w:gridCol w:w="3100"/>
        <w:gridCol w:w="350"/>
        <w:gridCol w:w="403"/>
        <w:gridCol w:w="390"/>
        <w:gridCol w:w="390"/>
        <w:gridCol w:w="377"/>
        <w:gridCol w:w="363"/>
        <w:gridCol w:w="443"/>
        <w:gridCol w:w="390"/>
        <w:gridCol w:w="443"/>
        <w:gridCol w:w="336"/>
        <w:gridCol w:w="336"/>
        <w:gridCol w:w="390"/>
        <w:gridCol w:w="390"/>
      </w:tblGrid>
      <w:tr w:rsidR="007F51E8" w:rsidRPr="0007137A" w:rsidTr="007F51E8">
        <w:trPr>
          <w:trHeight w:val="315"/>
        </w:trPr>
        <w:tc>
          <w:tcPr>
            <w:tcW w:w="3100" w:type="dxa"/>
            <w:vMerge w:val="restart"/>
            <w:tcBorders>
              <w:top w:val="nil"/>
              <w:left w:val="nil"/>
              <w:bottom w:val="nil"/>
              <w:right w:val="nil"/>
            </w:tcBorders>
            <w:noWrap/>
            <w:vAlign w:val="center"/>
          </w:tcPr>
          <w:p w:rsidR="007F51E8" w:rsidRPr="0007137A" w:rsidRDefault="007F51E8" w:rsidP="0040318C">
            <w:pPr>
              <w:jc w:val="center"/>
              <w:rPr>
                <w:rFonts w:asciiTheme="minorHAnsi" w:hAnsiTheme="minorHAnsi" w:cstheme="minorHAnsi"/>
                <w:color w:val="000000"/>
              </w:rPr>
            </w:pPr>
          </w:p>
        </w:tc>
        <w:tc>
          <w:tcPr>
            <w:tcW w:w="1533" w:type="dxa"/>
            <w:gridSpan w:val="4"/>
            <w:tcBorders>
              <w:top w:val="single" w:sz="8" w:space="0" w:color="auto"/>
              <w:left w:val="single" w:sz="8" w:space="0" w:color="auto"/>
              <w:bottom w:val="single" w:sz="8" w:space="0" w:color="auto"/>
              <w:right w:val="nil"/>
            </w:tcBorders>
            <w:shd w:val="clear" w:color="000000" w:fill="1F497D"/>
            <w:noWrap/>
            <w:vAlign w:val="center"/>
          </w:tcPr>
          <w:p w:rsidR="007F51E8" w:rsidRPr="0007137A" w:rsidRDefault="007F51E8" w:rsidP="0040318C">
            <w:pPr>
              <w:jc w:val="center"/>
              <w:rPr>
                <w:rFonts w:asciiTheme="minorHAnsi" w:hAnsiTheme="minorHAnsi" w:cstheme="minorHAnsi"/>
                <w:b/>
                <w:bCs/>
                <w:color w:val="FFFFFF"/>
              </w:rPr>
            </w:pPr>
            <w:r w:rsidRPr="0007137A">
              <w:rPr>
                <w:rFonts w:asciiTheme="minorHAnsi" w:hAnsiTheme="minorHAnsi" w:cstheme="minorHAnsi"/>
                <w:b/>
                <w:bCs/>
                <w:color w:val="FFFFFF"/>
              </w:rPr>
              <w:t>2015</w:t>
            </w:r>
          </w:p>
        </w:tc>
        <w:tc>
          <w:tcPr>
            <w:tcW w:w="3078" w:type="dxa"/>
            <w:gridSpan w:val="8"/>
            <w:tcBorders>
              <w:top w:val="single" w:sz="8" w:space="0" w:color="auto"/>
              <w:left w:val="nil"/>
              <w:bottom w:val="single" w:sz="8" w:space="0" w:color="auto"/>
              <w:right w:val="nil"/>
            </w:tcBorders>
            <w:shd w:val="clear" w:color="000000" w:fill="1F497D"/>
            <w:noWrap/>
            <w:vAlign w:val="center"/>
          </w:tcPr>
          <w:p w:rsidR="007F51E8" w:rsidRPr="0007137A" w:rsidRDefault="007F51E8" w:rsidP="0040318C">
            <w:pPr>
              <w:jc w:val="center"/>
              <w:rPr>
                <w:rFonts w:asciiTheme="minorHAnsi" w:hAnsiTheme="minorHAnsi" w:cstheme="minorHAnsi"/>
                <w:b/>
                <w:bCs/>
                <w:color w:val="FFFFFF"/>
              </w:rPr>
            </w:pPr>
            <w:r w:rsidRPr="0007137A">
              <w:rPr>
                <w:rFonts w:asciiTheme="minorHAnsi" w:hAnsiTheme="minorHAnsi" w:cstheme="minorHAnsi"/>
                <w:b/>
                <w:bCs/>
                <w:color w:val="FFFFFF"/>
              </w:rPr>
              <w:t>2016</w:t>
            </w:r>
          </w:p>
        </w:tc>
        <w:tc>
          <w:tcPr>
            <w:tcW w:w="390" w:type="dxa"/>
            <w:tcBorders>
              <w:top w:val="single" w:sz="8" w:space="0" w:color="auto"/>
              <w:left w:val="nil"/>
              <w:bottom w:val="single" w:sz="8" w:space="0" w:color="auto"/>
              <w:right w:val="nil"/>
            </w:tcBorders>
            <w:shd w:val="clear" w:color="000000" w:fill="1F497D"/>
          </w:tcPr>
          <w:p w:rsidR="007F51E8" w:rsidRPr="0007137A" w:rsidRDefault="007F51E8" w:rsidP="0040318C">
            <w:pPr>
              <w:jc w:val="center"/>
              <w:rPr>
                <w:rFonts w:asciiTheme="minorHAnsi" w:hAnsiTheme="minorHAnsi" w:cstheme="minorHAnsi"/>
                <w:b/>
                <w:bCs/>
                <w:color w:val="FFFFFF"/>
              </w:rPr>
            </w:pPr>
          </w:p>
        </w:tc>
      </w:tr>
      <w:tr w:rsidR="007F51E8" w:rsidRPr="0007137A" w:rsidTr="007F51E8">
        <w:trPr>
          <w:trHeight w:val="315"/>
        </w:trPr>
        <w:tc>
          <w:tcPr>
            <w:tcW w:w="3100" w:type="dxa"/>
            <w:vMerge/>
            <w:tcBorders>
              <w:top w:val="nil"/>
              <w:left w:val="nil"/>
              <w:bottom w:val="nil"/>
              <w:right w:val="nil"/>
            </w:tcBorders>
            <w:vAlign w:val="center"/>
          </w:tcPr>
          <w:p w:rsidR="007F51E8" w:rsidRPr="0007137A" w:rsidRDefault="007F51E8" w:rsidP="0040318C">
            <w:pPr>
              <w:rPr>
                <w:rFonts w:asciiTheme="minorHAnsi" w:hAnsiTheme="minorHAnsi" w:cstheme="minorHAnsi"/>
                <w:color w:val="000000"/>
              </w:rPr>
            </w:pPr>
          </w:p>
        </w:tc>
        <w:tc>
          <w:tcPr>
            <w:tcW w:w="350" w:type="dxa"/>
            <w:tcBorders>
              <w:top w:val="nil"/>
              <w:left w:val="single" w:sz="8" w:space="0" w:color="auto"/>
              <w:bottom w:val="single" w:sz="8" w:space="0" w:color="auto"/>
              <w:right w:val="nil"/>
            </w:tcBorders>
            <w:shd w:val="clear" w:color="000000" w:fill="B8CCE4"/>
            <w:noWrap/>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S</w:t>
            </w:r>
          </w:p>
        </w:tc>
        <w:tc>
          <w:tcPr>
            <w:tcW w:w="403" w:type="dxa"/>
            <w:tcBorders>
              <w:top w:val="nil"/>
              <w:left w:val="nil"/>
              <w:bottom w:val="single" w:sz="8" w:space="0" w:color="auto"/>
              <w:right w:val="nil"/>
            </w:tcBorders>
            <w:shd w:val="clear" w:color="000000" w:fill="B8CCE4"/>
            <w:noWrap/>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O</w:t>
            </w:r>
          </w:p>
        </w:tc>
        <w:tc>
          <w:tcPr>
            <w:tcW w:w="390" w:type="dxa"/>
            <w:tcBorders>
              <w:top w:val="nil"/>
              <w:left w:val="nil"/>
              <w:bottom w:val="single" w:sz="8" w:space="0" w:color="auto"/>
              <w:right w:val="nil"/>
            </w:tcBorders>
            <w:shd w:val="clear" w:color="000000" w:fill="B8CCE4"/>
            <w:noWrap/>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N</w:t>
            </w:r>
          </w:p>
        </w:tc>
        <w:tc>
          <w:tcPr>
            <w:tcW w:w="390" w:type="dxa"/>
            <w:tcBorders>
              <w:top w:val="nil"/>
              <w:left w:val="nil"/>
              <w:bottom w:val="single" w:sz="8" w:space="0" w:color="auto"/>
              <w:right w:val="single" w:sz="12" w:space="0" w:color="auto"/>
            </w:tcBorders>
            <w:shd w:val="clear" w:color="000000" w:fill="B8CCE4"/>
            <w:noWrap/>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D</w:t>
            </w:r>
          </w:p>
        </w:tc>
        <w:tc>
          <w:tcPr>
            <w:tcW w:w="377" w:type="dxa"/>
            <w:tcBorders>
              <w:top w:val="nil"/>
              <w:left w:val="nil"/>
              <w:bottom w:val="single" w:sz="8" w:space="0" w:color="auto"/>
              <w:right w:val="nil"/>
            </w:tcBorders>
            <w:shd w:val="clear" w:color="000000" w:fill="B8CCE4"/>
            <w:noWrap/>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E</w:t>
            </w:r>
          </w:p>
        </w:tc>
        <w:tc>
          <w:tcPr>
            <w:tcW w:w="363" w:type="dxa"/>
            <w:tcBorders>
              <w:top w:val="nil"/>
              <w:left w:val="nil"/>
              <w:bottom w:val="single" w:sz="8" w:space="0" w:color="auto"/>
              <w:right w:val="nil"/>
            </w:tcBorders>
            <w:shd w:val="clear" w:color="000000" w:fill="B8CCE4"/>
            <w:noWrap/>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F</w:t>
            </w:r>
          </w:p>
        </w:tc>
        <w:tc>
          <w:tcPr>
            <w:tcW w:w="443" w:type="dxa"/>
            <w:tcBorders>
              <w:top w:val="nil"/>
              <w:left w:val="nil"/>
              <w:bottom w:val="single" w:sz="8" w:space="0" w:color="auto"/>
              <w:right w:val="nil"/>
            </w:tcBorders>
            <w:shd w:val="clear" w:color="000000" w:fill="B8CCE4"/>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M</w:t>
            </w:r>
          </w:p>
        </w:tc>
        <w:tc>
          <w:tcPr>
            <w:tcW w:w="390" w:type="dxa"/>
            <w:tcBorders>
              <w:top w:val="nil"/>
              <w:left w:val="nil"/>
              <w:bottom w:val="single" w:sz="8" w:space="0" w:color="auto"/>
              <w:right w:val="nil"/>
            </w:tcBorders>
            <w:shd w:val="clear" w:color="000000" w:fill="B8CCE4"/>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A</w:t>
            </w:r>
          </w:p>
        </w:tc>
        <w:tc>
          <w:tcPr>
            <w:tcW w:w="443" w:type="dxa"/>
            <w:tcBorders>
              <w:top w:val="nil"/>
              <w:left w:val="nil"/>
              <w:bottom w:val="single" w:sz="8" w:space="0" w:color="auto"/>
              <w:right w:val="nil"/>
            </w:tcBorders>
            <w:shd w:val="clear" w:color="000000" w:fill="B8CCE4"/>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M</w:t>
            </w:r>
          </w:p>
        </w:tc>
        <w:tc>
          <w:tcPr>
            <w:tcW w:w="336" w:type="dxa"/>
            <w:tcBorders>
              <w:top w:val="nil"/>
              <w:left w:val="nil"/>
              <w:bottom w:val="single" w:sz="8" w:space="0" w:color="auto"/>
              <w:right w:val="nil"/>
            </w:tcBorders>
            <w:shd w:val="clear" w:color="000000" w:fill="B8CCE4"/>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J</w:t>
            </w:r>
          </w:p>
        </w:tc>
        <w:tc>
          <w:tcPr>
            <w:tcW w:w="336" w:type="dxa"/>
            <w:tcBorders>
              <w:top w:val="nil"/>
              <w:left w:val="nil"/>
              <w:bottom w:val="single" w:sz="8" w:space="0" w:color="auto"/>
              <w:right w:val="nil"/>
            </w:tcBorders>
            <w:shd w:val="clear" w:color="000000" w:fill="B8CCE4"/>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J</w:t>
            </w:r>
          </w:p>
        </w:tc>
        <w:tc>
          <w:tcPr>
            <w:tcW w:w="390" w:type="dxa"/>
            <w:tcBorders>
              <w:top w:val="nil"/>
              <w:left w:val="nil"/>
              <w:bottom w:val="single" w:sz="8" w:space="0" w:color="auto"/>
              <w:right w:val="nil"/>
            </w:tcBorders>
            <w:shd w:val="clear" w:color="000000" w:fill="B8CCE4"/>
            <w:vAlign w:val="center"/>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A</w:t>
            </w:r>
          </w:p>
        </w:tc>
        <w:tc>
          <w:tcPr>
            <w:tcW w:w="390" w:type="dxa"/>
            <w:tcBorders>
              <w:top w:val="nil"/>
              <w:left w:val="nil"/>
              <w:bottom w:val="single" w:sz="8" w:space="0" w:color="auto"/>
              <w:right w:val="nil"/>
            </w:tcBorders>
            <w:shd w:val="clear" w:color="000000" w:fill="B8CCE4"/>
          </w:tcPr>
          <w:p w:rsidR="007F51E8" w:rsidRPr="0007137A" w:rsidRDefault="007F51E8" w:rsidP="0040318C">
            <w:pPr>
              <w:jc w:val="center"/>
              <w:rPr>
                <w:rFonts w:asciiTheme="minorHAnsi" w:hAnsiTheme="minorHAnsi" w:cstheme="minorHAnsi"/>
                <w:b/>
                <w:bCs/>
                <w:color w:val="000000"/>
              </w:rPr>
            </w:pPr>
            <w:r w:rsidRPr="0007137A">
              <w:rPr>
                <w:rFonts w:asciiTheme="minorHAnsi" w:hAnsiTheme="minorHAnsi" w:cstheme="minorHAnsi"/>
                <w:b/>
                <w:bCs/>
                <w:color w:val="000000"/>
              </w:rPr>
              <w:t>S</w:t>
            </w:r>
          </w:p>
        </w:tc>
      </w:tr>
      <w:tr w:rsidR="007F51E8" w:rsidRPr="0007137A" w:rsidTr="007F51E8">
        <w:trPr>
          <w:trHeight w:val="300"/>
        </w:trPr>
        <w:tc>
          <w:tcPr>
            <w:tcW w:w="3100" w:type="dxa"/>
            <w:tcBorders>
              <w:top w:val="single" w:sz="8" w:space="0" w:color="auto"/>
              <w:left w:val="single" w:sz="8" w:space="0" w:color="auto"/>
              <w:bottom w:val="nil"/>
              <w:right w:val="single" w:sz="8" w:space="0" w:color="auto"/>
            </w:tcBorders>
            <w:shd w:val="clear" w:color="000000" w:fill="C4D79B"/>
            <w:noWrap/>
            <w:vAlign w:val="bottom"/>
          </w:tcPr>
          <w:p w:rsidR="007F51E8" w:rsidRPr="0007137A" w:rsidRDefault="007F51E8" w:rsidP="00017CE9">
            <w:pPr>
              <w:rPr>
                <w:rFonts w:asciiTheme="minorHAnsi" w:hAnsiTheme="minorHAnsi" w:cstheme="minorHAnsi"/>
                <w:b/>
                <w:bCs/>
                <w:color w:val="000000"/>
              </w:rPr>
            </w:pPr>
            <w:r w:rsidRPr="0007137A">
              <w:rPr>
                <w:rFonts w:asciiTheme="minorHAnsi" w:hAnsiTheme="minorHAnsi" w:cstheme="minorHAnsi"/>
                <w:b/>
                <w:bCs/>
                <w:color w:val="000000"/>
              </w:rPr>
              <w:t>Adaptation of the generic protocol and questionnaire</w:t>
            </w:r>
          </w:p>
        </w:tc>
        <w:tc>
          <w:tcPr>
            <w:tcW w:w="350"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nil"/>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40318C">
            <w:pPr>
              <w:rPr>
                <w:rFonts w:asciiTheme="minorHAnsi" w:hAnsiTheme="minorHAnsi" w:cstheme="minorHAnsi"/>
                <w:b/>
                <w:bCs/>
                <w:color w:val="000000"/>
              </w:rPr>
            </w:pPr>
            <w:r w:rsidRPr="0007137A">
              <w:rPr>
                <w:rFonts w:asciiTheme="minorHAnsi" w:hAnsiTheme="minorHAnsi" w:cstheme="minorHAnsi"/>
                <w:b/>
                <w:bCs/>
                <w:color w:val="000000"/>
              </w:rPr>
              <w:t>Ethics Committee Submission</w:t>
            </w:r>
          </w:p>
        </w:tc>
        <w:tc>
          <w:tcPr>
            <w:tcW w:w="350"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nil"/>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40318C">
            <w:pPr>
              <w:rPr>
                <w:rFonts w:asciiTheme="minorHAnsi" w:hAnsiTheme="minorHAnsi" w:cstheme="minorHAnsi"/>
                <w:b/>
                <w:bCs/>
                <w:color w:val="000000"/>
              </w:rPr>
            </w:pPr>
            <w:r w:rsidRPr="0007137A">
              <w:rPr>
                <w:rFonts w:asciiTheme="minorHAnsi" w:hAnsiTheme="minorHAnsi" w:cstheme="minorHAnsi"/>
                <w:b/>
                <w:bCs/>
                <w:color w:val="000000"/>
              </w:rPr>
              <w:t>SOP Writing</w:t>
            </w:r>
          </w:p>
        </w:tc>
        <w:tc>
          <w:tcPr>
            <w:tcW w:w="35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nil"/>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7F51E8">
            <w:pPr>
              <w:rPr>
                <w:rFonts w:asciiTheme="minorHAnsi" w:hAnsiTheme="minorHAnsi" w:cstheme="minorHAnsi"/>
                <w:b/>
                <w:bCs/>
                <w:color w:val="000000"/>
              </w:rPr>
            </w:pPr>
            <w:r w:rsidRPr="0007137A">
              <w:rPr>
                <w:rFonts w:asciiTheme="minorHAnsi" w:hAnsiTheme="minorHAnsi" w:cstheme="minorHAnsi"/>
                <w:b/>
                <w:bCs/>
                <w:color w:val="000000"/>
              </w:rPr>
              <w:t>Translation of questionnaire into local language</w:t>
            </w:r>
          </w:p>
        </w:tc>
        <w:tc>
          <w:tcPr>
            <w:tcW w:w="35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nil"/>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7F51E8">
            <w:pPr>
              <w:rPr>
                <w:rFonts w:asciiTheme="minorHAnsi" w:hAnsiTheme="minorHAnsi" w:cstheme="minorHAnsi"/>
                <w:b/>
                <w:bCs/>
                <w:color w:val="000000"/>
              </w:rPr>
            </w:pPr>
            <w:r w:rsidRPr="0007137A">
              <w:rPr>
                <w:rFonts w:asciiTheme="minorHAnsi" w:hAnsiTheme="minorHAnsi" w:cstheme="minorHAnsi"/>
                <w:b/>
                <w:bCs/>
                <w:color w:val="000000"/>
              </w:rPr>
              <w:t>Electronic survey adaptation</w:t>
            </w:r>
          </w:p>
        </w:tc>
        <w:tc>
          <w:tcPr>
            <w:tcW w:w="35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nil"/>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40318C">
            <w:pPr>
              <w:rPr>
                <w:rFonts w:asciiTheme="minorHAnsi" w:hAnsiTheme="minorHAnsi" w:cstheme="minorHAnsi"/>
                <w:b/>
                <w:bCs/>
                <w:color w:val="000000"/>
              </w:rPr>
            </w:pPr>
            <w:r w:rsidRPr="0007137A">
              <w:rPr>
                <w:rFonts w:asciiTheme="minorHAnsi" w:hAnsiTheme="minorHAnsi" w:cstheme="minorHAnsi"/>
                <w:b/>
                <w:bCs/>
                <w:color w:val="000000"/>
              </w:rPr>
              <w:t>Kick Off Meeting</w:t>
            </w:r>
          </w:p>
        </w:tc>
        <w:tc>
          <w:tcPr>
            <w:tcW w:w="35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nil"/>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40318C">
            <w:pPr>
              <w:rPr>
                <w:rFonts w:asciiTheme="minorHAnsi" w:hAnsiTheme="minorHAnsi" w:cstheme="minorHAnsi"/>
                <w:b/>
                <w:bCs/>
                <w:color w:val="000000"/>
              </w:rPr>
            </w:pPr>
            <w:r w:rsidRPr="0007137A">
              <w:rPr>
                <w:rFonts w:asciiTheme="minorHAnsi" w:hAnsiTheme="minorHAnsi" w:cstheme="minorHAnsi"/>
                <w:b/>
                <w:bCs/>
                <w:color w:val="000000"/>
              </w:rPr>
              <w:t>Data Collection</w:t>
            </w:r>
          </w:p>
        </w:tc>
        <w:tc>
          <w:tcPr>
            <w:tcW w:w="35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single" w:sz="8" w:space="0" w:color="auto"/>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40318C">
            <w:pPr>
              <w:rPr>
                <w:rFonts w:asciiTheme="minorHAnsi" w:hAnsiTheme="minorHAnsi" w:cstheme="minorHAnsi"/>
                <w:b/>
                <w:bCs/>
                <w:color w:val="000000"/>
              </w:rPr>
            </w:pPr>
            <w:r w:rsidRPr="0007137A">
              <w:rPr>
                <w:rFonts w:asciiTheme="minorHAnsi" w:hAnsiTheme="minorHAnsi" w:cstheme="minorHAnsi"/>
                <w:b/>
                <w:bCs/>
                <w:color w:val="000000"/>
              </w:rPr>
              <w:t xml:space="preserve"> a) Patient Recruitment</w:t>
            </w:r>
          </w:p>
        </w:tc>
        <w:tc>
          <w:tcPr>
            <w:tcW w:w="35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40318C">
            <w:pPr>
              <w:rPr>
                <w:rFonts w:asciiTheme="minorHAnsi" w:hAnsiTheme="minorHAnsi" w:cstheme="minorHAnsi"/>
                <w:b/>
                <w:bCs/>
                <w:color w:val="000000"/>
              </w:rPr>
            </w:pPr>
            <w:r w:rsidRPr="0007137A">
              <w:rPr>
                <w:rFonts w:asciiTheme="minorHAnsi" w:hAnsiTheme="minorHAnsi" w:cstheme="minorHAnsi"/>
                <w:b/>
                <w:bCs/>
                <w:color w:val="000000"/>
              </w:rPr>
              <w:t xml:space="preserve"> b) Site Supervision Visits</w:t>
            </w:r>
          </w:p>
        </w:tc>
        <w:tc>
          <w:tcPr>
            <w:tcW w:w="35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nil"/>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40318C">
            <w:pPr>
              <w:rPr>
                <w:rFonts w:asciiTheme="minorHAnsi" w:hAnsiTheme="minorHAnsi" w:cstheme="minorHAnsi"/>
                <w:b/>
                <w:bCs/>
                <w:color w:val="000000"/>
              </w:rPr>
            </w:pPr>
            <w:r w:rsidRPr="0007137A">
              <w:rPr>
                <w:rFonts w:asciiTheme="minorHAnsi" w:hAnsiTheme="minorHAnsi" w:cstheme="minorHAnsi"/>
                <w:b/>
                <w:bCs/>
                <w:color w:val="000000"/>
              </w:rPr>
              <w:t>Analytical Plans</w:t>
            </w:r>
          </w:p>
        </w:tc>
        <w:tc>
          <w:tcPr>
            <w:tcW w:w="35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nil"/>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7F51E8">
            <w:pPr>
              <w:rPr>
                <w:rFonts w:asciiTheme="minorHAnsi" w:hAnsiTheme="minorHAnsi" w:cstheme="minorHAnsi"/>
                <w:b/>
                <w:bCs/>
                <w:color w:val="000000"/>
              </w:rPr>
            </w:pPr>
            <w:r w:rsidRPr="0007137A">
              <w:rPr>
                <w:rFonts w:asciiTheme="minorHAnsi" w:hAnsiTheme="minorHAnsi" w:cstheme="minorHAnsi"/>
                <w:b/>
                <w:bCs/>
                <w:color w:val="000000"/>
              </w:rPr>
              <w:t>Activity Report to funder</w:t>
            </w:r>
          </w:p>
        </w:tc>
        <w:tc>
          <w:tcPr>
            <w:tcW w:w="35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nil"/>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40318C">
            <w:pPr>
              <w:rPr>
                <w:rFonts w:asciiTheme="minorHAnsi" w:hAnsiTheme="minorHAnsi" w:cstheme="minorHAnsi"/>
                <w:b/>
                <w:bCs/>
                <w:color w:val="000000"/>
              </w:rPr>
            </w:pPr>
            <w:r w:rsidRPr="0007137A">
              <w:rPr>
                <w:rFonts w:asciiTheme="minorHAnsi" w:hAnsiTheme="minorHAnsi" w:cstheme="minorHAnsi"/>
                <w:b/>
                <w:bCs/>
                <w:color w:val="000000"/>
              </w:rPr>
              <w:t>Data Cleaning / Analysis</w:t>
            </w:r>
          </w:p>
        </w:tc>
        <w:tc>
          <w:tcPr>
            <w:tcW w:w="35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nil"/>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tcPr>
          <w:p w:rsidR="007F51E8" w:rsidRPr="0007137A" w:rsidRDefault="007F51E8" w:rsidP="0040318C">
            <w:pPr>
              <w:rPr>
                <w:rFonts w:asciiTheme="minorHAnsi" w:hAnsiTheme="minorHAnsi" w:cstheme="minorHAnsi"/>
                <w:color w:val="000000"/>
              </w:rPr>
            </w:pPr>
          </w:p>
        </w:tc>
      </w:tr>
      <w:tr w:rsidR="007F51E8" w:rsidRPr="0007137A" w:rsidTr="007F51E8">
        <w:trPr>
          <w:trHeight w:val="300"/>
        </w:trPr>
        <w:tc>
          <w:tcPr>
            <w:tcW w:w="3100" w:type="dxa"/>
            <w:tcBorders>
              <w:top w:val="nil"/>
              <w:left w:val="single" w:sz="8" w:space="0" w:color="auto"/>
              <w:bottom w:val="nil"/>
              <w:right w:val="single" w:sz="8" w:space="0" w:color="auto"/>
            </w:tcBorders>
            <w:shd w:val="clear" w:color="000000" w:fill="C4D79B"/>
            <w:noWrap/>
            <w:vAlign w:val="bottom"/>
          </w:tcPr>
          <w:p w:rsidR="007F51E8" w:rsidRPr="0007137A" w:rsidRDefault="007F51E8" w:rsidP="0040318C">
            <w:pPr>
              <w:rPr>
                <w:rFonts w:asciiTheme="minorHAnsi" w:hAnsiTheme="minorHAnsi" w:cstheme="minorHAnsi"/>
                <w:b/>
                <w:bCs/>
                <w:color w:val="000000"/>
              </w:rPr>
            </w:pPr>
            <w:r w:rsidRPr="0007137A">
              <w:rPr>
                <w:rFonts w:asciiTheme="minorHAnsi" w:hAnsiTheme="minorHAnsi" w:cstheme="minorHAnsi"/>
                <w:b/>
                <w:bCs/>
                <w:color w:val="000000"/>
              </w:rPr>
              <w:t>Final Report</w:t>
            </w:r>
          </w:p>
        </w:tc>
        <w:tc>
          <w:tcPr>
            <w:tcW w:w="35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nil"/>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shd w:val="clear" w:color="000000" w:fill="4F81BD"/>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4" w:space="0" w:color="auto"/>
              <w:right w:val="single" w:sz="4" w:space="0" w:color="auto"/>
            </w:tcBorders>
            <w:shd w:val="clear" w:color="auto" w:fill="auto"/>
          </w:tcPr>
          <w:p w:rsidR="007F51E8" w:rsidRPr="0007137A" w:rsidRDefault="007F51E8" w:rsidP="0040318C">
            <w:pPr>
              <w:rPr>
                <w:rFonts w:asciiTheme="minorHAnsi" w:hAnsiTheme="minorHAnsi" w:cstheme="minorHAnsi"/>
                <w:color w:val="000000"/>
              </w:rPr>
            </w:pPr>
          </w:p>
        </w:tc>
      </w:tr>
      <w:tr w:rsidR="007F51E8" w:rsidRPr="0007137A" w:rsidTr="007F51E8">
        <w:trPr>
          <w:trHeight w:val="315"/>
        </w:trPr>
        <w:tc>
          <w:tcPr>
            <w:tcW w:w="3100" w:type="dxa"/>
            <w:tcBorders>
              <w:top w:val="nil"/>
              <w:left w:val="single" w:sz="8" w:space="0" w:color="auto"/>
              <w:bottom w:val="single" w:sz="8" w:space="0" w:color="auto"/>
              <w:right w:val="single" w:sz="8" w:space="0" w:color="auto"/>
            </w:tcBorders>
            <w:shd w:val="clear" w:color="000000" w:fill="C4D79B"/>
            <w:noWrap/>
            <w:vAlign w:val="bottom"/>
          </w:tcPr>
          <w:p w:rsidR="007F51E8" w:rsidRPr="0007137A" w:rsidRDefault="007F51E8" w:rsidP="0040318C">
            <w:pPr>
              <w:rPr>
                <w:rFonts w:asciiTheme="minorHAnsi" w:hAnsiTheme="minorHAnsi" w:cstheme="minorHAnsi"/>
                <w:b/>
                <w:bCs/>
                <w:color w:val="000000"/>
              </w:rPr>
            </w:pPr>
            <w:r w:rsidRPr="0007137A">
              <w:rPr>
                <w:rFonts w:asciiTheme="minorHAnsi" w:hAnsiTheme="minorHAnsi" w:cstheme="minorHAnsi"/>
                <w:b/>
                <w:bCs/>
                <w:color w:val="000000"/>
              </w:rPr>
              <w:t>Dissemination of Results</w:t>
            </w:r>
          </w:p>
        </w:tc>
        <w:tc>
          <w:tcPr>
            <w:tcW w:w="350" w:type="dxa"/>
            <w:tcBorders>
              <w:top w:val="nil"/>
              <w:left w:val="nil"/>
              <w:bottom w:val="single" w:sz="8"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03" w:type="dxa"/>
            <w:tcBorders>
              <w:top w:val="nil"/>
              <w:left w:val="nil"/>
              <w:bottom w:val="single" w:sz="8"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8"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8" w:space="0" w:color="auto"/>
              <w:right w:val="nil"/>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77" w:type="dxa"/>
            <w:tcBorders>
              <w:top w:val="nil"/>
              <w:left w:val="single" w:sz="8" w:space="0" w:color="auto"/>
              <w:bottom w:val="single" w:sz="8"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63" w:type="dxa"/>
            <w:tcBorders>
              <w:top w:val="nil"/>
              <w:left w:val="nil"/>
              <w:bottom w:val="single" w:sz="8"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8"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8"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443" w:type="dxa"/>
            <w:tcBorders>
              <w:top w:val="nil"/>
              <w:left w:val="nil"/>
              <w:bottom w:val="single" w:sz="8"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8"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36" w:type="dxa"/>
            <w:tcBorders>
              <w:top w:val="nil"/>
              <w:left w:val="nil"/>
              <w:bottom w:val="single" w:sz="8" w:space="0" w:color="auto"/>
              <w:right w:val="single" w:sz="4" w:space="0" w:color="auto"/>
            </w:tcBorders>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8" w:space="0" w:color="auto"/>
              <w:right w:val="single" w:sz="4" w:space="0" w:color="auto"/>
            </w:tcBorders>
            <w:shd w:val="clear" w:color="auto" w:fill="auto"/>
            <w:noWrap/>
            <w:vAlign w:val="bottom"/>
          </w:tcPr>
          <w:p w:rsidR="007F51E8" w:rsidRPr="0007137A" w:rsidRDefault="007F51E8" w:rsidP="0040318C">
            <w:pPr>
              <w:rPr>
                <w:rFonts w:asciiTheme="minorHAnsi" w:hAnsiTheme="minorHAnsi" w:cstheme="minorHAnsi"/>
                <w:color w:val="000000"/>
              </w:rPr>
            </w:pPr>
            <w:r w:rsidRPr="0007137A">
              <w:rPr>
                <w:rFonts w:asciiTheme="minorHAnsi" w:hAnsiTheme="minorHAnsi" w:cstheme="minorHAnsi"/>
                <w:color w:val="000000"/>
              </w:rPr>
              <w:t> </w:t>
            </w:r>
          </w:p>
        </w:tc>
        <w:tc>
          <w:tcPr>
            <w:tcW w:w="390" w:type="dxa"/>
            <w:tcBorders>
              <w:top w:val="nil"/>
              <w:left w:val="nil"/>
              <w:bottom w:val="single" w:sz="8" w:space="0" w:color="auto"/>
              <w:right w:val="single" w:sz="4" w:space="0" w:color="auto"/>
            </w:tcBorders>
            <w:shd w:val="clear" w:color="auto" w:fill="4F81BD" w:themeFill="accent1"/>
          </w:tcPr>
          <w:p w:rsidR="007F51E8" w:rsidRPr="0007137A" w:rsidRDefault="007F51E8" w:rsidP="0040318C">
            <w:pPr>
              <w:rPr>
                <w:rFonts w:asciiTheme="minorHAnsi" w:hAnsiTheme="minorHAnsi" w:cstheme="minorHAnsi"/>
                <w:color w:val="000000"/>
              </w:rPr>
            </w:pPr>
          </w:p>
        </w:tc>
      </w:tr>
    </w:tbl>
    <w:p w:rsidR="00017CE9" w:rsidRPr="0007137A" w:rsidRDefault="00017CE9" w:rsidP="00E84CA6">
      <w:pPr>
        <w:jc w:val="both"/>
        <w:rPr>
          <w:rFonts w:asciiTheme="minorHAnsi" w:hAnsiTheme="minorHAnsi" w:cstheme="minorHAnsi"/>
        </w:rPr>
      </w:pPr>
    </w:p>
    <w:p w:rsidR="00D55EB2" w:rsidRPr="0007137A" w:rsidRDefault="00D55EB2">
      <w:pPr>
        <w:spacing w:after="200" w:line="276" w:lineRule="auto"/>
        <w:rPr>
          <w:rFonts w:asciiTheme="minorHAnsi" w:eastAsiaTheme="majorEastAsia" w:hAnsiTheme="minorHAnsi" w:cstheme="minorHAnsi"/>
          <w:b/>
          <w:bCs/>
          <w:color w:val="365F91" w:themeColor="accent1" w:themeShade="BF"/>
        </w:rPr>
      </w:pPr>
      <w:r w:rsidRPr="0007137A">
        <w:rPr>
          <w:rFonts w:asciiTheme="minorHAnsi" w:hAnsiTheme="minorHAnsi" w:cstheme="minorHAnsi"/>
        </w:rPr>
        <w:br w:type="page"/>
      </w:r>
    </w:p>
    <w:p w:rsidR="00905F04" w:rsidRPr="004921F0" w:rsidRDefault="00921763" w:rsidP="00E50395">
      <w:pPr>
        <w:pStyle w:val="Heading2"/>
        <w:rPr>
          <w:rFonts w:asciiTheme="minorHAnsi" w:hAnsiTheme="minorHAnsi" w:cstheme="minorHAnsi"/>
        </w:rPr>
      </w:pPr>
      <w:bookmarkStart w:id="56" w:name="_Toc424824990"/>
      <w:r w:rsidRPr="004921F0">
        <w:rPr>
          <w:rFonts w:asciiTheme="minorHAnsi" w:hAnsiTheme="minorHAnsi" w:cstheme="minorHAnsi"/>
        </w:rPr>
        <w:lastRenderedPageBreak/>
        <w:t>4</w:t>
      </w:r>
      <w:r w:rsidR="00C75B57" w:rsidRPr="004921F0">
        <w:rPr>
          <w:rFonts w:asciiTheme="minorHAnsi" w:hAnsiTheme="minorHAnsi" w:cstheme="minorHAnsi"/>
        </w:rPr>
        <w:t>.11</w:t>
      </w:r>
      <w:r w:rsidR="00181508" w:rsidRPr="004921F0">
        <w:rPr>
          <w:rFonts w:asciiTheme="minorHAnsi" w:hAnsiTheme="minorHAnsi" w:cstheme="minorHAnsi"/>
        </w:rPr>
        <w:t>. Budget</w:t>
      </w:r>
      <w:bookmarkEnd w:id="56"/>
    </w:p>
    <w:p w:rsidR="00816B37" w:rsidRPr="0007137A" w:rsidRDefault="00816B37" w:rsidP="0079076B">
      <w:pPr>
        <w:jc w:val="both"/>
        <w:rPr>
          <w:rFonts w:asciiTheme="minorHAnsi" w:hAnsiTheme="minorHAnsi" w:cstheme="minorHAnsi"/>
        </w:rPr>
      </w:pPr>
    </w:p>
    <w:p w:rsidR="00816B37" w:rsidRPr="0007137A" w:rsidRDefault="00407610" w:rsidP="00786A1A">
      <w:pPr>
        <w:jc w:val="both"/>
        <w:rPr>
          <w:rFonts w:asciiTheme="minorHAnsi" w:hAnsiTheme="minorHAnsi" w:cstheme="minorHAnsi"/>
        </w:rPr>
      </w:pPr>
      <w:r w:rsidRPr="0007137A">
        <w:rPr>
          <w:rFonts w:asciiTheme="minorHAnsi" w:hAnsiTheme="minorHAnsi" w:cstheme="minorHAnsi"/>
        </w:rPr>
        <w:t>Total budget required for this survey</w:t>
      </w:r>
      <w:r w:rsidR="00334FEA" w:rsidRPr="0007137A">
        <w:rPr>
          <w:rFonts w:asciiTheme="minorHAnsi" w:hAnsiTheme="minorHAnsi" w:cstheme="minorHAnsi"/>
        </w:rPr>
        <w:t xml:space="preserve"> </w:t>
      </w:r>
      <w:r w:rsidR="006819A8" w:rsidRPr="0007137A">
        <w:rPr>
          <w:rFonts w:asciiTheme="minorHAnsi" w:hAnsiTheme="minorHAnsi" w:cstheme="minorHAnsi"/>
        </w:rPr>
        <w:t xml:space="preserve">probably </w:t>
      </w:r>
      <w:r w:rsidR="00334FEA" w:rsidRPr="0007137A">
        <w:rPr>
          <w:rFonts w:asciiTheme="minorHAnsi" w:hAnsiTheme="minorHAnsi" w:cstheme="minorHAnsi"/>
        </w:rPr>
        <w:t xml:space="preserve">ranges from US$ </w:t>
      </w:r>
      <w:r w:rsidR="00E059AC" w:rsidRPr="0007137A">
        <w:rPr>
          <w:rFonts w:asciiTheme="minorHAnsi" w:hAnsiTheme="minorHAnsi" w:cstheme="minorHAnsi"/>
        </w:rPr>
        <w:t xml:space="preserve">10.000 </w:t>
      </w:r>
      <w:r w:rsidR="0079076B" w:rsidRPr="0007137A">
        <w:rPr>
          <w:rFonts w:asciiTheme="minorHAnsi" w:hAnsiTheme="minorHAnsi" w:cstheme="minorHAnsi"/>
        </w:rPr>
        <w:t>to US</w:t>
      </w:r>
      <w:r w:rsidR="00786A1A" w:rsidRPr="0007137A">
        <w:rPr>
          <w:rFonts w:asciiTheme="minorHAnsi" w:hAnsiTheme="minorHAnsi" w:cstheme="minorHAnsi"/>
        </w:rPr>
        <w:t>5</w:t>
      </w:r>
      <w:r w:rsidR="00E059AC" w:rsidRPr="0007137A">
        <w:rPr>
          <w:rFonts w:asciiTheme="minorHAnsi" w:hAnsiTheme="minorHAnsi" w:cstheme="minorHAnsi"/>
        </w:rPr>
        <w:t>0.000</w:t>
      </w:r>
      <w:r w:rsidR="00786A1A" w:rsidRPr="0007137A">
        <w:rPr>
          <w:rFonts w:asciiTheme="minorHAnsi" w:hAnsiTheme="minorHAnsi" w:cstheme="minorHAnsi"/>
        </w:rPr>
        <w:t xml:space="preserve"> depending on ambition level and amount of external support needed</w:t>
      </w:r>
      <w:r w:rsidR="001D53ED" w:rsidRPr="0007137A">
        <w:rPr>
          <w:rFonts w:asciiTheme="minorHAnsi" w:hAnsiTheme="minorHAnsi" w:cstheme="minorHAnsi"/>
        </w:rPr>
        <w:t>.</w:t>
      </w:r>
      <w:r w:rsidR="002E7831" w:rsidRPr="0007137A">
        <w:rPr>
          <w:rFonts w:asciiTheme="minorHAnsi" w:hAnsiTheme="minorHAnsi" w:cstheme="minorHAnsi"/>
        </w:rPr>
        <w:t xml:space="preserve"> </w:t>
      </w:r>
      <w:r w:rsidR="00334FEA" w:rsidRPr="0007137A">
        <w:rPr>
          <w:rFonts w:asciiTheme="minorHAnsi" w:hAnsiTheme="minorHAnsi" w:cstheme="minorHAnsi"/>
        </w:rPr>
        <w:t>Major factors that influence the amounts of funding required for the survey are sample size and staff costs</w:t>
      </w:r>
      <w:r w:rsidR="007F1BAB" w:rsidRPr="0007137A">
        <w:rPr>
          <w:rFonts w:asciiTheme="minorHAnsi" w:hAnsiTheme="minorHAnsi" w:cstheme="minorHAnsi"/>
        </w:rPr>
        <w:t>. The number of clusters and sample size affect the number of survey teams</w:t>
      </w:r>
      <w:r w:rsidR="00816B37" w:rsidRPr="0007137A">
        <w:rPr>
          <w:rFonts w:asciiTheme="minorHAnsi" w:hAnsiTheme="minorHAnsi" w:cstheme="minorHAnsi"/>
        </w:rPr>
        <w:t xml:space="preserve">. </w:t>
      </w:r>
    </w:p>
    <w:p w:rsidR="00816B37" w:rsidRPr="0007137A" w:rsidRDefault="00816B37" w:rsidP="0079076B">
      <w:pPr>
        <w:jc w:val="both"/>
        <w:rPr>
          <w:rFonts w:asciiTheme="minorHAnsi" w:hAnsiTheme="minorHAnsi" w:cstheme="minorHAnsi"/>
        </w:rPr>
      </w:pPr>
    </w:p>
    <w:p w:rsidR="00C216EE" w:rsidRPr="0007137A" w:rsidRDefault="00C216EE" w:rsidP="00816B37">
      <w:pPr>
        <w:jc w:val="both"/>
        <w:rPr>
          <w:rFonts w:asciiTheme="minorHAnsi" w:hAnsiTheme="minorHAnsi" w:cstheme="minorHAnsi"/>
          <w:b/>
          <w:bCs/>
        </w:rPr>
      </w:pPr>
      <w:r w:rsidRPr="0007137A">
        <w:rPr>
          <w:rFonts w:asciiTheme="minorHAnsi" w:hAnsiTheme="minorHAnsi" w:cstheme="minorHAnsi"/>
          <w:b/>
          <w:bCs/>
        </w:rPr>
        <w:t xml:space="preserve">The typical components of a budget for a patient </w:t>
      </w:r>
      <w:r w:rsidR="001F1102" w:rsidRPr="0007137A">
        <w:rPr>
          <w:rFonts w:asciiTheme="minorHAnsi" w:hAnsiTheme="minorHAnsi" w:cstheme="minorHAnsi"/>
          <w:b/>
          <w:bCs/>
        </w:rPr>
        <w:t xml:space="preserve">cost </w:t>
      </w:r>
      <w:r w:rsidRPr="0007137A">
        <w:rPr>
          <w:rFonts w:asciiTheme="minorHAnsi" w:hAnsiTheme="minorHAnsi" w:cstheme="minorHAnsi"/>
          <w:b/>
          <w:bCs/>
        </w:rPr>
        <w:t>survey</w:t>
      </w:r>
      <w:r w:rsidR="002E7831" w:rsidRPr="0007137A">
        <w:rPr>
          <w:rFonts w:asciiTheme="minorHAnsi" w:hAnsiTheme="minorHAnsi" w:cstheme="minorHAnsi"/>
          <w:b/>
          <w:bCs/>
        </w:rPr>
        <w:t xml:space="preserve"> are:</w:t>
      </w:r>
    </w:p>
    <w:p w:rsidR="002F6424" w:rsidRPr="0007137A" w:rsidRDefault="002F6424"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Staff salaries or incentives</w:t>
      </w:r>
      <w:r w:rsidR="00F1202E" w:rsidRPr="0007137A">
        <w:rPr>
          <w:rFonts w:asciiTheme="minorHAnsi" w:hAnsiTheme="minorHAnsi" w:cstheme="minorHAnsi"/>
        </w:rPr>
        <w:t xml:space="preserve"> and insurance</w:t>
      </w:r>
    </w:p>
    <w:p w:rsidR="002F6424" w:rsidRPr="0007137A" w:rsidRDefault="002F6424"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Technical assistance</w:t>
      </w:r>
    </w:p>
    <w:p w:rsidR="002F6424" w:rsidRPr="0007137A" w:rsidRDefault="002F6424"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Comput</w:t>
      </w:r>
      <w:r w:rsidR="00F1202E" w:rsidRPr="0007137A">
        <w:rPr>
          <w:rFonts w:asciiTheme="minorHAnsi" w:hAnsiTheme="minorHAnsi" w:cstheme="minorHAnsi"/>
        </w:rPr>
        <w:t xml:space="preserve">er equipment, </w:t>
      </w:r>
      <w:r w:rsidRPr="0007137A">
        <w:rPr>
          <w:rFonts w:asciiTheme="minorHAnsi" w:hAnsiTheme="minorHAnsi" w:cstheme="minorHAnsi"/>
        </w:rPr>
        <w:t>supplies</w:t>
      </w:r>
      <w:r w:rsidR="00472832" w:rsidRPr="0007137A">
        <w:rPr>
          <w:rFonts w:asciiTheme="minorHAnsi" w:hAnsiTheme="minorHAnsi" w:cstheme="minorHAnsi"/>
        </w:rPr>
        <w:t xml:space="preserve"> </w:t>
      </w:r>
      <w:r w:rsidR="00F1202E" w:rsidRPr="0007137A">
        <w:rPr>
          <w:rFonts w:asciiTheme="minorHAnsi" w:hAnsiTheme="minorHAnsi" w:cstheme="minorHAnsi"/>
        </w:rPr>
        <w:t xml:space="preserve">and maintenance </w:t>
      </w:r>
      <w:r w:rsidR="00472832" w:rsidRPr="0007137A">
        <w:rPr>
          <w:rFonts w:asciiTheme="minorHAnsi" w:hAnsiTheme="minorHAnsi" w:cstheme="minorHAnsi"/>
        </w:rPr>
        <w:t>(including android phones and tablets purchased)</w:t>
      </w:r>
    </w:p>
    <w:p w:rsidR="002F6424" w:rsidRPr="0007137A" w:rsidRDefault="002F6424"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Mobile Air-time for interviewers</w:t>
      </w:r>
    </w:p>
    <w:p w:rsidR="002F6424" w:rsidRPr="0007137A" w:rsidRDefault="00F1202E"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Training (inc</w:t>
      </w:r>
      <w:r w:rsidR="00B4495C" w:rsidRPr="0007137A">
        <w:rPr>
          <w:rFonts w:asciiTheme="minorHAnsi" w:hAnsiTheme="minorHAnsi" w:cstheme="minorHAnsi"/>
        </w:rPr>
        <w:t>l</w:t>
      </w:r>
      <w:r w:rsidRPr="0007137A">
        <w:rPr>
          <w:rFonts w:asciiTheme="minorHAnsi" w:hAnsiTheme="minorHAnsi" w:cstheme="minorHAnsi"/>
        </w:rPr>
        <w:t>. fees and per diems)</w:t>
      </w:r>
    </w:p>
    <w:p w:rsidR="00F1202E" w:rsidRPr="0007137A" w:rsidRDefault="00F1202E"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Survey documentation</w:t>
      </w:r>
    </w:p>
    <w:p w:rsidR="00F1202E" w:rsidRPr="0007137A" w:rsidRDefault="00F1202E"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Meetings and workshops</w:t>
      </w:r>
    </w:p>
    <w:p w:rsidR="00F1202E" w:rsidRPr="0007137A" w:rsidRDefault="00F1202E"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Ethical Review</w:t>
      </w:r>
    </w:p>
    <w:p w:rsidR="00F1202E" w:rsidRPr="0007137A" w:rsidRDefault="00F1202E"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Pre-visit to each cluster</w:t>
      </w:r>
    </w:p>
    <w:p w:rsidR="00F1202E" w:rsidRPr="0007137A" w:rsidRDefault="00F1202E"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Contingency</w:t>
      </w:r>
    </w:p>
    <w:p w:rsidR="00F1202E" w:rsidRPr="0007137A" w:rsidRDefault="00F1202E"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Patient incentives</w:t>
      </w:r>
    </w:p>
    <w:p w:rsidR="00F1202E" w:rsidRPr="0007137A" w:rsidRDefault="00F1202E"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Analysis of data and preparation of survey report</w:t>
      </w:r>
    </w:p>
    <w:p w:rsidR="00BD3ECB" w:rsidRPr="0007137A" w:rsidRDefault="00BD3ECB"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Final review and agreement of results</w:t>
      </w:r>
    </w:p>
    <w:p w:rsidR="00BD3ECB" w:rsidRPr="0007137A" w:rsidRDefault="00BD3ECB"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Workshop</w:t>
      </w:r>
    </w:p>
    <w:p w:rsidR="00BD3ECB" w:rsidRPr="0007137A" w:rsidRDefault="00BD3ECB" w:rsidP="00C66B1E">
      <w:pPr>
        <w:pStyle w:val="ListParagraph"/>
        <w:numPr>
          <w:ilvl w:val="0"/>
          <w:numId w:val="18"/>
        </w:numPr>
        <w:jc w:val="both"/>
        <w:rPr>
          <w:rFonts w:asciiTheme="minorHAnsi" w:hAnsiTheme="minorHAnsi" w:cstheme="minorHAnsi"/>
        </w:rPr>
      </w:pPr>
      <w:r w:rsidRPr="0007137A">
        <w:rPr>
          <w:rFonts w:asciiTheme="minorHAnsi" w:hAnsiTheme="minorHAnsi" w:cstheme="minorHAnsi"/>
        </w:rPr>
        <w:t>Publication in scientific journal</w:t>
      </w:r>
    </w:p>
    <w:p w:rsidR="001F1102" w:rsidRPr="0007137A" w:rsidRDefault="001F1102" w:rsidP="001F1102">
      <w:pPr>
        <w:jc w:val="both"/>
        <w:rPr>
          <w:rFonts w:asciiTheme="minorHAnsi" w:hAnsiTheme="minorHAnsi" w:cstheme="minorHAnsi"/>
        </w:rPr>
      </w:pPr>
    </w:p>
    <w:p w:rsidR="00D55EB2" w:rsidRPr="0007137A" w:rsidRDefault="00D55EB2">
      <w:pPr>
        <w:spacing w:after="200" w:line="276" w:lineRule="auto"/>
        <w:rPr>
          <w:rFonts w:asciiTheme="minorHAnsi" w:hAnsiTheme="minorHAnsi" w:cstheme="minorHAnsi"/>
          <w:b/>
          <w:bCs/>
        </w:rPr>
      </w:pPr>
      <w:r w:rsidRPr="0007137A">
        <w:rPr>
          <w:rFonts w:asciiTheme="minorHAnsi" w:hAnsiTheme="minorHAnsi" w:cstheme="minorHAnsi"/>
          <w:b/>
          <w:bCs/>
        </w:rPr>
        <w:br w:type="page"/>
      </w:r>
    </w:p>
    <w:p w:rsidR="00334FEA" w:rsidRPr="0007137A" w:rsidRDefault="0039682F" w:rsidP="00504001">
      <w:pPr>
        <w:pStyle w:val="Heading7"/>
        <w:rPr>
          <w:rFonts w:asciiTheme="minorHAnsi" w:hAnsiTheme="minorHAnsi" w:cstheme="minorHAnsi"/>
        </w:rPr>
      </w:pPr>
      <w:proofErr w:type="gramStart"/>
      <w:r w:rsidRPr="0007137A">
        <w:rPr>
          <w:rFonts w:asciiTheme="minorHAnsi" w:hAnsiTheme="minorHAnsi" w:cstheme="minorHAnsi"/>
        </w:rPr>
        <w:lastRenderedPageBreak/>
        <w:t xml:space="preserve">Table </w:t>
      </w:r>
      <w:r w:rsidR="00504001" w:rsidRPr="0007137A">
        <w:rPr>
          <w:rFonts w:asciiTheme="minorHAnsi" w:hAnsiTheme="minorHAnsi" w:cstheme="minorHAnsi"/>
        </w:rPr>
        <w:t>3</w:t>
      </w:r>
      <w:r w:rsidRPr="0007137A">
        <w:rPr>
          <w:rFonts w:asciiTheme="minorHAnsi" w:hAnsiTheme="minorHAnsi" w:cstheme="minorHAnsi"/>
        </w:rPr>
        <w:t>.</w:t>
      </w:r>
      <w:proofErr w:type="gramEnd"/>
      <w:r w:rsidRPr="0007137A">
        <w:rPr>
          <w:rFonts w:asciiTheme="minorHAnsi" w:hAnsiTheme="minorHAnsi" w:cstheme="minorHAnsi"/>
        </w:rPr>
        <w:t xml:space="preserve"> </w:t>
      </w:r>
      <w:r w:rsidR="001F1102" w:rsidRPr="0007137A">
        <w:rPr>
          <w:rFonts w:asciiTheme="minorHAnsi" w:hAnsiTheme="minorHAnsi" w:cstheme="minorHAnsi"/>
        </w:rPr>
        <w:t>Example of budget template to establish budget for the patient cost survey</w:t>
      </w:r>
    </w:p>
    <w:p w:rsidR="00D55EB2" w:rsidRPr="0007137A" w:rsidRDefault="00D55EB2" w:rsidP="001F1102">
      <w:pPr>
        <w:jc w:val="both"/>
        <w:rPr>
          <w:rFonts w:asciiTheme="minorHAnsi" w:hAnsiTheme="minorHAnsi" w:cstheme="minorHAnsi"/>
          <w:b/>
          <w:bCs/>
        </w:rPr>
      </w:pPr>
      <w:r w:rsidRPr="0007137A">
        <w:rPr>
          <w:rFonts w:asciiTheme="minorHAnsi" w:hAnsiTheme="minorHAnsi" w:cstheme="minorHAnsi"/>
          <w:noProof/>
          <w:lang w:val="en-GB"/>
        </w:rPr>
        <w:drawing>
          <wp:inline distT="0" distB="0" distL="0" distR="0" wp14:anchorId="676F82A8" wp14:editId="3BF456D3">
            <wp:extent cx="5731510" cy="6060441"/>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060441"/>
                    </a:xfrm>
                    <a:prstGeom prst="rect">
                      <a:avLst/>
                    </a:prstGeom>
                    <a:noFill/>
                    <a:ln>
                      <a:noFill/>
                    </a:ln>
                  </pic:spPr>
                </pic:pic>
              </a:graphicData>
            </a:graphic>
          </wp:inline>
        </w:drawing>
      </w:r>
    </w:p>
    <w:p w:rsidR="00905F04" w:rsidRPr="0007137A" w:rsidRDefault="00905F04" w:rsidP="00291208">
      <w:pPr>
        <w:pStyle w:val="Heading1"/>
        <w:rPr>
          <w:rFonts w:asciiTheme="minorHAnsi" w:hAnsiTheme="minorHAnsi" w:cstheme="minorHAnsi"/>
          <w:sz w:val="24"/>
          <w:szCs w:val="24"/>
        </w:rPr>
      </w:pPr>
    </w:p>
    <w:p w:rsidR="00D55EB2" w:rsidRPr="0007137A" w:rsidRDefault="00D55EB2">
      <w:pPr>
        <w:spacing w:after="200" w:line="276" w:lineRule="auto"/>
        <w:rPr>
          <w:rFonts w:asciiTheme="minorHAnsi" w:eastAsiaTheme="majorEastAsia" w:hAnsiTheme="minorHAnsi" w:cstheme="minorHAnsi"/>
          <w:b/>
          <w:bCs/>
          <w:color w:val="FF0000"/>
        </w:rPr>
      </w:pPr>
      <w:r w:rsidRPr="0007137A">
        <w:rPr>
          <w:rFonts w:asciiTheme="minorHAnsi" w:hAnsiTheme="minorHAnsi" w:cstheme="minorHAnsi"/>
          <w:color w:val="FF0000"/>
        </w:rPr>
        <w:br w:type="page"/>
      </w:r>
    </w:p>
    <w:p w:rsidR="009D4427" w:rsidRPr="00FA602F" w:rsidRDefault="009D4427" w:rsidP="00E50395">
      <w:pPr>
        <w:pStyle w:val="Heading1"/>
        <w:rPr>
          <w:rFonts w:asciiTheme="minorHAnsi" w:hAnsiTheme="minorHAnsi" w:cstheme="minorHAnsi"/>
        </w:rPr>
      </w:pPr>
      <w:bookmarkStart w:id="57" w:name="_Toc424824991"/>
      <w:r w:rsidRPr="00FA602F">
        <w:rPr>
          <w:rFonts w:asciiTheme="minorHAnsi" w:hAnsiTheme="minorHAnsi" w:cstheme="minorHAnsi"/>
        </w:rPr>
        <w:lastRenderedPageBreak/>
        <w:t>References</w:t>
      </w:r>
      <w:bookmarkEnd w:id="57"/>
    </w:p>
    <w:p w:rsidR="009D4427" w:rsidRPr="0007137A" w:rsidRDefault="009D4427" w:rsidP="00E84CA6">
      <w:pPr>
        <w:jc w:val="both"/>
        <w:rPr>
          <w:rFonts w:asciiTheme="minorHAnsi" w:hAnsiTheme="minorHAnsi" w:cstheme="minorHAnsi"/>
          <w:b/>
          <w:bCs/>
        </w:rPr>
      </w:pPr>
    </w:p>
    <w:p w:rsidR="006B6FA6" w:rsidRPr="00203F7B" w:rsidRDefault="006B6FA6" w:rsidP="00C66B1E">
      <w:pPr>
        <w:pStyle w:val="EndNoteBibliography"/>
        <w:numPr>
          <w:ilvl w:val="0"/>
          <w:numId w:val="32"/>
        </w:numPr>
        <w:spacing w:after="0"/>
        <w:rPr>
          <w:rFonts w:asciiTheme="minorHAnsi" w:hAnsiTheme="minorHAnsi" w:cstheme="minorHAnsi"/>
        </w:rPr>
      </w:pPr>
      <w:r>
        <w:fldChar w:fldCharType="begin"/>
      </w:r>
      <w:r>
        <w:instrText xml:space="preserve"> ADDIN EN.REFLIST </w:instrText>
      </w:r>
      <w:r>
        <w:fldChar w:fldCharType="separate"/>
      </w:r>
      <w:r w:rsidRPr="00203F7B">
        <w:rPr>
          <w:rFonts w:asciiTheme="minorHAnsi" w:hAnsiTheme="minorHAnsi" w:cstheme="minorHAnsi"/>
        </w:rPr>
        <w:t>Attanayake N, Foxotecting Households from Catastrophic Health Spending,” Health Affairs 26, no. 4 (2007): 972–983er</w:t>
      </w:r>
      <w:r w:rsidRPr="00203F7B">
        <w:rPr>
          <w:rFonts w:asciiTheme="minorHAnsi" w:hAnsiTheme="minorHAnsi" w:cstheme="minorHAnsi"/>
          <w:i/>
        </w:rPr>
        <w:t xml:space="preserve">Tropical Medicine &amp; International Health. </w:t>
      </w:r>
      <w:r w:rsidRPr="00203F7B">
        <w:rPr>
          <w:rFonts w:asciiTheme="minorHAnsi" w:hAnsiTheme="minorHAnsi" w:cstheme="minorHAnsi"/>
        </w:rPr>
        <w:t>2000;5(9):595-606.</w:t>
      </w:r>
    </w:p>
    <w:p w:rsidR="006B6FA6"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Barter DM, Agboola SO, Murray MB, Bärnighausen T. Tuberculosis and poverty: the contribution of patient costs in sub-Saharan Africa–a systematic review. </w:t>
      </w:r>
      <w:r w:rsidRPr="00203F7B">
        <w:rPr>
          <w:rFonts w:asciiTheme="minorHAnsi" w:hAnsiTheme="minorHAnsi" w:cstheme="minorHAnsi"/>
          <w:i/>
        </w:rPr>
        <w:t xml:space="preserve">BMC Public Health. </w:t>
      </w:r>
      <w:r w:rsidRPr="00203F7B">
        <w:rPr>
          <w:rFonts w:asciiTheme="minorHAnsi" w:hAnsiTheme="minorHAnsi" w:cstheme="minorHAnsi"/>
        </w:rPr>
        <w:t>2012;12(1):980.</w:t>
      </w:r>
    </w:p>
    <w:p w:rsidR="003D1CE0" w:rsidRDefault="003D1CE0" w:rsidP="00C66B1E">
      <w:pPr>
        <w:pStyle w:val="EndNoteBibliography"/>
        <w:numPr>
          <w:ilvl w:val="0"/>
          <w:numId w:val="32"/>
        </w:numPr>
        <w:rPr>
          <w:rFonts w:asciiTheme="minorHAnsi" w:hAnsiTheme="minorHAnsi" w:cstheme="minorHAnsi"/>
        </w:rPr>
      </w:pPr>
      <w:r w:rsidRPr="003D1CE0">
        <w:rPr>
          <w:rFonts w:asciiTheme="minorHAnsi" w:hAnsiTheme="minorHAnsi" w:cstheme="minorHAnsi"/>
        </w:rPr>
        <w:t>Cameron A, Ewen M, Ross-Degnan D, Ball D, Laing R. Medicine prices,</w:t>
      </w:r>
      <w:r>
        <w:rPr>
          <w:rFonts w:asciiTheme="minorHAnsi" w:hAnsiTheme="minorHAnsi" w:cstheme="minorHAnsi"/>
        </w:rPr>
        <w:t xml:space="preserve"> </w:t>
      </w:r>
      <w:r w:rsidRPr="003D1CE0">
        <w:rPr>
          <w:rFonts w:asciiTheme="minorHAnsi" w:hAnsiTheme="minorHAnsi" w:cstheme="minorHAnsi"/>
        </w:rPr>
        <w:t>availability, and affordability in 36 developing and middle-income</w:t>
      </w:r>
      <w:r>
        <w:rPr>
          <w:rFonts w:asciiTheme="minorHAnsi" w:hAnsiTheme="minorHAnsi" w:cstheme="minorHAnsi"/>
        </w:rPr>
        <w:t xml:space="preserve"> </w:t>
      </w:r>
      <w:r w:rsidRPr="003D1CE0">
        <w:rPr>
          <w:rFonts w:asciiTheme="minorHAnsi" w:hAnsiTheme="minorHAnsi" w:cstheme="minorHAnsi"/>
        </w:rPr>
        <w:t>countries: a secondary analysis. Lancet 2009;373:240–9.</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Drummond MF. </w:t>
      </w:r>
      <w:r w:rsidRPr="00203F7B">
        <w:rPr>
          <w:rFonts w:asciiTheme="minorHAnsi" w:hAnsiTheme="minorHAnsi" w:cstheme="minorHAnsi"/>
          <w:i/>
        </w:rPr>
        <w:t>Methods for the economic evaluation of health care programmes.</w:t>
      </w:r>
      <w:r w:rsidRPr="00203F7B">
        <w:rPr>
          <w:rFonts w:asciiTheme="minorHAnsi" w:hAnsiTheme="minorHAnsi" w:cstheme="minorHAnsi"/>
        </w:rPr>
        <w:t xml:space="preserve"> Oxford university press; 2005.</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Floyd K. Guidelines for cost and cost-effectiveness analysis of tuberculosis control. </w:t>
      </w:r>
      <w:r w:rsidRPr="00203F7B">
        <w:rPr>
          <w:rFonts w:asciiTheme="minorHAnsi" w:hAnsiTheme="minorHAnsi" w:cstheme="minorHAnsi"/>
          <w:i/>
        </w:rPr>
        <w:t xml:space="preserve">World Health Organisation. </w:t>
      </w:r>
      <w:r w:rsidRPr="00203F7B">
        <w:rPr>
          <w:rFonts w:asciiTheme="minorHAnsi" w:hAnsiTheme="minorHAnsi" w:cstheme="minorHAnsi"/>
        </w:rPr>
        <w:t>2002.</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Foster N, Vassall A, Cleary S, Cunnama L, Churchyard G, Sinanovic E. The economic burden of TB diagnosis and treatment in South Africa. </w:t>
      </w:r>
      <w:r w:rsidRPr="00203F7B">
        <w:rPr>
          <w:rFonts w:asciiTheme="minorHAnsi" w:hAnsiTheme="minorHAnsi" w:cstheme="minorHAnsi"/>
          <w:i/>
        </w:rPr>
        <w:t xml:space="preserve">Social Science &amp; Medicine. </w:t>
      </w:r>
      <w:r w:rsidRPr="00203F7B">
        <w:rPr>
          <w:rFonts w:asciiTheme="minorHAnsi" w:hAnsiTheme="minorHAnsi" w:cstheme="minorHAnsi"/>
        </w:rPr>
        <w:t>2015;130:42-50.</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Goldschmidt Clermont L. </w:t>
      </w:r>
      <w:r w:rsidRPr="00203F7B">
        <w:rPr>
          <w:rFonts w:asciiTheme="minorHAnsi" w:hAnsiTheme="minorHAnsi" w:cstheme="minorHAnsi"/>
          <w:i/>
        </w:rPr>
        <w:t>Economic evaluations of unpaid household work: Africa, Asia, Latin America and Oceania.</w:t>
      </w:r>
      <w:r w:rsidRPr="00203F7B">
        <w:rPr>
          <w:rFonts w:asciiTheme="minorHAnsi" w:hAnsiTheme="minorHAnsi" w:cstheme="minorHAnsi"/>
        </w:rPr>
        <w:t xml:space="preserve"> 1987.</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Goudge J, Russell S, Gilson L, Molyneux C, Hanson K. Household experiences of illllia.en of TB diagnosis and mechanisms. </w:t>
      </w:r>
      <w:r w:rsidRPr="00203F7B">
        <w:rPr>
          <w:rFonts w:asciiTheme="minorHAnsi" w:hAnsiTheme="minorHAnsi" w:cstheme="minorHAnsi"/>
          <w:i/>
        </w:rPr>
        <w:t xml:space="preserve">Journal of International Development. </w:t>
      </w:r>
      <w:r w:rsidRPr="00203F7B">
        <w:rPr>
          <w:rFonts w:asciiTheme="minorHAnsi" w:hAnsiTheme="minorHAnsi" w:cstheme="minorHAnsi"/>
        </w:rPr>
        <w:t>2009;21(2):159-168.</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Harttgen K, Vollmer S. Using an asset index to simulate household income. </w:t>
      </w:r>
      <w:r w:rsidRPr="00203F7B">
        <w:rPr>
          <w:rFonts w:asciiTheme="minorHAnsi" w:hAnsiTheme="minorHAnsi" w:cstheme="minorHAnsi"/>
          <w:i/>
        </w:rPr>
        <w:t xml:space="preserve">Economics Letters. </w:t>
      </w:r>
      <w:r w:rsidRPr="00203F7B">
        <w:rPr>
          <w:rFonts w:asciiTheme="minorHAnsi" w:hAnsiTheme="minorHAnsi" w:cstheme="minorHAnsi"/>
        </w:rPr>
        <w:t>2013;121(2):257-262.</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Hoa N, Tiemersma E, Sy D, et al. Household expenditure and tuberculosis prevalence in VietNam: prediction by a set of household indicators. </w:t>
      </w:r>
      <w:r w:rsidRPr="00203F7B">
        <w:rPr>
          <w:rFonts w:asciiTheme="minorHAnsi" w:hAnsiTheme="minorHAnsi" w:cstheme="minorHAnsi"/>
          <w:i/>
        </w:rPr>
        <w:t xml:space="preserve">The International Journal of Tuberculosis and Lung Disease. </w:t>
      </w:r>
      <w:r w:rsidRPr="00203F7B">
        <w:rPr>
          <w:rFonts w:asciiTheme="minorHAnsi" w:hAnsiTheme="minorHAnsi" w:cstheme="minorHAnsi"/>
        </w:rPr>
        <w:t>2011;15(1):32-37.</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KNCV Tuberculosis Foundation. Tool to Estimate Patients’ Costs. 2009.</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Laurence YV, Griffiths UK, Vassall A. Costs to Health Services and the Patient of Treating Tuberculosis: A Systematic Literature Review. </w:t>
      </w:r>
      <w:r w:rsidRPr="00203F7B">
        <w:rPr>
          <w:rFonts w:asciiTheme="minorHAnsi" w:hAnsiTheme="minorHAnsi" w:cstheme="minorHAnsi"/>
          <w:i/>
        </w:rPr>
        <w:t xml:space="preserve">PharmacoEconomics. </w:t>
      </w:r>
      <w:r w:rsidRPr="00203F7B">
        <w:rPr>
          <w:rFonts w:asciiTheme="minorHAnsi" w:hAnsiTheme="minorHAnsi" w:cstheme="minorHAnsi"/>
        </w:rPr>
        <w:t>2015:1-17.</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Lensberg BR, Drummond MF, Danchenko N, Despiégel N, François C. Challenges in measuring and valuing productivity costs, and their relevance in mood disorders. </w:t>
      </w:r>
      <w:r w:rsidRPr="00203F7B">
        <w:rPr>
          <w:rFonts w:asciiTheme="minorHAnsi" w:hAnsiTheme="minorHAnsi" w:cstheme="minorHAnsi"/>
          <w:i/>
        </w:rPr>
        <w:t xml:space="preserve">ClinicoEconomics and outcomes research: CEOR. </w:t>
      </w:r>
      <w:r w:rsidRPr="00203F7B">
        <w:rPr>
          <w:rFonts w:asciiTheme="minorHAnsi" w:hAnsiTheme="minorHAnsi" w:cstheme="minorHAnsi"/>
        </w:rPr>
        <w:t>2013;5:565.</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Lönnroth K, Glaziou P, Weil D, Floyd K, Uplekar M, Raviglione M. Beyond UHC: monitoring health and social protection coverage in the context of tuberculosis care and prevention. 2014.</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Madan J, Lönnroth K, Laokri S, Squire S. What can dissaving tell us about catastrophic costs? An analysis of the relationship between patient costs and the sale of assets, or uptake of loans, by tuberculosis patients in India, Tanzania and Bangladesh. </w:t>
      </w:r>
      <w:r w:rsidRPr="00203F7B">
        <w:rPr>
          <w:rFonts w:asciiTheme="minorHAnsi" w:hAnsiTheme="minorHAnsi" w:cstheme="minorHAnsi"/>
          <w:i/>
        </w:rPr>
        <w:t xml:space="preserve">(under review). </w:t>
      </w:r>
      <w:r w:rsidRPr="00203F7B">
        <w:rPr>
          <w:rFonts w:asciiTheme="minorHAnsi" w:hAnsiTheme="minorHAnsi" w:cstheme="minorHAnsi"/>
        </w:rPr>
        <w:t>2015.</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Mauch V, Bonsu F, Gyapong M, et al. Free tuberculosis diagnosis and treatment are not enough: patient cost evidence from three continents. </w:t>
      </w:r>
      <w:r w:rsidRPr="00203F7B">
        <w:rPr>
          <w:rFonts w:asciiTheme="minorHAnsi" w:hAnsiTheme="minorHAnsi" w:cstheme="minorHAnsi"/>
          <w:i/>
        </w:rPr>
        <w:t xml:space="preserve">The International Journal of Tuberculosis and Lung Disease. </w:t>
      </w:r>
      <w:r w:rsidRPr="00203F7B">
        <w:rPr>
          <w:rFonts w:asciiTheme="minorHAnsi" w:hAnsiTheme="minorHAnsi" w:cstheme="minorHAnsi"/>
        </w:rPr>
        <w:t>2013;17(3):381-387.</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Murray CJ, Evans D. </w:t>
      </w:r>
      <w:r w:rsidRPr="00203F7B">
        <w:rPr>
          <w:rFonts w:asciiTheme="minorHAnsi" w:hAnsiTheme="minorHAnsi" w:cstheme="minorHAnsi"/>
          <w:i/>
        </w:rPr>
        <w:t>Health systems performance assessment.</w:t>
      </w:r>
      <w:r w:rsidRPr="00203F7B">
        <w:rPr>
          <w:rFonts w:asciiTheme="minorHAnsi" w:hAnsiTheme="minorHAnsi" w:cstheme="minorHAnsi"/>
        </w:rPr>
        <w:t xml:space="preserve"> Office of Health Economics; 2006.</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O'Donnell OA, Wagstaff A. </w:t>
      </w:r>
      <w:r w:rsidRPr="00203F7B">
        <w:rPr>
          <w:rFonts w:asciiTheme="minorHAnsi" w:hAnsiTheme="minorHAnsi" w:cstheme="minorHAnsi"/>
          <w:i/>
        </w:rPr>
        <w:t>Analyzing health equity using household survey data: a guide to techniques and their implementation.</w:t>
      </w:r>
      <w:r w:rsidRPr="00203F7B">
        <w:rPr>
          <w:rFonts w:asciiTheme="minorHAnsi" w:hAnsiTheme="minorHAnsi" w:cstheme="minorHAnsi"/>
        </w:rPr>
        <w:t xml:space="preserve"> World Bank Publications; 2008.</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Organization WH. </w:t>
      </w:r>
      <w:r w:rsidRPr="00203F7B">
        <w:rPr>
          <w:rFonts w:asciiTheme="minorHAnsi" w:hAnsiTheme="minorHAnsi" w:cstheme="minorHAnsi"/>
          <w:i/>
        </w:rPr>
        <w:t>The World Health Report [2010]: Health Systems Financing; the Path to Universal Coverage.</w:t>
      </w:r>
      <w:r w:rsidRPr="00203F7B">
        <w:rPr>
          <w:rFonts w:asciiTheme="minorHAnsi" w:hAnsiTheme="minorHAnsi" w:cstheme="minorHAnsi"/>
        </w:rPr>
        <w:t xml:space="preserve"> 2010.</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Russell S. The economic burden of illness for households in developing countries: a review of studies focusing on malaria, tuberculosis, and human immunodeficiency virus/acquired immunodeficiency syndrome. </w:t>
      </w:r>
      <w:r w:rsidRPr="00203F7B">
        <w:rPr>
          <w:rFonts w:asciiTheme="minorHAnsi" w:hAnsiTheme="minorHAnsi" w:cstheme="minorHAnsi"/>
          <w:i/>
        </w:rPr>
        <w:t xml:space="preserve">The American journal of tropical medicine and hygiene. </w:t>
      </w:r>
      <w:r w:rsidRPr="00203F7B">
        <w:rPr>
          <w:rFonts w:asciiTheme="minorHAnsi" w:hAnsiTheme="minorHAnsi" w:cstheme="minorHAnsi"/>
        </w:rPr>
        <w:t>2004;71(2 suppl):147-155.</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lastRenderedPageBreak/>
        <w:t>Saksena P, Hsu J, Evans DB. Financial risk protection and universal health coverage: evidence and measurement challenges. 2014.</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Tanimura T, Jaramillo E, Weil D, Raviglione M, Lönnroth K. Financial burden for tuberculosis patients in low-and middle-income countries: a systematic review. </w:t>
      </w:r>
      <w:r w:rsidRPr="00203F7B">
        <w:rPr>
          <w:rFonts w:asciiTheme="minorHAnsi" w:hAnsiTheme="minorHAnsi" w:cstheme="minorHAnsi"/>
          <w:i/>
        </w:rPr>
        <w:t xml:space="preserve">European Respiratory Journal. </w:t>
      </w:r>
      <w:r w:rsidRPr="00203F7B">
        <w:rPr>
          <w:rFonts w:asciiTheme="minorHAnsi" w:hAnsiTheme="minorHAnsi" w:cstheme="minorHAnsi"/>
        </w:rPr>
        <w:t>2014;43(6):1763-1775.</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Vyas S, Kumaranayake L. Constructing socio-economic status indices: how to use principal components analysis. </w:t>
      </w:r>
      <w:r w:rsidRPr="00203F7B">
        <w:rPr>
          <w:rFonts w:asciiTheme="minorHAnsi" w:hAnsiTheme="minorHAnsi" w:cstheme="minorHAnsi"/>
          <w:i/>
        </w:rPr>
        <w:t xml:space="preserve">Health policy and planning. </w:t>
      </w:r>
      <w:r w:rsidRPr="00203F7B">
        <w:rPr>
          <w:rFonts w:asciiTheme="minorHAnsi" w:hAnsiTheme="minorHAnsi" w:cstheme="minorHAnsi"/>
        </w:rPr>
        <w:t>2006;21(6):459-468.</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Wagstaff A, Doorslaer Ev. Catastrophe and impoverishment in paying for health care: with applications to Vietnam 1993-1998. </w:t>
      </w:r>
      <w:r w:rsidRPr="00203F7B">
        <w:rPr>
          <w:rFonts w:asciiTheme="minorHAnsi" w:hAnsiTheme="minorHAnsi" w:cstheme="minorHAnsi"/>
          <w:i/>
        </w:rPr>
        <w:t xml:space="preserve">Health economics. </w:t>
      </w:r>
      <w:r w:rsidRPr="00203F7B">
        <w:rPr>
          <w:rFonts w:asciiTheme="minorHAnsi" w:hAnsiTheme="minorHAnsi" w:cstheme="minorHAnsi"/>
        </w:rPr>
        <w:t>2003;12(11):921-933.</w:t>
      </w:r>
    </w:p>
    <w:p w:rsidR="006B6FA6"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Wingfield T, Boccia D, Tovar M, et al. Defining catastrophic costs and comparing their importance for adverse tuberculosis outcome with multi-drug resistance: a prospective cohort study, Peru. 2014.</w:t>
      </w:r>
    </w:p>
    <w:p w:rsidR="00326080" w:rsidRPr="00022ABC" w:rsidRDefault="00326080" w:rsidP="00C66B1E">
      <w:pPr>
        <w:pStyle w:val="EndNoteBibliography"/>
        <w:numPr>
          <w:ilvl w:val="0"/>
          <w:numId w:val="32"/>
        </w:numPr>
        <w:spacing w:after="0"/>
        <w:rPr>
          <w:rFonts w:asciiTheme="minorHAnsi" w:hAnsiTheme="minorHAnsi" w:cstheme="minorHAnsi"/>
        </w:rPr>
      </w:pPr>
      <w:r w:rsidRPr="00022ABC">
        <w:rPr>
          <w:rFonts w:asciiTheme="minorHAnsi" w:hAnsiTheme="minorHAnsi" w:cstheme="minorHAnsi"/>
        </w:rPr>
        <w:t>World Health Organization. Health Action International. Measuring Medicine Prices, Availability Affordability and Price Components, 2nd edition; 2008.</w:t>
      </w:r>
    </w:p>
    <w:p w:rsidR="006B6FA6" w:rsidRPr="00203F7B"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World Health Organization. WHO guide to identifying the economic consequences of disease and injury. 2009.</w:t>
      </w:r>
    </w:p>
    <w:p w:rsidR="006B6FA6" w:rsidRDefault="006B6FA6" w:rsidP="00C66B1E">
      <w:pPr>
        <w:pStyle w:val="EndNoteBibliography"/>
        <w:numPr>
          <w:ilvl w:val="0"/>
          <w:numId w:val="32"/>
        </w:numPr>
        <w:spacing w:after="0"/>
        <w:rPr>
          <w:rFonts w:asciiTheme="minorHAnsi" w:hAnsiTheme="minorHAnsi" w:cstheme="minorHAnsi"/>
        </w:rPr>
      </w:pPr>
      <w:r w:rsidRPr="00203F7B">
        <w:rPr>
          <w:rFonts w:asciiTheme="minorHAnsi" w:hAnsiTheme="minorHAnsi" w:cstheme="minorHAnsi"/>
        </w:rPr>
        <w:t xml:space="preserve">World Health Organization. </w:t>
      </w:r>
      <w:r w:rsidRPr="00203F7B">
        <w:rPr>
          <w:rFonts w:asciiTheme="minorHAnsi" w:hAnsiTheme="minorHAnsi" w:cstheme="minorHAnsi"/>
          <w:i/>
        </w:rPr>
        <w:t>Tuberculosis prevalence surveys: a handbook.</w:t>
      </w:r>
      <w:r w:rsidRPr="00203F7B">
        <w:rPr>
          <w:rFonts w:asciiTheme="minorHAnsi" w:hAnsiTheme="minorHAnsi" w:cstheme="minorHAnsi"/>
        </w:rPr>
        <w:t xml:space="preserve"> Geneva, Switzerland</w:t>
      </w:r>
      <w:r w:rsidR="00284BD3">
        <w:rPr>
          <w:rFonts w:asciiTheme="minorHAnsi" w:hAnsiTheme="minorHAnsi" w:cstheme="minorHAnsi"/>
        </w:rPr>
        <w:t xml:space="preserve"> </w:t>
      </w:r>
      <w:r w:rsidRPr="00203F7B">
        <w:rPr>
          <w:rFonts w:asciiTheme="minorHAnsi" w:hAnsiTheme="minorHAnsi" w:cstheme="minorHAnsi"/>
        </w:rPr>
        <w:t>2011.</w:t>
      </w:r>
    </w:p>
    <w:p w:rsidR="003C1F38" w:rsidRPr="003C1F38" w:rsidRDefault="00022ABC" w:rsidP="00C66B1E">
      <w:pPr>
        <w:pStyle w:val="EndNoteBibliography"/>
        <w:numPr>
          <w:ilvl w:val="0"/>
          <w:numId w:val="32"/>
        </w:numPr>
        <w:spacing w:after="0"/>
        <w:rPr>
          <w:rFonts w:asciiTheme="minorHAnsi" w:hAnsiTheme="minorHAnsi" w:cstheme="minorHAnsi"/>
        </w:rPr>
      </w:pPr>
      <w:r>
        <w:rPr>
          <w:rFonts w:asciiTheme="minorHAnsi" w:hAnsiTheme="minorHAnsi" w:cstheme="minorHAnsi"/>
        </w:rPr>
        <w:t>2</w:t>
      </w:r>
      <w:r w:rsidR="003C1F38" w:rsidRPr="003C1F38">
        <w:rPr>
          <w:rFonts w:asciiTheme="minorHAnsi" w:hAnsiTheme="minorHAnsi" w:cstheme="minorHAnsi"/>
        </w:rPr>
        <w:t xml:space="preserve">WHO and World Bank First Global Monitoring Report on Tracking Universal Health Coverage. 2015. </w:t>
      </w:r>
      <w:hyperlink r:id="rId34" w:history="1">
        <w:r w:rsidR="003C1F38" w:rsidRPr="00BC096A">
          <w:rPr>
            <w:rStyle w:val="Hyperlink"/>
            <w:rFonts w:asciiTheme="minorHAnsi" w:hAnsiTheme="minorHAnsi" w:cstheme="minorHAnsi"/>
            <w:color w:val="auto"/>
            <w:u w:val="none"/>
          </w:rPr>
          <w:t>http://www.who.int/healthinfo/universal_health_coverage/report/2015/en/</w:t>
        </w:r>
      </w:hyperlink>
      <w:r w:rsidR="003C1F38" w:rsidRPr="00BC096A">
        <w:rPr>
          <w:rFonts w:asciiTheme="minorHAnsi" w:hAnsiTheme="minorHAnsi" w:cstheme="minorHAnsi"/>
        </w:rPr>
        <w:t>.</w:t>
      </w:r>
    </w:p>
    <w:p w:rsidR="006B6FA6" w:rsidRPr="003C1F38" w:rsidRDefault="006B6FA6" w:rsidP="00C66B1E">
      <w:pPr>
        <w:pStyle w:val="EndNoteBibliography"/>
        <w:numPr>
          <w:ilvl w:val="0"/>
          <w:numId w:val="32"/>
        </w:numPr>
        <w:spacing w:after="0"/>
        <w:rPr>
          <w:rFonts w:asciiTheme="minorHAnsi" w:hAnsiTheme="minorHAnsi" w:cstheme="minorHAnsi"/>
        </w:rPr>
      </w:pPr>
      <w:r w:rsidRPr="003C1F38">
        <w:rPr>
          <w:rFonts w:asciiTheme="minorHAnsi" w:hAnsiTheme="minorHAnsi" w:cstheme="minorHAnsi"/>
        </w:rPr>
        <w:t>WHO Data Coordination Platform (DCP) for Secure management of electronic forms and data in real-time between hea</w:t>
      </w:r>
      <w:r w:rsidR="003C1F38" w:rsidRPr="003C1F38">
        <w:rPr>
          <w:rFonts w:asciiTheme="minorHAnsi" w:hAnsiTheme="minorHAnsi" w:cstheme="minorHAnsi"/>
        </w:rPr>
        <w:t xml:space="preserve">lth and development partners. </w:t>
      </w:r>
      <w:r w:rsidRPr="003C1F38">
        <w:rPr>
          <w:rFonts w:asciiTheme="minorHAnsi" w:hAnsiTheme="minorHAnsi" w:cstheme="minorHAnsi"/>
        </w:rPr>
        <w:t>2015. https://whodcp.org/.</w:t>
      </w:r>
    </w:p>
    <w:p w:rsidR="006B6FA6" w:rsidRPr="003C1F38" w:rsidRDefault="006B6FA6" w:rsidP="00C66B1E">
      <w:pPr>
        <w:pStyle w:val="EndNoteBibliography"/>
        <w:numPr>
          <w:ilvl w:val="0"/>
          <w:numId w:val="32"/>
        </w:numPr>
        <w:spacing w:after="0"/>
        <w:rPr>
          <w:rFonts w:asciiTheme="minorHAnsi" w:hAnsiTheme="minorHAnsi" w:cstheme="minorHAnsi"/>
        </w:rPr>
      </w:pPr>
      <w:r w:rsidRPr="003C1F38">
        <w:rPr>
          <w:rFonts w:asciiTheme="minorHAnsi" w:hAnsiTheme="minorHAnsi" w:cstheme="minorHAnsi"/>
        </w:rPr>
        <w:t>Xu K. Distribution of health payments and catastrophic expenditures Methodology. 2005.</w:t>
      </w:r>
    </w:p>
    <w:p w:rsidR="006B6FA6" w:rsidRPr="003C1F38" w:rsidRDefault="006B6FA6" w:rsidP="00C66B1E">
      <w:pPr>
        <w:pStyle w:val="EndNoteBibliography"/>
        <w:numPr>
          <w:ilvl w:val="0"/>
          <w:numId w:val="32"/>
        </w:numPr>
        <w:spacing w:after="0"/>
        <w:rPr>
          <w:rFonts w:asciiTheme="minorHAnsi" w:hAnsiTheme="minorHAnsi" w:cstheme="minorHAnsi"/>
        </w:rPr>
      </w:pPr>
      <w:r w:rsidRPr="003C1F38">
        <w:rPr>
          <w:rFonts w:asciiTheme="minorHAnsi" w:hAnsiTheme="minorHAnsi" w:cstheme="minorHAnsi"/>
        </w:rPr>
        <w:t xml:space="preserve">Xu K, Evans DB, Carrin G, Aguilar-Rivera AM, Musgrove P, Evans T. Protecting households from catastrophic health spending. </w:t>
      </w:r>
      <w:r w:rsidRPr="003C1F38">
        <w:rPr>
          <w:rFonts w:asciiTheme="minorHAnsi" w:hAnsiTheme="minorHAnsi" w:cstheme="minorHAnsi"/>
          <w:i/>
        </w:rPr>
        <w:t xml:space="preserve">Health affairs. </w:t>
      </w:r>
      <w:r w:rsidRPr="003C1F38">
        <w:rPr>
          <w:rFonts w:asciiTheme="minorHAnsi" w:hAnsiTheme="minorHAnsi" w:cstheme="minorHAnsi"/>
        </w:rPr>
        <w:t>2007;26(4):972-983.</w:t>
      </w:r>
    </w:p>
    <w:p w:rsidR="006B6FA6" w:rsidRPr="003C1F38" w:rsidRDefault="006B6FA6" w:rsidP="00C66B1E">
      <w:pPr>
        <w:pStyle w:val="EndNoteBibliography"/>
        <w:numPr>
          <w:ilvl w:val="0"/>
          <w:numId w:val="32"/>
        </w:numPr>
        <w:spacing w:after="0"/>
        <w:rPr>
          <w:rFonts w:asciiTheme="minorHAnsi" w:hAnsiTheme="minorHAnsi" w:cstheme="minorHAnsi"/>
        </w:rPr>
      </w:pPr>
      <w:r w:rsidRPr="003C1F38">
        <w:rPr>
          <w:rFonts w:asciiTheme="minorHAnsi" w:hAnsiTheme="minorHAnsi" w:cstheme="minorHAnsi"/>
        </w:rPr>
        <w:t xml:space="preserve">Xu K, Evans DB, Kawabata K, Zeramdini R, Klavus J, Murray CJ. Household catastrophic health expenditure: a multicountry analysis. </w:t>
      </w:r>
      <w:r w:rsidRPr="003C1F38">
        <w:rPr>
          <w:rFonts w:asciiTheme="minorHAnsi" w:hAnsiTheme="minorHAnsi" w:cstheme="minorHAnsi"/>
          <w:i/>
        </w:rPr>
        <w:t xml:space="preserve">The lancet. </w:t>
      </w:r>
      <w:r w:rsidRPr="003C1F38">
        <w:rPr>
          <w:rFonts w:asciiTheme="minorHAnsi" w:hAnsiTheme="minorHAnsi" w:cstheme="minorHAnsi"/>
        </w:rPr>
        <w:t>2003;362(9378):111-117.</w:t>
      </w:r>
    </w:p>
    <w:p w:rsidR="006B6FA6" w:rsidRPr="003C1F38" w:rsidRDefault="006B6FA6" w:rsidP="00C66B1E">
      <w:pPr>
        <w:pStyle w:val="EndNoteBibliography"/>
        <w:numPr>
          <w:ilvl w:val="0"/>
          <w:numId w:val="32"/>
        </w:numPr>
        <w:rPr>
          <w:rFonts w:asciiTheme="minorHAnsi" w:hAnsiTheme="minorHAnsi" w:cstheme="minorHAnsi"/>
        </w:rPr>
      </w:pPr>
      <w:r w:rsidRPr="003C1F38">
        <w:rPr>
          <w:rFonts w:asciiTheme="minorHAnsi" w:hAnsiTheme="minorHAnsi" w:cstheme="minorHAnsi"/>
        </w:rPr>
        <w:t>Yunzhou R. The affordability and acceptability of a new model of universal coverage for multidrug-resistant tuberculosis in China. 2014.</w:t>
      </w:r>
    </w:p>
    <w:p w:rsidR="00655F63" w:rsidRPr="0007137A" w:rsidRDefault="006B6FA6" w:rsidP="00FF0E00">
      <w:pPr>
        <w:ind w:left="360"/>
        <w:rPr>
          <w:rFonts w:eastAsiaTheme="majorEastAsia"/>
          <w:b/>
          <w:bCs/>
          <w:color w:val="365F91" w:themeColor="accent1" w:themeShade="BF"/>
        </w:rPr>
      </w:pPr>
      <w:r>
        <w:fldChar w:fldCharType="end"/>
      </w:r>
      <w:r w:rsidR="00655F63" w:rsidRPr="0007137A">
        <w:br w:type="page"/>
      </w:r>
    </w:p>
    <w:p w:rsidR="003A69C8" w:rsidRPr="002005E7" w:rsidRDefault="003A69C8" w:rsidP="003A69C8">
      <w:pPr>
        <w:pStyle w:val="Heading1"/>
        <w:rPr>
          <w:rFonts w:asciiTheme="minorHAnsi" w:hAnsiTheme="minorHAnsi" w:cstheme="minorHAnsi"/>
        </w:rPr>
      </w:pPr>
      <w:bookmarkStart w:id="58" w:name="_Toc424824992"/>
      <w:r w:rsidRPr="002005E7">
        <w:rPr>
          <w:rFonts w:asciiTheme="minorHAnsi" w:hAnsiTheme="minorHAnsi" w:cstheme="minorHAnsi"/>
        </w:rPr>
        <w:lastRenderedPageBreak/>
        <w:t>Acknowledgements</w:t>
      </w:r>
      <w:bookmarkEnd w:id="58"/>
    </w:p>
    <w:p w:rsidR="00B547DB" w:rsidRDefault="00B547DB" w:rsidP="002005E7">
      <w:pPr>
        <w:rPr>
          <w:rFonts w:asciiTheme="minorHAnsi" w:hAnsiTheme="minorHAnsi" w:cstheme="minorHAnsi"/>
        </w:rPr>
      </w:pPr>
    </w:p>
    <w:p w:rsidR="003A69C8" w:rsidRPr="002005E7" w:rsidRDefault="002005E7" w:rsidP="008208AD">
      <w:pPr>
        <w:rPr>
          <w:rFonts w:asciiTheme="minorHAnsi" w:hAnsiTheme="minorHAnsi" w:cstheme="minorHAnsi"/>
        </w:rPr>
      </w:pPr>
      <w:r w:rsidRPr="002005E7">
        <w:rPr>
          <w:rFonts w:asciiTheme="minorHAnsi" w:hAnsiTheme="minorHAnsi" w:cstheme="minorHAnsi"/>
        </w:rPr>
        <w:t xml:space="preserve">The writing of the main part of the protocol was led by Inés Garcia </w:t>
      </w:r>
      <w:proofErr w:type="spellStart"/>
      <w:r w:rsidRPr="002005E7">
        <w:rPr>
          <w:rFonts w:asciiTheme="minorHAnsi" w:hAnsiTheme="minorHAnsi" w:cstheme="minorHAnsi"/>
        </w:rPr>
        <w:t>Baena</w:t>
      </w:r>
      <w:proofErr w:type="spellEnd"/>
      <w:r w:rsidRPr="002005E7">
        <w:rPr>
          <w:rFonts w:asciiTheme="minorHAnsi" w:hAnsiTheme="minorHAnsi" w:cstheme="minorHAnsi"/>
        </w:rPr>
        <w:t xml:space="preserve"> (WHO) and Knut </w:t>
      </w:r>
      <w:proofErr w:type="spellStart"/>
      <w:r w:rsidR="001E2EE6" w:rsidRPr="00A52270">
        <w:rPr>
          <w:rFonts w:asciiTheme="minorHAnsi" w:hAnsiTheme="minorHAnsi" w:cstheme="minorHAnsi"/>
          <w:lang w:val="en-GB"/>
        </w:rPr>
        <w:t>Lönnroth</w:t>
      </w:r>
      <w:proofErr w:type="spellEnd"/>
      <w:r w:rsidRPr="002005E7">
        <w:rPr>
          <w:rFonts w:asciiTheme="minorHAnsi" w:hAnsiTheme="minorHAnsi" w:cstheme="minorHAnsi"/>
        </w:rPr>
        <w:t xml:space="preserve"> (WHO) with </w:t>
      </w:r>
      <w:r w:rsidR="00573D7E">
        <w:rPr>
          <w:rFonts w:asciiTheme="minorHAnsi" w:hAnsiTheme="minorHAnsi" w:cstheme="minorHAnsi"/>
        </w:rPr>
        <w:t xml:space="preserve">major contributions </w:t>
      </w:r>
      <w:r w:rsidRPr="002005E7">
        <w:rPr>
          <w:rFonts w:asciiTheme="minorHAnsi" w:hAnsiTheme="minorHAnsi" w:cstheme="minorHAnsi"/>
        </w:rPr>
        <w:t xml:space="preserve">from Andrew </w:t>
      </w:r>
      <w:proofErr w:type="spellStart"/>
      <w:r w:rsidRPr="002005E7">
        <w:rPr>
          <w:rFonts w:asciiTheme="minorHAnsi" w:hAnsiTheme="minorHAnsi" w:cstheme="minorHAnsi"/>
        </w:rPr>
        <w:t>Siroka</w:t>
      </w:r>
      <w:proofErr w:type="spellEnd"/>
      <w:r w:rsidRPr="002005E7">
        <w:rPr>
          <w:rFonts w:asciiTheme="minorHAnsi" w:hAnsiTheme="minorHAnsi" w:cstheme="minorHAnsi"/>
        </w:rPr>
        <w:t xml:space="preserve"> (WHO), </w:t>
      </w:r>
      <w:r w:rsidR="008208AD">
        <w:rPr>
          <w:rFonts w:asciiTheme="minorHAnsi" w:hAnsiTheme="minorHAnsi" w:cstheme="minorHAnsi"/>
        </w:rPr>
        <w:t>Charalampos</w:t>
      </w:r>
      <w:r w:rsidRPr="002005E7">
        <w:rPr>
          <w:rFonts w:asciiTheme="minorHAnsi" w:hAnsiTheme="minorHAnsi" w:cstheme="minorHAnsi"/>
        </w:rPr>
        <w:t xml:space="preserve"> </w:t>
      </w:r>
      <w:proofErr w:type="spellStart"/>
      <w:r w:rsidRPr="002005E7">
        <w:rPr>
          <w:rFonts w:asciiTheme="minorHAnsi" w:hAnsiTheme="minorHAnsi" w:cstheme="minorHAnsi"/>
        </w:rPr>
        <w:t>Sismanidis</w:t>
      </w:r>
      <w:proofErr w:type="spellEnd"/>
      <w:r w:rsidRPr="002005E7">
        <w:rPr>
          <w:rFonts w:asciiTheme="minorHAnsi" w:hAnsiTheme="minorHAnsi" w:cstheme="minorHAnsi"/>
        </w:rPr>
        <w:t xml:space="preserve"> (WHO) and Diana Weil (WHO).</w:t>
      </w:r>
    </w:p>
    <w:p w:rsidR="009251FB" w:rsidRPr="002005E7" w:rsidRDefault="00573D7E" w:rsidP="00573D7E">
      <w:pPr>
        <w:rPr>
          <w:rFonts w:asciiTheme="minorHAnsi" w:hAnsiTheme="minorHAnsi" w:cstheme="minorHAnsi"/>
        </w:rPr>
      </w:pPr>
      <w:r>
        <w:rPr>
          <w:rFonts w:asciiTheme="minorHAnsi" w:hAnsiTheme="minorHAnsi" w:cstheme="minorHAnsi"/>
        </w:rPr>
        <w:t xml:space="preserve">Review and </w:t>
      </w:r>
      <w:r w:rsidR="003A69C8" w:rsidRPr="002005E7">
        <w:rPr>
          <w:rFonts w:asciiTheme="minorHAnsi" w:hAnsiTheme="minorHAnsi" w:cstheme="minorHAnsi"/>
        </w:rPr>
        <w:t xml:space="preserve">input </w:t>
      </w:r>
      <w:r>
        <w:rPr>
          <w:rFonts w:asciiTheme="minorHAnsi" w:hAnsiTheme="minorHAnsi" w:cstheme="minorHAnsi"/>
        </w:rPr>
        <w:t xml:space="preserve">was provided </w:t>
      </w:r>
      <w:r w:rsidR="003A69C8" w:rsidRPr="002005E7">
        <w:rPr>
          <w:rFonts w:asciiTheme="minorHAnsi" w:hAnsiTheme="minorHAnsi" w:cstheme="minorHAnsi"/>
        </w:rPr>
        <w:t xml:space="preserve">from the </w:t>
      </w:r>
      <w:r w:rsidR="00705B70">
        <w:rPr>
          <w:rFonts w:asciiTheme="minorHAnsi" w:hAnsiTheme="minorHAnsi" w:cstheme="minorHAnsi"/>
        </w:rPr>
        <w:t xml:space="preserve">Task Force members, listed below </w:t>
      </w:r>
      <w:r w:rsidR="003A69C8" w:rsidRPr="002005E7">
        <w:rPr>
          <w:rFonts w:asciiTheme="minorHAnsi" w:hAnsiTheme="minorHAnsi" w:cstheme="minorHAnsi"/>
        </w:rPr>
        <w:t xml:space="preserve">as well as from </w:t>
      </w:r>
      <w:r w:rsidR="009251FB">
        <w:rPr>
          <w:rFonts w:asciiTheme="minorHAnsi" w:hAnsiTheme="minorHAnsi" w:cstheme="minorHAnsi"/>
        </w:rPr>
        <w:t>William Wells (USAID) and Charlotte Colvin (USAID).</w:t>
      </w:r>
    </w:p>
    <w:p w:rsidR="003A69C8" w:rsidRPr="002005E7" w:rsidRDefault="004E601C" w:rsidP="009251FB">
      <w:pPr>
        <w:rPr>
          <w:rFonts w:asciiTheme="minorHAnsi" w:hAnsiTheme="minorHAnsi" w:cstheme="minorHAnsi"/>
        </w:rPr>
      </w:pPr>
      <w:r>
        <w:rPr>
          <w:rFonts w:asciiTheme="minorHAnsi" w:hAnsiTheme="minorHAnsi" w:cstheme="minorHAnsi"/>
        </w:rPr>
        <w:t xml:space="preserve">It </w:t>
      </w:r>
      <w:r w:rsidR="003A69C8" w:rsidRPr="002005E7">
        <w:rPr>
          <w:rFonts w:asciiTheme="minorHAnsi" w:hAnsiTheme="minorHAnsi" w:cstheme="minorHAnsi"/>
        </w:rPr>
        <w:t>was externally reviewed by</w:t>
      </w:r>
      <w:r w:rsidR="002005E7" w:rsidRPr="002005E7">
        <w:rPr>
          <w:rFonts w:asciiTheme="minorHAnsi" w:hAnsiTheme="minorHAnsi" w:cstheme="minorHAnsi"/>
        </w:rPr>
        <w:t xml:space="preserve"> Gabriela Flores </w:t>
      </w:r>
      <w:proofErr w:type="spellStart"/>
      <w:r w:rsidR="002005E7" w:rsidRPr="002005E7">
        <w:rPr>
          <w:rFonts w:asciiTheme="minorHAnsi" w:hAnsiTheme="minorHAnsi" w:cstheme="minorHAnsi"/>
        </w:rPr>
        <w:t>Pentzke</w:t>
      </w:r>
      <w:proofErr w:type="spellEnd"/>
      <w:r w:rsidR="002005E7" w:rsidRPr="002005E7">
        <w:rPr>
          <w:rFonts w:asciiTheme="minorHAnsi" w:hAnsiTheme="minorHAnsi" w:cstheme="minorHAnsi"/>
        </w:rPr>
        <w:t xml:space="preserve"> </w:t>
      </w:r>
      <w:proofErr w:type="spellStart"/>
      <w:r w:rsidR="002005E7" w:rsidRPr="002005E7">
        <w:rPr>
          <w:rFonts w:asciiTheme="minorHAnsi" w:hAnsiTheme="minorHAnsi" w:cstheme="minorHAnsi"/>
        </w:rPr>
        <w:t>Saint-Germain</w:t>
      </w:r>
      <w:proofErr w:type="spellEnd"/>
      <w:r w:rsidR="00161DB7">
        <w:rPr>
          <w:rFonts w:asciiTheme="minorHAnsi" w:hAnsiTheme="minorHAnsi" w:cstheme="minorHAnsi"/>
        </w:rPr>
        <w:t xml:space="preserve"> (WHO)</w:t>
      </w:r>
      <w:r w:rsidR="002005E7" w:rsidRPr="002005E7">
        <w:rPr>
          <w:rFonts w:asciiTheme="minorHAnsi" w:hAnsiTheme="minorHAnsi" w:cstheme="minorHAnsi"/>
        </w:rPr>
        <w:t xml:space="preserve">, Katherine Floyd </w:t>
      </w:r>
      <w:r w:rsidR="00161DB7">
        <w:rPr>
          <w:rFonts w:asciiTheme="minorHAnsi" w:hAnsiTheme="minorHAnsi" w:cstheme="minorHAnsi"/>
        </w:rPr>
        <w:t xml:space="preserve">(WHO) </w:t>
      </w:r>
      <w:r w:rsidR="002005E7" w:rsidRPr="002005E7">
        <w:rPr>
          <w:rFonts w:asciiTheme="minorHAnsi" w:hAnsiTheme="minorHAnsi" w:cstheme="minorHAnsi"/>
        </w:rPr>
        <w:t xml:space="preserve">and Joe </w:t>
      </w:r>
      <w:proofErr w:type="spellStart"/>
      <w:r w:rsidR="002005E7" w:rsidRPr="002005E7">
        <w:rPr>
          <w:rFonts w:asciiTheme="minorHAnsi" w:hAnsiTheme="minorHAnsi" w:cstheme="minorHAnsi"/>
        </w:rPr>
        <w:t>Kutzin</w:t>
      </w:r>
      <w:proofErr w:type="spellEnd"/>
      <w:r w:rsidR="00161DB7">
        <w:rPr>
          <w:rFonts w:asciiTheme="minorHAnsi" w:hAnsiTheme="minorHAnsi" w:cstheme="minorHAnsi"/>
        </w:rPr>
        <w:t xml:space="preserve"> (</w:t>
      </w:r>
      <w:r w:rsidR="002005E7" w:rsidRPr="002005E7">
        <w:rPr>
          <w:rFonts w:asciiTheme="minorHAnsi" w:hAnsiTheme="minorHAnsi" w:cstheme="minorHAnsi"/>
        </w:rPr>
        <w:t>WHO</w:t>
      </w:r>
      <w:r w:rsidR="009251FB">
        <w:rPr>
          <w:rFonts w:asciiTheme="minorHAnsi" w:hAnsiTheme="minorHAnsi" w:cstheme="minorHAnsi"/>
        </w:rPr>
        <w:t>).</w:t>
      </w:r>
    </w:p>
    <w:p w:rsidR="003A69C8" w:rsidRPr="002005E7" w:rsidRDefault="002005E7" w:rsidP="009D62FF">
      <w:pPr>
        <w:rPr>
          <w:rFonts w:asciiTheme="minorHAnsi" w:hAnsiTheme="minorHAnsi" w:cstheme="minorHAnsi"/>
        </w:rPr>
      </w:pPr>
      <w:r w:rsidRPr="002005E7">
        <w:rPr>
          <w:rFonts w:asciiTheme="minorHAnsi" w:hAnsiTheme="minorHAnsi" w:cstheme="minorHAnsi"/>
        </w:rPr>
        <w:t xml:space="preserve"> </w:t>
      </w:r>
    </w:p>
    <w:p w:rsidR="00B547DB" w:rsidRPr="002005E7" w:rsidRDefault="009B5B07" w:rsidP="00B547DB">
      <w:pPr>
        <w:pStyle w:val="Heading1"/>
        <w:rPr>
          <w:rFonts w:asciiTheme="minorHAnsi" w:hAnsiTheme="minorHAnsi" w:cstheme="minorHAnsi"/>
        </w:rPr>
      </w:pPr>
      <w:bookmarkStart w:id="59" w:name="_Toc424824993"/>
      <w:r>
        <w:rPr>
          <w:rFonts w:asciiTheme="minorHAnsi" w:hAnsiTheme="minorHAnsi" w:cstheme="minorHAnsi"/>
        </w:rPr>
        <w:t>T</w:t>
      </w:r>
      <w:r w:rsidR="00B547DB">
        <w:rPr>
          <w:rFonts w:asciiTheme="minorHAnsi" w:hAnsiTheme="minorHAnsi" w:cstheme="minorHAnsi"/>
        </w:rPr>
        <w:t>echnical assistance</w:t>
      </w:r>
      <w:bookmarkEnd w:id="59"/>
    </w:p>
    <w:p w:rsidR="00F0099B" w:rsidRPr="0007137A" w:rsidRDefault="00F0099B" w:rsidP="00F0099B">
      <w:pPr>
        <w:jc w:val="both"/>
        <w:rPr>
          <w:rFonts w:asciiTheme="minorHAnsi" w:hAnsiTheme="minorHAnsi" w:cstheme="minorHAnsi"/>
        </w:rPr>
      </w:pPr>
    </w:p>
    <w:p w:rsidR="003A7F88" w:rsidRDefault="00F0099B" w:rsidP="003A7F88">
      <w:pPr>
        <w:jc w:val="both"/>
        <w:rPr>
          <w:rFonts w:asciiTheme="minorHAnsi" w:hAnsiTheme="minorHAnsi" w:cstheme="minorHAnsi"/>
        </w:rPr>
      </w:pPr>
      <w:r w:rsidRPr="0007137A">
        <w:rPr>
          <w:rFonts w:asciiTheme="minorHAnsi" w:hAnsiTheme="minorHAnsi" w:cstheme="minorHAnsi"/>
        </w:rPr>
        <w:t xml:space="preserve">Technical assistance is available from WHO and other international technical partners. </w:t>
      </w:r>
      <w:r w:rsidR="00B57A28">
        <w:rPr>
          <w:rFonts w:asciiTheme="minorHAnsi" w:hAnsiTheme="minorHAnsi" w:cstheme="minorHAnsi"/>
        </w:rPr>
        <w:t xml:space="preserve"> </w:t>
      </w:r>
    </w:p>
    <w:p w:rsidR="003A7F88" w:rsidRDefault="003A7F88" w:rsidP="003A7F88">
      <w:pPr>
        <w:jc w:val="both"/>
        <w:rPr>
          <w:rFonts w:asciiTheme="minorHAnsi" w:hAnsiTheme="minorHAnsi" w:cstheme="minorHAnsi"/>
        </w:rPr>
      </w:pPr>
    </w:p>
    <w:p w:rsidR="00F0099B" w:rsidRPr="0007137A" w:rsidRDefault="003A7F88" w:rsidP="003A7F88">
      <w:pPr>
        <w:jc w:val="both"/>
        <w:rPr>
          <w:rFonts w:asciiTheme="minorHAnsi" w:hAnsiTheme="minorHAnsi" w:cstheme="minorHAnsi"/>
        </w:rPr>
      </w:pPr>
      <w:r>
        <w:rPr>
          <w:rFonts w:asciiTheme="minorHAnsi" w:hAnsiTheme="minorHAnsi" w:cstheme="minorHAnsi"/>
        </w:rPr>
        <w:t>Contact</w:t>
      </w:r>
      <w:r w:rsidR="00B57A28">
        <w:rPr>
          <w:rFonts w:asciiTheme="minorHAnsi" w:hAnsiTheme="minorHAnsi" w:cstheme="minorHAnsi"/>
        </w:rPr>
        <w:t xml:space="preserve"> details of core team at </w:t>
      </w:r>
      <w:proofErr w:type="gramStart"/>
      <w:r w:rsidR="00B57A28">
        <w:rPr>
          <w:rFonts w:asciiTheme="minorHAnsi" w:hAnsiTheme="minorHAnsi" w:cstheme="minorHAnsi"/>
        </w:rPr>
        <w:t>WHO</w:t>
      </w:r>
      <w:proofErr w:type="gramEnd"/>
      <w:r w:rsidR="001E021D">
        <w:rPr>
          <w:rFonts w:asciiTheme="minorHAnsi" w:hAnsiTheme="minorHAnsi" w:cstheme="minorHAnsi"/>
        </w:rPr>
        <w:t>:</w:t>
      </w:r>
    </w:p>
    <w:p w:rsidR="00F0099B" w:rsidRPr="0007137A" w:rsidRDefault="00F0099B" w:rsidP="00F0099B">
      <w:pPr>
        <w:jc w:val="both"/>
        <w:rPr>
          <w:rFonts w:asciiTheme="minorHAnsi" w:hAnsiTheme="minorHAnsi" w:cstheme="minorHAnsi"/>
        </w:rPr>
      </w:pPr>
    </w:p>
    <w:p w:rsidR="00F0099B" w:rsidRPr="0007137A" w:rsidRDefault="00F0099B" w:rsidP="00F0099B">
      <w:pPr>
        <w:rPr>
          <w:rFonts w:asciiTheme="minorHAnsi" w:hAnsiTheme="minorHAnsi" w:cstheme="minorHAnsi"/>
          <w:color w:val="808080"/>
        </w:rPr>
      </w:pPr>
      <w:r w:rsidRPr="0007137A">
        <w:rPr>
          <w:rFonts w:asciiTheme="minorHAnsi" w:hAnsiTheme="minorHAnsi" w:cstheme="minorHAnsi"/>
          <w:color w:val="808080"/>
        </w:rPr>
        <w:t xml:space="preserve">Global TB </w:t>
      </w:r>
      <w:proofErr w:type="spellStart"/>
      <w:r w:rsidRPr="0007137A">
        <w:rPr>
          <w:rFonts w:asciiTheme="minorHAnsi" w:hAnsiTheme="minorHAnsi" w:cstheme="minorHAnsi"/>
          <w:color w:val="808080"/>
        </w:rPr>
        <w:t>Programme</w:t>
      </w:r>
      <w:proofErr w:type="spellEnd"/>
      <w:r w:rsidRPr="0007137A">
        <w:rPr>
          <w:rFonts w:asciiTheme="minorHAnsi" w:hAnsiTheme="minorHAnsi" w:cstheme="minorHAnsi"/>
          <w:color w:val="808080"/>
        </w:rPr>
        <w:t xml:space="preserve"> | World Health Organization</w:t>
      </w:r>
    </w:p>
    <w:p w:rsidR="00F0099B" w:rsidRPr="0007137A" w:rsidRDefault="00F0099B" w:rsidP="00F0099B">
      <w:pPr>
        <w:rPr>
          <w:rFonts w:asciiTheme="minorHAnsi" w:hAnsiTheme="minorHAnsi" w:cstheme="minorHAnsi"/>
          <w:color w:val="808080"/>
        </w:rPr>
      </w:pPr>
      <w:r w:rsidRPr="0007137A">
        <w:rPr>
          <w:rFonts w:asciiTheme="minorHAnsi" w:hAnsiTheme="minorHAnsi" w:cstheme="minorHAnsi"/>
          <w:color w:val="808080"/>
        </w:rPr>
        <w:t xml:space="preserve">20, avenue </w:t>
      </w:r>
      <w:proofErr w:type="spellStart"/>
      <w:r w:rsidRPr="0007137A">
        <w:rPr>
          <w:rFonts w:asciiTheme="minorHAnsi" w:hAnsiTheme="minorHAnsi" w:cstheme="minorHAnsi"/>
          <w:color w:val="808080"/>
        </w:rPr>
        <w:t>Appia</w:t>
      </w:r>
      <w:proofErr w:type="spellEnd"/>
      <w:r w:rsidRPr="0007137A">
        <w:rPr>
          <w:rFonts w:asciiTheme="minorHAnsi" w:hAnsiTheme="minorHAnsi" w:cstheme="minorHAnsi"/>
          <w:color w:val="808080"/>
        </w:rPr>
        <w:t xml:space="preserve"> – 1211 Geneva 27 – Switzerland  </w:t>
      </w:r>
    </w:p>
    <w:p w:rsidR="00F0099B" w:rsidRPr="0007137A" w:rsidRDefault="00785FDD" w:rsidP="00785FDD">
      <w:pPr>
        <w:jc w:val="both"/>
        <w:rPr>
          <w:rFonts w:asciiTheme="minorHAnsi" w:hAnsiTheme="minorHAnsi" w:cstheme="minorHAnsi"/>
        </w:rPr>
      </w:pPr>
      <w:r w:rsidRPr="0007137A">
        <w:rPr>
          <w:rFonts w:asciiTheme="minorHAnsi" w:hAnsiTheme="minorHAnsi" w:cstheme="minorHAnsi"/>
          <w:color w:val="808080" w:themeColor="background1" w:themeShade="80"/>
        </w:rPr>
        <w:t xml:space="preserve">Knut </w:t>
      </w:r>
      <w:proofErr w:type="spellStart"/>
      <w:r w:rsidR="00F0099B" w:rsidRPr="0007137A">
        <w:rPr>
          <w:rFonts w:asciiTheme="minorHAnsi" w:hAnsiTheme="minorHAnsi" w:cstheme="minorHAnsi"/>
          <w:color w:val="808080" w:themeColor="background1" w:themeShade="80"/>
        </w:rPr>
        <w:t>L</w:t>
      </w:r>
      <w:r w:rsidRPr="0007137A">
        <w:rPr>
          <w:rFonts w:asciiTheme="minorHAnsi" w:hAnsiTheme="minorHAnsi" w:cstheme="minorHAnsi"/>
          <w:color w:val="808080" w:themeColor="background1" w:themeShade="80"/>
        </w:rPr>
        <w:t>ö</w:t>
      </w:r>
      <w:r w:rsidR="00F0099B" w:rsidRPr="0007137A">
        <w:rPr>
          <w:rFonts w:asciiTheme="minorHAnsi" w:hAnsiTheme="minorHAnsi" w:cstheme="minorHAnsi"/>
          <w:color w:val="808080" w:themeColor="background1" w:themeShade="80"/>
        </w:rPr>
        <w:t>nnroth</w:t>
      </w:r>
      <w:proofErr w:type="spellEnd"/>
      <w:r w:rsidR="00F0099B" w:rsidRPr="0007137A">
        <w:rPr>
          <w:rFonts w:asciiTheme="minorHAnsi" w:hAnsiTheme="minorHAnsi" w:cstheme="minorHAnsi"/>
          <w:color w:val="808080" w:themeColor="background1" w:themeShade="80"/>
        </w:rPr>
        <w:t xml:space="preserve"> (PSI): </w:t>
      </w:r>
      <w:hyperlink r:id="rId35" w:history="1">
        <w:r w:rsidR="00F0099B" w:rsidRPr="0007137A">
          <w:rPr>
            <w:rStyle w:val="Hyperlink"/>
            <w:rFonts w:asciiTheme="minorHAnsi" w:hAnsiTheme="minorHAnsi" w:cstheme="minorHAnsi"/>
          </w:rPr>
          <w:t>lonnrothk@who.int</w:t>
        </w:r>
      </w:hyperlink>
      <w:r w:rsidR="00F0099B" w:rsidRPr="0007137A">
        <w:rPr>
          <w:rFonts w:asciiTheme="minorHAnsi" w:hAnsiTheme="minorHAnsi" w:cstheme="minorHAnsi"/>
        </w:rPr>
        <w:t xml:space="preserve"> </w:t>
      </w:r>
      <w:r w:rsidR="00F0099B" w:rsidRPr="0007137A">
        <w:rPr>
          <w:rFonts w:asciiTheme="minorHAnsi" w:hAnsiTheme="minorHAnsi" w:cstheme="minorHAnsi"/>
          <w:color w:val="727272"/>
        </w:rPr>
        <w:t xml:space="preserve">|| </w:t>
      </w:r>
      <w:r w:rsidR="00F0099B" w:rsidRPr="0007137A">
        <w:rPr>
          <w:rFonts w:asciiTheme="minorHAnsi" w:hAnsiTheme="minorHAnsi" w:cstheme="minorHAnsi"/>
          <w:color w:val="808080"/>
        </w:rPr>
        <w:t>Tel: +41 22 791 1628</w:t>
      </w:r>
    </w:p>
    <w:p w:rsidR="00F0099B" w:rsidRPr="0007137A" w:rsidRDefault="00F0099B" w:rsidP="00F0099B">
      <w:pPr>
        <w:jc w:val="both"/>
        <w:rPr>
          <w:rFonts w:asciiTheme="minorHAnsi" w:hAnsiTheme="minorHAnsi" w:cstheme="minorHAnsi"/>
          <w:lang w:val="es-ES"/>
        </w:rPr>
      </w:pPr>
      <w:r w:rsidRPr="0007137A">
        <w:rPr>
          <w:rFonts w:asciiTheme="minorHAnsi" w:hAnsiTheme="minorHAnsi" w:cstheme="minorHAnsi"/>
          <w:color w:val="808080" w:themeColor="background1" w:themeShade="80"/>
          <w:lang w:val="es-ES"/>
        </w:rPr>
        <w:t xml:space="preserve">Diana </w:t>
      </w:r>
      <w:proofErr w:type="spellStart"/>
      <w:r w:rsidRPr="0007137A">
        <w:rPr>
          <w:rFonts w:asciiTheme="minorHAnsi" w:hAnsiTheme="minorHAnsi" w:cstheme="minorHAnsi"/>
          <w:color w:val="808080" w:themeColor="background1" w:themeShade="80"/>
          <w:lang w:val="es-ES"/>
        </w:rPr>
        <w:t>Weil</w:t>
      </w:r>
      <w:proofErr w:type="spellEnd"/>
      <w:r w:rsidRPr="0007137A">
        <w:rPr>
          <w:rFonts w:asciiTheme="minorHAnsi" w:hAnsiTheme="minorHAnsi" w:cstheme="minorHAnsi"/>
          <w:color w:val="808080" w:themeColor="background1" w:themeShade="80"/>
          <w:lang w:val="es-ES"/>
        </w:rPr>
        <w:t xml:space="preserve"> (PSI): </w:t>
      </w:r>
      <w:hyperlink r:id="rId36" w:history="1">
        <w:r w:rsidRPr="0007137A">
          <w:rPr>
            <w:rStyle w:val="Hyperlink"/>
            <w:rFonts w:asciiTheme="minorHAnsi" w:hAnsiTheme="minorHAnsi" w:cstheme="minorHAnsi"/>
            <w:lang w:val="es-ES"/>
          </w:rPr>
          <w:t>weild@who.int</w:t>
        </w:r>
      </w:hyperlink>
      <w:r w:rsidRPr="0007137A">
        <w:rPr>
          <w:rFonts w:asciiTheme="minorHAnsi" w:hAnsiTheme="minorHAnsi" w:cstheme="minorHAnsi"/>
          <w:color w:val="727272"/>
          <w:lang w:val="es-ES"/>
        </w:rPr>
        <w:t xml:space="preserve">|| </w:t>
      </w:r>
      <w:r w:rsidRPr="0007137A">
        <w:rPr>
          <w:rFonts w:asciiTheme="minorHAnsi" w:hAnsiTheme="minorHAnsi" w:cstheme="minorHAnsi"/>
          <w:color w:val="808080"/>
          <w:lang w:val="es-ES"/>
        </w:rPr>
        <w:t>Tel: +41 22 791 3072</w:t>
      </w:r>
    </w:p>
    <w:p w:rsidR="00F0099B" w:rsidRPr="0007137A" w:rsidRDefault="00F0099B" w:rsidP="001E021D">
      <w:pPr>
        <w:jc w:val="both"/>
        <w:rPr>
          <w:rFonts w:asciiTheme="minorHAnsi" w:hAnsiTheme="minorHAnsi" w:cstheme="minorHAnsi"/>
        </w:rPr>
      </w:pPr>
      <w:r w:rsidRPr="0007137A">
        <w:rPr>
          <w:rFonts w:asciiTheme="minorHAnsi" w:hAnsiTheme="minorHAnsi" w:cstheme="minorHAnsi"/>
          <w:color w:val="808080" w:themeColor="background1" w:themeShade="80"/>
        </w:rPr>
        <w:t xml:space="preserve">Andrew </w:t>
      </w:r>
      <w:proofErr w:type="spellStart"/>
      <w:r w:rsidRPr="0007137A">
        <w:rPr>
          <w:rFonts w:asciiTheme="minorHAnsi" w:hAnsiTheme="minorHAnsi" w:cstheme="minorHAnsi"/>
          <w:color w:val="808080" w:themeColor="background1" w:themeShade="80"/>
        </w:rPr>
        <w:t>Siroka</w:t>
      </w:r>
      <w:proofErr w:type="spellEnd"/>
      <w:r w:rsidRPr="0007137A">
        <w:rPr>
          <w:rFonts w:asciiTheme="minorHAnsi" w:hAnsiTheme="minorHAnsi" w:cstheme="minorHAnsi"/>
          <w:color w:val="808080" w:themeColor="background1" w:themeShade="80"/>
        </w:rPr>
        <w:t xml:space="preserve"> (M&amp;E): </w:t>
      </w:r>
      <w:hyperlink r:id="rId37" w:history="1">
        <w:r w:rsidRPr="0007137A">
          <w:rPr>
            <w:rStyle w:val="Hyperlink"/>
            <w:rFonts w:asciiTheme="minorHAnsi" w:hAnsiTheme="minorHAnsi" w:cstheme="minorHAnsi"/>
          </w:rPr>
          <w:t>sirokaa@who.int</w:t>
        </w:r>
      </w:hyperlink>
      <w:r w:rsidRPr="0007137A">
        <w:rPr>
          <w:rFonts w:asciiTheme="minorHAnsi" w:hAnsiTheme="minorHAnsi" w:cstheme="minorHAnsi"/>
          <w:color w:val="727272"/>
        </w:rPr>
        <w:t xml:space="preserve">  || </w:t>
      </w:r>
      <w:proofErr w:type="spellStart"/>
      <w:proofErr w:type="gramStart"/>
      <w:r w:rsidRPr="0007137A">
        <w:rPr>
          <w:rFonts w:asciiTheme="minorHAnsi" w:hAnsiTheme="minorHAnsi" w:cstheme="minorHAnsi"/>
          <w:color w:val="727272"/>
        </w:rPr>
        <w:t>skype</w:t>
      </w:r>
      <w:proofErr w:type="spellEnd"/>
      <w:r w:rsidRPr="0007137A">
        <w:rPr>
          <w:rFonts w:asciiTheme="minorHAnsi" w:hAnsiTheme="minorHAnsi" w:cstheme="minorHAnsi"/>
          <w:color w:val="727272"/>
        </w:rPr>
        <w:t> :</w:t>
      </w:r>
      <w:proofErr w:type="gramEnd"/>
      <w:r w:rsidRPr="0007137A">
        <w:rPr>
          <w:rFonts w:asciiTheme="minorHAnsi" w:hAnsiTheme="minorHAnsi" w:cstheme="minorHAnsi"/>
          <w:color w:val="727272"/>
        </w:rPr>
        <w:t xml:space="preserve"> </w:t>
      </w:r>
      <w:proofErr w:type="spellStart"/>
      <w:r w:rsidRPr="0007137A">
        <w:rPr>
          <w:rFonts w:asciiTheme="minorHAnsi" w:hAnsiTheme="minorHAnsi" w:cstheme="minorHAnsi"/>
          <w:color w:val="727272"/>
        </w:rPr>
        <w:t>asiroka</w:t>
      </w:r>
      <w:proofErr w:type="spellEnd"/>
    </w:p>
    <w:p w:rsidR="00F0099B" w:rsidRPr="0007137A" w:rsidRDefault="00F0099B" w:rsidP="001E021D">
      <w:pPr>
        <w:rPr>
          <w:rFonts w:asciiTheme="minorHAnsi" w:hAnsiTheme="minorHAnsi" w:cstheme="minorHAnsi"/>
          <w:color w:val="727272"/>
        </w:rPr>
      </w:pPr>
      <w:r w:rsidRPr="0007137A">
        <w:rPr>
          <w:rFonts w:asciiTheme="minorHAnsi" w:hAnsiTheme="minorHAnsi" w:cstheme="minorHAnsi"/>
          <w:color w:val="808080" w:themeColor="background1" w:themeShade="80"/>
        </w:rPr>
        <w:t xml:space="preserve">Ines Garcia </w:t>
      </w:r>
      <w:proofErr w:type="spellStart"/>
      <w:r w:rsidRPr="0007137A">
        <w:rPr>
          <w:rFonts w:asciiTheme="minorHAnsi" w:hAnsiTheme="minorHAnsi" w:cstheme="minorHAnsi"/>
          <w:color w:val="808080" w:themeColor="background1" w:themeShade="80"/>
        </w:rPr>
        <w:t>Baena</w:t>
      </w:r>
      <w:proofErr w:type="spellEnd"/>
      <w:r w:rsidRPr="0007137A">
        <w:rPr>
          <w:rFonts w:asciiTheme="minorHAnsi" w:hAnsiTheme="minorHAnsi" w:cstheme="minorHAnsi"/>
          <w:color w:val="808080" w:themeColor="background1" w:themeShade="80"/>
        </w:rPr>
        <w:t xml:space="preserve"> (M&amp;E): </w:t>
      </w:r>
      <w:hyperlink r:id="rId38" w:history="1">
        <w:r w:rsidRPr="0007137A">
          <w:rPr>
            <w:rStyle w:val="Hyperlink"/>
            <w:rFonts w:asciiTheme="minorHAnsi" w:hAnsiTheme="minorHAnsi" w:cstheme="minorHAnsi"/>
          </w:rPr>
          <w:t>garciabaenai@who.int</w:t>
        </w:r>
      </w:hyperlink>
      <w:r w:rsidRPr="0007137A">
        <w:rPr>
          <w:rFonts w:asciiTheme="minorHAnsi" w:hAnsiTheme="minorHAnsi" w:cstheme="minorHAnsi"/>
          <w:color w:val="727272"/>
        </w:rPr>
        <w:t xml:space="preserve">  || </w:t>
      </w:r>
      <w:r w:rsidRPr="0007137A">
        <w:rPr>
          <w:rFonts w:asciiTheme="minorHAnsi" w:hAnsiTheme="minorHAnsi" w:cstheme="minorHAnsi"/>
          <w:color w:val="808080"/>
        </w:rPr>
        <w:t>Tel: +41 22 791 4642</w:t>
      </w:r>
      <w:r w:rsidRPr="0007137A">
        <w:rPr>
          <w:rFonts w:asciiTheme="minorHAnsi" w:hAnsiTheme="minorHAnsi" w:cstheme="minorHAnsi"/>
          <w:color w:val="727272"/>
        </w:rPr>
        <w:t xml:space="preserve">|| </w:t>
      </w:r>
      <w:proofErr w:type="spellStart"/>
      <w:proofErr w:type="gramStart"/>
      <w:r w:rsidRPr="0007137A">
        <w:rPr>
          <w:rFonts w:asciiTheme="minorHAnsi" w:hAnsiTheme="minorHAnsi" w:cstheme="minorHAnsi"/>
          <w:color w:val="727272"/>
        </w:rPr>
        <w:t>skype</w:t>
      </w:r>
      <w:proofErr w:type="spellEnd"/>
      <w:r w:rsidRPr="0007137A">
        <w:rPr>
          <w:rFonts w:asciiTheme="minorHAnsi" w:hAnsiTheme="minorHAnsi" w:cstheme="minorHAnsi"/>
          <w:color w:val="727272"/>
        </w:rPr>
        <w:t> :</w:t>
      </w:r>
      <w:proofErr w:type="gramEnd"/>
      <w:r w:rsidRPr="0007137A">
        <w:rPr>
          <w:rFonts w:asciiTheme="minorHAnsi" w:hAnsiTheme="minorHAnsi" w:cstheme="minorHAnsi"/>
          <w:color w:val="727272"/>
        </w:rPr>
        <w:t xml:space="preserve"> </w:t>
      </w:r>
      <w:proofErr w:type="spellStart"/>
      <w:r w:rsidRPr="0007137A">
        <w:rPr>
          <w:rFonts w:asciiTheme="minorHAnsi" w:hAnsiTheme="minorHAnsi" w:cstheme="minorHAnsi"/>
          <w:color w:val="727272"/>
        </w:rPr>
        <w:t>garciabaenaiwhoint</w:t>
      </w:r>
      <w:proofErr w:type="spellEnd"/>
    </w:p>
    <w:p w:rsidR="00F0099B" w:rsidRPr="0007137A" w:rsidRDefault="00A230E1" w:rsidP="001E021D">
      <w:pPr>
        <w:rPr>
          <w:rFonts w:asciiTheme="minorHAnsi" w:hAnsiTheme="minorHAnsi" w:cstheme="minorHAnsi"/>
          <w:color w:val="727272"/>
        </w:rPr>
      </w:pPr>
      <w:r>
        <w:rPr>
          <w:rFonts w:asciiTheme="minorHAnsi" w:hAnsiTheme="minorHAnsi" w:cstheme="minorHAnsi"/>
          <w:color w:val="727272"/>
        </w:rPr>
        <w:t xml:space="preserve">Charalampos </w:t>
      </w:r>
      <w:proofErr w:type="spellStart"/>
      <w:r w:rsidR="00F0099B" w:rsidRPr="0007137A">
        <w:rPr>
          <w:rFonts w:asciiTheme="minorHAnsi" w:hAnsiTheme="minorHAnsi" w:cstheme="minorHAnsi"/>
          <w:color w:val="727272"/>
        </w:rPr>
        <w:t>Sismanidis</w:t>
      </w:r>
      <w:proofErr w:type="spellEnd"/>
      <w:r w:rsidR="00F0099B" w:rsidRPr="0007137A">
        <w:rPr>
          <w:rFonts w:asciiTheme="minorHAnsi" w:hAnsiTheme="minorHAnsi" w:cstheme="minorHAnsi"/>
          <w:color w:val="727272"/>
        </w:rPr>
        <w:t xml:space="preserve"> </w:t>
      </w:r>
      <w:r w:rsidR="001E021D">
        <w:rPr>
          <w:rFonts w:asciiTheme="minorHAnsi" w:hAnsiTheme="minorHAnsi" w:cstheme="minorHAnsi"/>
          <w:color w:val="808080" w:themeColor="background1" w:themeShade="80"/>
        </w:rPr>
        <w:t>(</w:t>
      </w:r>
      <w:r w:rsidR="001E021D" w:rsidRPr="0007137A">
        <w:rPr>
          <w:rFonts w:asciiTheme="minorHAnsi" w:hAnsiTheme="minorHAnsi" w:cstheme="minorHAnsi"/>
          <w:color w:val="808080" w:themeColor="background1" w:themeShade="80"/>
        </w:rPr>
        <w:t>M&amp;E</w:t>
      </w:r>
      <w:r w:rsidR="00F0099B" w:rsidRPr="0007137A">
        <w:rPr>
          <w:rFonts w:asciiTheme="minorHAnsi" w:hAnsiTheme="minorHAnsi" w:cstheme="minorHAnsi"/>
          <w:color w:val="808080" w:themeColor="background1" w:themeShade="80"/>
        </w:rPr>
        <w:t>):</w:t>
      </w:r>
      <w:r w:rsidR="00F0099B" w:rsidRPr="0007137A">
        <w:rPr>
          <w:rFonts w:asciiTheme="minorHAnsi" w:hAnsiTheme="minorHAnsi" w:cstheme="minorHAnsi"/>
          <w:color w:val="727272"/>
        </w:rPr>
        <w:t xml:space="preserve"> </w:t>
      </w:r>
      <w:hyperlink r:id="rId39" w:history="1">
        <w:r w:rsidR="00F0099B" w:rsidRPr="0007137A">
          <w:rPr>
            <w:rStyle w:val="Hyperlink"/>
            <w:rFonts w:asciiTheme="minorHAnsi" w:hAnsiTheme="minorHAnsi" w:cstheme="minorHAnsi"/>
          </w:rPr>
          <w:t>sismanidisc@who.int</w:t>
        </w:r>
      </w:hyperlink>
      <w:r w:rsidR="00F0099B" w:rsidRPr="0007137A">
        <w:rPr>
          <w:rFonts w:asciiTheme="minorHAnsi" w:hAnsiTheme="minorHAnsi" w:cstheme="minorHAnsi"/>
          <w:color w:val="727272"/>
        </w:rPr>
        <w:t xml:space="preserve"> || </w:t>
      </w:r>
      <w:r w:rsidR="00F0099B" w:rsidRPr="0007137A">
        <w:rPr>
          <w:rFonts w:asciiTheme="minorHAnsi" w:hAnsiTheme="minorHAnsi" w:cstheme="minorHAnsi"/>
          <w:color w:val="808080"/>
        </w:rPr>
        <w:t>Tel: +41 22 791 3513</w:t>
      </w:r>
      <w:r w:rsidR="00F0099B" w:rsidRPr="0007137A">
        <w:rPr>
          <w:rFonts w:asciiTheme="minorHAnsi" w:hAnsiTheme="minorHAnsi" w:cstheme="minorHAnsi"/>
          <w:color w:val="727272"/>
        </w:rPr>
        <w:t>||</w:t>
      </w:r>
    </w:p>
    <w:p w:rsidR="0084779B" w:rsidRDefault="0084779B" w:rsidP="0056414B">
      <w:pPr>
        <w:pStyle w:val="Heading1"/>
        <w:rPr>
          <w:rFonts w:asciiTheme="minorHAnsi" w:hAnsiTheme="minorHAnsi" w:cstheme="minorHAnsi"/>
        </w:rPr>
      </w:pPr>
      <w:bookmarkStart w:id="60" w:name="_Toc424824994"/>
    </w:p>
    <w:p w:rsidR="00705B70" w:rsidRDefault="00705B70" w:rsidP="0056414B">
      <w:pPr>
        <w:pStyle w:val="Heading1"/>
        <w:rPr>
          <w:rFonts w:asciiTheme="minorHAnsi" w:hAnsiTheme="minorHAnsi" w:cstheme="minorHAnsi"/>
        </w:rPr>
      </w:pPr>
      <w:bookmarkStart w:id="61" w:name="_GoBack"/>
      <w:bookmarkEnd w:id="61"/>
      <w:r>
        <w:rPr>
          <w:rFonts w:asciiTheme="minorHAnsi" w:hAnsiTheme="minorHAnsi" w:cstheme="minorHAnsi"/>
        </w:rPr>
        <w:t>Task force members</w:t>
      </w:r>
      <w:r w:rsidR="0056414B">
        <w:rPr>
          <w:rFonts w:asciiTheme="minorHAnsi" w:hAnsiTheme="minorHAnsi" w:cstheme="minorHAnsi"/>
        </w:rPr>
        <w:t xml:space="preserve"> (including </w:t>
      </w:r>
      <w:r w:rsidR="002B35B4">
        <w:rPr>
          <w:rFonts w:asciiTheme="minorHAnsi" w:hAnsiTheme="minorHAnsi" w:cstheme="minorHAnsi"/>
        </w:rPr>
        <w:t xml:space="preserve">at </w:t>
      </w:r>
      <w:r w:rsidR="0056414B">
        <w:rPr>
          <w:rFonts w:asciiTheme="minorHAnsi" w:hAnsiTheme="minorHAnsi" w:cstheme="minorHAnsi"/>
        </w:rPr>
        <w:t>WHO secretariat)</w:t>
      </w:r>
      <w:bookmarkEnd w:id="60"/>
    </w:p>
    <w:p w:rsidR="00705B70" w:rsidRDefault="00705B70" w:rsidP="00705B70"/>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 xml:space="preserve">Bhargava, </w:t>
      </w:r>
      <w:proofErr w:type="spellStart"/>
      <w:r w:rsidRPr="0056414B">
        <w:rPr>
          <w:rFonts w:asciiTheme="minorHAnsi" w:hAnsiTheme="minorHAnsi" w:cstheme="minorHAnsi"/>
        </w:rPr>
        <w:t>Anurag</w:t>
      </w:r>
      <w:proofErr w:type="spellEnd"/>
      <w:r w:rsidRPr="0056414B">
        <w:rPr>
          <w:rFonts w:asciiTheme="minorHAnsi" w:hAnsiTheme="minorHAnsi" w:cstheme="minorHAnsi"/>
        </w:rPr>
        <w:t xml:space="preserve"> D. (Himalayan Institute of Medical Sciences)</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Boccia</w:t>
      </w:r>
      <w:proofErr w:type="spellEnd"/>
      <w:r w:rsidRPr="0056414B">
        <w:rPr>
          <w:rFonts w:asciiTheme="minorHAnsi" w:hAnsiTheme="minorHAnsi" w:cstheme="minorHAnsi"/>
        </w:rPr>
        <w:t>, Delia (London School of Hygiene and Tropical Medicine)</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Collins, David (Management Sciences for Health – Cambridge)</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Dadu</w:t>
      </w:r>
      <w:proofErr w:type="spellEnd"/>
      <w:r w:rsidRPr="0056414B">
        <w:rPr>
          <w:rFonts w:asciiTheme="minorHAnsi" w:hAnsiTheme="minorHAnsi" w:cstheme="minorHAnsi"/>
        </w:rPr>
        <w:t>, Andrei (WHO/Euro)</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 xml:space="preserve">Flores </w:t>
      </w:r>
      <w:proofErr w:type="spellStart"/>
      <w:r w:rsidRPr="0056414B">
        <w:rPr>
          <w:rFonts w:asciiTheme="minorHAnsi" w:hAnsiTheme="minorHAnsi" w:cstheme="minorHAnsi"/>
        </w:rPr>
        <w:t>Pentzke</w:t>
      </w:r>
      <w:proofErr w:type="spellEnd"/>
      <w:r w:rsidRPr="0056414B">
        <w:rPr>
          <w:rFonts w:asciiTheme="minorHAnsi" w:hAnsiTheme="minorHAnsi" w:cstheme="minorHAnsi"/>
        </w:rPr>
        <w:t xml:space="preserve"> </w:t>
      </w:r>
      <w:proofErr w:type="spellStart"/>
      <w:r w:rsidRPr="0056414B">
        <w:rPr>
          <w:rFonts w:asciiTheme="minorHAnsi" w:hAnsiTheme="minorHAnsi" w:cstheme="minorHAnsi"/>
        </w:rPr>
        <w:t>Saint-Germain</w:t>
      </w:r>
      <w:proofErr w:type="spellEnd"/>
      <w:r w:rsidRPr="0056414B">
        <w:rPr>
          <w:rFonts w:asciiTheme="minorHAnsi" w:hAnsiTheme="minorHAnsi" w:cstheme="minorHAnsi"/>
        </w:rPr>
        <w:t xml:space="preserve">, Gabriela (World Health </w:t>
      </w:r>
      <w:proofErr w:type="spellStart"/>
      <w:r w:rsidRPr="0056414B">
        <w:rPr>
          <w:rFonts w:asciiTheme="minorHAnsi" w:hAnsiTheme="minorHAnsi" w:cstheme="minorHAnsi"/>
        </w:rPr>
        <w:t>Organisation</w:t>
      </w:r>
      <w:proofErr w:type="spellEnd"/>
      <w:r w:rsidRPr="0056414B">
        <w:rPr>
          <w:rFonts w:asciiTheme="minorHAnsi" w:hAnsiTheme="minorHAnsi" w:cstheme="minorHAnsi"/>
        </w:rPr>
        <w:t>, Health Financing Policy)</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 xml:space="preserve">Garcia </w:t>
      </w:r>
      <w:proofErr w:type="spellStart"/>
      <w:r w:rsidRPr="0056414B">
        <w:rPr>
          <w:rFonts w:asciiTheme="minorHAnsi" w:hAnsiTheme="minorHAnsi" w:cstheme="minorHAnsi"/>
        </w:rPr>
        <w:t>Baena</w:t>
      </w:r>
      <w:proofErr w:type="spellEnd"/>
      <w:r w:rsidRPr="0056414B">
        <w:rPr>
          <w:rFonts w:asciiTheme="minorHAnsi" w:hAnsiTheme="minorHAnsi" w:cstheme="minorHAnsi"/>
        </w:rPr>
        <w:t xml:space="preserve"> Inés (World Health </w:t>
      </w:r>
      <w:proofErr w:type="spellStart"/>
      <w:r w:rsidRPr="0056414B">
        <w:rPr>
          <w:rFonts w:asciiTheme="minorHAnsi" w:hAnsiTheme="minorHAnsi" w:cstheme="minorHAnsi"/>
        </w:rPr>
        <w:t>Organisation</w:t>
      </w:r>
      <w:proofErr w:type="spellEnd"/>
      <w:r w:rsidRPr="0056414B">
        <w:rPr>
          <w:rFonts w:asciiTheme="minorHAnsi" w:hAnsiTheme="minorHAnsi" w:cstheme="minorHAnsi"/>
        </w:rPr>
        <w:t xml:space="preserve">, Global TB </w:t>
      </w:r>
      <w:proofErr w:type="spellStart"/>
      <w:r w:rsidRPr="0056414B">
        <w:rPr>
          <w:rFonts w:asciiTheme="minorHAnsi" w:hAnsiTheme="minorHAnsi" w:cstheme="minorHAnsi"/>
        </w:rPr>
        <w:t>Programme</w:t>
      </w:r>
      <w:proofErr w:type="spellEnd"/>
      <w:r w:rsidRPr="0056414B">
        <w:rPr>
          <w:rFonts w:asciiTheme="minorHAnsi" w:hAnsiTheme="minorHAnsi" w:cstheme="minorHAnsi"/>
        </w:rPr>
        <w:t>)</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Garcia-</w:t>
      </w:r>
      <w:proofErr w:type="spellStart"/>
      <w:r w:rsidRPr="0056414B">
        <w:rPr>
          <w:rFonts w:asciiTheme="minorHAnsi" w:hAnsiTheme="minorHAnsi" w:cstheme="minorHAnsi"/>
        </w:rPr>
        <w:t>Basteiro</w:t>
      </w:r>
      <w:proofErr w:type="spellEnd"/>
      <w:r w:rsidRPr="0056414B">
        <w:rPr>
          <w:rFonts w:asciiTheme="minorHAnsi" w:hAnsiTheme="minorHAnsi" w:cstheme="minorHAnsi"/>
        </w:rPr>
        <w:t xml:space="preserve">, </w:t>
      </w:r>
      <w:proofErr w:type="spellStart"/>
      <w:r w:rsidRPr="0056414B">
        <w:rPr>
          <w:rFonts w:asciiTheme="minorHAnsi" w:hAnsiTheme="minorHAnsi" w:cstheme="minorHAnsi"/>
        </w:rPr>
        <w:t>Dr</w:t>
      </w:r>
      <w:proofErr w:type="spellEnd"/>
      <w:r w:rsidRPr="0056414B">
        <w:rPr>
          <w:rFonts w:asciiTheme="minorHAnsi" w:hAnsiTheme="minorHAnsi" w:cstheme="minorHAnsi"/>
        </w:rPr>
        <w:t xml:space="preserve"> Alberto L. (Centro de </w:t>
      </w:r>
      <w:proofErr w:type="spellStart"/>
      <w:r w:rsidRPr="0056414B">
        <w:rPr>
          <w:rFonts w:asciiTheme="minorHAnsi" w:hAnsiTheme="minorHAnsi" w:cstheme="minorHAnsi"/>
        </w:rPr>
        <w:t>Investigacao</w:t>
      </w:r>
      <w:proofErr w:type="spellEnd"/>
      <w:r w:rsidRPr="0056414B">
        <w:rPr>
          <w:rFonts w:asciiTheme="minorHAnsi" w:hAnsiTheme="minorHAnsi" w:cstheme="minorHAnsi"/>
        </w:rPr>
        <w:t xml:space="preserve"> </w:t>
      </w:r>
      <w:proofErr w:type="spellStart"/>
      <w:r w:rsidRPr="0056414B">
        <w:rPr>
          <w:rFonts w:asciiTheme="minorHAnsi" w:hAnsiTheme="minorHAnsi" w:cstheme="minorHAnsi"/>
        </w:rPr>
        <w:t>em</w:t>
      </w:r>
      <w:proofErr w:type="spellEnd"/>
      <w:r w:rsidRPr="0056414B">
        <w:rPr>
          <w:rFonts w:asciiTheme="minorHAnsi" w:hAnsiTheme="minorHAnsi" w:cstheme="minorHAnsi"/>
        </w:rPr>
        <w:t xml:space="preserve"> </w:t>
      </w:r>
      <w:proofErr w:type="spellStart"/>
      <w:r w:rsidRPr="0056414B">
        <w:rPr>
          <w:rFonts w:asciiTheme="minorHAnsi" w:hAnsiTheme="minorHAnsi" w:cstheme="minorHAnsi"/>
        </w:rPr>
        <w:t>Saude</w:t>
      </w:r>
      <w:proofErr w:type="spellEnd"/>
      <w:r w:rsidRPr="0056414B">
        <w:rPr>
          <w:rFonts w:asciiTheme="minorHAnsi" w:hAnsiTheme="minorHAnsi" w:cstheme="minorHAnsi"/>
        </w:rPr>
        <w:t xml:space="preserve"> de </w:t>
      </w:r>
      <w:proofErr w:type="spellStart"/>
      <w:r w:rsidRPr="0056414B">
        <w:rPr>
          <w:rFonts w:asciiTheme="minorHAnsi" w:hAnsiTheme="minorHAnsi" w:cstheme="minorHAnsi"/>
        </w:rPr>
        <w:t>Manhica</w:t>
      </w:r>
      <w:proofErr w:type="spellEnd"/>
      <w:r w:rsidRPr="0056414B">
        <w:rPr>
          <w:rFonts w:asciiTheme="minorHAnsi" w:hAnsiTheme="minorHAnsi" w:cstheme="minorHAnsi"/>
        </w:rPr>
        <w:t>)</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Hanson, Christy (Macalester College)</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lastRenderedPageBreak/>
        <w:t>Holohan</w:t>
      </w:r>
      <w:proofErr w:type="spellEnd"/>
      <w:r w:rsidRPr="0056414B">
        <w:rPr>
          <w:rFonts w:asciiTheme="minorHAnsi" w:hAnsiTheme="minorHAnsi" w:cstheme="minorHAnsi"/>
        </w:rPr>
        <w:t>, Meghan (USAID)</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 xml:space="preserve">Jaramillo Ernesto (World Health </w:t>
      </w:r>
      <w:proofErr w:type="spellStart"/>
      <w:r w:rsidRPr="0056414B">
        <w:rPr>
          <w:rFonts w:asciiTheme="minorHAnsi" w:hAnsiTheme="minorHAnsi" w:cstheme="minorHAnsi"/>
        </w:rPr>
        <w:t>Organisation</w:t>
      </w:r>
      <w:proofErr w:type="spellEnd"/>
      <w:r w:rsidRPr="0056414B">
        <w:rPr>
          <w:rFonts w:asciiTheme="minorHAnsi" w:hAnsiTheme="minorHAnsi" w:cstheme="minorHAnsi"/>
        </w:rPr>
        <w:t xml:space="preserve">, Global TB </w:t>
      </w:r>
      <w:proofErr w:type="spellStart"/>
      <w:r w:rsidRPr="0056414B">
        <w:rPr>
          <w:rFonts w:asciiTheme="minorHAnsi" w:hAnsiTheme="minorHAnsi" w:cstheme="minorHAnsi"/>
        </w:rPr>
        <w:t>Programme</w:t>
      </w:r>
      <w:proofErr w:type="spellEnd"/>
      <w:r w:rsidRPr="0056414B">
        <w:rPr>
          <w:rFonts w:asciiTheme="minorHAnsi" w:hAnsiTheme="minorHAnsi" w:cstheme="minorHAnsi"/>
        </w:rPr>
        <w:t xml:space="preserve">) </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Laokri</w:t>
      </w:r>
      <w:proofErr w:type="spellEnd"/>
      <w:proofErr w:type="gramStart"/>
      <w:r w:rsidRPr="0056414B">
        <w:rPr>
          <w:rFonts w:asciiTheme="minorHAnsi" w:hAnsiTheme="minorHAnsi" w:cstheme="minorHAnsi"/>
        </w:rPr>
        <w:t xml:space="preserve">,  </w:t>
      </w:r>
      <w:proofErr w:type="spellStart"/>
      <w:r w:rsidRPr="0056414B">
        <w:rPr>
          <w:rFonts w:asciiTheme="minorHAnsi" w:hAnsiTheme="minorHAnsi" w:cstheme="minorHAnsi"/>
        </w:rPr>
        <w:t>Samia</w:t>
      </w:r>
      <w:proofErr w:type="spellEnd"/>
      <w:proofErr w:type="gramEnd"/>
      <w:r w:rsidRPr="0056414B">
        <w:rPr>
          <w:rFonts w:asciiTheme="minorHAnsi" w:hAnsiTheme="minorHAnsi" w:cstheme="minorHAnsi"/>
        </w:rPr>
        <w:t xml:space="preserve"> (Global Health Systems and Development)</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Lönnroth</w:t>
      </w:r>
      <w:proofErr w:type="spellEnd"/>
      <w:r w:rsidRPr="0056414B">
        <w:rPr>
          <w:rFonts w:asciiTheme="minorHAnsi" w:hAnsiTheme="minorHAnsi" w:cstheme="minorHAnsi"/>
        </w:rPr>
        <w:t xml:space="preserve"> Knut (World Health </w:t>
      </w:r>
      <w:proofErr w:type="spellStart"/>
      <w:r w:rsidRPr="0056414B">
        <w:rPr>
          <w:rFonts w:asciiTheme="minorHAnsi" w:hAnsiTheme="minorHAnsi" w:cstheme="minorHAnsi"/>
        </w:rPr>
        <w:t>Organisation</w:t>
      </w:r>
      <w:proofErr w:type="spellEnd"/>
      <w:r w:rsidRPr="0056414B">
        <w:rPr>
          <w:rFonts w:asciiTheme="minorHAnsi" w:hAnsiTheme="minorHAnsi" w:cstheme="minorHAnsi"/>
        </w:rPr>
        <w:t xml:space="preserve">, Global TB </w:t>
      </w:r>
      <w:proofErr w:type="spellStart"/>
      <w:r w:rsidRPr="0056414B">
        <w:rPr>
          <w:rFonts w:asciiTheme="minorHAnsi" w:hAnsiTheme="minorHAnsi" w:cstheme="minorHAnsi"/>
        </w:rPr>
        <w:t>Programme</w:t>
      </w:r>
      <w:proofErr w:type="spellEnd"/>
      <w:r w:rsidRPr="0056414B">
        <w:rPr>
          <w:rFonts w:asciiTheme="minorHAnsi" w:hAnsiTheme="minorHAnsi" w:cstheme="minorHAnsi"/>
        </w:rPr>
        <w:t xml:space="preserve">) </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Menzies</w:t>
      </w:r>
      <w:proofErr w:type="spellEnd"/>
      <w:r w:rsidRPr="0056414B">
        <w:rPr>
          <w:rFonts w:asciiTheme="minorHAnsi" w:hAnsiTheme="minorHAnsi" w:cstheme="minorHAnsi"/>
        </w:rPr>
        <w:t>, Richard (Mc Gill University)</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Mukadi</w:t>
      </w:r>
      <w:proofErr w:type="spellEnd"/>
      <w:r w:rsidRPr="0056414B">
        <w:rPr>
          <w:rFonts w:asciiTheme="minorHAnsi" w:hAnsiTheme="minorHAnsi" w:cstheme="minorHAnsi"/>
        </w:rPr>
        <w:t xml:space="preserve">, </w:t>
      </w:r>
      <w:proofErr w:type="spellStart"/>
      <w:r w:rsidRPr="0056414B">
        <w:rPr>
          <w:rFonts w:asciiTheme="minorHAnsi" w:hAnsiTheme="minorHAnsi" w:cstheme="minorHAnsi"/>
        </w:rPr>
        <w:t>Ya</w:t>
      </w:r>
      <w:proofErr w:type="spellEnd"/>
      <w:r w:rsidRPr="0056414B">
        <w:rPr>
          <w:rFonts w:asciiTheme="minorHAnsi" w:hAnsiTheme="minorHAnsi" w:cstheme="minorHAnsi"/>
        </w:rPr>
        <w:t xml:space="preserve"> </w:t>
      </w:r>
      <w:proofErr w:type="spellStart"/>
      <w:r w:rsidRPr="0056414B">
        <w:rPr>
          <w:rFonts w:asciiTheme="minorHAnsi" w:hAnsiTheme="minorHAnsi" w:cstheme="minorHAnsi"/>
        </w:rPr>
        <w:t>Diul</w:t>
      </w:r>
      <w:proofErr w:type="spellEnd"/>
      <w:r w:rsidRPr="0056414B">
        <w:rPr>
          <w:rFonts w:asciiTheme="minorHAnsi" w:hAnsiTheme="minorHAnsi" w:cstheme="minorHAnsi"/>
        </w:rPr>
        <w:t xml:space="preserve"> (Global Health Bureau, USAID)</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Pedrazzoli</w:t>
      </w:r>
      <w:proofErr w:type="spellEnd"/>
      <w:proofErr w:type="gramStart"/>
      <w:r w:rsidRPr="0056414B">
        <w:rPr>
          <w:rFonts w:asciiTheme="minorHAnsi" w:hAnsiTheme="minorHAnsi" w:cstheme="minorHAnsi"/>
        </w:rPr>
        <w:t>,  Debora</w:t>
      </w:r>
      <w:proofErr w:type="gramEnd"/>
      <w:r w:rsidRPr="0056414B">
        <w:rPr>
          <w:rFonts w:asciiTheme="minorHAnsi" w:hAnsiTheme="minorHAnsi" w:cstheme="minorHAnsi"/>
        </w:rPr>
        <w:t xml:space="preserve"> (London School of Hygiene and Tropical Medicine)</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Putoto</w:t>
      </w:r>
      <w:proofErr w:type="spellEnd"/>
      <w:r w:rsidRPr="0056414B">
        <w:rPr>
          <w:rFonts w:asciiTheme="minorHAnsi" w:hAnsiTheme="minorHAnsi" w:cstheme="minorHAnsi"/>
        </w:rPr>
        <w:t>, Giovanni (Doctors with Africa CUAMM)</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Rachow</w:t>
      </w:r>
      <w:proofErr w:type="spellEnd"/>
      <w:r w:rsidRPr="0056414B">
        <w:rPr>
          <w:rFonts w:asciiTheme="minorHAnsi" w:hAnsiTheme="minorHAnsi" w:cstheme="minorHAnsi"/>
        </w:rPr>
        <w:t>, Andrea (Germany)</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Rosen, Sydney (Boston University School of Public Health)</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Simpson, Sarah (</w:t>
      </w:r>
      <w:proofErr w:type="spellStart"/>
      <w:r w:rsidRPr="0056414B">
        <w:rPr>
          <w:rFonts w:asciiTheme="minorHAnsi" w:hAnsiTheme="minorHAnsi" w:cstheme="minorHAnsi"/>
        </w:rPr>
        <w:t>Equiact</w:t>
      </w:r>
      <w:proofErr w:type="spellEnd"/>
      <w:r w:rsidRPr="0056414B">
        <w:rPr>
          <w:rFonts w:asciiTheme="minorHAnsi" w:hAnsiTheme="minorHAnsi" w:cstheme="minorHAnsi"/>
        </w:rPr>
        <w:t>)</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Siroka</w:t>
      </w:r>
      <w:proofErr w:type="spellEnd"/>
      <w:r w:rsidRPr="0056414B">
        <w:rPr>
          <w:rFonts w:asciiTheme="minorHAnsi" w:hAnsiTheme="minorHAnsi" w:cstheme="minorHAnsi"/>
        </w:rPr>
        <w:t xml:space="preserve"> Andrew (World Health </w:t>
      </w:r>
      <w:proofErr w:type="spellStart"/>
      <w:r w:rsidRPr="0056414B">
        <w:rPr>
          <w:rFonts w:asciiTheme="minorHAnsi" w:hAnsiTheme="minorHAnsi" w:cstheme="minorHAnsi"/>
        </w:rPr>
        <w:t>Organisation</w:t>
      </w:r>
      <w:proofErr w:type="spellEnd"/>
      <w:r w:rsidRPr="0056414B">
        <w:rPr>
          <w:rFonts w:asciiTheme="minorHAnsi" w:hAnsiTheme="minorHAnsi" w:cstheme="minorHAnsi"/>
        </w:rPr>
        <w:t xml:space="preserve">, Global TB </w:t>
      </w:r>
      <w:proofErr w:type="spellStart"/>
      <w:r w:rsidRPr="0056414B">
        <w:rPr>
          <w:rFonts w:asciiTheme="minorHAnsi" w:hAnsiTheme="minorHAnsi" w:cstheme="minorHAnsi"/>
        </w:rPr>
        <w:t>Programme</w:t>
      </w:r>
      <w:proofErr w:type="spellEnd"/>
      <w:r w:rsidRPr="0056414B">
        <w:rPr>
          <w:rFonts w:asciiTheme="minorHAnsi" w:hAnsiTheme="minorHAnsi" w:cstheme="minorHAnsi"/>
        </w:rPr>
        <w:t>)</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Sismanidis</w:t>
      </w:r>
      <w:proofErr w:type="spellEnd"/>
      <w:r w:rsidRPr="0056414B">
        <w:rPr>
          <w:rFonts w:asciiTheme="minorHAnsi" w:hAnsiTheme="minorHAnsi" w:cstheme="minorHAnsi"/>
        </w:rPr>
        <w:t xml:space="preserve"> </w:t>
      </w:r>
      <w:proofErr w:type="spellStart"/>
      <w:r w:rsidRPr="0056414B">
        <w:rPr>
          <w:rFonts w:asciiTheme="minorHAnsi" w:hAnsiTheme="minorHAnsi" w:cstheme="minorHAnsi"/>
        </w:rPr>
        <w:t>Babis</w:t>
      </w:r>
      <w:proofErr w:type="spellEnd"/>
      <w:r w:rsidRPr="0056414B">
        <w:rPr>
          <w:rFonts w:asciiTheme="minorHAnsi" w:hAnsiTheme="minorHAnsi" w:cstheme="minorHAnsi"/>
        </w:rPr>
        <w:t xml:space="preserve"> (World Health </w:t>
      </w:r>
      <w:proofErr w:type="spellStart"/>
      <w:r w:rsidRPr="0056414B">
        <w:rPr>
          <w:rFonts w:asciiTheme="minorHAnsi" w:hAnsiTheme="minorHAnsi" w:cstheme="minorHAnsi"/>
        </w:rPr>
        <w:t>Organisation</w:t>
      </w:r>
      <w:proofErr w:type="spellEnd"/>
      <w:r w:rsidRPr="0056414B">
        <w:rPr>
          <w:rFonts w:asciiTheme="minorHAnsi" w:hAnsiTheme="minorHAnsi" w:cstheme="minorHAnsi"/>
        </w:rPr>
        <w:t xml:space="preserve">, Global TB </w:t>
      </w:r>
      <w:proofErr w:type="spellStart"/>
      <w:r w:rsidRPr="0056414B">
        <w:rPr>
          <w:rFonts w:asciiTheme="minorHAnsi" w:hAnsiTheme="minorHAnsi" w:cstheme="minorHAnsi"/>
        </w:rPr>
        <w:t>Programme</w:t>
      </w:r>
      <w:proofErr w:type="spellEnd"/>
      <w:r w:rsidRPr="0056414B">
        <w:rPr>
          <w:rFonts w:asciiTheme="minorHAnsi" w:hAnsiTheme="minorHAnsi" w:cstheme="minorHAnsi"/>
        </w:rPr>
        <w:t>)</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Squire, Stephen B. (Liverpool School of Tropical Medicine)</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Sweeney, Sedona (London School of Hygiene and Tropical Medicine)</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Tessera</w:t>
      </w:r>
      <w:proofErr w:type="spellEnd"/>
      <w:r w:rsidRPr="0056414B">
        <w:rPr>
          <w:rFonts w:asciiTheme="minorHAnsi" w:hAnsiTheme="minorHAnsi" w:cstheme="minorHAnsi"/>
        </w:rPr>
        <w:t xml:space="preserve">, Ezra (The </w:t>
      </w:r>
      <w:proofErr w:type="gramStart"/>
      <w:r w:rsidRPr="0056414B">
        <w:rPr>
          <w:rFonts w:asciiTheme="minorHAnsi" w:hAnsiTheme="minorHAnsi" w:cstheme="minorHAnsi"/>
        </w:rPr>
        <w:t>Global  Fund</w:t>
      </w:r>
      <w:proofErr w:type="gramEnd"/>
      <w:r w:rsidRPr="0056414B">
        <w:rPr>
          <w:rFonts w:asciiTheme="minorHAnsi" w:hAnsiTheme="minorHAnsi" w:cstheme="minorHAnsi"/>
        </w:rPr>
        <w:t>)</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Thorson, Anna (</w:t>
      </w:r>
      <w:proofErr w:type="spellStart"/>
      <w:r w:rsidRPr="0056414B">
        <w:rPr>
          <w:rFonts w:asciiTheme="minorHAnsi" w:hAnsiTheme="minorHAnsi" w:cstheme="minorHAnsi"/>
        </w:rPr>
        <w:t>Karolinska</w:t>
      </w:r>
      <w:proofErr w:type="spellEnd"/>
      <w:r w:rsidRPr="0056414B">
        <w:rPr>
          <w:rFonts w:asciiTheme="minorHAnsi" w:hAnsiTheme="minorHAnsi" w:cstheme="minorHAnsi"/>
        </w:rPr>
        <w:t xml:space="preserve"> </w:t>
      </w:r>
      <w:proofErr w:type="spellStart"/>
      <w:r w:rsidRPr="0056414B">
        <w:rPr>
          <w:rFonts w:asciiTheme="minorHAnsi" w:hAnsiTheme="minorHAnsi" w:cstheme="minorHAnsi"/>
        </w:rPr>
        <w:t>Institutet</w:t>
      </w:r>
      <w:proofErr w:type="spellEnd"/>
      <w:r w:rsidRPr="0056414B">
        <w:rPr>
          <w:rFonts w:asciiTheme="minorHAnsi" w:hAnsiTheme="minorHAnsi" w:cstheme="minorHAnsi"/>
        </w:rPr>
        <w:t>)</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Van den Hof, Susan (KNCV Tuberculosis Foundation)</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Vassall</w:t>
      </w:r>
      <w:proofErr w:type="spellEnd"/>
      <w:r w:rsidRPr="0056414B">
        <w:rPr>
          <w:rFonts w:asciiTheme="minorHAnsi" w:hAnsiTheme="minorHAnsi" w:cstheme="minorHAnsi"/>
        </w:rPr>
        <w:t>, Anna (London School of Hygiene and Tropical Medicine)</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Volz</w:t>
      </w:r>
      <w:proofErr w:type="spellEnd"/>
      <w:r w:rsidRPr="0056414B">
        <w:rPr>
          <w:rFonts w:asciiTheme="minorHAnsi" w:hAnsiTheme="minorHAnsi" w:cstheme="minorHAnsi"/>
        </w:rPr>
        <w:t xml:space="preserve"> (World Health </w:t>
      </w:r>
      <w:proofErr w:type="spellStart"/>
      <w:r w:rsidRPr="0056414B">
        <w:rPr>
          <w:rFonts w:asciiTheme="minorHAnsi" w:hAnsiTheme="minorHAnsi" w:cstheme="minorHAnsi"/>
        </w:rPr>
        <w:t>Organisation</w:t>
      </w:r>
      <w:proofErr w:type="spellEnd"/>
      <w:r w:rsidRPr="0056414B">
        <w:rPr>
          <w:rFonts w:asciiTheme="minorHAnsi" w:hAnsiTheme="minorHAnsi" w:cstheme="minorHAnsi"/>
        </w:rPr>
        <w:t xml:space="preserve">/PAHO) </w:t>
      </w:r>
    </w:p>
    <w:p w:rsidR="0056414B" w:rsidRPr="0056414B" w:rsidRDefault="0056414B" w:rsidP="0056414B">
      <w:pPr>
        <w:spacing w:after="200" w:line="276" w:lineRule="auto"/>
        <w:rPr>
          <w:rFonts w:asciiTheme="minorHAnsi" w:hAnsiTheme="minorHAnsi" w:cstheme="minorHAnsi"/>
        </w:rPr>
      </w:pPr>
      <w:proofErr w:type="spellStart"/>
      <w:r w:rsidRPr="0056414B">
        <w:rPr>
          <w:rFonts w:asciiTheme="minorHAnsi" w:hAnsiTheme="minorHAnsi" w:cstheme="minorHAnsi"/>
        </w:rPr>
        <w:t>Wandwalo</w:t>
      </w:r>
      <w:proofErr w:type="spellEnd"/>
      <w:r w:rsidRPr="0056414B">
        <w:rPr>
          <w:rFonts w:asciiTheme="minorHAnsi" w:hAnsiTheme="minorHAnsi" w:cstheme="minorHAnsi"/>
        </w:rPr>
        <w:t xml:space="preserve">, </w:t>
      </w:r>
      <w:proofErr w:type="spellStart"/>
      <w:r w:rsidRPr="0056414B">
        <w:rPr>
          <w:rFonts w:asciiTheme="minorHAnsi" w:hAnsiTheme="minorHAnsi" w:cstheme="minorHAnsi"/>
        </w:rPr>
        <w:t>Eliud</w:t>
      </w:r>
      <w:proofErr w:type="spellEnd"/>
      <w:r w:rsidRPr="0056414B">
        <w:rPr>
          <w:rFonts w:asciiTheme="minorHAnsi" w:hAnsiTheme="minorHAnsi" w:cstheme="minorHAnsi"/>
        </w:rPr>
        <w:t xml:space="preserve"> (The </w:t>
      </w:r>
      <w:proofErr w:type="gramStart"/>
      <w:r w:rsidRPr="0056414B">
        <w:rPr>
          <w:rFonts w:asciiTheme="minorHAnsi" w:hAnsiTheme="minorHAnsi" w:cstheme="minorHAnsi"/>
        </w:rPr>
        <w:t>Global  Fund</w:t>
      </w:r>
      <w:proofErr w:type="gramEnd"/>
      <w:r w:rsidRPr="0056414B">
        <w:rPr>
          <w:rFonts w:asciiTheme="minorHAnsi" w:hAnsiTheme="minorHAnsi" w:cstheme="minorHAnsi"/>
        </w:rPr>
        <w:t>)</w:t>
      </w:r>
    </w:p>
    <w:p w:rsidR="0056414B" w:rsidRPr="0056414B" w:rsidRDefault="0056414B" w:rsidP="0056414B">
      <w:pPr>
        <w:spacing w:after="200" w:line="276" w:lineRule="auto"/>
        <w:rPr>
          <w:rFonts w:asciiTheme="minorHAnsi" w:hAnsiTheme="minorHAnsi" w:cstheme="minorHAnsi"/>
        </w:rPr>
      </w:pPr>
      <w:r w:rsidRPr="0056414B">
        <w:rPr>
          <w:rFonts w:asciiTheme="minorHAnsi" w:hAnsiTheme="minorHAnsi" w:cstheme="minorHAnsi"/>
        </w:rPr>
        <w:t xml:space="preserve">Weil Diana (World Health </w:t>
      </w:r>
      <w:proofErr w:type="spellStart"/>
      <w:r w:rsidRPr="0056414B">
        <w:rPr>
          <w:rFonts w:asciiTheme="minorHAnsi" w:hAnsiTheme="minorHAnsi" w:cstheme="minorHAnsi"/>
        </w:rPr>
        <w:t>Organisation</w:t>
      </w:r>
      <w:proofErr w:type="spellEnd"/>
      <w:r w:rsidRPr="0056414B">
        <w:rPr>
          <w:rFonts w:asciiTheme="minorHAnsi" w:hAnsiTheme="minorHAnsi" w:cstheme="minorHAnsi"/>
        </w:rPr>
        <w:t xml:space="preserve">, Global TB </w:t>
      </w:r>
      <w:proofErr w:type="spellStart"/>
      <w:r w:rsidRPr="0056414B">
        <w:rPr>
          <w:rFonts w:asciiTheme="minorHAnsi" w:hAnsiTheme="minorHAnsi" w:cstheme="minorHAnsi"/>
        </w:rPr>
        <w:t>Programme</w:t>
      </w:r>
      <w:proofErr w:type="spellEnd"/>
      <w:r w:rsidRPr="0056414B">
        <w:rPr>
          <w:rFonts w:asciiTheme="minorHAnsi" w:hAnsiTheme="minorHAnsi" w:cstheme="minorHAnsi"/>
        </w:rPr>
        <w:t xml:space="preserve">) </w:t>
      </w:r>
    </w:p>
    <w:p w:rsidR="009F6EEF" w:rsidRDefault="0056414B" w:rsidP="0056414B">
      <w:pPr>
        <w:spacing w:after="200" w:line="276" w:lineRule="auto"/>
        <w:rPr>
          <w:rFonts w:asciiTheme="minorHAnsi" w:eastAsiaTheme="majorEastAsia" w:hAnsiTheme="minorHAnsi" w:cstheme="minorHAnsi"/>
          <w:b/>
          <w:bCs/>
          <w:color w:val="365F91" w:themeColor="accent1" w:themeShade="BF"/>
          <w:sz w:val="28"/>
          <w:szCs w:val="28"/>
        </w:rPr>
      </w:pPr>
      <w:proofErr w:type="spellStart"/>
      <w:r w:rsidRPr="0056414B">
        <w:rPr>
          <w:rFonts w:asciiTheme="minorHAnsi" w:hAnsiTheme="minorHAnsi" w:cstheme="minorHAnsi"/>
        </w:rPr>
        <w:t>Wingfield</w:t>
      </w:r>
      <w:proofErr w:type="spellEnd"/>
      <w:r w:rsidRPr="0056414B">
        <w:rPr>
          <w:rFonts w:asciiTheme="minorHAnsi" w:hAnsiTheme="minorHAnsi" w:cstheme="minorHAnsi"/>
        </w:rPr>
        <w:t xml:space="preserve"> Tom (Global Health Systems and Development)</w:t>
      </w:r>
      <w:r w:rsidR="009F6EEF">
        <w:rPr>
          <w:rFonts w:asciiTheme="minorHAnsi" w:hAnsiTheme="minorHAnsi" w:cstheme="minorHAnsi"/>
        </w:rPr>
        <w:br w:type="page"/>
      </w:r>
    </w:p>
    <w:p w:rsidR="007016EC" w:rsidRPr="00FA602F" w:rsidRDefault="00B57A28" w:rsidP="00291208">
      <w:pPr>
        <w:pStyle w:val="Heading1"/>
        <w:rPr>
          <w:rFonts w:asciiTheme="minorHAnsi" w:hAnsiTheme="minorHAnsi" w:cstheme="minorHAnsi"/>
        </w:rPr>
      </w:pPr>
      <w:bookmarkStart w:id="62" w:name="_Toc424824995"/>
      <w:r>
        <w:rPr>
          <w:rFonts w:asciiTheme="minorHAnsi" w:hAnsiTheme="minorHAnsi" w:cstheme="minorHAnsi"/>
        </w:rPr>
        <w:lastRenderedPageBreak/>
        <w:t>Annex 1</w:t>
      </w:r>
      <w:r w:rsidR="00461515" w:rsidRPr="00FA602F">
        <w:rPr>
          <w:rFonts w:asciiTheme="minorHAnsi" w:hAnsiTheme="minorHAnsi" w:cstheme="minorHAnsi"/>
        </w:rPr>
        <w:t xml:space="preserve"> Analysis: basic result calculations (mock data)</w:t>
      </w:r>
      <w:bookmarkEnd w:id="62"/>
    </w:p>
    <w:p w:rsidR="00E53A5B" w:rsidRPr="0007137A" w:rsidRDefault="00643BE5" w:rsidP="0089573E">
      <w:pPr>
        <w:jc w:val="both"/>
        <w:rPr>
          <w:rFonts w:asciiTheme="minorHAnsi" w:hAnsiTheme="minorHAnsi" w:cstheme="minorHAnsi"/>
        </w:rPr>
      </w:pPr>
      <w:r w:rsidRPr="00643BE5">
        <w:rPr>
          <w:noProof/>
          <w:lang w:val="en-GB"/>
        </w:rPr>
        <w:drawing>
          <wp:inline distT="0" distB="0" distL="0" distR="0" wp14:anchorId="27B3B6CB" wp14:editId="347850EE">
            <wp:extent cx="5731510" cy="2509902"/>
            <wp:effectExtent l="0" t="0" r="254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509902"/>
                    </a:xfrm>
                    <a:prstGeom prst="rect">
                      <a:avLst/>
                    </a:prstGeom>
                    <a:noFill/>
                    <a:ln>
                      <a:noFill/>
                    </a:ln>
                  </pic:spPr>
                </pic:pic>
              </a:graphicData>
            </a:graphic>
          </wp:inline>
        </w:drawing>
      </w:r>
    </w:p>
    <w:p w:rsidR="005A2E27" w:rsidRPr="0007137A" w:rsidRDefault="005A2E27" w:rsidP="005A2E27">
      <w:pPr>
        <w:jc w:val="both"/>
        <w:rPr>
          <w:rFonts w:asciiTheme="minorHAnsi" w:hAnsiTheme="minorHAnsi" w:cstheme="minorHAnsi"/>
        </w:rPr>
      </w:pPr>
    </w:p>
    <w:p w:rsidR="001307DD" w:rsidRPr="0007137A" w:rsidRDefault="001307DD" w:rsidP="0089573E">
      <w:pPr>
        <w:jc w:val="both"/>
        <w:rPr>
          <w:rFonts w:asciiTheme="minorHAnsi" w:hAnsiTheme="minorHAnsi" w:cstheme="minorHAnsi"/>
        </w:rPr>
      </w:pPr>
    </w:p>
    <w:p w:rsidR="001307DD" w:rsidRPr="0007137A" w:rsidRDefault="00643BE5" w:rsidP="0089573E">
      <w:pPr>
        <w:jc w:val="both"/>
        <w:rPr>
          <w:rFonts w:asciiTheme="minorHAnsi" w:hAnsiTheme="minorHAnsi" w:cstheme="minorHAnsi"/>
        </w:rPr>
      </w:pPr>
      <w:r w:rsidRPr="00643BE5">
        <w:rPr>
          <w:noProof/>
          <w:lang w:val="en-GB"/>
        </w:rPr>
        <w:drawing>
          <wp:inline distT="0" distB="0" distL="0" distR="0" wp14:anchorId="06C5835F" wp14:editId="624D7CDF">
            <wp:extent cx="5731510" cy="267173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71736"/>
                    </a:xfrm>
                    <a:prstGeom prst="rect">
                      <a:avLst/>
                    </a:prstGeom>
                    <a:noFill/>
                    <a:ln>
                      <a:noFill/>
                    </a:ln>
                  </pic:spPr>
                </pic:pic>
              </a:graphicData>
            </a:graphic>
          </wp:inline>
        </w:drawing>
      </w:r>
    </w:p>
    <w:p w:rsidR="001307DD" w:rsidRPr="0007137A" w:rsidRDefault="001307DD" w:rsidP="0089573E">
      <w:pPr>
        <w:jc w:val="both"/>
        <w:rPr>
          <w:rFonts w:asciiTheme="minorHAnsi" w:hAnsiTheme="minorHAnsi" w:cstheme="minorHAnsi"/>
        </w:rPr>
      </w:pPr>
    </w:p>
    <w:p w:rsidR="001307DD" w:rsidRPr="0007137A" w:rsidRDefault="001307DD" w:rsidP="0089573E">
      <w:pPr>
        <w:jc w:val="both"/>
        <w:rPr>
          <w:rFonts w:asciiTheme="minorHAnsi" w:hAnsiTheme="minorHAnsi" w:cstheme="minorHAnsi"/>
        </w:rPr>
      </w:pPr>
    </w:p>
    <w:p w:rsidR="001307DD" w:rsidRPr="0007137A" w:rsidRDefault="00643BE5" w:rsidP="0089573E">
      <w:pPr>
        <w:jc w:val="both"/>
        <w:rPr>
          <w:rFonts w:asciiTheme="minorHAnsi" w:hAnsiTheme="minorHAnsi" w:cstheme="minorHAnsi"/>
        </w:rPr>
      </w:pPr>
      <w:r w:rsidRPr="00643BE5">
        <w:rPr>
          <w:noProof/>
          <w:lang w:val="en-GB"/>
        </w:rPr>
        <w:lastRenderedPageBreak/>
        <w:drawing>
          <wp:inline distT="0" distB="0" distL="0" distR="0" wp14:anchorId="51BC5B0A" wp14:editId="41FD7B47">
            <wp:extent cx="4960620" cy="28041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60620" cy="2804160"/>
                    </a:xfrm>
                    <a:prstGeom prst="rect">
                      <a:avLst/>
                    </a:prstGeom>
                    <a:noFill/>
                    <a:ln>
                      <a:noFill/>
                    </a:ln>
                  </pic:spPr>
                </pic:pic>
              </a:graphicData>
            </a:graphic>
          </wp:inline>
        </w:drawing>
      </w:r>
    </w:p>
    <w:p w:rsidR="00D82BB9" w:rsidRPr="0007137A" w:rsidRDefault="00D82BB9" w:rsidP="0089573E">
      <w:pPr>
        <w:jc w:val="both"/>
        <w:rPr>
          <w:rFonts w:asciiTheme="minorHAnsi" w:hAnsiTheme="minorHAnsi" w:cstheme="minorHAnsi"/>
        </w:rPr>
      </w:pPr>
    </w:p>
    <w:p w:rsidR="00D00354" w:rsidRPr="0007137A" w:rsidRDefault="00D00354" w:rsidP="0089573E">
      <w:pPr>
        <w:jc w:val="both"/>
        <w:rPr>
          <w:rFonts w:asciiTheme="minorHAnsi" w:hAnsiTheme="minorHAnsi" w:cstheme="minorHAnsi"/>
        </w:rPr>
      </w:pPr>
    </w:p>
    <w:tbl>
      <w:tblPr>
        <w:tblW w:w="7320" w:type="dxa"/>
        <w:tblInd w:w="93" w:type="dxa"/>
        <w:tblLook w:val="04A0" w:firstRow="1" w:lastRow="0" w:firstColumn="1" w:lastColumn="0" w:noHBand="0" w:noVBand="1"/>
      </w:tblPr>
      <w:tblGrid>
        <w:gridCol w:w="2720"/>
        <w:gridCol w:w="1520"/>
        <w:gridCol w:w="1740"/>
        <w:gridCol w:w="1340"/>
      </w:tblGrid>
      <w:tr w:rsidR="00D00354" w:rsidRPr="00D00354" w:rsidTr="00D00354">
        <w:trPr>
          <w:trHeight w:val="324"/>
        </w:trPr>
        <w:tc>
          <w:tcPr>
            <w:tcW w:w="7320" w:type="dxa"/>
            <w:gridSpan w:val="4"/>
            <w:tcBorders>
              <w:top w:val="nil"/>
              <w:left w:val="nil"/>
              <w:bottom w:val="double" w:sz="6" w:space="0" w:color="auto"/>
              <w:right w:val="nil"/>
            </w:tcBorders>
            <w:shd w:val="clear" w:color="auto" w:fill="auto"/>
            <w:vAlign w:val="center"/>
          </w:tcPr>
          <w:p w:rsidR="00D00354" w:rsidRPr="00D00354" w:rsidRDefault="00643BE5" w:rsidP="00D00354">
            <w:pPr>
              <w:rPr>
                <w:rFonts w:asciiTheme="minorHAnsi" w:eastAsia="Times New Roman" w:hAnsiTheme="minorHAnsi" w:cstheme="minorHAnsi"/>
                <w:b/>
                <w:bCs/>
                <w:color w:val="000000"/>
                <w:lang w:val="en-GB"/>
              </w:rPr>
            </w:pPr>
            <w:r>
              <w:rPr>
                <w:rFonts w:asciiTheme="minorHAnsi" w:eastAsia="Times New Roman" w:hAnsiTheme="minorHAnsi" w:cstheme="minorHAnsi"/>
                <w:b/>
                <w:bCs/>
                <w:color w:val="000000"/>
                <w:lang w:val="en-GB"/>
              </w:rPr>
              <w:t>Table 4.</w:t>
            </w:r>
            <w:r w:rsidR="00D00354" w:rsidRPr="00D00354">
              <w:rPr>
                <w:rFonts w:asciiTheme="minorHAnsi" w:eastAsia="Times New Roman" w:hAnsiTheme="minorHAnsi" w:cstheme="minorHAnsi"/>
                <w:b/>
                <w:bCs/>
                <w:color w:val="000000"/>
                <w:lang w:val="en-GB"/>
              </w:rPr>
              <w:t xml:space="preserve"> Non-Respondents Analysis</w:t>
            </w:r>
          </w:p>
        </w:tc>
      </w:tr>
      <w:tr w:rsidR="00D00354" w:rsidRPr="00D00354" w:rsidTr="00D00354">
        <w:trPr>
          <w:trHeight w:val="324"/>
        </w:trPr>
        <w:tc>
          <w:tcPr>
            <w:tcW w:w="2720" w:type="dxa"/>
            <w:tcBorders>
              <w:top w:val="nil"/>
              <w:left w:val="nil"/>
              <w:bottom w:val="nil"/>
              <w:right w:val="nil"/>
            </w:tcBorders>
            <w:shd w:val="clear" w:color="auto" w:fill="auto"/>
            <w:vAlign w:val="center"/>
            <w:hideMark/>
          </w:tcPr>
          <w:p w:rsidR="00D00354" w:rsidRPr="00D00354" w:rsidRDefault="00D00354" w:rsidP="00D00354">
            <w:pPr>
              <w:rPr>
                <w:rFonts w:asciiTheme="minorHAnsi" w:eastAsia="Times New Roman" w:hAnsiTheme="minorHAnsi" w:cstheme="minorHAnsi"/>
                <w:b/>
                <w:bCs/>
                <w:color w:val="000000"/>
                <w:lang w:val="en-GB"/>
              </w:rPr>
            </w:pPr>
          </w:p>
        </w:tc>
        <w:tc>
          <w:tcPr>
            <w:tcW w:w="1520" w:type="dxa"/>
            <w:tcBorders>
              <w:top w:val="nil"/>
              <w:left w:val="nil"/>
              <w:bottom w:val="nil"/>
              <w:right w:val="nil"/>
            </w:tcBorders>
            <w:shd w:val="clear" w:color="auto" w:fill="auto"/>
            <w:vAlign w:val="center"/>
            <w:hideMark/>
          </w:tcPr>
          <w:p w:rsidR="00D00354" w:rsidRPr="00D00354" w:rsidRDefault="00D00354" w:rsidP="00D00354">
            <w:pPr>
              <w:rPr>
                <w:rFonts w:asciiTheme="minorHAnsi" w:eastAsia="Times New Roman" w:hAnsiTheme="minorHAnsi" w:cstheme="minorHAnsi"/>
                <w:b/>
                <w:bCs/>
                <w:color w:val="000000"/>
                <w:lang w:val="en-GB"/>
              </w:rPr>
            </w:pPr>
          </w:p>
        </w:tc>
        <w:tc>
          <w:tcPr>
            <w:tcW w:w="1740" w:type="dxa"/>
            <w:tcBorders>
              <w:top w:val="nil"/>
              <w:left w:val="nil"/>
              <w:bottom w:val="nil"/>
              <w:right w:val="nil"/>
            </w:tcBorders>
            <w:shd w:val="clear" w:color="auto" w:fill="auto"/>
            <w:vAlign w:val="center"/>
            <w:hideMark/>
          </w:tcPr>
          <w:p w:rsidR="00D00354" w:rsidRPr="00D00354" w:rsidRDefault="00D00354" w:rsidP="00D00354">
            <w:pPr>
              <w:rPr>
                <w:rFonts w:asciiTheme="minorHAnsi" w:eastAsia="Times New Roman" w:hAnsiTheme="minorHAnsi" w:cstheme="minorHAnsi"/>
                <w:b/>
                <w:bCs/>
                <w:color w:val="000000"/>
                <w:lang w:val="en-GB"/>
              </w:rPr>
            </w:pPr>
          </w:p>
        </w:tc>
        <w:tc>
          <w:tcPr>
            <w:tcW w:w="1340" w:type="dxa"/>
            <w:tcBorders>
              <w:top w:val="nil"/>
              <w:left w:val="nil"/>
              <w:bottom w:val="nil"/>
              <w:right w:val="nil"/>
            </w:tcBorders>
            <w:shd w:val="clear" w:color="auto" w:fill="auto"/>
            <w:vAlign w:val="center"/>
            <w:hideMark/>
          </w:tcPr>
          <w:p w:rsidR="00D00354" w:rsidRPr="00D00354" w:rsidRDefault="00D00354" w:rsidP="00D00354">
            <w:pPr>
              <w:rPr>
                <w:rFonts w:asciiTheme="minorHAnsi" w:eastAsia="Times New Roman" w:hAnsiTheme="minorHAnsi" w:cstheme="minorHAnsi"/>
                <w:b/>
                <w:bCs/>
                <w:color w:val="000000"/>
                <w:lang w:val="en-GB"/>
              </w:rPr>
            </w:pPr>
          </w:p>
        </w:tc>
      </w:tr>
      <w:tr w:rsidR="00D00354" w:rsidRPr="00D00354" w:rsidTr="00D00354">
        <w:trPr>
          <w:trHeight w:val="624"/>
        </w:trPr>
        <w:tc>
          <w:tcPr>
            <w:tcW w:w="2720" w:type="dxa"/>
            <w:tcBorders>
              <w:top w:val="nil"/>
              <w:left w:val="nil"/>
              <w:bottom w:val="single" w:sz="4" w:space="0" w:color="auto"/>
              <w:right w:val="nil"/>
            </w:tcBorders>
            <w:shd w:val="clear" w:color="auto" w:fill="auto"/>
            <w:vAlign w:val="center"/>
            <w:hideMark/>
          </w:tcPr>
          <w:p w:rsidR="00D00354" w:rsidRPr="00D00354" w:rsidRDefault="00D00354" w:rsidP="00D00354">
            <w:pPr>
              <w:rPr>
                <w:rFonts w:asciiTheme="minorHAnsi" w:eastAsia="Times New Roman" w:hAnsiTheme="minorHAnsi" w:cstheme="minorHAnsi"/>
                <w:b/>
                <w:bCs/>
                <w:color w:val="000000"/>
                <w:lang w:val="en-GB"/>
              </w:rPr>
            </w:pPr>
            <w:r w:rsidRPr="00D00354">
              <w:rPr>
                <w:rFonts w:asciiTheme="minorHAnsi" w:eastAsia="Times New Roman" w:hAnsiTheme="minorHAnsi" w:cstheme="minorHAnsi"/>
                <w:b/>
                <w:bCs/>
                <w:color w:val="000000"/>
                <w:lang w:val="en-GB"/>
              </w:rPr>
              <w:t>Patient ID</w:t>
            </w:r>
          </w:p>
        </w:tc>
        <w:tc>
          <w:tcPr>
            <w:tcW w:w="1520" w:type="dxa"/>
            <w:tcBorders>
              <w:top w:val="nil"/>
              <w:left w:val="nil"/>
              <w:bottom w:val="single" w:sz="4" w:space="0" w:color="auto"/>
              <w:right w:val="nil"/>
            </w:tcBorders>
            <w:shd w:val="clear" w:color="auto" w:fill="auto"/>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Respondents</w:t>
            </w:r>
          </w:p>
        </w:tc>
        <w:tc>
          <w:tcPr>
            <w:tcW w:w="1740" w:type="dxa"/>
            <w:tcBorders>
              <w:top w:val="nil"/>
              <w:left w:val="nil"/>
              <w:bottom w:val="single" w:sz="4" w:space="0" w:color="auto"/>
              <w:right w:val="nil"/>
            </w:tcBorders>
            <w:shd w:val="clear" w:color="auto" w:fill="auto"/>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Non-Respondents</w:t>
            </w:r>
          </w:p>
        </w:tc>
        <w:tc>
          <w:tcPr>
            <w:tcW w:w="1340" w:type="dxa"/>
            <w:tcBorders>
              <w:top w:val="nil"/>
              <w:left w:val="nil"/>
              <w:bottom w:val="single" w:sz="4" w:space="0" w:color="auto"/>
              <w:right w:val="nil"/>
            </w:tcBorders>
            <w:shd w:val="clear" w:color="auto" w:fill="auto"/>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Significant</w:t>
            </w:r>
          </w:p>
        </w:tc>
      </w:tr>
      <w:tr w:rsidR="00D00354" w:rsidRPr="00D00354" w:rsidTr="00D00354">
        <w:trPr>
          <w:trHeight w:val="312"/>
        </w:trPr>
        <w:tc>
          <w:tcPr>
            <w:tcW w:w="2720" w:type="dxa"/>
            <w:tcBorders>
              <w:top w:val="nil"/>
              <w:left w:val="nil"/>
              <w:bottom w:val="nil"/>
              <w:right w:val="nil"/>
            </w:tcBorders>
            <w:shd w:val="clear" w:color="auto" w:fill="auto"/>
            <w:vAlign w:val="center"/>
            <w:hideMark/>
          </w:tcPr>
          <w:p w:rsidR="00D00354" w:rsidRPr="00D00354" w:rsidRDefault="00D00354" w:rsidP="00D00354">
            <w:pP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Male (%)</w:t>
            </w:r>
          </w:p>
        </w:tc>
        <w:tc>
          <w:tcPr>
            <w:tcW w:w="1520" w:type="dxa"/>
            <w:tcBorders>
              <w:top w:val="nil"/>
              <w:left w:val="nil"/>
              <w:bottom w:val="nil"/>
              <w:right w:val="nil"/>
            </w:tcBorders>
            <w:shd w:val="clear" w:color="auto" w:fill="auto"/>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58</w:t>
            </w:r>
          </w:p>
        </w:tc>
        <w:tc>
          <w:tcPr>
            <w:tcW w:w="174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56</w:t>
            </w:r>
          </w:p>
        </w:tc>
        <w:tc>
          <w:tcPr>
            <w:tcW w:w="1340" w:type="dxa"/>
            <w:tcBorders>
              <w:top w:val="nil"/>
              <w:left w:val="nil"/>
              <w:bottom w:val="nil"/>
              <w:right w:val="nil"/>
            </w:tcBorders>
            <w:shd w:val="clear" w:color="auto" w:fill="auto"/>
            <w:vAlign w:val="center"/>
            <w:hideMark/>
          </w:tcPr>
          <w:p w:rsidR="00D00354" w:rsidRPr="00D00354" w:rsidRDefault="00D00354" w:rsidP="00D00354">
            <w:pPr>
              <w:jc w:val="center"/>
              <w:rPr>
                <w:rFonts w:asciiTheme="minorHAnsi" w:eastAsia="Times New Roman" w:hAnsiTheme="minorHAnsi" w:cstheme="minorHAnsi"/>
                <w:color w:val="000000"/>
                <w:lang w:val="en-GB"/>
              </w:rPr>
            </w:pPr>
          </w:p>
        </w:tc>
      </w:tr>
      <w:tr w:rsidR="00D00354" w:rsidRPr="00D00354" w:rsidTr="00D00354">
        <w:trPr>
          <w:trHeight w:val="312"/>
        </w:trPr>
        <w:tc>
          <w:tcPr>
            <w:tcW w:w="2720" w:type="dxa"/>
            <w:tcBorders>
              <w:top w:val="nil"/>
              <w:left w:val="nil"/>
              <w:bottom w:val="nil"/>
              <w:right w:val="nil"/>
            </w:tcBorders>
            <w:shd w:val="clear" w:color="auto" w:fill="auto"/>
            <w:vAlign w:val="center"/>
            <w:hideMark/>
          </w:tcPr>
          <w:p w:rsidR="00D00354" w:rsidRPr="00D00354" w:rsidRDefault="00D00354" w:rsidP="00D00354">
            <w:pP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Age (years)</w:t>
            </w:r>
          </w:p>
        </w:tc>
        <w:tc>
          <w:tcPr>
            <w:tcW w:w="1520" w:type="dxa"/>
            <w:tcBorders>
              <w:top w:val="nil"/>
              <w:left w:val="nil"/>
              <w:bottom w:val="nil"/>
              <w:right w:val="nil"/>
            </w:tcBorders>
            <w:shd w:val="clear" w:color="auto" w:fill="auto"/>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33</w:t>
            </w:r>
          </w:p>
        </w:tc>
        <w:tc>
          <w:tcPr>
            <w:tcW w:w="174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38</w:t>
            </w:r>
          </w:p>
        </w:tc>
        <w:tc>
          <w:tcPr>
            <w:tcW w:w="1340" w:type="dxa"/>
            <w:tcBorders>
              <w:top w:val="nil"/>
              <w:left w:val="nil"/>
              <w:bottom w:val="nil"/>
              <w:right w:val="nil"/>
            </w:tcBorders>
            <w:shd w:val="clear" w:color="auto" w:fill="auto"/>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w:t>
            </w:r>
          </w:p>
        </w:tc>
      </w:tr>
      <w:tr w:rsidR="00D00354" w:rsidRPr="00D00354" w:rsidTr="00D00354">
        <w:trPr>
          <w:trHeight w:val="312"/>
        </w:trPr>
        <w:tc>
          <w:tcPr>
            <w:tcW w:w="2720" w:type="dxa"/>
            <w:tcBorders>
              <w:top w:val="nil"/>
              <w:left w:val="nil"/>
              <w:bottom w:val="nil"/>
              <w:right w:val="nil"/>
            </w:tcBorders>
            <w:shd w:val="clear" w:color="auto" w:fill="auto"/>
            <w:vAlign w:val="center"/>
            <w:hideMark/>
          </w:tcPr>
          <w:p w:rsidR="00D00354" w:rsidRPr="00D00354" w:rsidRDefault="00D00354" w:rsidP="00D00354">
            <w:pP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Pulmonary (%)</w:t>
            </w:r>
          </w:p>
        </w:tc>
        <w:tc>
          <w:tcPr>
            <w:tcW w:w="1520" w:type="dxa"/>
            <w:tcBorders>
              <w:top w:val="nil"/>
              <w:left w:val="nil"/>
              <w:bottom w:val="nil"/>
              <w:right w:val="nil"/>
            </w:tcBorders>
            <w:shd w:val="clear" w:color="auto" w:fill="auto"/>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82</w:t>
            </w:r>
          </w:p>
        </w:tc>
        <w:tc>
          <w:tcPr>
            <w:tcW w:w="174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81</w:t>
            </w:r>
          </w:p>
        </w:tc>
        <w:tc>
          <w:tcPr>
            <w:tcW w:w="1340" w:type="dxa"/>
            <w:tcBorders>
              <w:top w:val="nil"/>
              <w:left w:val="nil"/>
              <w:bottom w:val="nil"/>
              <w:right w:val="nil"/>
            </w:tcBorders>
            <w:shd w:val="clear" w:color="auto" w:fill="auto"/>
            <w:vAlign w:val="center"/>
            <w:hideMark/>
          </w:tcPr>
          <w:p w:rsidR="00D00354" w:rsidRPr="00D00354" w:rsidRDefault="00D00354" w:rsidP="00D00354">
            <w:pPr>
              <w:jc w:val="center"/>
              <w:rPr>
                <w:rFonts w:asciiTheme="minorHAnsi" w:eastAsia="Times New Roman" w:hAnsiTheme="minorHAnsi" w:cstheme="minorHAnsi"/>
                <w:color w:val="000000"/>
                <w:lang w:val="en-GB"/>
              </w:rPr>
            </w:pPr>
          </w:p>
        </w:tc>
      </w:tr>
      <w:tr w:rsidR="00D00354" w:rsidRPr="00D00354" w:rsidTr="00D00354">
        <w:trPr>
          <w:trHeight w:val="312"/>
        </w:trPr>
        <w:tc>
          <w:tcPr>
            <w:tcW w:w="2720" w:type="dxa"/>
            <w:tcBorders>
              <w:top w:val="nil"/>
              <w:left w:val="nil"/>
              <w:bottom w:val="nil"/>
              <w:right w:val="nil"/>
            </w:tcBorders>
            <w:shd w:val="clear" w:color="auto" w:fill="auto"/>
            <w:vAlign w:val="center"/>
            <w:hideMark/>
          </w:tcPr>
          <w:p w:rsidR="00D00354" w:rsidRPr="00D00354" w:rsidRDefault="00D00354" w:rsidP="00D00354">
            <w:pP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MDR-TB (%)</w:t>
            </w:r>
          </w:p>
        </w:tc>
        <w:tc>
          <w:tcPr>
            <w:tcW w:w="152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11</w:t>
            </w:r>
          </w:p>
        </w:tc>
        <w:tc>
          <w:tcPr>
            <w:tcW w:w="174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10</w:t>
            </w:r>
          </w:p>
        </w:tc>
        <w:tc>
          <w:tcPr>
            <w:tcW w:w="134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p>
        </w:tc>
      </w:tr>
      <w:tr w:rsidR="00D00354" w:rsidRPr="00D00354" w:rsidTr="00D00354">
        <w:trPr>
          <w:trHeight w:val="312"/>
        </w:trPr>
        <w:tc>
          <w:tcPr>
            <w:tcW w:w="2720" w:type="dxa"/>
            <w:tcBorders>
              <w:top w:val="nil"/>
              <w:left w:val="nil"/>
              <w:bottom w:val="nil"/>
              <w:right w:val="nil"/>
            </w:tcBorders>
            <w:shd w:val="clear" w:color="auto" w:fill="auto"/>
            <w:vAlign w:val="center"/>
            <w:hideMark/>
          </w:tcPr>
          <w:p w:rsidR="00D00354" w:rsidRPr="00D00354" w:rsidRDefault="00D00354" w:rsidP="00D00354">
            <w:pP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Total duration (months)</w:t>
            </w:r>
          </w:p>
        </w:tc>
        <w:tc>
          <w:tcPr>
            <w:tcW w:w="152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8.4</w:t>
            </w:r>
          </w:p>
        </w:tc>
        <w:tc>
          <w:tcPr>
            <w:tcW w:w="174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7.1</w:t>
            </w:r>
          </w:p>
        </w:tc>
        <w:tc>
          <w:tcPr>
            <w:tcW w:w="134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w:t>
            </w:r>
          </w:p>
        </w:tc>
      </w:tr>
      <w:tr w:rsidR="00D00354" w:rsidRPr="00D00354" w:rsidTr="00D00354">
        <w:trPr>
          <w:trHeight w:val="312"/>
        </w:trPr>
        <w:tc>
          <w:tcPr>
            <w:tcW w:w="2720" w:type="dxa"/>
            <w:tcBorders>
              <w:top w:val="nil"/>
              <w:left w:val="nil"/>
              <w:bottom w:val="nil"/>
              <w:right w:val="nil"/>
            </w:tcBorders>
            <w:shd w:val="clear" w:color="auto" w:fill="auto"/>
            <w:vAlign w:val="center"/>
            <w:hideMark/>
          </w:tcPr>
          <w:p w:rsidR="00D00354" w:rsidRPr="00D00354" w:rsidRDefault="0045745B" w:rsidP="00D00354">
            <w:pPr>
              <w:rPr>
                <w:rFonts w:asciiTheme="minorHAnsi" w:eastAsia="Times New Roman" w:hAnsiTheme="minorHAnsi" w:cstheme="minorHAnsi"/>
                <w:color w:val="000000"/>
                <w:lang w:val="en-GB"/>
              </w:rPr>
            </w:pPr>
            <w:r>
              <w:rPr>
                <w:rFonts w:asciiTheme="minorHAnsi" w:eastAsia="Times New Roman" w:hAnsiTheme="minorHAnsi" w:cstheme="minorHAnsi"/>
                <w:color w:val="000000"/>
                <w:lang w:val="en-GB"/>
              </w:rPr>
              <w:t>Previously treated</w:t>
            </w:r>
            <w:r w:rsidR="00D00354" w:rsidRPr="00D00354">
              <w:rPr>
                <w:rFonts w:asciiTheme="minorHAnsi" w:eastAsia="Times New Roman" w:hAnsiTheme="minorHAnsi" w:cstheme="minorHAnsi"/>
                <w:color w:val="000000"/>
                <w:lang w:val="en-GB"/>
              </w:rPr>
              <w:t xml:space="preserve"> (%)</w:t>
            </w:r>
          </w:p>
        </w:tc>
        <w:tc>
          <w:tcPr>
            <w:tcW w:w="152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17</w:t>
            </w:r>
          </w:p>
        </w:tc>
        <w:tc>
          <w:tcPr>
            <w:tcW w:w="174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6.3</w:t>
            </w:r>
          </w:p>
        </w:tc>
        <w:tc>
          <w:tcPr>
            <w:tcW w:w="134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w:t>
            </w:r>
          </w:p>
        </w:tc>
      </w:tr>
      <w:tr w:rsidR="00D00354" w:rsidRPr="00D00354" w:rsidTr="00D00354">
        <w:trPr>
          <w:trHeight w:val="324"/>
        </w:trPr>
        <w:tc>
          <w:tcPr>
            <w:tcW w:w="2720" w:type="dxa"/>
            <w:tcBorders>
              <w:top w:val="nil"/>
              <w:left w:val="nil"/>
              <w:bottom w:val="nil"/>
              <w:right w:val="nil"/>
            </w:tcBorders>
            <w:shd w:val="clear" w:color="auto" w:fill="auto"/>
            <w:vAlign w:val="center"/>
            <w:hideMark/>
          </w:tcPr>
          <w:p w:rsidR="00D00354" w:rsidRPr="00D00354" w:rsidRDefault="00D00354" w:rsidP="00D00354">
            <w:pP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HIV+ (%)</w:t>
            </w:r>
          </w:p>
        </w:tc>
        <w:tc>
          <w:tcPr>
            <w:tcW w:w="152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11</w:t>
            </w:r>
          </w:p>
        </w:tc>
        <w:tc>
          <w:tcPr>
            <w:tcW w:w="174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10</w:t>
            </w:r>
          </w:p>
        </w:tc>
        <w:tc>
          <w:tcPr>
            <w:tcW w:w="1340" w:type="dxa"/>
            <w:tcBorders>
              <w:top w:val="nil"/>
              <w:left w:val="nil"/>
              <w:bottom w:val="nil"/>
              <w:right w:val="nil"/>
            </w:tcBorders>
            <w:shd w:val="clear" w:color="auto" w:fill="auto"/>
            <w:noWrap/>
            <w:vAlign w:val="center"/>
            <w:hideMark/>
          </w:tcPr>
          <w:p w:rsidR="00D00354" w:rsidRPr="00D00354" w:rsidRDefault="00D00354" w:rsidP="00D00354">
            <w:pPr>
              <w:jc w:val="center"/>
              <w:rPr>
                <w:rFonts w:asciiTheme="minorHAnsi" w:eastAsia="Times New Roman" w:hAnsiTheme="minorHAnsi" w:cstheme="minorHAnsi"/>
                <w:color w:val="000000"/>
                <w:lang w:val="en-GB"/>
              </w:rPr>
            </w:pPr>
          </w:p>
        </w:tc>
      </w:tr>
      <w:tr w:rsidR="00D00354" w:rsidRPr="00D00354" w:rsidTr="00D00354">
        <w:trPr>
          <w:trHeight w:val="312"/>
        </w:trPr>
        <w:tc>
          <w:tcPr>
            <w:tcW w:w="7320" w:type="dxa"/>
            <w:gridSpan w:val="4"/>
            <w:tcBorders>
              <w:top w:val="single" w:sz="8" w:space="0" w:color="auto"/>
              <w:left w:val="nil"/>
              <w:bottom w:val="nil"/>
              <w:right w:val="nil"/>
            </w:tcBorders>
            <w:shd w:val="clear" w:color="auto" w:fill="auto"/>
            <w:noWrap/>
            <w:vAlign w:val="bottom"/>
            <w:hideMark/>
          </w:tcPr>
          <w:p w:rsidR="00D00354" w:rsidRPr="00D00354" w:rsidRDefault="00D00354" w:rsidP="00D00354">
            <w:pPr>
              <w:rPr>
                <w:rFonts w:asciiTheme="minorHAnsi" w:eastAsia="Times New Roman" w:hAnsiTheme="minorHAnsi" w:cstheme="minorHAnsi"/>
                <w:color w:val="000000"/>
                <w:lang w:val="en-GB"/>
              </w:rPr>
            </w:pPr>
            <w:r w:rsidRPr="00D00354">
              <w:rPr>
                <w:rFonts w:asciiTheme="minorHAnsi" w:eastAsia="Times New Roman" w:hAnsiTheme="minorHAnsi" w:cstheme="minorHAnsi"/>
                <w:color w:val="000000"/>
                <w:lang w:val="en-GB"/>
              </w:rPr>
              <w:t>Notes: *p&lt;0.05, ** p&lt;0.01, *** p&lt;0.001.</w:t>
            </w:r>
          </w:p>
        </w:tc>
      </w:tr>
      <w:tr w:rsidR="00D82BB9" w:rsidRPr="0007137A" w:rsidTr="00D00354">
        <w:trPr>
          <w:trHeight w:val="324"/>
        </w:trPr>
        <w:tc>
          <w:tcPr>
            <w:tcW w:w="7320" w:type="dxa"/>
            <w:gridSpan w:val="4"/>
            <w:tcBorders>
              <w:top w:val="nil"/>
              <w:left w:val="nil"/>
              <w:bottom w:val="double" w:sz="6" w:space="0" w:color="auto"/>
              <w:right w:val="nil"/>
            </w:tcBorders>
            <w:shd w:val="clear" w:color="auto" w:fill="auto"/>
            <w:vAlign w:val="center"/>
          </w:tcPr>
          <w:p w:rsidR="00D82BB9" w:rsidRPr="0007137A" w:rsidRDefault="00D82BB9" w:rsidP="00D82BB9">
            <w:pPr>
              <w:rPr>
                <w:rFonts w:asciiTheme="minorHAnsi" w:eastAsia="Times New Roman" w:hAnsiTheme="minorHAnsi" w:cstheme="minorHAnsi"/>
                <w:b/>
                <w:bCs/>
                <w:color w:val="000000"/>
                <w:lang w:val="en-GB"/>
              </w:rPr>
            </w:pPr>
          </w:p>
        </w:tc>
      </w:tr>
    </w:tbl>
    <w:p w:rsidR="00BC0F20" w:rsidRDefault="00BC0F20" w:rsidP="0061694C">
      <w:pPr>
        <w:pStyle w:val="Heading1"/>
        <w:rPr>
          <w:rFonts w:asciiTheme="minorHAnsi" w:hAnsiTheme="minorHAnsi" w:cstheme="minorHAnsi"/>
        </w:rPr>
      </w:pPr>
    </w:p>
    <w:p w:rsidR="00BC0F20" w:rsidRDefault="00BC0F20" w:rsidP="00864DBC">
      <w:pPr>
        <w:rPr>
          <w:rFonts w:eastAsiaTheme="majorEastAsia"/>
          <w:color w:val="365F91" w:themeColor="accent1" w:themeShade="BF"/>
          <w:sz w:val="28"/>
          <w:szCs w:val="28"/>
        </w:rPr>
      </w:pPr>
      <w:r>
        <w:br w:type="page"/>
      </w:r>
    </w:p>
    <w:p w:rsidR="000526E5" w:rsidRDefault="00B547DB" w:rsidP="00443451">
      <w:pPr>
        <w:pStyle w:val="Heading1"/>
        <w:rPr>
          <w:rFonts w:asciiTheme="minorHAnsi" w:hAnsiTheme="minorHAnsi" w:cstheme="minorHAnsi"/>
        </w:rPr>
      </w:pPr>
      <w:bookmarkStart w:id="63" w:name="_Toc424824996"/>
      <w:r>
        <w:rPr>
          <w:rFonts w:asciiTheme="minorHAnsi" w:hAnsiTheme="minorHAnsi" w:cstheme="minorHAnsi"/>
        </w:rPr>
        <w:lastRenderedPageBreak/>
        <w:t>Annex 2</w:t>
      </w:r>
      <w:r w:rsidR="005C2D12" w:rsidRPr="0007137A">
        <w:rPr>
          <w:rFonts w:asciiTheme="minorHAnsi" w:hAnsiTheme="minorHAnsi" w:cstheme="minorHAnsi"/>
        </w:rPr>
        <w:t xml:space="preserve">: </w:t>
      </w:r>
      <w:r w:rsidR="00443451" w:rsidRPr="00443451">
        <w:rPr>
          <w:rFonts w:asciiTheme="minorHAnsi" w:hAnsiTheme="minorHAnsi" w:cstheme="minorHAnsi"/>
        </w:rPr>
        <w:t>Estimating income based on asset questions: A Practical Example in Ethiopia</w:t>
      </w:r>
      <w:bookmarkEnd w:id="63"/>
    </w:p>
    <w:p w:rsidR="006C682C" w:rsidRPr="006C682C" w:rsidRDefault="006C682C" w:rsidP="006C682C">
      <w:r w:rsidRPr="006C682C">
        <w:rPr>
          <w:rFonts w:asciiTheme="minorHAnsi" w:eastAsiaTheme="minorEastAsia" w:hAnsiTheme="minorHAnsi" w:cstheme="minorBidi"/>
          <w:noProof/>
          <w:sz w:val="22"/>
          <w:szCs w:val="22"/>
          <w:lang w:val="en-GB"/>
        </w:rPr>
        <mc:AlternateContent>
          <mc:Choice Requires="wps">
            <w:drawing>
              <wp:anchor distT="0" distB="0" distL="114300" distR="114300" simplePos="0" relativeHeight="251844608" behindDoc="0" locked="0" layoutInCell="1" allowOverlap="1" wp14:anchorId="346F3B2B" wp14:editId="2A3DBB70">
                <wp:simplePos x="0" y="0"/>
                <wp:positionH relativeFrom="column">
                  <wp:posOffset>48638</wp:posOffset>
                </wp:positionH>
                <wp:positionV relativeFrom="paragraph">
                  <wp:posOffset>81225</wp:posOffset>
                </wp:positionV>
                <wp:extent cx="5710136" cy="5068111"/>
                <wp:effectExtent l="0" t="0" r="24130" b="1841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136" cy="5068111"/>
                        </a:xfrm>
                        <a:prstGeom prst="rect">
                          <a:avLst/>
                        </a:prstGeom>
                        <a:solidFill>
                          <a:srgbClr val="4F81BD">
                            <a:lumMod val="20000"/>
                            <a:lumOff val="80000"/>
                          </a:srgbClr>
                        </a:solidFill>
                        <a:ln w="9525">
                          <a:solidFill>
                            <a:srgbClr val="000000"/>
                          </a:solidFill>
                          <a:miter lim="800000"/>
                          <a:headEnd/>
                          <a:tailEnd/>
                        </a:ln>
                      </wps:spPr>
                      <wps:txbx>
                        <w:txbxContent>
                          <w:p w:rsidR="00161DB7" w:rsidRPr="007168D8" w:rsidRDefault="00161DB7" w:rsidP="000B2C67">
                            <w:pPr>
                              <w:shd w:val="clear" w:color="auto" w:fill="C6D9F1" w:themeFill="text2" w:themeFillTint="33"/>
                              <w:rPr>
                                <w:rFonts w:asciiTheme="minorHAnsi" w:hAnsiTheme="minorHAnsi" w:cstheme="minorHAnsi"/>
                              </w:rPr>
                            </w:pPr>
                            <w:r w:rsidRPr="007168D8">
                              <w:rPr>
                                <w:rFonts w:asciiTheme="minorHAnsi" w:hAnsiTheme="minorHAnsi" w:cstheme="minorHAnsi"/>
                              </w:rPr>
                              <w:t xml:space="preserve">We identified a recent household survey in Ethiopia, the 2013-2014 Ethiopian Socioeconomic </w:t>
                            </w:r>
                            <w:r>
                              <w:rPr>
                                <w:rFonts w:asciiTheme="minorHAnsi" w:hAnsiTheme="minorHAnsi" w:cstheme="minorHAnsi"/>
                              </w:rPr>
                              <w:t>Survey, Household Questionnaire</w:t>
                            </w:r>
                            <w:r w:rsidRPr="007168D8">
                              <w:rPr>
                                <w:rFonts w:asciiTheme="minorHAnsi" w:hAnsiTheme="minorHAnsi" w:cstheme="minorHAnsi"/>
                              </w:rPr>
                              <w:t xml:space="preserve"> that is nationally representative and asks questions on household income, ownership of household assets and dwelling characteristics. Through the World Bank’s </w:t>
                            </w:r>
                            <w:proofErr w:type="spellStart"/>
                            <w:r w:rsidRPr="007168D8">
                              <w:rPr>
                                <w:rFonts w:asciiTheme="minorHAnsi" w:hAnsiTheme="minorHAnsi" w:cstheme="minorHAnsi"/>
                              </w:rPr>
                              <w:t>Microdata</w:t>
                            </w:r>
                            <w:proofErr w:type="spellEnd"/>
                            <w:r w:rsidRPr="007168D8">
                              <w:rPr>
                                <w:rFonts w:asciiTheme="minorHAnsi" w:hAnsiTheme="minorHAnsi" w:cstheme="minorHAnsi"/>
                              </w:rPr>
                              <w:t xml:space="preserve"> Catalog, we were able to download this dataset and begin </w:t>
                            </w:r>
                            <w:r>
                              <w:rPr>
                                <w:rFonts w:asciiTheme="minorHAnsi" w:hAnsiTheme="minorHAnsi" w:cstheme="minorHAnsi"/>
                              </w:rPr>
                              <w:t>the</w:t>
                            </w:r>
                            <w:r w:rsidRPr="007168D8">
                              <w:rPr>
                                <w:rFonts w:asciiTheme="minorHAnsi" w:hAnsiTheme="minorHAnsi" w:cstheme="minorHAnsi"/>
                              </w:rPr>
                              <w:t xml:space="preserve"> analysis. </w:t>
                            </w:r>
                          </w:p>
                          <w:p w:rsidR="00161DB7" w:rsidRPr="007168D8" w:rsidRDefault="00161DB7" w:rsidP="00C176E4">
                            <w:pPr>
                              <w:shd w:val="clear" w:color="auto" w:fill="C6D9F1" w:themeFill="text2" w:themeFillTint="33"/>
                              <w:rPr>
                                <w:rFonts w:asciiTheme="minorHAnsi" w:hAnsiTheme="minorHAnsi" w:cstheme="minorHAnsi"/>
                              </w:rPr>
                            </w:pPr>
                            <w:r w:rsidRPr="007168D8">
                              <w:rPr>
                                <w:rFonts w:asciiTheme="minorHAnsi" w:hAnsiTheme="minorHAnsi" w:cstheme="minorHAnsi"/>
                              </w:rPr>
                              <w:t>The first step was to see which factors are most predictive of</w:t>
                            </w:r>
                            <w:r>
                              <w:rPr>
                                <w:rFonts w:asciiTheme="minorHAnsi" w:hAnsiTheme="minorHAnsi" w:cstheme="minorHAnsi"/>
                              </w:rPr>
                              <w:t xml:space="preserve"> disposable</w:t>
                            </w:r>
                            <w:r w:rsidRPr="007168D8">
                              <w:rPr>
                                <w:rFonts w:asciiTheme="minorHAnsi" w:hAnsiTheme="minorHAnsi" w:cstheme="minorHAnsi"/>
                              </w:rPr>
                              <w:t xml:space="preserve"> </w:t>
                            </w:r>
                            <w:r>
                              <w:rPr>
                                <w:rFonts w:asciiTheme="minorHAnsi" w:hAnsiTheme="minorHAnsi" w:cstheme="minorHAnsi"/>
                              </w:rPr>
                              <w:t>(</w:t>
                            </w:r>
                            <w:proofErr w:type="spellStart"/>
                            <w:r>
                              <w:rPr>
                                <w:rFonts w:asciiTheme="minorHAnsi" w:hAnsiTheme="minorHAnsi" w:cstheme="minorHAnsi"/>
                              </w:rPr>
                              <w:t>labour</w:t>
                            </w:r>
                            <w:proofErr w:type="spellEnd"/>
                            <w:r>
                              <w:rPr>
                                <w:rFonts w:asciiTheme="minorHAnsi" w:hAnsiTheme="minorHAnsi" w:cstheme="minorHAnsi"/>
                              </w:rPr>
                              <w:t xml:space="preserve">) </w:t>
                            </w:r>
                            <w:r w:rsidRPr="007168D8">
                              <w:rPr>
                                <w:rFonts w:asciiTheme="minorHAnsi" w:hAnsiTheme="minorHAnsi" w:cstheme="minorHAnsi"/>
                              </w:rPr>
                              <w:t>income</w:t>
                            </w:r>
                            <w:r>
                              <w:rPr>
                                <w:rFonts w:asciiTheme="minorHAnsi" w:hAnsiTheme="minorHAnsi" w:cstheme="minorHAnsi"/>
                              </w:rPr>
                              <w:t xml:space="preserve"> (i</w:t>
                            </w:r>
                            <w:r w:rsidRPr="007168D8">
                              <w:rPr>
                                <w:rFonts w:asciiTheme="minorHAnsi" w:hAnsiTheme="minorHAnsi" w:cstheme="minorHAnsi"/>
                              </w:rPr>
                              <w:t>.</w:t>
                            </w:r>
                            <w:r>
                              <w:rPr>
                                <w:rFonts w:asciiTheme="minorHAnsi" w:hAnsiTheme="minorHAnsi" w:cstheme="minorHAnsi"/>
                              </w:rPr>
                              <w:t>e. income net of taxes).</w:t>
                            </w:r>
                            <w:r w:rsidRPr="007168D8">
                              <w:rPr>
                                <w:rFonts w:asciiTheme="minorHAnsi" w:hAnsiTheme="minorHAnsi" w:cstheme="minorHAnsi"/>
                              </w:rPr>
                              <w:t xml:space="preserve">This step should be undertaken during survey development so that the Patient Cost survey can include several asset questions that are shown to be predictive of income in the country. In this example, these were having 1) a flush toilet, 2) piped water, 3) a mattress, 4) a radio, 5) a cellphone, 6) a wristwatch, and 7) a blanket. </w:t>
                            </w:r>
                          </w:p>
                          <w:p w:rsidR="00161DB7" w:rsidRPr="007168D8" w:rsidRDefault="00161DB7" w:rsidP="00337418">
                            <w:pPr>
                              <w:shd w:val="clear" w:color="auto" w:fill="C6D9F1" w:themeFill="text2" w:themeFillTint="33"/>
                              <w:rPr>
                                <w:rFonts w:asciiTheme="minorHAnsi" w:hAnsiTheme="minorHAnsi" w:cstheme="minorHAnsi"/>
                              </w:rPr>
                            </w:pPr>
                            <w:r w:rsidRPr="007168D8">
                              <w:rPr>
                                <w:rFonts w:asciiTheme="minorHAnsi" w:hAnsiTheme="minorHAnsi" w:cstheme="minorHAnsi"/>
                              </w:rPr>
                              <w:t>Once the questions are selected, we use a regression equation to show the relationship between these questions and reported household income. A similar method has been used to link assets to household income and expenditure in Vietnam.</w:t>
                            </w:r>
                            <w:r w:rsidRPr="007168D8">
                              <w:rPr>
                                <w:rFonts w:asciiTheme="minorHAnsi" w:hAnsiTheme="minorHAnsi" w:cstheme="minorHAnsi"/>
                              </w:rPr>
                              <w:fldChar w:fldCharType="begin">
                                <w:fldData xml:space="preserve">PEVuZE5vdGU+PENpdGU+PEF1dGhvcj5Ib2E8L0F1dGhvcj48WWVhcj4yMDExPC9ZZWFyPjxSZWNO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</w:fldData>
                              </w:fldChar>
                            </w:r>
                            <w:r w:rsidRPr="007168D8">
                              <w:rPr>
                                <w:rFonts w:asciiTheme="minorHAnsi" w:hAnsiTheme="minorHAnsi" w:cstheme="minorHAnsi"/>
                              </w:rPr>
                              <w:instrText xml:space="preserve"> ADDIN EN.CITE </w:instrText>
                            </w:r>
                            <w:r w:rsidRPr="007168D8">
                              <w:rPr>
                                <w:rFonts w:asciiTheme="minorHAnsi" w:hAnsiTheme="minorHAnsi" w:cstheme="minorHAnsi"/>
                              </w:rPr>
                              <w:fldChar w:fldCharType="begin">
                                <w:fldData xml:space="preserve">PEVuZE5vdGU+PENpdGU+PEF1dGhvcj5Ib2E8L0F1dGhvcj48WWVhcj4yMDExPC9ZZWFyPjxSZWNO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</w:fldData>
                              </w:fldChar>
                            </w:r>
                            <w:r w:rsidRPr="007168D8">
                              <w:rPr>
                                <w:rFonts w:asciiTheme="minorHAnsi" w:hAnsiTheme="minorHAnsi" w:cstheme="minorHAnsi"/>
                              </w:rPr>
                              <w:instrText xml:space="preserve"> ADDIN EN.CITE.DATA </w:instrText>
                            </w:r>
                            <w:r w:rsidRPr="007168D8">
                              <w:rPr>
                                <w:rFonts w:asciiTheme="minorHAnsi" w:hAnsiTheme="minorHAnsi" w:cstheme="minorHAnsi"/>
                              </w:rPr>
                            </w:r>
                            <w:r w:rsidRPr="007168D8">
                              <w:rPr>
                                <w:rFonts w:asciiTheme="minorHAnsi" w:hAnsiTheme="minorHAnsi" w:cstheme="minorHAnsi"/>
                              </w:rPr>
                              <w:fldChar w:fldCharType="end"/>
                            </w:r>
                            <w:r w:rsidRPr="007168D8">
                              <w:rPr>
                                <w:rFonts w:asciiTheme="minorHAnsi" w:hAnsiTheme="minorHAnsi" w:cstheme="minorHAnsi"/>
                              </w:rPr>
                            </w:r>
                            <w:r w:rsidRPr="007168D8">
                              <w:rPr>
                                <w:rFonts w:asciiTheme="minorHAnsi" w:hAnsiTheme="minorHAnsi" w:cstheme="minorHAnsi"/>
                              </w:rPr>
                              <w:fldChar w:fldCharType="separate"/>
                            </w:r>
                            <w:r w:rsidRPr="007168D8">
                              <w:rPr>
                                <w:rFonts w:asciiTheme="minorHAnsi" w:hAnsiTheme="minorHAnsi" w:cstheme="minorHAnsi"/>
                                <w:noProof/>
                                <w:vertAlign w:val="superscript"/>
                              </w:rPr>
                              <w:t>1</w:t>
                            </w:r>
                            <w:r w:rsidRPr="007168D8">
                              <w:rPr>
                                <w:rFonts w:asciiTheme="minorHAnsi" w:hAnsiTheme="minorHAnsi" w:cstheme="minorHAnsi"/>
                              </w:rPr>
                              <w:fldChar w:fldCharType="end"/>
                            </w:r>
                            <w:r w:rsidRPr="007168D8">
                              <w:rPr>
                                <w:rFonts w:asciiTheme="minorHAnsi" w:hAnsiTheme="minorHAnsi" w:cstheme="minorHAnsi"/>
                              </w:rPr>
                              <w:t xml:space="preserve"> The resulting coefficients of this regression will be used to predict household income for respondents in the Patient Cost Survey. Our prediction equation for Ethiopia is:</w:t>
                            </w:r>
                          </w:p>
                          <w:p w:rsidR="00161DB7" w:rsidRPr="007168D8" w:rsidRDefault="00E774D2" w:rsidP="00337418">
                            <w:pPr>
                              <w:shd w:val="clear" w:color="auto" w:fill="C6D9F1" w:themeFill="text2" w:themeFillTint="33"/>
                              <w:rPr>
                                <w:rFonts w:asciiTheme="minorHAnsi" w:hAnsiTheme="minorHAnsi" w:cstheme="minorHAnsi"/>
                              </w:rPr>
                            </w:pPr>
                            <m:oMathPara>
                              <m:oMath>
                                <m:acc>
                                  <m:accPr>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acc>
                                <m:r>
                                  <w:rPr>
                                    <w:rFonts w:ascii="Cambria Math" w:hAnsi="Cambria Math" w:cstheme="minorHAnsi"/>
                                  </w:rPr>
                                  <m:t>=111+187</m:t>
                                </m:r>
                                <m:d>
                                  <m:dPr>
                                    <m:ctrlPr>
                                      <w:rPr>
                                        <w:rFonts w:ascii="Cambria Math" w:hAnsi="Cambria Math" w:cstheme="minorHAnsi"/>
                                        <w:i/>
                                      </w:rPr>
                                    </m:ctrlPr>
                                  </m:dPr>
                                  <m:e>
                                    <m:r>
                                      <w:rPr>
                                        <w:rFonts w:ascii="Cambria Math" w:hAnsi="Cambria Math" w:cstheme="minorHAnsi"/>
                                      </w:rPr>
                                      <m:t>Flush Toilet</m:t>
                                    </m:r>
                                  </m:e>
                                </m:d>
                                <m:r>
                                  <w:rPr>
                                    <w:rFonts w:ascii="Cambria Math" w:hAnsi="Cambria Math" w:cstheme="minorHAnsi"/>
                                  </w:rPr>
                                  <m:t>+202</m:t>
                                </m:r>
                                <m:d>
                                  <m:dPr>
                                    <m:ctrlPr>
                                      <w:rPr>
                                        <w:rFonts w:ascii="Cambria Math" w:hAnsi="Cambria Math" w:cstheme="minorHAnsi"/>
                                        <w:i/>
                                      </w:rPr>
                                    </m:ctrlPr>
                                  </m:dPr>
                                  <m:e>
                                    <m:r>
                                      <w:rPr>
                                        <w:rFonts w:ascii="Cambria Math" w:hAnsi="Cambria Math" w:cstheme="minorHAnsi"/>
                                      </w:rPr>
                                      <m:t>Piped Water</m:t>
                                    </m:r>
                                  </m:e>
                                </m:d>
                                <m:r>
                                  <w:rPr>
                                    <w:rFonts w:ascii="Cambria Math" w:hAnsi="Cambria Math" w:cstheme="minorHAnsi"/>
                                  </w:rPr>
                                  <m:t>+13</m:t>
                                </m:r>
                                <m:d>
                                  <m:dPr>
                                    <m:ctrlPr>
                                      <w:rPr>
                                        <w:rFonts w:ascii="Cambria Math" w:hAnsi="Cambria Math" w:cstheme="minorHAnsi"/>
                                        <w:i/>
                                      </w:rPr>
                                    </m:ctrlPr>
                                  </m:dPr>
                                  <m:e>
                                    <m:r>
                                      <w:rPr>
                                        <w:rFonts w:ascii="Cambria Math" w:hAnsi="Cambria Math" w:cstheme="minorHAnsi"/>
                                      </w:rPr>
                                      <m:t>Mattress</m:t>
                                    </m:r>
                                  </m:e>
                                </m:d>
                                <m:r>
                                  <w:rPr>
                                    <w:rFonts w:ascii="Cambria Math" w:hAnsi="Cambria Math" w:cstheme="minorHAnsi"/>
                                  </w:rPr>
                                  <m:t>+58</m:t>
                                </m:r>
                                <m:d>
                                  <m:dPr>
                                    <m:ctrlPr>
                                      <w:rPr>
                                        <w:rFonts w:ascii="Cambria Math" w:hAnsi="Cambria Math" w:cstheme="minorHAnsi"/>
                                        <w:i/>
                                      </w:rPr>
                                    </m:ctrlPr>
                                  </m:dPr>
                                  <m:e>
                                    <m:r>
                                      <w:rPr>
                                        <w:rFonts w:ascii="Cambria Math" w:hAnsi="Cambria Math" w:cstheme="minorHAnsi"/>
                                      </w:rPr>
                                      <m:t>Radio</m:t>
                                    </m:r>
                                  </m:e>
                                </m:d>
                                <m:r>
                                  <w:rPr>
                                    <w:rFonts w:ascii="Cambria Math" w:hAnsi="Cambria Math" w:cstheme="minorHAnsi"/>
                                  </w:rPr>
                                  <m:t>+28</m:t>
                                </m:r>
                                <m:d>
                                  <m:dPr>
                                    <m:ctrlPr>
                                      <w:rPr>
                                        <w:rFonts w:ascii="Cambria Math" w:hAnsi="Cambria Math" w:cstheme="minorHAnsi"/>
                                        <w:i/>
                                      </w:rPr>
                                    </m:ctrlPr>
                                  </m:dPr>
                                  <m:e>
                                    <m:r>
                                      <w:rPr>
                                        <w:rFonts w:ascii="Cambria Math" w:hAnsi="Cambria Math" w:cstheme="minorHAnsi"/>
                                      </w:rPr>
                                      <m:t>Cell Phone</m:t>
                                    </m:r>
                                  </m:e>
                                </m:d>
                                <m:r>
                                  <w:rPr>
                                    <w:rFonts w:ascii="Cambria Math" w:hAnsi="Cambria Math" w:cstheme="minorHAnsi"/>
                                  </w:rPr>
                                  <m:t>+51</m:t>
                                </m:r>
                                <m:d>
                                  <m:dPr>
                                    <m:ctrlPr>
                                      <w:rPr>
                                        <w:rFonts w:ascii="Cambria Math" w:hAnsi="Cambria Math" w:cstheme="minorHAnsi"/>
                                        <w:i/>
                                      </w:rPr>
                                    </m:ctrlPr>
                                  </m:dPr>
                                  <m:e>
                                    <m:r>
                                      <w:rPr>
                                        <w:rFonts w:ascii="Cambria Math" w:hAnsi="Cambria Math" w:cstheme="minorHAnsi"/>
                                      </w:rPr>
                                      <m:t>Wrist Watch</m:t>
                                    </m:r>
                                  </m:e>
                                </m:d>
                                <m:r>
                                  <w:rPr>
                                    <w:rFonts w:ascii="Cambria Math" w:hAnsi="Cambria Math" w:cstheme="minorHAnsi"/>
                                  </w:rPr>
                                  <m:t>+11(Blanket)</m:t>
                                </m:r>
                              </m:oMath>
                            </m:oMathPara>
                          </w:p>
                          <w:p w:rsidR="00161DB7" w:rsidRPr="007168D8" w:rsidRDefault="00161DB7" w:rsidP="00337418">
                            <w:pPr>
                              <w:shd w:val="clear" w:color="auto" w:fill="C6D9F1" w:themeFill="text2" w:themeFillTint="33"/>
                              <w:rPr>
                                <w:rFonts w:asciiTheme="minorHAnsi" w:hAnsiTheme="minorHAnsi" w:cstheme="minorHAnsi"/>
                                <w:i/>
                                <w:iCs/>
                              </w:rPr>
                            </w:pPr>
                            <w:proofErr w:type="gramStart"/>
                            <w:r w:rsidRPr="007168D8">
                              <w:rPr>
                                <w:rFonts w:asciiTheme="minorHAnsi" w:hAnsiTheme="minorHAnsi" w:cstheme="minorHAnsi"/>
                              </w:rPr>
                              <w:t>where</w:t>
                            </w:r>
                            <w:proofErr w:type="gramEnd"/>
                            <w:r w:rsidRPr="007168D8">
                              <w:rPr>
                                <w:rFonts w:asciiTheme="minorHAnsi" w:hAnsiTheme="minorHAnsi" w:cstheme="minorHAnsi"/>
                              </w:rPr>
                              <w:t xml:space="preserve"> </w:t>
                            </w:r>
                            <m:oMath>
                              <m:acc>
                                <m:accPr>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acc>
                            </m:oMath>
                            <w:r w:rsidRPr="007168D8">
                              <w:rPr>
                                <w:rFonts w:asciiTheme="minorHAnsi" w:hAnsiTheme="minorHAnsi" w:cstheme="minorHAnsi"/>
                              </w:rPr>
                              <w:t xml:space="preserve"> is total income in household </w:t>
                            </w:r>
                            <w:r w:rsidRPr="007168D8">
                              <w:rPr>
                                <w:rFonts w:asciiTheme="minorHAnsi" w:hAnsiTheme="minorHAnsi" w:cstheme="minorHAnsi"/>
                                <w:i/>
                                <w:iCs/>
                              </w:rPr>
                              <w:t>j.</w:t>
                            </w:r>
                          </w:p>
                          <w:p w:rsidR="00161DB7" w:rsidRDefault="00161DB7" w:rsidP="00337418">
                            <w:pPr>
                              <w:shd w:val="clear" w:color="auto" w:fill="C6D9F1" w:themeFill="text2" w:themeFillTint="33"/>
                              <w:rPr>
                                <w:rFonts w:asciiTheme="minorHAnsi" w:hAnsiTheme="minorHAnsi" w:cstheme="minorHAnsi"/>
                              </w:rPr>
                            </w:pPr>
                            <w:r w:rsidRPr="007168D8">
                              <w:rPr>
                                <w:rFonts w:asciiTheme="minorHAnsi" w:hAnsiTheme="minorHAnsi" w:cstheme="minorHAnsi"/>
                              </w:rPr>
                              <w:t>In our Patient Costs survey, if a respondent has all of these characteristics in their household they would be assigned an annual household income of US$ 663. If they had only a blanket, cell phone, and wristwatch they would be assigned a household income of US$ 201 per year.</w:t>
                            </w:r>
                          </w:p>
                          <w:p w:rsidR="00161DB7" w:rsidRPr="007168D8" w:rsidRDefault="00161DB7" w:rsidP="00337418">
                            <w:pPr>
                              <w:shd w:val="clear" w:color="auto" w:fill="C6D9F1" w:themeFill="text2" w:themeFillTint="33"/>
                              <w:rPr>
                                <w:rFonts w:asciiTheme="minorHAnsi" w:hAnsiTheme="minorHAnsi" w:cstheme="minorHAnsi"/>
                              </w:rPr>
                            </w:pPr>
                          </w:p>
                          <w:p w:rsidR="00161DB7" w:rsidRPr="007168D8" w:rsidRDefault="00161DB7" w:rsidP="00337418">
                            <w:pPr>
                              <w:pStyle w:val="EndNoteBibliography"/>
                              <w:shd w:val="clear" w:color="auto" w:fill="C6D9F1" w:themeFill="text2" w:themeFillTint="33"/>
                              <w:rPr>
                                <w:rFonts w:asciiTheme="minorHAnsi" w:hAnsiTheme="minorHAnsi" w:cstheme="minorHAnsi"/>
                              </w:rPr>
                            </w:pPr>
                            <w:r w:rsidRPr="007168D8">
                              <w:rPr>
                                <w:rFonts w:asciiTheme="minorHAnsi" w:hAnsiTheme="minorHAnsi" w:cstheme="minorHAnsi"/>
                              </w:rPr>
                              <w:fldChar w:fldCharType="begin"/>
                            </w:r>
                            <w:r w:rsidRPr="007168D8">
                              <w:rPr>
                                <w:rFonts w:asciiTheme="minorHAnsi" w:hAnsiTheme="minorHAnsi" w:cstheme="minorHAnsi"/>
                              </w:rPr>
                              <w:instrText xml:space="preserve"> ADDIN EN.REFLIST </w:instrText>
                            </w:r>
                            <w:r w:rsidRPr="007168D8">
                              <w:rPr>
                                <w:rFonts w:asciiTheme="minorHAnsi" w:hAnsiTheme="minorHAnsi" w:cstheme="minorHAnsi"/>
                              </w:rPr>
                              <w:fldChar w:fldCharType="separate"/>
                            </w:r>
                            <w:r w:rsidRPr="00337418">
                              <w:rPr>
                                <w:rFonts w:asciiTheme="minorHAnsi" w:hAnsiTheme="minorHAnsi" w:cstheme="minorHAnsi"/>
                                <w:sz w:val="16"/>
                                <w:szCs w:val="16"/>
                              </w:rPr>
                              <w:t>1.</w:t>
                            </w:r>
                            <w:r w:rsidRPr="007168D8">
                              <w:rPr>
                                <w:rFonts w:asciiTheme="minorHAnsi" w:hAnsiTheme="minorHAnsi" w:cstheme="minorHAnsi"/>
                              </w:rPr>
                              <w:tab/>
                              <w:t xml:space="preserve">Hoa NB, Tiemersma EW, Sy DN, et al. Household expenditure and tuberculosis prevalence in VietNam: prediction by a set of household indicators. </w:t>
                            </w:r>
                            <w:r w:rsidRPr="007168D8">
                              <w:rPr>
                                <w:rFonts w:asciiTheme="minorHAnsi" w:hAnsiTheme="minorHAnsi" w:cstheme="minorHAnsi"/>
                                <w:i/>
                              </w:rPr>
                              <w:t xml:space="preserve">Int J Tuberc Lung Dis. </w:t>
                            </w:r>
                            <w:r w:rsidRPr="007168D8">
                              <w:rPr>
                                <w:rFonts w:asciiTheme="minorHAnsi" w:hAnsiTheme="minorHAnsi" w:cstheme="minorHAnsi"/>
                              </w:rPr>
                              <w:t>Jan 2011;15(1):32-37.</w:t>
                            </w:r>
                            <w:r w:rsidRPr="007168D8">
                              <w:rPr>
                                <w:rFonts w:asciiTheme="minorHAnsi" w:hAnsiTheme="minorHAnsi" w:cstheme="minorHAnsi"/>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margin-left:3.85pt;margin-top:6.4pt;width:449.6pt;height:399.0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" fillcolor="#dce6f2">
                <v:textbox>
                  <w:txbxContent>
                    <w:p w:rsidR="00161DB7" w:rsidRPr="007168D8" w:rsidRDefault="00161DB7" w:rsidP="000B2C67">
                      <w:pPr>
                        <w:shd w:val="clear" w:color="auto" w:fill="C6D9F1" w:themeFill="text2" w:themeFillTint="33"/>
                        <w:rPr>
                          <w:rFonts w:asciiTheme="minorHAnsi" w:hAnsiTheme="minorHAnsi" w:cstheme="minorHAnsi"/>
                        </w:rPr>
                      </w:pPr>
                      <w:r w:rsidRPr="007168D8">
                        <w:rPr>
                          <w:rFonts w:asciiTheme="minorHAnsi" w:hAnsiTheme="minorHAnsi" w:cstheme="minorHAnsi"/>
                        </w:rPr>
                        <w:t xml:space="preserve">We identified a recent household survey in Ethiopia, the 2013-2014 Ethiopian Socioeconomic </w:t>
                      </w:r>
                      <w:r>
                        <w:rPr>
                          <w:rFonts w:asciiTheme="minorHAnsi" w:hAnsiTheme="minorHAnsi" w:cstheme="minorHAnsi"/>
                        </w:rPr>
                        <w:t>Survey, Household Questionnaire</w:t>
                      </w:r>
                      <w:r w:rsidRPr="007168D8">
                        <w:rPr>
                          <w:rFonts w:asciiTheme="minorHAnsi" w:hAnsiTheme="minorHAnsi" w:cstheme="minorHAnsi"/>
                        </w:rPr>
                        <w:t xml:space="preserve"> that is nationally representative and asks questions on household income, ownership of household assets and dwelling characteristics. Through the World Bank’s </w:t>
                      </w:r>
                      <w:proofErr w:type="spellStart"/>
                      <w:r w:rsidRPr="007168D8">
                        <w:rPr>
                          <w:rFonts w:asciiTheme="minorHAnsi" w:hAnsiTheme="minorHAnsi" w:cstheme="minorHAnsi"/>
                        </w:rPr>
                        <w:t>Microdata</w:t>
                      </w:r>
                      <w:proofErr w:type="spellEnd"/>
                      <w:r w:rsidRPr="007168D8">
                        <w:rPr>
                          <w:rFonts w:asciiTheme="minorHAnsi" w:hAnsiTheme="minorHAnsi" w:cstheme="minorHAnsi"/>
                        </w:rPr>
                        <w:t xml:space="preserve"> Catalog, we were able to download this dataset and begin </w:t>
                      </w:r>
                      <w:r>
                        <w:rPr>
                          <w:rFonts w:asciiTheme="minorHAnsi" w:hAnsiTheme="minorHAnsi" w:cstheme="minorHAnsi"/>
                        </w:rPr>
                        <w:t>the</w:t>
                      </w:r>
                      <w:r w:rsidRPr="007168D8">
                        <w:rPr>
                          <w:rFonts w:asciiTheme="minorHAnsi" w:hAnsiTheme="minorHAnsi" w:cstheme="minorHAnsi"/>
                        </w:rPr>
                        <w:t xml:space="preserve"> analysis. </w:t>
                      </w:r>
                    </w:p>
                    <w:p w:rsidR="00161DB7" w:rsidRPr="007168D8" w:rsidRDefault="00161DB7" w:rsidP="00C176E4">
                      <w:pPr>
                        <w:shd w:val="clear" w:color="auto" w:fill="C6D9F1" w:themeFill="text2" w:themeFillTint="33"/>
                        <w:rPr>
                          <w:rFonts w:asciiTheme="minorHAnsi" w:hAnsiTheme="minorHAnsi" w:cstheme="minorHAnsi"/>
                        </w:rPr>
                      </w:pPr>
                      <w:r w:rsidRPr="007168D8">
                        <w:rPr>
                          <w:rFonts w:asciiTheme="minorHAnsi" w:hAnsiTheme="minorHAnsi" w:cstheme="minorHAnsi"/>
                        </w:rPr>
                        <w:t>The first step was to see which factors are most predictive of</w:t>
                      </w:r>
                      <w:r>
                        <w:rPr>
                          <w:rFonts w:asciiTheme="minorHAnsi" w:hAnsiTheme="minorHAnsi" w:cstheme="minorHAnsi"/>
                        </w:rPr>
                        <w:t xml:space="preserve"> disposable</w:t>
                      </w:r>
                      <w:r w:rsidRPr="007168D8">
                        <w:rPr>
                          <w:rFonts w:asciiTheme="minorHAnsi" w:hAnsiTheme="minorHAnsi" w:cstheme="minorHAnsi"/>
                        </w:rPr>
                        <w:t xml:space="preserve"> </w:t>
                      </w:r>
                      <w:r>
                        <w:rPr>
                          <w:rFonts w:asciiTheme="minorHAnsi" w:hAnsiTheme="minorHAnsi" w:cstheme="minorHAnsi"/>
                        </w:rPr>
                        <w:t>(</w:t>
                      </w:r>
                      <w:proofErr w:type="spellStart"/>
                      <w:r>
                        <w:rPr>
                          <w:rFonts w:asciiTheme="minorHAnsi" w:hAnsiTheme="minorHAnsi" w:cstheme="minorHAnsi"/>
                        </w:rPr>
                        <w:t>labour</w:t>
                      </w:r>
                      <w:proofErr w:type="spellEnd"/>
                      <w:r>
                        <w:rPr>
                          <w:rFonts w:asciiTheme="minorHAnsi" w:hAnsiTheme="minorHAnsi" w:cstheme="minorHAnsi"/>
                        </w:rPr>
                        <w:t xml:space="preserve">) </w:t>
                      </w:r>
                      <w:r w:rsidRPr="007168D8">
                        <w:rPr>
                          <w:rFonts w:asciiTheme="minorHAnsi" w:hAnsiTheme="minorHAnsi" w:cstheme="minorHAnsi"/>
                        </w:rPr>
                        <w:t>income</w:t>
                      </w:r>
                      <w:r>
                        <w:rPr>
                          <w:rFonts w:asciiTheme="minorHAnsi" w:hAnsiTheme="minorHAnsi" w:cstheme="minorHAnsi"/>
                        </w:rPr>
                        <w:t xml:space="preserve"> (i</w:t>
                      </w:r>
                      <w:r w:rsidRPr="007168D8">
                        <w:rPr>
                          <w:rFonts w:asciiTheme="minorHAnsi" w:hAnsiTheme="minorHAnsi" w:cstheme="minorHAnsi"/>
                        </w:rPr>
                        <w:t>.</w:t>
                      </w:r>
                      <w:r>
                        <w:rPr>
                          <w:rFonts w:asciiTheme="minorHAnsi" w:hAnsiTheme="minorHAnsi" w:cstheme="minorHAnsi"/>
                        </w:rPr>
                        <w:t>e. income net of taxes).</w:t>
                      </w:r>
                      <w:r w:rsidRPr="007168D8">
                        <w:rPr>
                          <w:rFonts w:asciiTheme="minorHAnsi" w:hAnsiTheme="minorHAnsi" w:cstheme="minorHAnsi"/>
                        </w:rPr>
                        <w:t xml:space="preserve">This step should be undertaken during survey development so that the Patient Cost survey can include several asset questions that are shown to be predictive of income in the country. In this example, these were having 1) a flush toilet, 2) piped water, 3) a mattress, 4) a radio, 5) a cellphone, 6) a wristwatch, and 7) a blanket. </w:t>
                      </w:r>
                    </w:p>
                    <w:p w:rsidR="00161DB7" w:rsidRPr="007168D8" w:rsidRDefault="00161DB7" w:rsidP="00337418">
                      <w:pPr>
                        <w:shd w:val="clear" w:color="auto" w:fill="C6D9F1" w:themeFill="text2" w:themeFillTint="33"/>
                        <w:rPr>
                          <w:rFonts w:asciiTheme="minorHAnsi" w:hAnsiTheme="minorHAnsi" w:cstheme="minorHAnsi"/>
                        </w:rPr>
                      </w:pPr>
                      <w:r w:rsidRPr="007168D8">
                        <w:rPr>
                          <w:rFonts w:asciiTheme="minorHAnsi" w:hAnsiTheme="minorHAnsi" w:cstheme="minorHAnsi"/>
                        </w:rPr>
                        <w:t>Once the questions are selected, we use a regression equation to show the relationship between these questions and reported household income. A similar method has been used to link assets to household income and expenditure in Vietnam.</w:t>
                      </w:r>
                      <w:r w:rsidRPr="007168D8">
                        <w:rPr>
                          <w:rFonts w:asciiTheme="minorHAnsi" w:hAnsiTheme="minorHAnsi" w:cstheme="minorHAnsi"/>
                        </w:rPr>
                        <w:fldChar w:fldCharType="begin">
                          <w:fldData xml:space="preserve">PEVuZE5vdGU+PENpdGU+PEF1dGhvcj5Ib2E8L0F1dGhvcj48WWVhcj4yMDExPC9ZZWFyPjxSZWNO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</w:fldData>
                        </w:fldChar>
                      </w:r>
                      <w:r w:rsidRPr="007168D8">
                        <w:rPr>
                          <w:rFonts w:asciiTheme="minorHAnsi" w:hAnsiTheme="minorHAnsi" w:cstheme="minorHAnsi"/>
                        </w:rPr>
                        <w:instrText xml:space="preserve"> ADDIN EN.CITE </w:instrText>
                      </w:r>
                      <w:r w:rsidRPr="007168D8">
                        <w:rPr>
                          <w:rFonts w:asciiTheme="minorHAnsi" w:hAnsiTheme="minorHAnsi" w:cstheme="minorHAnsi"/>
                        </w:rPr>
                        <w:fldChar w:fldCharType="begin">
                          <w:fldData xml:space="preserve">PEVuZE5vdGU+PENpdGU+PEF1dGhvcj5Ib2E8L0F1dGhvcj48WWVhcj4yMDExPC9ZZWFyPjxSZWNO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</w:fldData>
                        </w:fldChar>
                      </w:r>
                      <w:r w:rsidRPr="007168D8">
                        <w:rPr>
                          <w:rFonts w:asciiTheme="minorHAnsi" w:hAnsiTheme="minorHAnsi" w:cstheme="minorHAnsi"/>
                        </w:rPr>
                        <w:instrText xml:space="preserve"> ADDIN EN.CITE.DATA </w:instrText>
                      </w:r>
                      <w:r w:rsidRPr="007168D8">
                        <w:rPr>
                          <w:rFonts w:asciiTheme="minorHAnsi" w:hAnsiTheme="minorHAnsi" w:cstheme="minorHAnsi"/>
                        </w:rPr>
                      </w:r>
                      <w:r w:rsidRPr="007168D8">
                        <w:rPr>
                          <w:rFonts w:asciiTheme="minorHAnsi" w:hAnsiTheme="minorHAnsi" w:cstheme="minorHAnsi"/>
                        </w:rPr>
                        <w:fldChar w:fldCharType="end"/>
                      </w:r>
                      <w:r w:rsidRPr="007168D8">
                        <w:rPr>
                          <w:rFonts w:asciiTheme="minorHAnsi" w:hAnsiTheme="minorHAnsi" w:cstheme="minorHAnsi"/>
                        </w:rPr>
                      </w:r>
                      <w:r w:rsidRPr="007168D8">
                        <w:rPr>
                          <w:rFonts w:asciiTheme="minorHAnsi" w:hAnsiTheme="minorHAnsi" w:cstheme="minorHAnsi"/>
                        </w:rPr>
                        <w:fldChar w:fldCharType="separate"/>
                      </w:r>
                      <w:r w:rsidRPr="007168D8">
                        <w:rPr>
                          <w:rFonts w:asciiTheme="minorHAnsi" w:hAnsiTheme="minorHAnsi" w:cstheme="minorHAnsi"/>
                          <w:noProof/>
                          <w:vertAlign w:val="superscript"/>
                        </w:rPr>
                        <w:t>1</w:t>
                      </w:r>
                      <w:r w:rsidRPr="007168D8">
                        <w:rPr>
                          <w:rFonts w:asciiTheme="minorHAnsi" w:hAnsiTheme="minorHAnsi" w:cstheme="minorHAnsi"/>
                        </w:rPr>
                        <w:fldChar w:fldCharType="end"/>
                      </w:r>
                      <w:r w:rsidRPr="007168D8">
                        <w:rPr>
                          <w:rFonts w:asciiTheme="minorHAnsi" w:hAnsiTheme="minorHAnsi" w:cstheme="minorHAnsi"/>
                        </w:rPr>
                        <w:t xml:space="preserve"> The resulting coefficients of this regression will be used to predict household income for respondents in the Patient Cost Survey. Our prediction equation for Ethiopia is:</w:t>
                      </w:r>
                    </w:p>
                    <w:p w:rsidR="00161DB7" w:rsidRPr="007168D8" w:rsidRDefault="00161DB7" w:rsidP="00337418">
                      <w:pPr>
                        <w:shd w:val="clear" w:color="auto" w:fill="C6D9F1" w:themeFill="text2" w:themeFillTint="33"/>
                        <w:rPr>
                          <w:rFonts w:asciiTheme="minorHAnsi" w:hAnsiTheme="minorHAnsi" w:cstheme="minorHAnsi"/>
                        </w:rPr>
                      </w:pPr>
                      <m:oMathPara>
                        <m:oMath>
                          <m:acc>
                            <m:accPr>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acc>
                          <m:r>
                            <w:rPr>
                              <w:rFonts w:ascii="Cambria Math" w:hAnsi="Cambria Math" w:cstheme="minorHAnsi"/>
                            </w:rPr>
                            <m:t>=111+187</m:t>
                          </m:r>
                          <m:d>
                            <m:dPr>
                              <m:ctrlPr>
                                <w:rPr>
                                  <w:rFonts w:ascii="Cambria Math" w:hAnsi="Cambria Math" w:cstheme="minorHAnsi"/>
                                  <w:i/>
                                </w:rPr>
                              </m:ctrlPr>
                            </m:dPr>
                            <m:e>
                              <m:r>
                                <w:rPr>
                                  <w:rFonts w:ascii="Cambria Math" w:hAnsi="Cambria Math" w:cstheme="minorHAnsi"/>
                                </w:rPr>
                                <m:t>Flush Toilet</m:t>
                              </m:r>
                            </m:e>
                          </m:d>
                          <m:r>
                            <w:rPr>
                              <w:rFonts w:ascii="Cambria Math" w:hAnsi="Cambria Math" w:cstheme="minorHAnsi"/>
                            </w:rPr>
                            <m:t>+202</m:t>
                          </m:r>
                          <m:d>
                            <m:dPr>
                              <m:ctrlPr>
                                <w:rPr>
                                  <w:rFonts w:ascii="Cambria Math" w:hAnsi="Cambria Math" w:cstheme="minorHAnsi"/>
                                  <w:i/>
                                </w:rPr>
                              </m:ctrlPr>
                            </m:dPr>
                            <m:e>
                              <m:r>
                                <w:rPr>
                                  <w:rFonts w:ascii="Cambria Math" w:hAnsi="Cambria Math" w:cstheme="minorHAnsi"/>
                                </w:rPr>
                                <m:t>Piped Water</m:t>
                              </m:r>
                            </m:e>
                          </m:d>
                          <m:r>
                            <w:rPr>
                              <w:rFonts w:ascii="Cambria Math" w:hAnsi="Cambria Math" w:cstheme="minorHAnsi"/>
                            </w:rPr>
                            <m:t>+13</m:t>
                          </m:r>
                          <m:d>
                            <m:dPr>
                              <m:ctrlPr>
                                <w:rPr>
                                  <w:rFonts w:ascii="Cambria Math" w:hAnsi="Cambria Math" w:cstheme="minorHAnsi"/>
                                  <w:i/>
                                </w:rPr>
                              </m:ctrlPr>
                            </m:dPr>
                            <m:e>
                              <m:r>
                                <w:rPr>
                                  <w:rFonts w:ascii="Cambria Math" w:hAnsi="Cambria Math" w:cstheme="minorHAnsi"/>
                                </w:rPr>
                                <m:t>Mattress</m:t>
                              </m:r>
                            </m:e>
                          </m:d>
                          <m:r>
                            <w:rPr>
                              <w:rFonts w:ascii="Cambria Math" w:hAnsi="Cambria Math" w:cstheme="minorHAnsi"/>
                            </w:rPr>
                            <m:t>+58</m:t>
                          </m:r>
                          <m:d>
                            <m:dPr>
                              <m:ctrlPr>
                                <w:rPr>
                                  <w:rFonts w:ascii="Cambria Math" w:hAnsi="Cambria Math" w:cstheme="minorHAnsi"/>
                                  <w:i/>
                                </w:rPr>
                              </m:ctrlPr>
                            </m:dPr>
                            <m:e>
                              <m:r>
                                <w:rPr>
                                  <w:rFonts w:ascii="Cambria Math" w:hAnsi="Cambria Math" w:cstheme="minorHAnsi"/>
                                </w:rPr>
                                <m:t>Radio</m:t>
                              </m:r>
                            </m:e>
                          </m:d>
                          <m:r>
                            <w:rPr>
                              <w:rFonts w:ascii="Cambria Math" w:hAnsi="Cambria Math" w:cstheme="minorHAnsi"/>
                            </w:rPr>
                            <m:t>+28</m:t>
                          </m:r>
                          <m:d>
                            <m:dPr>
                              <m:ctrlPr>
                                <w:rPr>
                                  <w:rFonts w:ascii="Cambria Math" w:hAnsi="Cambria Math" w:cstheme="minorHAnsi"/>
                                  <w:i/>
                                </w:rPr>
                              </m:ctrlPr>
                            </m:dPr>
                            <m:e>
                              <m:r>
                                <w:rPr>
                                  <w:rFonts w:ascii="Cambria Math" w:hAnsi="Cambria Math" w:cstheme="minorHAnsi"/>
                                </w:rPr>
                                <m:t>Cell Phone</m:t>
                              </m:r>
                            </m:e>
                          </m:d>
                          <m:r>
                            <w:rPr>
                              <w:rFonts w:ascii="Cambria Math" w:hAnsi="Cambria Math" w:cstheme="minorHAnsi"/>
                            </w:rPr>
                            <m:t>+51</m:t>
                          </m:r>
                          <m:d>
                            <m:dPr>
                              <m:ctrlPr>
                                <w:rPr>
                                  <w:rFonts w:ascii="Cambria Math" w:hAnsi="Cambria Math" w:cstheme="minorHAnsi"/>
                                  <w:i/>
                                </w:rPr>
                              </m:ctrlPr>
                            </m:dPr>
                            <m:e>
                              <m:r>
                                <w:rPr>
                                  <w:rFonts w:ascii="Cambria Math" w:hAnsi="Cambria Math" w:cstheme="minorHAnsi"/>
                                </w:rPr>
                                <m:t>Wrist Watch</m:t>
                              </m:r>
                            </m:e>
                          </m:d>
                          <m:r>
                            <w:rPr>
                              <w:rFonts w:ascii="Cambria Math" w:hAnsi="Cambria Math" w:cstheme="minorHAnsi"/>
                            </w:rPr>
                            <m:t>+11(Blanket)</m:t>
                          </m:r>
                        </m:oMath>
                      </m:oMathPara>
                    </w:p>
                    <w:p w:rsidR="00161DB7" w:rsidRPr="007168D8" w:rsidRDefault="00161DB7" w:rsidP="00337418">
                      <w:pPr>
                        <w:shd w:val="clear" w:color="auto" w:fill="C6D9F1" w:themeFill="text2" w:themeFillTint="33"/>
                        <w:rPr>
                          <w:rFonts w:asciiTheme="minorHAnsi" w:hAnsiTheme="minorHAnsi" w:cstheme="minorHAnsi"/>
                          <w:i/>
                          <w:iCs/>
                        </w:rPr>
                      </w:pPr>
                      <w:proofErr w:type="gramStart"/>
                      <w:r w:rsidRPr="007168D8">
                        <w:rPr>
                          <w:rFonts w:asciiTheme="minorHAnsi" w:hAnsiTheme="minorHAnsi" w:cstheme="minorHAnsi"/>
                        </w:rPr>
                        <w:t>where</w:t>
                      </w:r>
                      <w:proofErr w:type="gramEnd"/>
                      <w:r w:rsidRPr="007168D8">
                        <w:rPr>
                          <w:rFonts w:asciiTheme="minorHAnsi" w:hAnsiTheme="minorHAnsi" w:cstheme="minorHAnsi"/>
                        </w:rPr>
                        <w:t xml:space="preserve"> </w:t>
                      </w:r>
                      <m:oMath>
                        <m:acc>
                          <m:accPr>
                            <m:ctrlPr>
                              <w:rPr>
                                <w:rFonts w:ascii="Cambria Math" w:hAnsi="Cambria Math" w:cstheme="minorHAnsi"/>
                                <w:i/>
                              </w:rPr>
                            </m:ctrlPr>
                          </m:accPr>
                          <m:e>
                            <m:sSub>
                              <m:sSubPr>
                                <m:ctrlPr>
                                  <w:rPr>
                                    <w:rFonts w:ascii="Cambria Math" w:hAnsi="Cambria Math" w:cstheme="minorHAnsi"/>
                                    <w:i/>
                                  </w:rPr>
                                </m:ctrlPr>
                              </m:sSubPr>
                              <m:e>
                                <m:r>
                                  <w:rPr>
                                    <w:rFonts w:ascii="Cambria Math" w:hAnsi="Cambria Math" w:cstheme="minorHAnsi"/>
                                  </w:rPr>
                                  <m:t>Y</m:t>
                                </m:r>
                              </m:e>
                              <m:sub>
                                <m:r>
                                  <w:rPr>
                                    <w:rFonts w:ascii="Cambria Math" w:hAnsi="Cambria Math" w:cstheme="minorHAnsi"/>
                                  </w:rPr>
                                  <m:t>j</m:t>
                                </m:r>
                              </m:sub>
                            </m:sSub>
                          </m:e>
                        </m:acc>
                      </m:oMath>
                      <w:r w:rsidRPr="007168D8">
                        <w:rPr>
                          <w:rFonts w:asciiTheme="minorHAnsi" w:hAnsiTheme="minorHAnsi" w:cstheme="minorHAnsi"/>
                        </w:rPr>
                        <w:t xml:space="preserve"> is total income in household </w:t>
                      </w:r>
                      <w:r w:rsidRPr="007168D8">
                        <w:rPr>
                          <w:rFonts w:asciiTheme="minorHAnsi" w:hAnsiTheme="minorHAnsi" w:cstheme="minorHAnsi"/>
                          <w:i/>
                          <w:iCs/>
                        </w:rPr>
                        <w:t>j.</w:t>
                      </w:r>
                    </w:p>
                    <w:p w:rsidR="00161DB7" w:rsidRDefault="00161DB7" w:rsidP="00337418">
                      <w:pPr>
                        <w:shd w:val="clear" w:color="auto" w:fill="C6D9F1" w:themeFill="text2" w:themeFillTint="33"/>
                        <w:rPr>
                          <w:rFonts w:asciiTheme="minorHAnsi" w:hAnsiTheme="minorHAnsi" w:cstheme="minorHAnsi"/>
                        </w:rPr>
                      </w:pPr>
                      <w:r w:rsidRPr="007168D8">
                        <w:rPr>
                          <w:rFonts w:asciiTheme="minorHAnsi" w:hAnsiTheme="minorHAnsi" w:cstheme="minorHAnsi"/>
                        </w:rPr>
                        <w:t>In our Patient Costs survey, if a respondent has all of these characteristics in their household they would be assigned an annual household income of US$ 663. If they had only a blanket, cell phone, and wristwatch they would be assigned a household income of US$ 201 per year.</w:t>
                      </w:r>
                    </w:p>
                    <w:p w:rsidR="00161DB7" w:rsidRPr="007168D8" w:rsidRDefault="00161DB7" w:rsidP="00337418">
                      <w:pPr>
                        <w:shd w:val="clear" w:color="auto" w:fill="C6D9F1" w:themeFill="text2" w:themeFillTint="33"/>
                        <w:rPr>
                          <w:rFonts w:asciiTheme="minorHAnsi" w:hAnsiTheme="minorHAnsi" w:cstheme="minorHAnsi"/>
                        </w:rPr>
                      </w:pPr>
                    </w:p>
                    <w:p w:rsidR="00161DB7" w:rsidRPr="007168D8" w:rsidRDefault="00161DB7" w:rsidP="00337418">
                      <w:pPr>
                        <w:pStyle w:val="EndNoteBibliography"/>
                        <w:shd w:val="clear" w:color="auto" w:fill="C6D9F1" w:themeFill="text2" w:themeFillTint="33"/>
                        <w:rPr>
                          <w:rFonts w:asciiTheme="minorHAnsi" w:hAnsiTheme="minorHAnsi" w:cstheme="minorHAnsi"/>
                        </w:rPr>
                      </w:pPr>
                      <w:r w:rsidRPr="007168D8">
                        <w:rPr>
                          <w:rFonts w:asciiTheme="minorHAnsi" w:hAnsiTheme="minorHAnsi" w:cstheme="minorHAnsi"/>
                        </w:rPr>
                        <w:fldChar w:fldCharType="begin"/>
                      </w:r>
                      <w:r w:rsidRPr="007168D8">
                        <w:rPr>
                          <w:rFonts w:asciiTheme="minorHAnsi" w:hAnsiTheme="minorHAnsi" w:cstheme="minorHAnsi"/>
                        </w:rPr>
                        <w:instrText xml:space="preserve"> ADDIN EN.REFLIST </w:instrText>
                      </w:r>
                      <w:r w:rsidRPr="007168D8">
                        <w:rPr>
                          <w:rFonts w:asciiTheme="minorHAnsi" w:hAnsiTheme="minorHAnsi" w:cstheme="minorHAnsi"/>
                        </w:rPr>
                        <w:fldChar w:fldCharType="separate"/>
                      </w:r>
                      <w:r w:rsidRPr="00337418">
                        <w:rPr>
                          <w:rFonts w:asciiTheme="minorHAnsi" w:hAnsiTheme="minorHAnsi" w:cstheme="minorHAnsi"/>
                          <w:sz w:val="16"/>
                          <w:szCs w:val="16"/>
                        </w:rPr>
                        <w:t>1.</w:t>
                      </w:r>
                      <w:r w:rsidRPr="007168D8">
                        <w:rPr>
                          <w:rFonts w:asciiTheme="minorHAnsi" w:hAnsiTheme="minorHAnsi" w:cstheme="minorHAnsi"/>
                        </w:rPr>
                        <w:tab/>
                        <w:t xml:space="preserve">Hoa NB, Tiemersma EW, Sy DN, et al. Household expenditure and tuberculosis prevalence in VietNam: prediction by a set of household indicators. </w:t>
                      </w:r>
                      <w:r w:rsidRPr="007168D8">
                        <w:rPr>
                          <w:rFonts w:asciiTheme="minorHAnsi" w:hAnsiTheme="minorHAnsi" w:cstheme="minorHAnsi"/>
                          <w:i/>
                        </w:rPr>
                        <w:t xml:space="preserve">Int J Tuberc Lung Dis. </w:t>
                      </w:r>
                      <w:r w:rsidRPr="007168D8">
                        <w:rPr>
                          <w:rFonts w:asciiTheme="minorHAnsi" w:hAnsiTheme="minorHAnsi" w:cstheme="minorHAnsi"/>
                        </w:rPr>
                        <w:t>Jan 2011;15(1):32-37.</w:t>
                      </w:r>
                      <w:r w:rsidRPr="007168D8">
                        <w:rPr>
                          <w:rFonts w:asciiTheme="minorHAnsi" w:hAnsiTheme="minorHAnsi" w:cstheme="minorHAnsi"/>
                        </w:rPr>
                        <w:fldChar w:fldCharType="end"/>
                      </w:r>
                    </w:p>
                  </w:txbxContent>
                </v:textbox>
              </v:shape>
            </w:pict>
          </mc:Fallback>
        </mc:AlternateContent>
      </w:r>
    </w:p>
    <w:p w:rsidR="0061694C" w:rsidRPr="0007137A" w:rsidRDefault="0061694C" w:rsidP="0061694C">
      <w:pPr>
        <w:pStyle w:val="Heading1"/>
        <w:rPr>
          <w:rFonts w:asciiTheme="minorHAnsi" w:hAnsiTheme="minorHAnsi" w:cstheme="minorHAnsi"/>
        </w:rPr>
      </w:pPr>
    </w:p>
    <w:p w:rsidR="0061694C" w:rsidRPr="0007137A" w:rsidRDefault="0061694C" w:rsidP="0061694C">
      <w:pPr>
        <w:rPr>
          <w:rFonts w:asciiTheme="minorHAnsi" w:hAnsiTheme="minorHAnsi" w:cstheme="minorHAnsi"/>
        </w:rPr>
      </w:pPr>
    </w:p>
    <w:p w:rsidR="0061694C" w:rsidRPr="0007137A" w:rsidRDefault="0061694C" w:rsidP="0061694C">
      <w:pPr>
        <w:rPr>
          <w:rFonts w:asciiTheme="minorHAnsi" w:hAnsiTheme="minorHAnsi" w:cstheme="minorHAnsi"/>
        </w:rPr>
      </w:pPr>
    </w:p>
    <w:p w:rsidR="00BC0F20" w:rsidRDefault="00BC0F20">
      <w:pPr>
        <w:spacing w:after="200" w:line="276" w:lineRule="auto"/>
        <w:rPr>
          <w:rFonts w:asciiTheme="minorHAnsi" w:eastAsiaTheme="majorEastAsia" w:hAnsiTheme="minorHAnsi" w:cstheme="minorHAnsi"/>
          <w:b/>
          <w:bCs/>
          <w:color w:val="365F91" w:themeColor="accent1" w:themeShade="BF"/>
          <w:sz w:val="28"/>
          <w:szCs w:val="28"/>
        </w:rPr>
      </w:pPr>
      <w:r>
        <w:rPr>
          <w:rFonts w:asciiTheme="minorHAnsi" w:hAnsiTheme="minorHAnsi" w:cstheme="minorHAnsi"/>
        </w:rPr>
        <w:br w:type="page"/>
      </w:r>
    </w:p>
    <w:p w:rsidR="006B06CE" w:rsidRPr="0007137A" w:rsidRDefault="0061694C" w:rsidP="0061694C">
      <w:pPr>
        <w:pStyle w:val="Heading1"/>
        <w:rPr>
          <w:rFonts w:asciiTheme="minorHAnsi" w:hAnsiTheme="minorHAnsi" w:cstheme="minorHAnsi"/>
        </w:rPr>
      </w:pPr>
      <w:bookmarkStart w:id="64" w:name="_Toc424824997"/>
      <w:r w:rsidRPr="0007137A">
        <w:rPr>
          <w:rFonts w:asciiTheme="minorHAnsi" w:hAnsiTheme="minorHAnsi" w:cstheme="minorHAnsi"/>
        </w:rPr>
        <w:lastRenderedPageBreak/>
        <w:t>A</w:t>
      </w:r>
      <w:r w:rsidR="00B547DB">
        <w:rPr>
          <w:rFonts w:asciiTheme="minorHAnsi" w:hAnsiTheme="minorHAnsi" w:cstheme="minorHAnsi"/>
        </w:rPr>
        <w:t>nnex 3</w:t>
      </w:r>
      <w:r w:rsidR="00854D35" w:rsidRPr="0007137A">
        <w:rPr>
          <w:rFonts w:asciiTheme="minorHAnsi" w:hAnsiTheme="minorHAnsi" w:cstheme="minorHAnsi"/>
        </w:rPr>
        <w:t xml:space="preserve"> Consent form</w:t>
      </w:r>
      <w:bookmarkEnd w:id="64"/>
    </w:p>
    <w:p w:rsidR="00E42324" w:rsidRPr="0007137A" w:rsidRDefault="00E42324" w:rsidP="00E42324">
      <w:pPr>
        <w:rPr>
          <w:rFonts w:asciiTheme="minorHAnsi" w:hAnsiTheme="minorHAnsi" w:cstheme="minorHAnsi"/>
          <w:u w:val="single"/>
        </w:rPr>
      </w:pPr>
    </w:p>
    <w:p w:rsidR="00E42324" w:rsidRPr="0007137A" w:rsidRDefault="00E42324" w:rsidP="00E42324">
      <w:pPr>
        <w:rPr>
          <w:rFonts w:asciiTheme="minorHAnsi" w:hAnsiTheme="minorHAnsi" w:cstheme="minorHAnsi"/>
          <w:u w:val="single"/>
        </w:rPr>
      </w:pPr>
      <w:r w:rsidRPr="0007137A">
        <w:rPr>
          <w:rFonts w:asciiTheme="minorHAnsi" w:hAnsiTheme="minorHAnsi" w:cstheme="minorHAnsi"/>
          <w:u w:val="single"/>
        </w:rPr>
        <w:t xml:space="preserve">Introduction to the patient: </w:t>
      </w:r>
    </w:p>
    <w:p w:rsidR="00E42324" w:rsidRPr="0007137A" w:rsidRDefault="00E42324" w:rsidP="00E42324">
      <w:pPr>
        <w:jc w:val="both"/>
        <w:rPr>
          <w:rFonts w:asciiTheme="minorHAnsi" w:hAnsiTheme="minorHAnsi" w:cstheme="minorHAnsi"/>
        </w:rPr>
      </w:pPr>
      <w:r w:rsidRPr="0007137A">
        <w:rPr>
          <w:rFonts w:asciiTheme="minorHAnsi" w:hAnsiTheme="minorHAnsi" w:cstheme="minorHAnsi"/>
        </w:rPr>
        <w:t>My name is (name). The organization I am working for, (name of organization), is interested in the costs that people face when they are treated for TB as well as the costs faced while seeking health care before the diagnosis of TB.</w:t>
      </w:r>
    </w:p>
    <w:p w:rsidR="00E42324" w:rsidRPr="0007137A" w:rsidRDefault="00E42324" w:rsidP="00E42324">
      <w:pPr>
        <w:jc w:val="both"/>
        <w:rPr>
          <w:rFonts w:asciiTheme="minorHAnsi" w:hAnsiTheme="minorHAnsi" w:cstheme="minorHAnsi"/>
        </w:rPr>
      </w:pPr>
    </w:p>
    <w:p w:rsidR="00E42324" w:rsidRPr="0007137A" w:rsidRDefault="00E42324" w:rsidP="00E42324">
      <w:pPr>
        <w:jc w:val="both"/>
        <w:rPr>
          <w:rFonts w:asciiTheme="minorHAnsi" w:hAnsiTheme="minorHAnsi" w:cstheme="minorHAnsi"/>
        </w:rPr>
      </w:pPr>
      <w:r w:rsidRPr="0007137A">
        <w:rPr>
          <w:rFonts w:asciiTheme="minorHAnsi" w:hAnsiTheme="minorHAnsi" w:cstheme="minorHAnsi"/>
        </w:rPr>
        <w:t xml:space="preserve">The information that you choose to share will be used for research purposes. It will be shared with other researchers for further analysis and published, but all your personal information will first be deleted in order to ensure full confidentiality.  </w:t>
      </w:r>
    </w:p>
    <w:p w:rsidR="00E42324" w:rsidRPr="0007137A" w:rsidRDefault="00E42324" w:rsidP="00E42324">
      <w:pPr>
        <w:pStyle w:val="Paragraphe"/>
        <w:spacing w:after="0"/>
        <w:rPr>
          <w:rFonts w:asciiTheme="minorHAnsi" w:hAnsiTheme="minorHAnsi" w:cstheme="minorHAnsi"/>
          <w:szCs w:val="24"/>
        </w:rPr>
      </w:pPr>
      <w:r w:rsidRPr="0007137A">
        <w:rPr>
          <w:rFonts w:asciiTheme="minorHAnsi" w:hAnsiTheme="minorHAnsi" w:cstheme="minorHAnsi"/>
          <w:szCs w:val="24"/>
        </w:rPr>
        <w:t xml:space="preserve">It is important for you to understand that your participation in this study is completely voluntary. </w:t>
      </w:r>
      <w:r w:rsidRPr="0007137A">
        <w:rPr>
          <w:rFonts w:asciiTheme="minorHAnsi" w:hAnsiTheme="minorHAnsi" w:cstheme="minorHAnsi"/>
          <w:szCs w:val="24"/>
          <w:lang w:val="en-US"/>
        </w:rPr>
        <w:t xml:space="preserve">We would be really grateful if you would agree to participate in this study, but do feel free to decline. If you decline, there will be no consequence for you and you will receive all the care and treatment you need at the health facility as usual. </w:t>
      </w:r>
      <w:r w:rsidRPr="0007137A">
        <w:rPr>
          <w:rFonts w:asciiTheme="minorHAnsi" w:hAnsiTheme="minorHAnsi" w:cstheme="minorHAnsi"/>
          <w:szCs w:val="24"/>
        </w:rPr>
        <w:t xml:space="preserve">If you decline to participate you will not lose any benefit that you are entitled to such as receiving care and support that is provided at the clinic. </w:t>
      </w:r>
    </w:p>
    <w:p w:rsidR="00E42324" w:rsidRPr="0007137A" w:rsidRDefault="00E42324" w:rsidP="00E42324">
      <w:pPr>
        <w:pStyle w:val="Paragraphe"/>
        <w:spacing w:after="0"/>
        <w:rPr>
          <w:rFonts w:asciiTheme="minorHAnsi" w:hAnsiTheme="minorHAnsi" w:cstheme="minorHAnsi"/>
          <w:szCs w:val="24"/>
        </w:rPr>
      </w:pPr>
      <w:r w:rsidRPr="0007137A">
        <w:rPr>
          <w:rFonts w:asciiTheme="minorHAnsi" w:hAnsiTheme="minorHAnsi" w:cstheme="minorHAnsi"/>
          <w:szCs w:val="24"/>
        </w:rPr>
        <w:t>If you decide to participate, I would like to stress that you will not receive any reimbursements for the costs that you report on in this interview.</w:t>
      </w:r>
    </w:p>
    <w:p w:rsidR="00E42324" w:rsidRPr="0007137A" w:rsidRDefault="00E42324" w:rsidP="00E42324">
      <w:pPr>
        <w:pStyle w:val="Paragraphe"/>
        <w:spacing w:after="0"/>
        <w:rPr>
          <w:rFonts w:asciiTheme="minorHAnsi" w:hAnsiTheme="minorHAnsi" w:cstheme="minorHAnsi"/>
          <w:szCs w:val="24"/>
        </w:rPr>
      </w:pPr>
      <w:r w:rsidRPr="0007137A">
        <w:rPr>
          <w:rFonts w:asciiTheme="minorHAnsi" w:hAnsiTheme="minorHAnsi" w:cstheme="minorHAnsi"/>
          <w:szCs w:val="24"/>
        </w:rPr>
        <w:t>If you choose to participate in this study, you may still withdraw from the study at any stage without giving any explanation for your withdrawal. Your answers will be kept confidential. At some point I will ask you about your personal income and the income of your household. We will NOT provide this information to any tax or welfare authorities, even after the study has been completed.</w:t>
      </w:r>
    </w:p>
    <w:p w:rsidR="00E42324" w:rsidRPr="0007137A" w:rsidRDefault="00E42324" w:rsidP="00E42324">
      <w:pPr>
        <w:jc w:val="both"/>
        <w:rPr>
          <w:rFonts w:asciiTheme="minorHAnsi" w:hAnsiTheme="minorHAnsi" w:cstheme="minorHAnsi"/>
          <w:b/>
          <w:bCs/>
        </w:rPr>
      </w:pPr>
    </w:p>
    <w:p w:rsidR="00E42324" w:rsidRPr="0007137A" w:rsidRDefault="00E42324" w:rsidP="00E42324">
      <w:pPr>
        <w:rPr>
          <w:rFonts w:asciiTheme="minorHAnsi" w:hAnsiTheme="minorHAnsi" w:cstheme="minorHAnsi"/>
          <w:bCs/>
        </w:rPr>
      </w:pPr>
      <w:r w:rsidRPr="0007137A">
        <w:rPr>
          <w:rFonts w:asciiTheme="minorHAnsi" w:hAnsiTheme="minorHAnsi" w:cstheme="minorHAnsi"/>
          <w:bCs/>
        </w:rPr>
        <w:t>In charge of this study is the Principal Investigator: (name, address, email). The outcome of this study will be disseminated in an open source journal and you may request a copy from the principal investigator.</w:t>
      </w:r>
    </w:p>
    <w:p w:rsidR="00E42324" w:rsidRPr="0007137A" w:rsidRDefault="00E42324" w:rsidP="00E42324">
      <w:pPr>
        <w:rPr>
          <w:rFonts w:asciiTheme="minorHAnsi" w:hAnsiTheme="minorHAnsi" w:cstheme="minorHAnsi"/>
          <w:b/>
          <w:bCs/>
        </w:rPr>
      </w:pPr>
    </w:p>
    <w:p w:rsidR="00E42324" w:rsidRPr="0007137A" w:rsidRDefault="00E42324" w:rsidP="00E42324">
      <w:pPr>
        <w:jc w:val="both"/>
        <w:rPr>
          <w:rFonts w:asciiTheme="minorHAnsi" w:hAnsiTheme="minorHAnsi" w:cstheme="minorHAnsi"/>
          <w:b/>
          <w:bCs/>
        </w:rPr>
      </w:pPr>
      <w:r w:rsidRPr="0007137A">
        <w:rPr>
          <w:rFonts w:asciiTheme="minorHAnsi" w:hAnsiTheme="minorHAnsi" w:cstheme="minorHAnsi"/>
          <w:b/>
          <w:bCs/>
        </w:rPr>
        <w:t xml:space="preserve">This survey will take approximately 60-90 minutes. </w:t>
      </w:r>
    </w:p>
    <w:p w:rsidR="00E42324" w:rsidRPr="0007137A" w:rsidRDefault="002D7C3E" w:rsidP="00E42324">
      <w:pPr>
        <w:rPr>
          <w:rFonts w:asciiTheme="minorHAnsi" w:hAnsiTheme="minorHAnsi" w:cstheme="minorHAnsi"/>
          <w:b/>
          <w:bCs/>
        </w:rPr>
      </w:pPr>
      <w:r w:rsidRPr="0007137A">
        <w:rPr>
          <w:rFonts w:asciiTheme="minorHAnsi" w:hAnsiTheme="minorHAnsi" w:cstheme="minorHAnsi"/>
          <w:noProof/>
          <w:lang w:val="en-GB"/>
        </w:rPr>
        <w:drawing>
          <wp:inline distT="0" distB="0" distL="0" distR="0" wp14:anchorId="1D4C70DC" wp14:editId="1892721B">
            <wp:extent cx="5731510" cy="796655"/>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1510" cy="796655"/>
                    </a:xfrm>
                    <a:prstGeom prst="rect">
                      <a:avLst/>
                    </a:prstGeom>
                  </pic:spPr>
                </pic:pic>
              </a:graphicData>
            </a:graphic>
          </wp:inline>
        </w:drawing>
      </w:r>
    </w:p>
    <w:p w:rsidR="00E42324" w:rsidRPr="0007137A" w:rsidRDefault="00E42324" w:rsidP="00E42324">
      <w:pPr>
        <w:rPr>
          <w:rFonts w:asciiTheme="minorHAnsi" w:hAnsiTheme="minorHAnsi" w:cstheme="minorHAnsi"/>
          <w:b/>
          <w:bCs/>
          <w:color w:val="00B050"/>
        </w:rPr>
      </w:pPr>
      <w:r w:rsidRPr="0007137A">
        <w:rPr>
          <w:rFonts w:asciiTheme="minorHAnsi" w:hAnsiTheme="minorHAnsi" w:cstheme="minorHAnsi"/>
          <w:b/>
          <w:bCs/>
          <w:color w:val="00B050"/>
        </w:rPr>
        <w:t>Patient signature_______________________________________________</w:t>
      </w:r>
      <w:proofErr w:type="gramStart"/>
      <w:r w:rsidRPr="0007137A">
        <w:rPr>
          <w:rFonts w:asciiTheme="minorHAnsi" w:hAnsiTheme="minorHAnsi" w:cstheme="minorHAnsi"/>
          <w:b/>
          <w:bCs/>
          <w:color w:val="00B050"/>
        </w:rPr>
        <w:t>_(</w:t>
      </w:r>
      <w:proofErr w:type="gramEnd"/>
      <w:r w:rsidRPr="0007137A">
        <w:rPr>
          <w:rFonts w:asciiTheme="minorHAnsi" w:hAnsiTheme="minorHAnsi" w:cstheme="minorHAnsi"/>
          <w:b/>
          <w:bCs/>
          <w:color w:val="00B050"/>
        </w:rPr>
        <w:t>A duplicate of this signed questionnaire should be offered to the patient)</w:t>
      </w:r>
    </w:p>
    <w:p w:rsidR="00E42324" w:rsidRPr="0007137A" w:rsidRDefault="00E42324" w:rsidP="00E42324">
      <w:pPr>
        <w:rPr>
          <w:rFonts w:asciiTheme="minorHAnsi" w:hAnsiTheme="minorHAnsi" w:cstheme="minorHAnsi"/>
        </w:rPr>
      </w:pPr>
    </w:p>
    <w:sectPr w:rsidR="00E42324" w:rsidRPr="0007137A" w:rsidSect="00617D7F">
      <w:headerReference w:type="default" r:id="rId44"/>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74D2" w:rsidRDefault="00E774D2" w:rsidP="00DB0333">
      <w:r>
        <w:separator/>
      </w:r>
    </w:p>
  </w:endnote>
  <w:endnote w:type="continuationSeparator" w:id="0">
    <w:p w:rsidR="00E774D2" w:rsidRDefault="00E774D2" w:rsidP="00DB03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DB7" w:rsidRDefault="00161DB7" w:rsidP="003D27FA">
    <w:pPr>
      <w:pStyle w:val="Footer"/>
      <w:pBdr>
        <w:top w:val="thinThickSmallGap" w:sz="24" w:space="1" w:color="622423" w:themeColor="accent2" w:themeShade="7F"/>
      </w:pBdr>
      <w:rPr>
        <w:rFonts w:asciiTheme="majorHAnsi" w:eastAsiaTheme="majorEastAsia" w:hAnsiTheme="majorHAnsi" w:cstheme="majorBidi"/>
      </w:rPr>
    </w:pPr>
    <w:r>
      <w:rPr>
        <w:rFonts w:asciiTheme="minorHAnsi" w:hAnsiTheme="minorHAnsi" w:cstheme="minorHAnsi"/>
        <w:b/>
        <w:bCs/>
        <w:color w:val="A6A6A6" w:themeColor="background1" w:themeShade="A6"/>
        <w:sz w:val="18"/>
        <w:szCs w:val="18"/>
        <w:lang w:val="en-GB"/>
      </w:rPr>
      <w:t xml:space="preserve">WHO Global TB Programme    </w:t>
    </w:r>
    <w:r w:rsidRPr="003D27FA">
      <w:rPr>
        <w:rFonts w:asciiTheme="minorHAnsi" w:hAnsiTheme="minorHAnsi" w:cstheme="minorHAnsi"/>
        <w:b/>
        <w:bCs/>
        <w:color w:val="A6A6A6" w:themeColor="background1" w:themeShade="A6"/>
        <w:sz w:val="18"/>
        <w:szCs w:val="18"/>
        <w:lang w:val="en-GB"/>
      </w:rPr>
      <w:t xml:space="preserve">Protocol for survey to determine direct and indirect costs due to TB and to estimate proportion of TB-affected households experiencing catastrophic costs </w:t>
    </w:r>
    <w:r w:rsidRPr="00B30671">
      <w:rPr>
        <w:rFonts w:asciiTheme="minorHAnsi" w:hAnsiTheme="minorHAnsi" w:cstheme="minorHAnsi"/>
        <w:b/>
        <w:bCs/>
        <w:color w:val="A6A6A6" w:themeColor="background1" w:themeShade="A6"/>
        <w:sz w:val="18"/>
        <w:szCs w:val="18"/>
        <w:lang w:val="en-GB"/>
      </w:rPr>
      <w:t>(</w:t>
    </w:r>
    <w:r>
      <w:rPr>
        <w:rFonts w:asciiTheme="minorHAnsi" w:hAnsiTheme="minorHAnsi" w:cstheme="minorHAnsi"/>
        <w:b/>
        <w:bCs/>
        <w:color w:val="A6A6A6" w:themeColor="background1" w:themeShade="A6"/>
        <w:sz w:val="18"/>
        <w:szCs w:val="18"/>
        <w:lang w:val="en-GB"/>
      </w:rPr>
      <w:t>30 June 2015</w:t>
    </w:r>
    <w:r w:rsidRPr="00B30671">
      <w:rPr>
        <w:rFonts w:asciiTheme="minorHAnsi" w:hAnsiTheme="minorHAnsi" w:cstheme="minorHAnsi"/>
        <w:b/>
        <w:bCs/>
        <w:color w:val="A6A6A6" w:themeColor="background1" w:themeShade="A6"/>
        <w:sz w:val="18"/>
        <w:szCs w:val="18"/>
        <w:lang w:val="en-GB"/>
      </w:rPr>
      <w:t xml:space="preserve">) </w:t>
    </w:r>
    <w:r w:rsidRPr="00B30671">
      <w:rPr>
        <w:rFonts w:asciiTheme="majorHAnsi" w:eastAsiaTheme="majorEastAsia" w:hAnsiTheme="majorHAnsi" w:cstheme="majorBidi"/>
        <w:color w:val="A6A6A6" w:themeColor="background1" w:themeShade="A6"/>
        <w:sz w:val="18"/>
        <w:szCs w:val="18"/>
      </w:rPr>
      <w:ptab w:relativeTo="margin" w:alignment="right" w:leader="none"/>
    </w:r>
    <w:r w:rsidRPr="00B30671">
      <w:rPr>
        <w:rFonts w:asciiTheme="majorHAnsi" w:eastAsiaTheme="majorEastAsia" w:hAnsiTheme="majorHAnsi" w:cstheme="majorBidi"/>
        <w:color w:val="A6A6A6" w:themeColor="background1" w:themeShade="A6"/>
        <w:sz w:val="18"/>
        <w:szCs w:val="18"/>
      </w:rPr>
      <w:t xml:space="preserve">Page </w:t>
    </w:r>
    <w:r w:rsidRPr="00B30671">
      <w:rPr>
        <w:rFonts w:asciiTheme="minorHAnsi" w:eastAsiaTheme="minorEastAsia" w:hAnsiTheme="minorHAnsi" w:cstheme="minorBidi"/>
        <w:color w:val="A6A6A6" w:themeColor="background1" w:themeShade="A6"/>
        <w:sz w:val="18"/>
        <w:szCs w:val="18"/>
      </w:rPr>
      <w:fldChar w:fldCharType="begin"/>
    </w:r>
    <w:r w:rsidRPr="00B30671">
      <w:rPr>
        <w:color w:val="A6A6A6" w:themeColor="background1" w:themeShade="A6"/>
        <w:sz w:val="18"/>
        <w:szCs w:val="18"/>
      </w:rPr>
      <w:instrText xml:space="preserve"> PAGE   \* MERGEFORMAT </w:instrText>
    </w:r>
    <w:r w:rsidRPr="00B30671">
      <w:rPr>
        <w:rFonts w:asciiTheme="minorHAnsi" w:eastAsiaTheme="minorEastAsia" w:hAnsiTheme="minorHAnsi" w:cstheme="minorBidi"/>
        <w:color w:val="A6A6A6" w:themeColor="background1" w:themeShade="A6"/>
        <w:sz w:val="18"/>
        <w:szCs w:val="18"/>
      </w:rPr>
      <w:fldChar w:fldCharType="separate"/>
    </w:r>
    <w:r w:rsidR="0084779B" w:rsidRPr="0084779B">
      <w:rPr>
        <w:rFonts w:asciiTheme="majorHAnsi" w:eastAsiaTheme="majorEastAsia" w:hAnsiTheme="majorHAnsi" w:cstheme="majorBidi"/>
        <w:noProof/>
        <w:color w:val="A6A6A6" w:themeColor="background1" w:themeShade="A6"/>
        <w:sz w:val="18"/>
        <w:szCs w:val="18"/>
      </w:rPr>
      <w:t>64</w:t>
    </w:r>
    <w:r w:rsidRPr="00B30671">
      <w:rPr>
        <w:rFonts w:asciiTheme="majorHAnsi" w:eastAsiaTheme="majorEastAsia" w:hAnsiTheme="majorHAnsi" w:cstheme="majorBidi"/>
        <w:noProof/>
        <w:color w:val="A6A6A6" w:themeColor="background1" w:themeShade="A6"/>
        <w:sz w:val="18"/>
        <w:szCs w:val="18"/>
      </w:rPr>
      <w:fldChar w:fldCharType="end"/>
    </w:r>
  </w:p>
  <w:p w:rsidR="00161DB7" w:rsidRDefault="00161DB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74D2" w:rsidRDefault="00E774D2" w:rsidP="00DB0333">
      <w:r>
        <w:separator/>
      </w:r>
    </w:p>
  </w:footnote>
  <w:footnote w:type="continuationSeparator" w:id="0">
    <w:p w:rsidR="00E774D2" w:rsidRDefault="00E774D2" w:rsidP="00DB03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1DB7" w:rsidRPr="00C80438" w:rsidRDefault="001E3E4D" w:rsidP="001521C5">
    <w:pPr>
      <w:pStyle w:val="Header"/>
      <w:jc w:val="center"/>
      <w:rPr>
        <w:i/>
        <w:iCs/>
      </w:rPr>
    </w:pPr>
    <w:proofErr w:type="gramStart"/>
    <w:r>
      <w:rPr>
        <w:rFonts w:asciiTheme="minorHAnsi" w:hAnsiTheme="minorHAnsi" w:cstheme="minorHAnsi"/>
        <w:i/>
        <w:iCs/>
        <w:sz w:val="28"/>
        <w:szCs w:val="28"/>
        <w:lang w:val="en-GB"/>
      </w:rPr>
      <w:t>v</w:t>
    </w:r>
    <w:proofErr w:type="gramEnd"/>
    <w:r>
      <w:rPr>
        <w:rFonts w:asciiTheme="minorHAnsi" w:hAnsiTheme="minorHAnsi" w:cstheme="minorHAnsi"/>
        <w:i/>
        <w:iCs/>
        <w:sz w:val="28"/>
        <w:szCs w:val="28"/>
        <w:lang w:val="en-GB"/>
      </w:rPr>
      <w:t xml:space="preserve">. </w:t>
    </w:r>
    <w:r w:rsidR="00161DB7">
      <w:rPr>
        <w:rFonts w:asciiTheme="minorHAnsi" w:hAnsiTheme="minorHAnsi" w:cstheme="minorHAnsi"/>
        <w:i/>
        <w:iCs/>
        <w:sz w:val="28"/>
        <w:szCs w:val="28"/>
        <w:lang w:val="en-GB"/>
      </w:rPr>
      <w:t>15 July 2015</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963CA0"/>
    <w:multiLevelType w:val="hybridMultilevel"/>
    <w:tmpl w:val="01963EE4"/>
    <w:lvl w:ilvl="0" w:tplc="A91C3A04">
      <w:start w:val="1"/>
      <w:numFmt w:val="lowerLetter"/>
      <w:lvlText w:val="%1)"/>
      <w:lvlJc w:val="left"/>
      <w:pPr>
        <w:ind w:left="360" w:hanging="360"/>
      </w:pPr>
      <w:rPr>
        <w:rFonts w:hint="default"/>
        <w:b w:val="0"/>
        <w:i/>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nsid w:val="0B823225"/>
    <w:multiLevelType w:val="hybridMultilevel"/>
    <w:tmpl w:val="1DCCA33A"/>
    <w:lvl w:ilvl="0" w:tplc="0809000F">
      <w:start w:val="1"/>
      <w:numFmt w:val="decimal"/>
      <w:lvlText w:val="%1."/>
      <w:lvlJc w:val="left"/>
      <w:pPr>
        <w:tabs>
          <w:tab w:val="num" w:pos="360"/>
        </w:tabs>
        <w:ind w:left="360" w:hanging="360"/>
      </w:pPr>
      <w:rPr>
        <w:rFonts w:hint="default"/>
      </w:rPr>
    </w:lvl>
    <w:lvl w:ilvl="1" w:tplc="0409000F">
      <w:start w:val="1"/>
      <w:numFmt w:val="decimal"/>
      <w:lvlText w:val="%2."/>
      <w:lvlJc w:val="left"/>
      <w:pPr>
        <w:tabs>
          <w:tab w:val="num" w:pos="1080"/>
        </w:tabs>
        <w:ind w:left="1080" w:hanging="360"/>
      </w:pPr>
      <w:rPr>
        <w:rFonts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
    <w:nsid w:val="0FD64152"/>
    <w:multiLevelType w:val="hybridMultilevel"/>
    <w:tmpl w:val="3D7AD50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nsid w:val="197C5BDC"/>
    <w:multiLevelType w:val="hybridMultilevel"/>
    <w:tmpl w:val="363C03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1B507223"/>
    <w:multiLevelType w:val="hybridMultilevel"/>
    <w:tmpl w:val="04C8C252"/>
    <w:lvl w:ilvl="0" w:tplc="D6B688AE">
      <w:start w:val="1"/>
      <w:numFmt w:val="bullet"/>
      <w:lvlText w:val="-"/>
      <w:lvlJc w:val="left"/>
      <w:pPr>
        <w:ind w:left="720" w:hanging="360"/>
      </w:pPr>
      <w:rPr>
        <w:rFonts w:ascii="Times New Roman" w:hAnsi="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1C95469A"/>
    <w:multiLevelType w:val="hybridMultilevel"/>
    <w:tmpl w:val="725465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06045EC"/>
    <w:multiLevelType w:val="hybridMultilevel"/>
    <w:tmpl w:val="886C1B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40464A2"/>
    <w:multiLevelType w:val="hybridMultilevel"/>
    <w:tmpl w:val="B4709960"/>
    <w:lvl w:ilvl="0" w:tplc="83668324">
      <w:start w:val="31"/>
      <w:numFmt w:val="bullet"/>
      <w:lvlText w:val="-"/>
      <w:lvlJc w:val="left"/>
      <w:pPr>
        <w:ind w:left="360" w:hanging="360"/>
      </w:pPr>
      <w:rPr>
        <w:rFonts w:ascii="Arial" w:eastAsia="SimSun"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2AD60211"/>
    <w:multiLevelType w:val="hybridMultilevel"/>
    <w:tmpl w:val="0632E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DCF150E"/>
    <w:multiLevelType w:val="hybridMultilevel"/>
    <w:tmpl w:val="C316C60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nsid w:val="30B37BCA"/>
    <w:multiLevelType w:val="hybridMultilevel"/>
    <w:tmpl w:val="A6547278"/>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3FB68D0"/>
    <w:multiLevelType w:val="hybridMultilevel"/>
    <w:tmpl w:val="F85EE7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D36094D"/>
    <w:multiLevelType w:val="hybridMultilevel"/>
    <w:tmpl w:val="8D2404F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3F502F58"/>
    <w:multiLevelType w:val="hybridMultilevel"/>
    <w:tmpl w:val="DE5AC6B0"/>
    <w:lvl w:ilvl="0" w:tplc="D6B688AE">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4">
    <w:nsid w:val="3FA01965"/>
    <w:multiLevelType w:val="hybridMultilevel"/>
    <w:tmpl w:val="E806B122"/>
    <w:lvl w:ilvl="0" w:tplc="08090017">
      <w:start w:val="1"/>
      <w:numFmt w:val="lowerLetter"/>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nsid w:val="40ED079E"/>
    <w:multiLevelType w:val="hybridMultilevel"/>
    <w:tmpl w:val="C8B8F488"/>
    <w:lvl w:ilvl="0" w:tplc="898C4C48">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nsid w:val="41D84B07"/>
    <w:multiLevelType w:val="hybridMultilevel"/>
    <w:tmpl w:val="1A687B00"/>
    <w:lvl w:ilvl="0" w:tplc="7D301816">
      <w:start w:val="1"/>
      <w:numFmt w:val="bullet"/>
      <w:lvlText w:val="–"/>
      <w:lvlJc w:val="left"/>
      <w:pPr>
        <w:ind w:left="360" w:hanging="360"/>
      </w:pPr>
      <w:rPr>
        <w:rFonts w:ascii="Times New Roman" w:hAnsi="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nsid w:val="4A351E32"/>
    <w:multiLevelType w:val="hybridMultilevel"/>
    <w:tmpl w:val="7696F46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8">
    <w:nsid w:val="4C773187"/>
    <w:multiLevelType w:val="hybridMultilevel"/>
    <w:tmpl w:val="73C02A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F79138A"/>
    <w:multiLevelType w:val="hybridMultilevel"/>
    <w:tmpl w:val="91C84CB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nsid w:val="524B5E44"/>
    <w:multiLevelType w:val="hybridMultilevel"/>
    <w:tmpl w:val="67824F36"/>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nsid w:val="55AD0B2A"/>
    <w:multiLevelType w:val="hybridMultilevel"/>
    <w:tmpl w:val="1048129A"/>
    <w:lvl w:ilvl="0" w:tplc="08090017">
      <w:start w:val="1"/>
      <w:numFmt w:val="lowerLetter"/>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2">
    <w:nsid w:val="595C73BD"/>
    <w:multiLevelType w:val="hybridMultilevel"/>
    <w:tmpl w:val="E4121574"/>
    <w:lvl w:ilvl="0" w:tplc="0809000F">
      <w:start w:val="1"/>
      <w:numFmt w:val="decimal"/>
      <w:lvlText w:val="%1."/>
      <w:lvlJc w:val="left"/>
      <w:pPr>
        <w:ind w:left="720" w:hanging="360"/>
      </w:pPr>
    </w:lvl>
    <w:lvl w:ilvl="1" w:tplc="08090001">
      <w:start w:val="1"/>
      <w:numFmt w:val="bullet"/>
      <w:lvlText w:val=""/>
      <w:lvlJc w:val="left"/>
      <w:pPr>
        <w:ind w:left="1440" w:hanging="360"/>
      </w:pPr>
      <w:rPr>
        <w:rFonts w:ascii="Symbol" w:hAnsi="Symbol"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5CCD7D22"/>
    <w:multiLevelType w:val="hybridMultilevel"/>
    <w:tmpl w:val="D6A657CC"/>
    <w:lvl w:ilvl="0" w:tplc="736A3406">
      <w:start w:val="4"/>
      <w:numFmt w:val="bullet"/>
      <w:lvlText w:val="-"/>
      <w:lvlJc w:val="left"/>
      <w:pPr>
        <w:ind w:left="360" w:hanging="360"/>
      </w:pPr>
      <w:rPr>
        <w:rFonts w:ascii="Calibri" w:eastAsia="SimSun"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nsid w:val="60363E44"/>
    <w:multiLevelType w:val="hybridMultilevel"/>
    <w:tmpl w:val="F85EE7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617175E8"/>
    <w:multiLevelType w:val="multilevel"/>
    <w:tmpl w:val="F378D67E"/>
    <w:lvl w:ilvl="0">
      <w:start w:val="3"/>
      <w:numFmt w:val="decimal"/>
      <w:lvlText w:val="%1."/>
      <w:lvlJc w:val="left"/>
      <w:pPr>
        <w:ind w:left="360" w:hanging="360"/>
      </w:pPr>
      <w:rPr>
        <w:rFonts w:hint="default"/>
      </w:rPr>
    </w:lvl>
    <w:lvl w:ilvl="1">
      <w:start w:val="3"/>
      <w:numFmt w:val="decimal"/>
      <w:isLgl/>
      <w:lvlText w:val="%1.%2"/>
      <w:lvlJc w:val="left"/>
      <w:pPr>
        <w:ind w:left="396" w:hanging="396"/>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6">
    <w:nsid w:val="62E077EF"/>
    <w:multiLevelType w:val="hybridMultilevel"/>
    <w:tmpl w:val="AAC6211E"/>
    <w:lvl w:ilvl="0" w:tplc="0809000F">
      <w:start w:val="1"/>
      <w:numFmt w:val="decimal"/>
      <w:lvlText w:val="%1."/>
      <w:lvlJc w:val="left"/>
      <w:pPr>
        <w:ind w:left="720" w:hanging="360"/>
      </w:pPr>
    </w:lvl>
    <w:lvl w:ilvl="1" w:tplc="08090003">
      <w:start w:val="1"/>
      <w:numFmt w:val="bullet"/>
      <w:lvlText w:val="o"/>
      <w:lvlJc w:val="left"/>
      <w:pPr>
        <w:ind w:left="1440" w:hanging="360"/>
      </w:pPr>
      <w:rPr>
        <w:rFonts w:ascii="Courier New" w:hAnsi="Courier New" w:cs="Courier New"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6340655C"/>
    <w:multiLevelType w:val="hybridMultilevel"/>
    <w:tmpl w:val="7B00457C"/>
    <w:lvl w:ilvl="0" w:tplc="49CC9444">
      <w:start w:val="1"/>
      <w:numFmt w:val="upperRoman"/>
      <w:lvlText w:val="Part %1"/>
      <w:lvlJc w:val="left"/>
      <w:pPr>
        <w:ind w:left="360" w:hanging="360"/>
      </w:pPr>
      <w:rPr>
        <w:rFonts w:hint="default"/>
        <w:b/>
        <w:i w:val="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nsid w:val="6DBD2EBD"/>
    <w:multiLevelType w:val="hybridMultilevel"/>
    <w:tmpl w:val="9A7AE13E"/>
    <w:lvl w:ilvl="0" w:tplc="898C4C48">
      <w:start w:val="1"/>
      <w:numFmt w:val="decimal"/>
      <w:lvlText w:val="%1."/>
      <w:lvlJc w:val="left"/>
      <w:pPr>
        <w:ind w:left="72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nsid w:val="6DF63D03"/>
    <w:multiLevelType w:val="hybridMultilevel"/>
    <w:tmpl w:val="9B4C21B0"/>
    <w:lvl w:ilvl="0" w:tplc="04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nsid w:val="71E943D9"/>
    <w:multiLevelType w:val="hybridMultilevel"/>
    <w:tmpl w:val="2E78279E"/>
    <w:lvl w:ilvl="0" w:tplc="0409000F">
      <w:start w:val="1"/>
      <w:numFmt w:val="decimal"/>
      <w:lvlText w:val="%1."/>
      <w:lvlJc w:val="left"/>
      <w:pPr>
        <w:ind w:left="360" w:hanging="360"/>
      </w:pPr>
      <w:rPr>
        <w:rFonts w:hint="default"/>
        <w:b/>
        <w:i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nsid w:val="73560814"/>
    <w:multiLevelType w:val="hybridMultilevel"/>
    <w:tmpl w:val="9EBE7B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nsid w:val="7D421AFC"/>
    <w:multiLevelType w:val="hybridMultilevel"/>
    <w:tmpl w:val="CF3A6E18"/>
    <w:lvl w:ilvl="0" w:tplc="04090019">
      <w:start w:val="1"/>
      <w:numFmt w:val="lowerLetter"/>
      <w:lvlText w:val="%1."/>
      <w:lvlJc w:val="left"/>
      <w:pPr>
        <w:ind w:left="720" w:hanging="360"/>
      </w:pPr>
      <w:rPr>
        <w:rFonts w:hint="default"/>
        <w:b/>
        <w:i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8"/>
  </w:num>
  <w:num w:numId="2">
    <w:abstractNumId w:val="1"/>
  </w:num>
  <w:num w:numId="3">
    <w:abstractNumId w:val="23"/>
  </w:num>
  <w:num w:numId="4">
    <w:abstractNumId w:val="18"/>
  </w:num>
  <w:num w:numId="5">
    <w:abstractNumId w:val="19"/>
  </w:num>
  <w:num w:numId="6">
    <w:abstractNumId w:val="17"/>
  </w:num>
  <w:num w:numId="7">
    <w:abstractNumId w:val="31"/>
  </w:num>
  <w:num w:numId="8">
    <w:abstractNumId w:val="7"/>
  </w:num>
  <w:num w:numId="9">
    <w:abstractNumId w:val="16"/>
  </w:num>
  <w:num w:numId="10">
    <w:abstractNumId w:val="13"/>
  </w:num>
  <w:num w:numId="11">
    <w:abstractNumId w:val="4"/>
  </w:num>
  <w:num w:numId="12">
    <w:abstractNumId w:val="27"/>
  </w:num>
  <w:num w:numId="13">
    <w:abstractNumId w:val="30"/>
  </w:num>
  <w:num w:numId="14">
    <w:abstractNumId w:val="32"/>
  </w:num>
  <w:num w:numId="15">
    <w:abstractNumId w:val="2"/>
  </w:num>
  <w:num w:numId="16">
    <w:abstractNumId w:val="29"/>
  </w:num>
  <w:num w:numId="17">
    <w:abstractNumId w:val="0"/>
  </w:num>
  <w:num w:numId="18">
    <w:abstractNumId w:val="6"/>
  </w:num>
  <w:num w:numId="19">
    <w:abstractNumId w:val="11"/>
  </w:num>
  <w:num w:numId="20">
    <w:abstractNumId w:val="12"/>
  </w:num>
  <w:num w:numId="21">
    <w:abstractNumId w:val="22"/>
  </w:num>
  <w:num w:numId="22">
    <w:abstractNumId w:val="9"/>
  </w:num>
  <w:num w:numId="23">
    <w:abstractNumId w:val="20"/>
  </w:num>
  <w:num w:numId="24">
    <w:abstractNumId w:val="21"/>
  </w:num>
  <w:num w:numId="25">
    <w:abstractNumId w:val="14"/>
  </w:num>
  <w:num w:numId="26">
    <w:abstractNumId w:val="5"/>
  </w:num>
  <w:num w:numId="27">
    <w:abstractNumId w:val="26"/>
  </w:num>
  <w:num w:numId="28">
    <w:abstractNumId w:val="10"/>
  </w:num>
  <w:num w:numId="29">
    <w:abstractNumId w:val="25"/>
  </w:num>
  <w:num w:numId="30">
    <w:abstractNumId w:val="15"/>
  </w:num>
  <w:num w:numId="31">
    <w:abstractNumId w:val="28"/>
  </w:num>
  <w:num w:numId="32">
    <w:abstractNumId w:val="24"/>
  </w:num>
  <w:num w:numId="33">
    <w:abstractNumId w:val="3"/>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F8D"/>
    <w:rsid w:val="000007DD"/>
    <w:rsid w:val="00000F0E"/>
    <w:rsid w:val="00001AF0"/>
    <w:rsid w:val="00002CF6"/>
    <w:rsid w:val="000035FD"/>
    <w:rsid w:val="000045E5"/>
    <w:rsid w:val="00005473"/>
    <w:rsid w:val="0000580F"/>
    <w:rsid w:val="00007D27"/>
    <w:rsid w:val="0001037D"/>
    <w:rsid w:val="00010BBD"/>
    <w:rsid w:val="00013833"/>
    <w:rsid w:val="000139C3"/>
    <w:rsid w:val="00013D8E"/>
    <w:rsid w:val="00013ED8"/>
    <w:rsid w:val="00014106"/>
    <w:rsid w:val="00014AA9"/>
    <w:rsid w:val="00015E7B"/>
    <w:rsid w:val="00015FE4"/>
    <w:rsid w:val="000164C1"/>
    <w:rsid w:val="0001650F"/>
    <w:rsid w:val="00016531"/>
    <w:rsid w:val="00016F4A"/>
    <w:rsid w:val="00017CE9"/>
    <w:rsid w:val="00020E05"/>
    <w:rsid w:val="00021183"/>
    <w:rsid w:val="00021562"/>
    <w:rsid w:val="0002162E"/>
    <w:rsid w:val="000218FC"/>
    <w:rsid w:val="0002202C"/>
    <w:rsid w:val="00022666"/>
    <w:rsid w:val="00022ABC"/>
    <w:rsid w:val="0002583B"/>
    <w:rsid w:val="00025E33"/>
    <w:rsid w:val="00026A53"/>
    <w:rsid w:val="00030078"/>
    <w:rsid w:val="00030828"/>
    <w:rsid w:val="000308C8"/>
    <w:rsid w:val="00031277"/>
    <w:rsid w:val="00032C39"/>
    <w:rsid w:val="00032E51"/>
    <w:rsid w:val="0003360D"/>
    <w:rsid w:val="00034000"/>
    <w:rsid w:val="0003415A"/>
    <w:rsid w:val="000353FF"/>
    <w:rsid w:val="00035B02"/>
    <w:rsid w:val="000365EF"/>
    <w:rsid w:val="0003663F"/>
    <w:rsid w:val="00036651"/>
    <w:rsid w:val="00036A27"/>
    <w:rsid w:val="000375E2"/>
    <w:rsid w:val="0004040E"/>
    <w:rsid w:val="00040572"/>
    <w:rsid w:val="00041990"/>
    <w:rsid w:val="00041D8F"/>
    <w:rsid w:val="00042074"/>
    <w:rsid w:val="0004211F"/>
    <w:rsid w:val="00042226"/>
    <w:rsid w:val="000422B8"/>
    <w:rsid w:val="000428A6"/>
    <w:rsid w:val="0004383A"/>
    <w:rsid w:val="000438E2"/>
    <w:rsid w:val="00043E50"/>
    <w:rsid w:val="00043E73"/>
    <w:rsid w:val="000444D2"/>
    <w:rsid w:val="00044E11"/>
    <w:rsid w:val="00046739"/>
    <w:rsid w:val="00046C65"/>
    <w:rsid w:val="00047DC3"/>
    <w:rsid w:val="00051856"/>
    <w:rsid w:val="000526E5"/>
    <w:rsid w:val="000543FB"/>
    <w:rsid w:val="00054686"/>
    <w:rsid w:val="00054744"/>
    <w:rsid w:val="000552B3"/>
    <w:rsid w:val="00056444"/>
    <w:rsid w:val="0005759D"/>
    <w:rsid w:val="000625DC"/>
    <w:rsid w:val="000626D4"/>
    <w:rsid w:val="000630F3"/>
    <w:rsid w:val="000632EA"/>
    <w:rsid w:val="00063C6B"/>
    <w:rsid w:val="00064CF5"/>
    <w:rsid w:val="0006587F"/>
    <w:rsid w:val="00065CA6"/>
    <w:rsid w:val="00066402"/>
    <w:rsid w:val="000668F1"/>
    <w:rsid w:val="00066C04"/>
    <w:rsid w:val="00070293"/>
    <w:rsid w:val="0007137A"/>
    <w:rsid w:val="00071C57"/>
    <w:rsid w:val="00072E3F"/>
    <w:rsid w:val="00074698"/>
    <w:rsid w:val="00074B2B"/>
    <w:rsid w:val="000753E3"/>
    <w:rsid w:val="000757A2"/>
    <w:rsid w:val="00076996"/>
    <w:rsid w:val="00077F44"/>
    <w:rsid w:val="000827AD"/>
    <w:rsid w:val="000830EF"/>
    <w:rsid w:val="000838A6"/>
    <w:rsid w:val="00084DA0"/>
    <w:rsid w:val="00084DEF"/>
    <w:rsid w:val="000856B3"/>
    <w:rsid w:val="00086AD6"/>
    <w:rsid w:val="00087132"/>
    <w:rsid w:val="00087AD2"/>
    <w:rsid w:val="00087CFF"/>
    <w:rsid w:val="00090388"/>
    <w:rsid w:val="00090759"/>
    <w:rsid w:val="00090A87"/>
    <w:rsid w:val="000912EA"/>
    <w:rsid w:val="00091654"/>
    <w:rsid w:val="000923C7"/>
    <w:rsid w:val="000928FD"/>
    <w:rsid w:val="00092C6B"/>
    <w:rsid w:val="00093164"/>
    <w:rsid w:val="0009404C"/>
    <w:rsid w:val="00094BA0"/>
    <w:rsid w:val="000953EA"/>
    <w:rsid w:val="00096BDE"/>
    <w:rsid w:val="0009786E"/>
    <w:rsid w:val="000A02F4"/>
    <w:rsid w:val="000A0EA7"/>
    <w:rsid w:val="000A1432"/>
    <w:rsid w:val="000A163C"/>
    <w:rsid w:val="000A1EF8"/>
    <w:rsid w:val="000A25F7"/>
    <w:rsid w:val="000A3333"/>
    <w:rsid w:val="000A3CC8"/>
    <w:rsid w:val="000A540F"/>
    <w:rsid w:val="000A5CE2"/>
    <w:rsid w:val="000A5FA2"/>
    <w:rsid w:val="000A66DA"/>
    <w:rsid w:val="000A7758"/>
    <w:rsid w:val="000A7E99"/>
    <w:rsid w:val="000A7F95"/>
    <w:rsid w:val="000B0A0E"/>
    <w:rsid w:val="000B1ADF"/>
    <w:rsid w:val="000B1EEB"/>
    <w:rsid w:val="000B24FF"/>
    <w:rsid w:val="000B2C67"/>
    <w:rsid w:val="000B2D35"/>
    <w:rsid w:val="000B3171"/>
    <w:rsid w:val="000B3918"/>
    <w:rsid w:val="000B3D87"/>
    <w:rsid w:val="000B4A1B"/>
    <w:rsid w:val="000B4C86"/>
    <w:rsid w:val="000B519F"/>
    <w:rsid w:val="000B601B"/>
    <w:rsid w:val="000B6091"/>
    <w:rsid w:val="000B60E8"/>
    <w:rsid w:val="000B79D1"/>
    <w:rsid w:val="000C0148"/>
    <w:rsid w:val="000C02D7"/>
    <w:rsid w:val="000C07D1"/>
    <w:rsid w:val="000C28E9"/>
    <w:rsid w:val="000C2B14"/>
    <w:rsid w:val="000C3B97"/>
    <w:rsid w:val="000C440A"/>
    <w:rsid w:val="000C465B"/>
    <w:rsid w:val="000C54C9"/>
    <w:rsid w:val="000C54D3"/>
    <w:rsid w:val="000C66A4"/>
    <w:rsid w:val="000C70E3"/>
    <w:rsid w:val="000C7405"/>
    <w:rsid w:val="000C79C4"/>
    <w:rsid w:val="000D0216"/>
    <w:rsid w:val="000D241D"/>
    <w:rsid w:val="000D25EB"/>
    <w:rsid w:val="000D3484"/>
    <w:rsid w:val="000D4496"/>
    <w:rsid w:val="000D4D11"/>
    <w:rsid w:val="000D6731"/>
    <w:rsid w:val="000D72F9"/>
    <w:rsid w:val="000D7DF1"/>
    <w:rsid w:val="000E0332"/>
    <w:rsid w:val="000E0D9B"/>
    <w:rsid w:val="000E1D5D"/>
    <w:rsid w:val="000E2D3E"/>
    <w:rsid w:val="000E3B12"/>
    <w:rsid w:val="000E3B2C"/>
    <w:rsid w:val="000E41C7"/>
    <w:rsid w:val="000E4A66"/>
    <w:rsid w:val="000E5CE1"/>
    <w:rsid w:val="000F08A1"/>
    <w:rsid w:val="000F14F5"/>
    <w:rsid w:val="000F1D94"/>
    <w:rsid w:val="000F3DC3"/>
    <w:rsid w:val="000F3F66"/>
    <w:rsid w:val="000F415B"/>
    <w:rsid w:val="000F48B5"/>
    <w:rsid w:val="000F56CA"/>
    <w:rsid w:val="000F6760"/>
    <w:rsid w:val="000F692F"/>
    <w:rsid w:val="000F6DEE"/>
    <w:rsid w:val="000F71CF"/>
    <w:rsid w:val="000F7369"/>
    <w:rsid w:val="00102701"/>
    <w:rsid w:val="00102C98"/>
    <w:rsid w:val="00104683"/>
    <w:rsid w:val="00104B66"/>
    <w:rsid w:val="00104C83"/>
    <w:rsid w:val="0010565F"/>
    <w:rsid w:val="00105C96"/>
    <w:rsid w:val="0010649C"/>
    <w:rsid w:val="001064F2"/>
    <w:rsid w:val="001068BD"/>
    <w:rsid w:val="00107069"/>
    <w:rsid w:val="001071E2"/>
    <w:rsid w:val="00107EBD"/>
    <w:rsid w:val="001100DC"/>
    <w:rsid w:val="0011059D"/>
    <w:rsid w:val="001106A4"/>
    <w:rsid w:val="00110C26"/>
    <w:rsid w:val="001115DA"/>
    <w:rsid w:val="00112098"/>
    <w:rsid w:val="00112FD1"/>
    <w:rsid w:val="00113270"/>
    <w:rsid w:val="00114893"/>
    <w:rsid w:val="00116FAE"/>
    <w:rsid w:val="00117046"/>
    <w:rsid w:val="001170A3"/>
    <w:rsid w:val="001220D3"/>
    <w:rsid w:val="0012278D"/>
    <w:rsid w:val="00122F18"/>
    <w:rsid w:val="00123196"/>
    <w:rsid w:val="00123211"/>
    <w:rsid w:val="001232CA"/>
    <w:rsid w:val="00123ABC"/>
    <w:rsid w:val="001245A1"/>
    <w:rsid w:val="00127787"/>
    <w:rsid w:val="001307DD"/>
    <w:rsid w:val="00130BD3"/>
    <w:rsid w:val="00130EE5"/>
    <w:rsid w:val="00134289"/>
    <w:rsid w:val="0013451E"/>
    <w:rsid w:val="001348FA"/>
    <w:rsid w:val="001353B4"/>
    <w:rsid w:val="00135507"/>
    <w:rsid w:val="00135660"/>
    <w:rsid w:val="0013579E"/>
    <w:rsid w:val="00135A9F"/>
    <w:rsid w:val="001364D2"/>
    <w:rsid w:val="00140B4C"/>
    <w:rsid w:val="00141035"/>
    <w:rsid w:val="0014106D"/>
    <w:rsid w:val="00141C2C"/>
    <w:rsid w:val="0014299C"/>
    <w:rsid w:val="00143512"/>
    <w:rsid w:val="00146661"/>
    <w:rsid w:val="0014781D"/>
    <w:rsid w:val="00147AF2"/>
    <w:rsid w:val="00147E8F"/>
    <w:rsid w:val="001502FD"/>
    <w:rsid w:val="0015135C"/>
    <w:rsid w:val="00151D33"/>
    <w:rsid w:val="001521C5"/>
    <w:rsid w:val="0015234D"/>
    <w:rsid w:val="00152C08"/>
    <w:rsid w:val="00152DDC"/>
    <w:rsid w:val="00153053"/>
    <w:rsid w:val="00153162"/>
    <w:rsid w:val="0015381E"/>
    <w:rsid w:val="001540FF"/>
    <w:rsid w:val="00155D6D"/>
    <w:rsid w:val="001561E9"/>
    <w:rsid w:val="001568BE"/>
    <w:rsid w:val="00157E7C"/>
    <w:rsid w:val="0016154E"/>
    <w:rsid w:val="00161DB7"/>
    <w:rsid w:val="0016216B"/>
    <w:rsid w:val="00162D40"/>
    <w:rsid w:val="00162F7B"/>
    <w:rsid w:val="001637C6"/>
    <w:rsid w:val="00163EED"/>
    <w:rsid w:val="00163F13"/>
    <w:rsid w:val="00164464"/>
    <w:rsid w:val="001658CA"/>
    <w:rsid w:val="00166A5C"/>
    <w:rsid w:val="00166E71"/>
    <w:rsid w:val="001674BD"/>
    <w:rsid w:val="0016769E"/>
    <w:rsid w:val="001679CB"/>
    <w:rsid w:val="00167B67"/>
    <w:rsid w:val="00167E47"/>
    <w:rsid w:val="0017260E"/>
    <w:rsid w:val="001727EA"/>
    <w:rsid w:val="00173C9A"/>
    <w:rsid w:val="0017442B"/>
    <w:rsid w:val="00174A8E"/>
    <w:rsid w:val="00174BAE"/>
    <w:rsid w:val="00175302"/>
    <w:rsid w:val="001763D6"/>
    <w:rsid w:val="00176852"/>
    <w:rsid w:val="00176F3A"/>
    <w:rsid w:val="00177306"/>
    <w:rsid w:val="0017774E"/>
    <w:rsid w:val="00177B4C"/>
    <w:rsid w:val="00180ECD"/>
    <w:rsid w:val="00181508"/>
    <w:rsid w:val="00181593"/>
    <w:rsid w:val="0018177A"/>
    <w:rsid w:val="00181812"/>
    <w:rsid w:val="00181AA8"/>
    <w:rsid w:val="001825D9"/>
    <w:rsid w:val="00182A3E"/>
    <w:rsid w:val="00183134"/>
    <w:rsid w:val="00183577"/>
    <w:rsid w:val="0018386F"/>
    <w:rsid w:val="00184752"/>
    <w:rsid w:val="001848BF"/>
    <w:rsid w:val="00184F06"/>
    <w:rsid w:val="00185068"/>
    <w:rsid w:val="00185338"/>
    <w:rsid w:val="001858C6"/>
    <w:rsid w:val="00185CCC"/>
    <w:rsid w:val="00185E98"/>
    <w:rsid w:val="0018651A"/>
    <w:rsid w:val="00187299"/>
    <w:rsid w:val="00190376"/>
    <w:rsid w:val="0019060B"/>
    <w:rsid w:val="00191C37"/>
    <w:rsid w:val="00192635"/>
    <w:rsid w:val="00192831"/>
    <w:rsid w:val="00192989"/>
    <w:rsid w:val="00193F63"/>
    <w:rsid w:val="00194439"/>
    <w:rsid w:val="00194CDF"/>
    <w:rsid w:val="00194FC7"/>
    <w:rsid w:val="001951E5"/>
    <w:rsid w:val="00195619"/>
    <w:rsid w:val="001958B6"/>
    <w:rsid w:val="0019602B"/>
    <w:rsid w:val="0019602E"/>
    <w:rsid w:val="0019695E"/>
    <w:rsid w:val="001975D1"/>
    <w:rsid w:val="001A008C"/>
    <w:rsid w:val="001A1185"/>
    <w:rsid w:val="001A1740"/>
    <w:rsid w:val="001A175F"/>
    <w:rsid w:val="001A1CB5"/>
    <w:rsid w:val="001A2B95"/>
    <w:rsid w:val="001A2C14"/>
    <w:rsid w:val="001A2E34"/>
    <w:rsid w:val="001A34CA"/>
    <w:rsid w:val="001A3589"/>
    <w:rsid w:val="001A4636"/>
    <w:rsid w:val="001A6C2F"/>
    <w:rsid w:val="001A7F98"/>
    <w:rsid w:val="001B0957"/>
    <w:rsid w:val="001B0B5A"/>
    <w:rsid w:val="001B0E85"/>
    <w:rsid w:val="001B124D"/>
    <w:rsid w:val="001B171E"/>
    <w:rsid w:val="001B3268"/>
    <w:rsid w:val="001B36B4"/>
    <w:rsid w:val="001B37D4"/>
    <w:rsid w:val="001B3DBD"/>
    <w:rsid w:val="001B409D"/>
    <w:rsid w:val="001B43B7"/>
    <w:rsid w:val="001B4B91"/>
    <w:rsid w:val="001B56BE"/>
    <w:rsid w:val="001B591E"/>
    <w:rsid w:val="001B7981"/>
    <w:rsid w:val="001C01A0"/>
    <w:rsid w:val="001C115B"/>
    <w:rsid w:val="001C1939"/>
    <w:rsid w:val="001C1B4A"/>
    <w:rsid w:val="001C29C4"/>
    <w:rsid w:val="001C2D04"/>
    <w:rsid w:val="001C4EAC"/>
    <w:rsid w:val="001C5609"/>
    <w:rsid w:val="001C5A33"/>
    <w:rsid w:val="001C5B7E"/>
    <w:rsid w:val="001C5E22"/>
    <w:rsid w:val="001C73A3"/>
    <w:rsid w:val="001C7482"/>
    <w:rsid w:val="001C748B"/>
    <w:rsid w:val="001C7567"/>
    <w:rsid w:val="001C75AC"/>
    <w:rsid w:val="001C7A47"/>
    <w:rsid w:val="001C7A91"/>
    <w:rsid w:val="001C7B4C"/>
    <w:rsid w:val="001C7E4B"/>
    <w:rsid w:val="001D09DB"/>
    <w:rsid w:val="001D0A06"/>
    <w:rsid w:val="001D220F"/>
    <w:rsid w:val="001D264E"/>
    <w:rsid w:val="001D2842"/>
    <w:rsid w:val="001D2959"/>
    <w:rsid w:val="001D3087"/>
    <w:rsid w:val="001D3E28"/>
    <w:rsid w:val="001D4445"/>
    <w:rsid w:val="001D4927"/>
    <w:rsid w:val="001D4D27"/>
    <w:rsid w:val="001D53ED"/>
    <w:rsid w:val="001D5D63"/>
    <w:rsid w:val="001D6139"/>
    <w:rsid w:val="001D6DEA"/>
    <w:rsid w:val="001D7919"/>
    <w:rsid w:val="001D7926"/>
    <w:rsid w:val="001D7A70"/>
    <w:rsid w:val="001E021D"/>
    <w:rsid w:val="001E0D01"/>
    <w:rsid w:val="001E18E0"/>
    <w:rsid w:val="001E25A5"/>
    <w:rsid w:val="001E2AEA"/>
    <w:rsid w:val="001E2EE6"/>
    <w:rsid w:val="001E3920"/>
    <w:rsid w:val="001E3E4D"/>
    <w:rsid w:val="001E433C"/>
    <w:rsid w:val="001E4556"/>
    <w:rsid w:val="001E50D5"/>
    <w:rsid w:val="001E5BC2"/>
    <w:rsid w:val="001E5DC8"/>
    <w:rsid w:val="001E607D"/>
    <w:rsid w:val="001E63D7"/>
    <w:rsid w:val="001E6A5B"/>
    <w:rsid w:val="001E6C65"/>
    <w:rsid w:val="001E70F5"/>
    <w:rsid w:val="001E7A58"/>
    <w:rsid w:val="001F0639"/>
    <w:rsid w:val="001F06D3"/>
    <w:rsid w:val="001F1102"/>
    <w:rsid w:val="001F11E1"/>
    <w:rsid w:val="001F2B1C"/>
    <w:rsid w:val="001F5008"/>
    <w:rsid w:val="001F5304"/>
    <w:rsid w:val="00200244"/>
    <w:rsid w:val="002005E7"/>
    <w:rsid w:val="0020093C"/>
    <w:rsid w:val="00202639"/>
    <w:rsid w:val="00202D47"/>
    <w:rsid w:val="0020325E"/>
    <w:rsid w:val="00203530"/>
    <w:rsid w:val="00203F7B"/>
    <w:rsid w:val="002045D0"/>
    <w:rsid w:val="002046BD"/>
    <w:rsid w:val="002056FF"/>
    <w:rsid w:val="00205A6A"/>
    <w:rsid w:val="00205CC3"/>
    <w:rsid w:val="0020769B"/>
    <w:rsid w:val="002078BF"/>
    <w:rsid w:val="00210FF5"/>
    <w:rsid w:val="00211FC4"/>
    <w:rsid w:val="00212035"/>
    <w:rsid w:val="00212B67"/>
    <w:rsid w:val="00214BC6"/>
    <w:rsid w:val="00215AF2"/>
    <w:rsid w:val="002161CF"/>
    <w:rsid w:val="00217F72"/>
    <w:rsid w:val="002207C9"/>
    <w:rsid w:val="0022080C"/>
    <w:rsid w:val="00221889"/>
    <w:rsid w:val="00221BA0"/>
    <w:rsid w:val="00222B3D"/>
    <w:rsid w:val="00223BE8"/>
    <w:rsid w:val="0022580F"/>
    <w:rsid w:val="002262F8"/>
    <w:rsid w:val="00227457"/>
    <w:rsid w:val="002275D3"/>
    <w:rsid w:val="00227E94"/>
    <w:rsid w:val="00231418"/>
    <w:rsid w:val="00231600"/>
    <w:rsid w:val="00231B5C"/>
    <w:rsid w:val="00231DE4"/>
    <w:rsid w:val="00231F55"/>
    <w:rsid w:val="00232489"/>
    <w:rsid w:val="00232DF6"/>
    <w:rsid w:val="002333ED"/>
    <w:rsid w:val="0023427B"/>
    <w:rsid w:val="00234691"/>
    <w:rsid w:val="00234728"/>
    <w:rsid w:val="00235922"/>
    <w:rsid w:val="0023601D"/>
    <w:rsid w:val="00236B7E"/>
    <w:rsid w:val="00240F30"/>
    <w:rsid w:val="0024125B"/>
    <w:rsid w:val="002415E9"/>
    <w:rsid w:val="00242365"/>
    <w:rsid w:val="00242856"/>
    <w:rsid w:val="00243288"/>
    <w:rsid w:val="002438E6"/>
    <w:rsid w:val="00243E8D"/>
    <w:rsid w:val="00244F27"/>
    <w:rsid w:val="00245469"/>
    <w:rsid w:val="002463E1"/>
    <w:rsid w:val="00246EA3"/>
    <w:rsid w:val="0025023F"/>
    <w:rsid w:val="00251580"/>
    <w:rsid w:val="00251F8B"/>
    <w:rsid w:val="00252860"/>
    <w:rsid w:val="00252E58"/>
    <w:rsid w:val="002533FF"/>
    <w:rsid w:val="00253FE0"/>
    <w:rsid w:val="00256A34"/>
    <w:rsid w:val="00256F2C"/>
    <w:rsid w:val="00257A60"/>
    <w:rsid w:val="00257AF9"/>
    <w:rsid w:val="00257EBD"/>
    <w:rsid w:val="0026040D"/>
    <w:rsid w:val="00261595"/>
    <w:rsid w:val="00261639"/>
    <w:rsid w:val="0026188F"/>
    <w:rsid w:val="00261C41"/>
    <w:rsid w:val="00261F9F"/>
    <w:rsid w:val="00262C63"/>
    <w:rsid w:val="002630D3"/>
    <w:rsid w:val="00263458"/>
    <w:rsid w:val="0026403B"/>
    <w:rsid w:val="002642E0"/>
    <w:rsid w:val="0026493A"/>
    <w:rsid w:val="002649D8"/>
    <w:rsid w:val="002653E8"/>
    <w:rsid w:val="0026771E"/>
    <w:rsid w:val="0027114E"/>
    <w:rsid w:val="0027259D"/>
    <w:rsid w:val="0027263B"/>
    <w:rsid w:val="0027268E"/>
    <w:rsid w:val="00272A55"/>
    <w:rsid w:val="00273171"/>
    <w:rsid w:val="0027386C"/>
    <w:rsid w:val="002742DA"/>
    <w:rsid w:val="00274419"/>
    <w:rsid w:val="002744E9"/>
    <w:rsid w:val="00274FBE"/>
    <w:rsid w:val="002763A3"/>
    <w:rsid w:val="00276796"/>
    <w:rsid w:val="00277961"/>
    <w:rsid w:val="00280B59"/>
    <w:rsid w:val="0028183A"/>
    <w:rsid w:val="00281F79"/>
    <w:rsid w:val="00282433"/>
    <w:rsid w:val="00282810"/>
    <w:rsid w:val="00282B08"/>
    <w:rsid w:val="00283F44"/>
    <w:rsid w:val="00284944"/>
    <w:rsid w:val="00284BD3"/>
    <w:rsid w:val="00284E2A"/>
    <w:rsid w:val="002864DB"/>
    <w:rsid w:val="00286C5B"/>
    <w:rsid w:val="00286E11"/>
    <w:rsid w:val="00286E79"/>
    <w:rsid w:val="00287964"/>
    <w:rsid w:val="00287AE1"/>
    <w:rsid w:val="00290A36"/>
    <w:rsid w:val="00290AAA"/>
    <w:rsid w:val="00290B0B"/>
    <w:rsid w:val="00291208"/>
    <w:rsid w:val="00291603"/>
    <w:rsid w:val="002917B6"/>
    <w:rsid w:val="002918F1"/>
    <w:rsid w:val="00292D39"/>
    <w:rsid w:val="00292E9C"/>
    <w:rsid w:val="00294A7E"/>
    <w:rsid w:val="002954EF"/>
    <w:rsid w:val="002957B7"/>
    <w:rsid w:val="00295C51"/>
    <w:rsid w:val="00296634"/>
    <w:rsid w:val="00296EE7"/>
    <w:rsid w:val="00297E2B"/>
    <w:rsid w:val="002A0951"/>
    <w:rsid w:val="002A0E0F"/>
    <w:rsid w:val="002A1812"/>
    <w:rsid w:val="002A18E5"/>
    <w:rsid w:val="002A1B26"/>
    <w:rsid w:val="002A2414"/>
    <w:rsid w:val="002A41AF"/>
    <w:rsid w:val="002A6754"/>
    <w:rsid w:val="002A7C50"/>
    <w:rsid w:val="002B02CA"/>
    <w:rsid w:val="002B03D1"/>
    <w:rsid w:val="002B04D5"/>
    <w:rsid w:val="002B1255"/>
    <w:rsid w:val="002B12B2"/>
    <w:rsid w:val="002B35B4"/>
    <w:rsid w:val="002B3683"/>
    <w:rsid w:val="002B4BC4"/>
    <w:rsid w:val="002B4CB8"/>
    <w:rsid w:val="002B4D92"/>
    <w:rsid w:val="002B5261"/>
    <w:rsid w:val="002B5C48"/>
    <w:rsid w:val="002B5FAC"/>
    <w:rsid w:val="002B63D9"/>
    <w:rsid w:val="002B6403"/>
    <w:rsid w:val="002C1AA2"/>
    <w:rsid w:val="002C4E67"/>
    <w:rsid w:val="002C5370"/>
    <w:rsid w:val="002C5A57"/>
    <w:rsid w:val="002C6917"/>
    <w:rsid w:val="002C7835"/>
    <w:rsid w:val="002D09CE"/>
    <w:rsid w:val="002D16CF"/>
    <w:rsid w:val="002D1996"/>
    <w:rsid w:val="002D1DFB"/>
    <w:rsid w:val="002D31E0"/>
    <w:rsid w:val="002D4DD8"/>
    <w:rsid w:val="002D4E77"/>
    <w:rsid w:val="002D68AC"/>
    <w:rsid w:val="002D6EE9"/>
    <w:rsid w:val="002D7439"/>
    <w:rsid w:val="002D7C3E"/>
    <w:rsid w:val="002E0196"/>
    <w:rsid w:val="002E1AC9"/>
    <w:rsid w:val="002E2E64"/>
    <w:rsid w:val="002E351B"/>
    <w:rsid w:val="002E3816"/>
    <w:rsid w:val="002E40BF"/>
    <w:rsid w:val="002E418B"/>
    <w:rsid w:val="002E41F7"/>
    <w:rsid w:val="002E4B9A"/>
    <w:rsid w:val="002E5247"/>
    <w:rsid w:val="002E5717"/>
    <w:rsid w:val="002E594F"/>
    <w:rsid w:val="002E5B86"/>
    <w:rsid w:val="002E5DBF"/>
    <w:rsid w:val="002E71A1"/>
    <w:rsid w:val="002E7831"/>
    <w:rsid w:val="002F0985"/>
    <w:rsid w:val="002F0BE2"/>
    <w:rsid w:val="002F0D6E"/>
    <w:rsid w:val="002F0FA9"/>
    <w:rsid w:val="002F1420"/>
    <w:rsid w:val="002F1485"/>
    <w:rsid w:val="002F18EE"/>
    <w:rsid w:val="002F1EAC"/>
    <w:rsid w:val="002F277F"/>
    <w:rsid w:val="002F2950"/>
    <w:rsid w:val="002F3058"/>
    <w:rsid w:val="002F3CB4"/>
    <w:rsid w:val="002F3CBB"/>
    <w:rsid w:val="002F41E1"/>
    <w:rsid w:val="002F45E1"/>
    <w:rsid w:val="002F49D1"/>
    <w:rsid w:val="002F51DB"/>
    <w:rsid w:val="002F6424"/>
    <w:rsid w:val="002F66F6"/>
    <w:rsid w:val="002F7C9B"/>
    <w:rsid w:val="0030261F"/>
    <w:rsid w:val="00303A0D"/>
    <w:rsid w:val="00303B38"/>
    <w:rsid w:val="00303B87"/>
    <w:rsid w:val="00304292"/>
    <w:rsid w:val="003045A2"/>
    <w:rsid w:val="0030502F"/>
    <w:rsid w:val="003067EC"/>
    <w:rsid w:val="0030695C"/>
    <w:rsid w:val="00307D23"/>
    <w:rsid w:val="003102CE"/>
    <w:rsid w:val="00310378"/>
    <w:rsid w:val="00311C31"/>
    <w:rsid w:val="00312252"/>
    <w:rsid w:val="0031297B"/>
    <w:rsid w:val="00313036"/>
    <w:rsid w:val="003132BF"/>
    <w:rsid w:val="00313B7A"/>
    <w:rsid w:val="00314B61"/>
    <w:rsid w:val="00315C0D"/>
    <w:rsid w:val="00316757"/>
    <w:rsid w:val="00316F9D"/>
    <w:rsid w:val="003176D8"/>
    <w:rsid w:val="0031771E"/>
    <w:rsid w:val="0031776E"/>
    <w:rsid w:val="00317D03"/>
    <w:rsid w:val="003209AC"/>
    <w:rsid w:val="00320C77"/>
    <w:rsid w:val="00320D50"/>
    <w:rsid w:val="0032104E"/>
    <w:rsid w:val="003213F7"/>
    <w:rsid w:val="00321639"/>
    <w:rsid w:val="00321659"/>
    <w:rsid w:val="00321706"/>
    <w:rsid w:val="00322AEF"/>
    <w:rsid w:val="00322D1C"/>
    <w:rsid w:val="003231EA"/>
    <w:rsid w:val="00323700"/>
    <w:rsid w:val="00323D24"/>
    <w:rsid w:val="00324828"/>
    <w:rsid w:val="003252B1"/>
    <w:rsid w:val="00326080"/>
    <w:rsid w:val="003261E7"/>
    <w:rsid w:val="00326484"/>
    <w:rsid w:val="0032670F"/>
    <w:rsid w:val="003267C1"/>
    <w:rsid w:val="0032684C"/>
    <w:rsid w:val="00326FC4"/>
    <w:rsid w:val="00327470"/>
    <w:rsid w:val="00327ACE"/>
    <w:rsid w:val="00327EDA"/>
    <w:rsid w:val="00331E3E"/>
    <w:rsid w:val="003320B8"/>
    <w:rsid w:val="00332896"/>
    <w:rsid w:val="00333762"/>
    <w:rsid w:val="00333BAE"/>
    <w:rsid w:val="003348FB"/>
    <w:rsid w:val="00334A9E"/>
    <w:rsid w:val="00334DD7"/>
    <w:rsid w:val="00334FEA"/>
    <w:rsid w:val="00335F4E"/>
    <w:rsid w:val="003365F9"/>
    <w:rsid w:val="00337418"/>
    <w:rsid w:val="00340342"/>
    <w:rsid w:val="00340EF9"/>
    <w:rsid w:val="003415BD"/>
    <w:rsid w:val="00344CB7"/>
    <w:rsid w:val="0034502E"/>
    <w:rsid w:val="00345FCD"/>
    <w:rsid w:val="0034635F"/>
    <w:rsid w:val="0034673F"/>
    <w:rsid w:val="00346B83"/>
    <w:rsid w:val="00346F7B"/>
    <w:rsid w:val="003478C1"/>
    <w:rsid w:val="003510D8"/>
    <w:rsid w:val="0035196B"/>
    <w:rsid w:val="00352365"/>
    <w:rsid w:val="00353EA7"/>
    <w:rsid w:val="003543D6"/>
    <w:rsid w:val="00355ECF"/>
    <w:rsid w:val="00356BFB"/>
    <w:rsid w:val="00363FF4"/>
    <w:rsid w:val="0036597A"/>
    <w:rsid w:val="003666A3"/>
    <w:rsid w:val="00366731"/>
    <w:rsid w:val="0036679D"/>
    <w:rsid w:val="0036688E"/>
    <w:rsid w:val="00366FC0"/>
    <w:rsid w:val="003674B5"/>
    <w:rsid w:val="0036778E"/>
    <w:rsid w:val="00370333"/>
    <w:rsid w:val="00371833"/>
    <w:rsid w:val="00371F0D"/>
    <w:rsid w:val="00372824"/>
    <w:rsid w:val="00372CA7"/>
    <w:rsid w:val="00373166"/>
    <w:rsid w:val="003740BC"/>
    <w:rsid w:val="003749A5"/>
    <w:rsid w:val="003749E0"/>
    <w:rsid w:val="00374A47"/>
    <w:rsid w:val="00374E0E"/>
    <w:rsid w:val="00375BD3"/>
    <w:rsid w:val="00375F3C"/>
    <w:rsid w:val="00376799"/>
    <w:rsid w:val="003770F7"/>
    <w:rsid w:val="0037763F"/>
    <w:rsid w:val="00377E97"/>
    <w:rsid w:val="00381AB3"/>
    <w:rsid w:val="0038288D"/>
    <w:rsid w:val="0038377D"/>
    <w:rsid w:val="0038457A"/>
    <w:rsid w:val="00385040"/>
    <w:rsid w:val="0038526B"/>
    <w:rsid w:val="003853D1"/>
    <w:rsid w:val="003855F2"/>
    <w:rsid w:val="00385A0A"/>
    <w:rsid w:val="00386118"/>
    <w:rsid w:val="00386180"/>
    <w:rsid w:val="0038635D"/>
    <w:rsid w:val="0038637B"/>
    <w:rsid w:val="003864DE"/>
    <w:rsid w:val="003872F1"/>
    <w:rsid w:val="00387DCF"/>
    <w:rsid w:val="0039083E"/>
    <w:rsid w:val="00390D55"/>
    <w:rsid w:val="00390F37"/>
    <w:rsid w:val="003912A1"/>
    <w:rsid w:val="00391DF0"/>
    <w:rsid w:val="00391F45"/>
    <w:rsid w:val="00392B98"/>
    <w:rsid w:val="0039442C"/>
    <w:rsid w:val="00394570"/>
    <w:rsid w:val="00394713"/>
    <w:rsid w:val="00394D7A"/>
    <w:rsid w:val="0039542F"/>
    <w:rsid w:val="00395CAF"/>
    <w:rsid w:val="0039682F"/>
    <w:rsid w:val="00397765"/>
    <w:rsid w:val="0039786B"/>
    <w:rsid w:val="00397AFA"/>
    <w:rsid w:val="003A1AE4"/>
    <w:rsid w:val="003A1FE8"/>
    <w:rsid w:val="003A3AF8"/>
    <w:rsid w:val="003A5BB2"/>
    <w:rsid w:val="003A69C8"/>
    <w:rsid w:val="003A6D71"/>
    <w:rsid w:val="003A721C"/>
    <w:rsid w:val="003A7F88"/>
    <w:rsid w:val="003B0025"/>
    <w:rsid w:val="003B0B49"/>
    <w:rsid w:val="003B0DAC"/>
    <w:rsid w:val="003B37F1"/>
    <w:rsid w:val="003B43BA"/>
    <w:rsid w:val="003B4F97"/>
    <w:rsid w:val="003B5449"/>
    <w:rsid w:val="003B5806"/>
    <w:rsid w:val="003B584C"/>
    <w:rsid w:val="003B63BC"/>
    <w:rsid w:val="003B67B3"/>
    <w:rsid w:val="003B7B9B"/>
    <w:rsid w:val="003B7C60"/>
    <w:rsid w:val="003C11AB"/>
    <w:rsid w:val="003C12BB"/>
    <w:rsid w:val="003C134C"/>
    <w:rsid w:val="003C1F38"/>
    <w:rsid w:val="003C3588"/>
    <w:rsid w:val="003C6264"/>
    <w:rsid w:val="003C6339"/>
    <w:rsid w:val="003C6559"/>
    <w:rsid w:val="003C6652"/>
    <w:rsid w:val="003C7486"/>
    <w:rsid w:val="003C74F2"/>
    <w:rsid w:val="003C75CE"/>
    <w:rsid w:val="003D1CE0"/>
    <w:rsid w:val="003D26A5"/>
    <w:rsid w:val="003D27FA"/>
    <w:rsid w:val="003D2B82"/>
    <w:rsid w:val="003D2F94"/>
    <w:rsid w:val="003D31F0"/>
    <w:rsid w:val="003D4210"/>
    <w:rsid w:val="003D514C"/>
    <w:rsid w:val="003D707B"/>
    <w:rsid w:val="003D7C80"/>
    <w:rsid w:val="003E06DF"/>
    <w:rsid w:val="003E0A23"/>
    <w:rsid w:val="003E0A6C"/>
    <w:rsid w:val="003E0EF1"/>
    <w:rsid w:val="003E1859"/>
    <w:rsid w:val="003E1F01"/>
    <w:rsid w:val="003E3C6E"/>
    <w:rsid w:val="003E3F89"/>
    <w:rsid w:val="003E46C8"/>
    <w:rsid w:val="003E4B01"/>
    <w:rsid w:val="003E54FD"/>
    <w:rsid w:val="003E581B"/>
    <w:rsid w:val="003E60A1"/>
    <w:rsid w:val="003E60D3"/>
    <w:rsid w:val="003E6907"/>
    <w:rsid w:val="003E6A9F"/>
    <w:rsid w:val="003E6EA9"/>
    <w:rsid w:val="003E7676"/>
    <w:rsid w:val="003E7B77"/>
    <w:rsid w:val="003F076C"/>
    <w:rsid w:val="003F07D1"/>
    <w:rsid w:val="003F1880"/>
    <w:rsid w:val="003F22DB"/>
    <w:rsid w:val="003F2DAD"/>
    <w:rsid w:val="003F45F6"/>
    <w:rsid w:val="003F46CA"/>
    <w:rsid w:val="003F4815"/>
    <w:rsid w:val="003F5706"/>
    <w:rsid w:val="003F5F0E"/>
    <w:rsid w:val="003F79A0"/>
    <w:rsid w:val="00401463"/>
    <w:rsid w:val="00401937"/>
    <w:rsid w:val="00402135"/>
    <w:rsid w:val="00403066"/>
    <w:rsid w:val="00403103"/>
    <w:rsid w:val="0040318C"/>
    <w:rsid w:val="004033AB"/>
    <w:rsid w:val="0040448E"/>
    <w:rsid w:val="00404C9C"/>
    <w:rsid w:val="00405B27"/>
    <w:rsid w:val="004064F2"/>
    <w:rsid w:val="004069D3"/>
    <w:rsid w:val="0040754F"/>
    <w:rsid w:val="00407610"/>
    <w:rsid w:val="004106D3"/>
    <w:rsid w:val="00410DFE"/>
    <w:rsid w:val="0041217E"/>
    <w:rsid w:val="004128A2"/>
    <w:rsid w:val="00413DB9"/>
    <w:rsid w:val="00414A63"/>
    <w:rsid w:val="00415140"/>
    <w:rsid w:val="00415EB5"/>
    <w:rsid w:val="0042004B"/>
    <w:rsid w:val="004202BE"/>
    <w:rsid w:val="004209C6"/>
    <w:rsid w:val="00421ADC"/>
    <w:rsid w:val="00421C72"/>
    <w:rsid w:val="004224F9"/>
    <w:rsid w:val="004229DB"/>
    <w:rsid w:val="00422CEC"/>
    <w:rsid w:val="0042316F"/>
    <w:rsid w:val="00423D83"/>
    <w:rsid w:val="0042458F"/>
    <w:rsid w:val="00424B6F"/>
    <w:rsid w:val="00426005"/>
    <w:rsid w:val="0042683B"/>
    <w:rsid w:val="00426BA3"/>
    <w:rsid w:val="0042738D"/>
    <w:rsid w:val="00430774"/>
    <w:rsid w:val="00431973"/>
    <w:rsid w:val="00432D20"/>
    <w:rsid w:val="0043313C"/>
    <w:rsid w:val="00433A10"/>
    <w:rsid w:val="004351D5"/>
    <w:rsid w:val="00435210"/>
    <w:rsid w:val="00435C00"/>
    <w:rsid w:val="00435DFD"/>
    <w:rsid w:val="00437246"/>
    <w:rsid w:val="004372A8"/>
    <w:rsid w:val="00437572"/>
    <w:rsid w:val="004375DC"/>
    <w:rsid w:val="00437B3A"/>
    <w:rsid w:val="00437B4A"/>
    <w:rsid w:val="00441DFC"/>
    <w:rsid w:val="004421B2"/>
    <w:rsid w:val="00442568"/>
    <w:rsid w:val="004425AE"/>
    <w:rsid w:val="004425CD"/>
    <w:rsid w:val="00442B17"/>
    <w:rsid w:val="0044340F"/>
    <w:rsid w:val="00443451"/>
    <w:rsid w:val="00443B2F"/>
    <w:rsid w:val="00443DB3"/>
    <w:rsid w:val="004442D7"/>
    <w:rsid w:val="00444960"/>
    <w:rsid w:val="00444F2C"/>
    <w:rsid w:val="00445577"/>
    <w:rsid w:val="00445902"/>
    <w:rsid w:val="00446284"/>
    <w:rsid w:val="004463D6"/>
    <w:rsid w:val="004469C9"/>
    <w:rsid w:val="00447BD4"/>
    <w:rsid w:val="0045062D"/>
    <w:rsid w:val="00450D2C"/>
    <w:rsid w:val="00451443"/>
    <w:rsid w:val="004517FD"/>
    <w:rsid w:val="00451D7C"/>
    <w:rsid w:val="0045257B"/>
    <w:rsid w:val="0045270C"/>
    <w:rsid w:val="004537EE"/>
    <w:rsid w:val="00453F0E"/>
    <w:rsid w:val="00454FFA"/>
    <w:rsid w:val="00455913"/>
    <w:rsid w:val="004570CE"/>
    <w:rsid w:val="0045745B"/>
    <w:rsid w:val="004577E3"/>
    <w:rsid w:val="0046049B"/>
    <w:rsid w:val="00461515"/>
    <w:rsid w:val="00461A30"/>
    <w:rsid w:val="00462B68"/>
    <w:rsid w:val="00462ECA"/>
    <w:rsid w:val="00464439"/>
    <w:rsid w:val="0046448D"/>
    <w:rsid w:val="0046505D"/>
    <w:rsid w:val="00465558"/>
    <w:rsid w:val="00467D0D"/>
    <w:rsid w:val="004704BB"/>
    <w:rsid w:val="00471381"/>
    <w:rsid w:val="00471C4F"/>
    <w:rsid w:val="0047269C"/>
    <w:rsid w:val="00472832"/>
    <w:rsid w:val="0047297A"/>
    <w:rsid w:val="004729B6"/>
    <w:rsid w:val="00472B97"/>
    <w:rsid w:val="004731EA"/>
    <w:rsid w:val="00474F77"/>
    <w:rsid w:val="00475A0C"/>
    <w:rsid w:val="00475A0F"/>
    <w:rsid w:val="00476833"/>
    <w:rsid w:val="004773EF"/>
    <w:rsid w:val="0047754B"/>
    <w:rsid w:val="004805C8"/>
    <w:rsid w:val="00480CE4"/>
    <w:rsid w:val="0048149B"/>
    <w:rsid w:val="00481B18"/>
    <w:rsid w:val="004824B3"/>
    <w:rsid w:val="00482983"/>
    <w:rsid w:val="00483277"/>
    <w:rsid w:val="0048383D"/>
    <w:rsid w:val="00483D95"/>
    <w:rsid w:val="004842F6"/>
    <w:rsid w:val="00484E0E"/>
    <w:rsid w:val="004875CA"/>
    <w:rsid w:val="00491DAC"/>
    <w:rsid w:val="004921F0"/>
    <w:rsid w:val="00492766"/>
    <w:rsid w:val="00493B39"/>
    <w:rsid w:val="00494C01"/>
    <w:rsid w:val="00494FD8"/>
    <w:rsid w:val="00496400"/>
    <w:rsid w:val="00496D68"/>
    <w:rsid w:val="004975BB"/>
    <w:rsid w:val="00497627"/>
    <w:rsid w:val="00497DD5"/>
    <w:rsid w:val="00497FD0"/>
    <w:rsid w:val="004A0164"/>
    <w:rsid w:val="004A0E53"/>
    <w:rsid w:val="004A14E6"/>
    <w:rsid w:val="004A1522"/>
    <w:rsid w:val="004A183A"/>
    <w:rsid w:val="004A243D"/>
    <w:rsid w:val="004A3444"/>
    <w:rsid w:val="004A3575"/>
    <w:rsid w:val="004A37A1"/>
    <w:rsid w:val="004A384B"/>
    <w:rsid w:val="004A422B"/>
    <w:rsid w:val="004A452B"/>
    <w:rsid w:val="004A7511"/>
    <w:rsid w:val="004B0E85"/>
    <w:rsid w:val="004B1CAF"/>
    <w:rsid w:val="004B1EFC"/>
    <w:rsid w:val="004B223D"/>
    <w:rsid w:val="004B23A8"/>
    <w:rsid w:val="004B2D24"/>
    <w:rsid w:val="004B3819"/>
    <w:rsid w:val="004B3FBA"/>
    <w:rsid w:val="004B49AC"/>
    <w:rsid w:val="004B4A2D"/>
    <w:rsid w:val="004B4B9B"/>
    <w:rsid w:val="004B54AF"/>
    <w:rsid w:val="004B5580"/>
    <w:rsid w:val="004B562A"/>
    <w:rsid w:val="004B56C0"/>
    <w:rsid w:val="004B5855"/>
    <w:rsid w:val="004B6354"/>
    <w:rsid w:val="004B6D62"/>
    <w:rsid w:val="004B70F5"/>
    <w:rsid w:val="004B7297"/>
    <w:rsid w:val="004B7434"/>
    <w:rsid w:val="004C1070"/>
    <w:rsid w:val="004C12C3"/>
    <w:rsid w:val="004C180A"/>
    <w:rsid w:val="004C1CFA"/>
    <w:rsid w:val="004C20DD"/>
    <w:rsid w:val="004C232E"/>
    <w:rsid w:val="004C2E3F"/>
    <w:rsid w:val="004C30C0"/>
    <w:rsid w:val="004C3D80"/>
    <w:rsid w:val="004C4825"/>
    <w:rsid w:val="004C4D5C"/>
    <w:rsid w:val="004C52CC"/>
    <w:rsid w:val="004C562D"/>
    <w:rsid w:val="004C5C43"/>
    <w:rsid w:val="004C5C6E"/>
    <w:rsid w:val="004C63A5"/>
    <w:rsid w:val="004C650E"/>
    <w:rsid w:val="004C682F"/>
    <w:rsid w:val="004C7295"/>
    <w:rsid w:val="004D0CFA"/>
    <w:rsid w:val="004D1826"/>
    <w:rsid w:val="004D2427"/>
    <w:rsid w:val="004D2795"/>
    <w:rsid w:val="004D2C0F"/>
    <w:rsid w:val="004D2FE9"/>
    <w:rsid w:val="004D32F9"/>
    <w:rsid w:val="004D38AD"/>
    <w:rsid w:val="004D3BE9"/>
    <w:rsid w:val="004D4AA6"/>
    <w:rsid w:val="004D71D1"/>
    <w:rsid w:val="004D7474"/>
    <w:rsid w:val="004D7631"/>
    <w:rsid w:val="004D78E9"/>
    <w:rsid w:val="004E02CD"/>
    <w:rsid w:val="004E2015"/>
    <w:rsid w:val="004E31A0"/>
    <w:rsid w:val="004E3627"/>
    <w:rsid w:val="004E412B"/>
    <w:rsid w:val="004E57ED"/>
    <w:rsid w:val="004E5B1E"/>
    <w:rsid w:val="004E601C"/>
    <w:rsid w:val="004E609F"/>
    <w:rsid w:val="004E7C56"/>
    <w:rsid w:val="004F06AA"/>
    <w:rsid w:val="004F0BEB"/>
    <w:rsid w:val="004F2E9A"/>
    <w:rsid w:val="004F44B7"/>
    <w:rsid w:val="004F482F"/>
    <w:rsid w:val="004F4A64"/>
    <w:rsid w:val="004F4AD4"/>
    <w:rsid w:val="004F6175"/>
    <w:rsid w:val="004F7B70"/>
    <w:rsid w:val="005018B5"/>
    <w:rsid w:val="00501A51"/>
    <w:rsid w:val="00501C5B"/>
    <w:rsid w:val="005022D9"/>
    <w:rsid w:val="005026A7"/>
    <w:rsid w:val="005029CC"/>
    <w:rsid w:val="00502D73"/>
    <w:rsid w:val="005030EC"/>
    <w:rsid w:val="00503198"/>
    <w:rsid w:val="00503A58"/>
    <w:rsid w:val="00503A94"/>
    <w:rsid w:val="00504001"/>
    <w:rsid w:val="0050464D"/>
    <w:rsid w:val="00504D9A"/>
    <w:rsid w:val="005050B6"/>
    <w:rsid w:val="005106BF"/>
    <w:rsid w:val="00511515"/>
    <w:rsid w:val="00511E21"/>
    <w:rsid w:val="00511EA4"/>
    <w:rsid w:val="005126E8"/>
    <w:rsid w:val="005127BB"/>
    <w:rsid w:val="0051338B"/>
    <w:rsid w:val="005133C7"/>
    <w:rsid w:val="00514B27"/>
    <w:rsid w:val="00516523"/>
    <w:rsid w:val="00516E90"/>
    <w:rsid w:val="00517A2B"/>
    <w:rsid w:val="00520AAD"/>
    <w:rsid w:val="00520B8C"/>
    <w:rsid w:val="00521D82"/>
    <w:rsid w:val="00522131"/>
    <w:rsid w:val="00523D9B"/>
    <w:rsid w:val="00523E46"/>
    <w:rsid w:val="00524A20"/>
    <w:rsid w:val="00524ACE"/>
    <w:rsid w:val="00525C9E"/>
    <w:rsid w:val="005263B8"/>
    <w:rsid w:val="00530640"/>
    <w:rsid w:val="005308A9"/>
    <w:rsid w:val="00530B27"/>
    <w:rsid w:val="00531534"/>
    <w:rsid w:val="00532AB0"/>
    <w:rsid w:val="005334C5"/>
    <w:rsid w:val="00533F6E"/>
    <w:rsid w:val="005344B3"/>
    <w:rsid w:val="005348D4"/>
    <w:rsid w:val="00535739"/>
    <w:rsid w:val="005358E5"/>
    <w:rsid w:val="005360FC"/>
    <w:rsid w:val="00536490"/>
    <w:rsid w:val="0053733B"/>
    <w:rsid w:val="005403B6"/>
    <w:rsid w:val="005405D6"/>
    <w:rsid w:val="00541872"/>
    <w:rsid w:val="00542CBE"/>
    <w:rsid w:val="005430BB"/>
    <w:rsid w:val="005434A1"/>
    <w:rsid w:val="00543F3B"/>
    <w:rsid w:val="00544D9B"/>
    <w:rsid w:val="0054545A"/>
    <w:rsid w:val="0054734B"/>
    <w:rsid w:val="00547B22"/>
    <w:rsid w:val="00547C08"/>
    <w:rsid w:val="00550010"/>
    <w:rsid w:val="005506A5"/>
    <w:rsid w:val="00551B29"/>
    <w:rsid w:val="00553688"/>
    <w:rsid w:val="00553A2C"/>
    <w:rsid w:val="00553FDA"/>
    <w:rsid w:val="00554F86"/>
    <w:rsid w:val="00557671"/>
    <w:rsid w:val="00561D68"/>
    <w:rsid w:val="005631DE"/>
    <w:rsid w:val="00563D64"/>
    <w:rsid w:val="0056414B"/>
    <w:rsid w:val="005642A6"/>
    <w:rsid w:val="005653A0"/>
    <w:rsid w:val="00565ABE"/>
    <w:rsid w:val="00565B17"/>
    <w:rsid w:val="00565C35"/>
    <w:rsid w:val="0056620E"/>
    <w:rsid w:val="00566DAA"/>
    <w:rsid w:val="00567863"/>
    <w:rsid w:val="00567DC7"/>
    <w:rsid w:val="00567FEF"/>
    <w:rsid w:val="005706EB"/>
    <w:rsid w:val="005709F9"/>
    <w:rsid w:val="0057276F"/>
    <w:rsid w:val="00572C62"/>
    <w:rsid w:val="00572EBC"/>
    <w:rsid w:val="00573103"/>
    <w:rsid w:val="0057374C"/>
    <w:rsid w:val="005739A8"/>
    <w:rsid w:val="00573D7E"/>
    <w:rsid w:val="005743F8"/>
    <w:rsid w:val="0057467A"/>
    <w:rsid w:val="00575811"/>
    <w:rsid w:val="00576ABB"/>
    <w:rsid w:val="00576B4F"/>
    <w:rsid w:val="00577152"/>
    <w:rsid w:val="0057747D"/>
    <w:rsid w:val="00580529"/>
    <w:rsid w:val="00580CB4"/>
    <w:rsid w:val="00580D25"/>
    <w:rsid w:val="005811E9"/>
    <w:rsid w:val="00581661"/>
    <w:rsid w:val="005817EA"/>
    <w:rsid w:val="00582621"/>
    <w:rsid w:val="00582C8B"/>
    <w:rsid w:val="00583674"/>
    <w:rsid w:val="00584536"/>
    <w:rsid w:val="00586D42"/>
    <w:rsid w:val="00590262"/>
    <w:rsid w:val="00591195"/>
    <w:rsid w:val="00591B41"/>
    <w:rsid w:val="0059258C"/>
    <w:rsid w:val="005925ED"/>
    <w:rsid w:val="005926DE"/>
    <w:rsid w:val="00592BD8"/>
    <w:rsid w:val="00592FFB"/>
    <w:rsid w:val="00593500"/>
    <w:rsid w:val="00594623"/>
    <w:rsid w:val="005954DD"/>
    <w:rsid w:val="0059555B"/>
    <w:rsid w:val="00595960"/>
    <w:rsid w:val="00595A74"/>
    <w:rsid w:val="00595AE4"/>
    <w:rsid w:val="0059657A"/>
    <w:rsid w:val="00596652"/>
    <w:rsid w:val="005969AC"/>
    <w:rsid w:val="00597B5C"/>
    <w:rsid w:val="00597C55"/>
    <w:rsid w:val="005A1184"/>
    <w:rsid w:val="005A133E"/>
    <w:rsid w:val="005A150D"/>
    <w:rsid w:val="005A19F9"/>
    <w:rsid w:val="005A1C1A"/>
    <w:rsid w:val="005A1E4E"/>
    <w:rsid w:val="005A2E27"/>
    <w:rsid w:val="005A4052"/>
    <w:rsid w:val="005A510F"/>
    <w:rsid w:val="005A58AD"/>
    <w:rsid w:val="005A5A7B"/>
    <w:rsid w:val="005A6103"/>
    <w:rsid w:val="005A69D9"/>
    <w:rsid w:val="005A6F08"/>
    <w:rsid w:val="005A7706"/>
    <w:rsid w:val="005A7ED7"/>
    <w:rsid w:val="005B19DB"/>
    <w:rsid w:val="005B2535"/>
    <w:rsid w:val="005B2558"/>
    <w:rsid w:val="005B37D3"/>
    <w:rsid w:val="005B3B02"/>
    <w:rsid w:val="005B42D5"/>
    <w:rsid w:val="005B437A"/>
    <w:rsid w:val="005B4437"/>
    <w:rsid w:val="005B48C9"/>
    <w:rsid w:val="005B4CD5"/>
    <w:rsid w:val="005B6DBB"/>
    <w:rsid w:val="005B7071"/>
    <w:rsid w:val="005B7593"/>
    <w:rsid w:val="005B7683"/>
    <w:rsid w:val="005B7EF0"/>
    <w:rsid w:val="005C0433"/>
    <w:rsid w:val="005C0668"/>
    <w:rsid w:val="005C0882"/>
    <w:rsid w:val="005C098A"/>
    <w:rsid w:val="005C0F0B"/>
    <w:rsid w:val="005C12D6"/>
    <w:rsid w:val="005C2774"/>
    <w:rsid w:val="005C2D12"/>
    <w:rsid w:val="005C4635"/>
    <w:rsid w:val="005C5156"/>
    <w:rsid w:val="005C5F90"/>
    <w:rsid w:val="005C728A"/>
    <w:rsid w:val="005C79D9"/>
    <w:rsid w:val="005D0584"/>
    <w:rsid w:val="005D07EC"/>
    <w:rsid w:val="005D0884"/>
    <w:rsid w:val="005D09C6"/>
    <w:rsid w:val="005D0CAD"/>
    <w:rsid w:val="005D1644"/>
    <w:rsid w:val="005D2358"/>
    <w:rsid w:val="005D2378"/>
    <w:rsid w:val="005D4446"/>
    <w:rsid w:val="005D449E"/>
    <w:rsid w:val="005D49AE"/>
    <w:rsid w:val="005D55CC"/>
    <w:rsid w:val="005D570F"/>
    <w:rsid w:val="005D719D"/>
    <w:rsid w:val="005D7A37"/>
    <w:rsid w:val="005E2018"/>
    <w:rsid w:val="005E2500"/>
    <w:rsid w:val="005E3F5C"/>
    <w:rsid w:val="005E48FA"/>
    <w:rsid w:val="005E5D6A"/>
    <w:rsid w:val="005E666F"/>
    <w:rsid w:val="005E6A22"/>
    <w:rsid w:val="005E7451"/>
    <w:rsid w:val="005F026C"/>
    <w:rsid w:val="005F092C"/>
    <w:rsid w:val="005F203F"/>
    <w:rsid w:val="005F2211"/>
    <w:rsid w:val="005F2FB3"/>
    <w:rsid w:val="005F2FC5"/>
    <w:rsid w:val="005F3BAB"/>
    <w:rsid w:val="005F560B"/>
    <w:rsid w:val="005F6AB1"/>
    <w:rsid w:val="005F7689"/>
    <w:rsid w:val="006028BB"/>
    <w:rsid w:val="00602D07"/>
    <w:rsid w:val="00603A8F"/>
    <w:rsid w:val="006052DF"/>
    <w:rsid w:val="0060575D"/>
    <w:rsid w:val="006101E6"/>
    <w:rsid w:val="0061171A"/>
    <w:rsid w:val="0061199C"/>
    <w:rsid w:val="00612813"/>
    <w:rsid w:val="006144C8"/>
    <w:rsid w:val="00614E9A"/>
    <w:rsid w:val="006158EB"/>
    <w:rsid w:val="006164AF"/>
    <w:rsid w:val="00616538"/>
    <w:rsid w:val="0061694C"/>
    <w:rsid w:val="00616C21"/>
    <w:rsid w:val="00616D11"/>
    <w:rsid w:val="006177A4"/>
    <w:rsid w:val="00617B86"/>
    <w:rsid w:val="00617D7F"/>
    <w:rsid w:val="0062016E"/>
    <w:rsid w:val="0062276E"/>
    <w:rsid w:val="006227F1"/>
    <w:rsid w:val="00622842"/>
    <w:rsid w:val="00622C98"/>
    <w:rsid w:val="00623DAB"/>
    <w:rsid w:val="00624C21"/>
    <w:rsid w:val="00624C34"/>
    <w:rsid w:val="006252DD"/>
    <w:rsid w:val="00625635"/>
    <w:rsid w:val="00625824"/>
    <w:rsid w:val="006265E3"/>
    <w:rsid w:val="00626AFF"/>
    <w:rsid w:val="00626E57"/>
    <w:rsid w:val="006276F8"/>
    <w:rsid w:val="00632690"/>
    <w:rsid w:val="006327BC"/>
    <w:rsid w:val="00633B18"/>
    <w:rsid w:val="006342AE"/>
    <w:rsid w:val="00635546"/>
    <w:rsid w:val="00635726"/>
    <w:rsid w:val="0063579F"/>
    <w:rsid w:val="00635956"/>
    <w:rsid w:val="00635BA1"/>
    <w:rsid w:val="00635E23"/>
    <w:rsid w:val="006363C6"/>
    <w:rsid w:val="00637294"/>
    <w:rsid w:val="0063772F"/>
    <w:rsid w:val="006378C2"/>
    <w:rsid w:val="006406C5"/>
    <w:rsid w:val="00640FB8"/>
    <w:rsid w:val="00640FBA"/>
    <w:rsid w:val="0064203B"/>
    <w:rsid w:val="00643325"/>
    <w:rsid w:val="0064351C"/>
    <w:rsid w:val="00643643"/>
    <w:rsid w:val="00643B4D"/>
    <w:rsid w:val="00643BE1"/>
    <w:rsid w:val="00643BE5"/>
    <w:rsid w:val="00644519"/>
    <w:rsid w:val="0064546D"/>
    <w:rsid w:val="00645C64"/>
    <w:rsid w:val="0064605A"/>
    <w:rsid w:val="0064647D"/>
    <w:rsid w:val="006466C7"/>
    <w:rsid w:val="00646DA8"/>
    <w:rsid w:val="006475D4"/>
    <w:rsid w:val="00647921"/>
    <w:rsid w:val="00647C0B"/>
    <w:rsid w:val="006503D3"/>
    <w:rsid w:val="006506FD"/>
    <w:rsid w:val="0065168E"/>
    <w:rsid w:val="00651AAD"/>
    <w:rsid w:val="00651C7A"/>
    <w:rsid w:val="00652386"/>
    <w:rsid w:val="006524B7"/>
    <w:rsid w:val="0065296D"/>
    <w:rsid w:val="00653151"/>
    <w:rsid w:val="00654D07"/>
    <w:rsid w:val="00654D18"/>
    <w:rsid w:val="00655F63"/>
    <w:rsid w:val="00656910"/>
    <w:rsid w:val="0066023B"/>
    <w:rsid w:val="00660C81"/>
    <w:rsid w:val="00660D05"/>
    <w:rsid w:val="00660F3A"/>
    <w:rsid w:val="00661140"/>
    <w:rsid w:val="0066199D"/>
    <w:rsid w:val="00661D7D"/>
    <w:rsid w:val="0066250F"/>
    <w:rsid w:val="00662C24"/>
    <w:rsid w:val="00662C39"/>
    <w:rsid w:val="00663D52"/>
    <w:rsid w:val="00664BA0"/>
    <w:rsid w:val="00665552"/>
    <w:rsid w:val="00667893"/>
    <w:rsid w:val="00667B30"/>
    <w:rsid w:val="00670670"/>
    <w:rsid w:val="00670B48"/>
    <w:rsid w:val="006716F8"/>
    <w:rsid w:val="0067192B"/>
    <w:rsid w:val="00671EFE"/>
    <w:rsid w:val="00672FCD"/>
    <w:rsid w:val="0067307C"/>
    <w:rsid w:val="00673576"/>
    <w:rsid w:val="006738C2"/>
    <w:rsid w:val="0067405C"/>
    <w:rsid w:val="0067500A"/>
    <w:rsid w:val="00675149"/>
    <w:rsid w:val="0067523E"/>
    <w:rsid w:val="006754EF"/>
    <w:rsid w:val="0067553F"/>
    <w:rsid w:val="00676675"/>
    <w:rsid w:val="00677AFF"/>
    <w:rsid w:val="00677D6B"/>
    <w:rsid w:val="00677EEB"/>
    <w:rsid w:val="00680307"/>
    <w:rsid w:val="006808C7"/>
    <w:rsid w:val="00680FBB"/>
    <w:rsid w:val="006819A8"/>
    <w:rsid w:val="00681CF2"/>
    <w:rsid w:val="00681F62"/>
    <w:rsid w:val="00682548"/>
    <w:rsid w:val="006825F3"/>
    <w:rsid w:val="00682955"/>
    <w:rsid w:val="00682B8D"/>
    <w:rsid w:val="00682BC3"/>
    <w:rsid w:val="00682C35"/>
    <w:rsid w:val="00684002"/>
    <w:rsid w:val="00685425"/>
    <w:rsid w:val="00686A7C"/>
    <w:rsid w:val="00686D1D"/>
    <w:rsid w:val="00691D97"/>
    <w:rsid w:val="006928CB"/>
    <w:rsid w:val="00693E62"/>
    <w:rsid w:val="00694B20"/>
    <w:rsid w:val="00694DDA"/>
    <w:rsid w:val="00695371"/>
    <w:rsid w:val="006A1831"/>
    <w:rsid w:val="006A2CDA"/>
    <w:rsid w:val="006A2CFB"/>
    <w:rsid w:val="006A4097"/>
    <w:rsid w:val="006A5043"/>
    <w:rsid w:val="006A59AC"/>
    <w:rsid w:val="006A5F77"/>
    <w:rsid w:val="006A6D09"/>
    <w:rsid w:val="006A71C1"/>
    <w:rsid w:val="006A7986"/>
    <w:rsid w:val="006B056C"/>
    <w:rsid w:val="006B06CE"/>
    <w:rsid w:val="006B1328"/>
    <w:rsid w:val="006B17C2"/>
    <w:rsid w:val="006B2B69"/>
    <w:rsid w:val="006B4B52"/>
    <w:rsid w:val="006B551E"/>
    <w:rsid w:val="006B58A7"/>
    <w:rsid w:val="006B5B48"/>
    <w:rsid w:val="006B6CA0"/>
    <w:rsid w:val="006B6E8D"/>
    <w:rsid w:val="006B6FA6"/>
    <w:rsid w:val="006B7F28"/>
    <w:rsid w:val="006C0283"/>
    <w:rsid w:val="006C0619"/>
    <w:rsid w:val="006C0FA9"/>
    <w:rsid w:val="006C17FA"/>
    <w:rsid w:val="006C2ADD"/>
    <w:rsid w:val="006C2FBC"/>
    <w:rsid w:val="006C349B"/>
    <w:rsid w:val="006C35AE"/>
    <w:rsid w:val="006C45B5"/>
    <w:rsid w:val="006C494B"/>
    <w:rsid w:val="006C4BAC"/>
    <w:rsid w:val="006C4C96"/>
    <w:rsid w:val="006C63E2"/>
    <w:rsid w:val="006C682C"/>
    <w:rsid w:val="006C6858"/>
    <w:rsid w:val="006D0E0C"/>
    <w:rsid w:val="006D11A4"/>
    <w:rsid w:val="006D43A7"/>
    <w:rsid w:val="006D4517"/>
    <w:rsid w:val="006D650C"/>
    <w:rsid w:val="006D7A64"/>
    <w:rsid w:val="006D7A8D"/>
    <w:rsid w:val="006D7CD9"/>
    <w:rsid w:val="006E0D41"/>
    <w:rsid w:val="006E0DEE"/>
    <w:rsid w:val="006E5BF1"/>
    <w:rsid w:val="006E5F9F"/>
    <w:rsid w:val="006E627A"/>
    <w:rsid w:val="006E789E"/>
    <w:rsid w:val="006E7B45"/>
    <w:rsid w:val="006F07D6"/>
    <w:rsid w:val="006F1078"/>
    <w:rsid w:val="006F146C"/>
    <w:rsid w:val="006F189E"/>
    <w:rsid w:val="006F1EA9"/>
    <w:rsid w:val="006F3C11"/>
    <w:rsid w:val="006F53D7"/>
    <w:rsid w:val="006F5F0C"/>
    <w:rsid w:val="006F63F8"/>
    <w:rsid w:val="006F69F6"/>
    <w:rsid w:val="006F726A"/>
    <w:rsid w:val="006F7916"/>
    <w:rsid w:val="007005E3"/>
    <w:rsid w:val="00700CFC"/>
    <w:rsid w:val="007016EC"/>
    <w:rsid w:val="00701B88"/>
    <w:rsid w:val="007024A2"/>
    <w:rsid w:val="0070264F"/>
    <w:rsid w:val="00702CA9"/>
    <w:rsid w:val="007037F2"/>
    <w:rsid w:val="007043A3"/>
    <w:rsid w:val="00704570"/>
    <w:rsid w:val="00704FFF"/>
    <w:rsid w:val="00705B70"/>
    <w:rsid w:val="0070674D"/>
    <w:rsid w:val="007070B3"/>
    <w:rsid w:val="0070720A"/>
    <w:rsid w:val="007074BB"/>
    <w:rsid w:val="007106E5"/>
    <w:rsid w:val="00711E84"/>
    <w:rsid w:val="00713F7D"/>
    <w:rsid w:val="007144F3"/>
    <w:rsid w:val="00715CD0"/>
    <w:rsid w:val="007168D8"/>
    <w:rsid w:val="0071736C"/>
    <w:rsid w:val="0071754F"/>
    <w:rsid w:val="00717BAE"/>
    <w:rsid w:val="00720FAF"/>
    <w:rsid w:val="0072125D"/>
    <w:rsid w:val="00721988"/>
    <w:rsid w:val="00721CD7"/>
    <w:rsid w:val="00722028"/>
    <w:rsid w:val="0072231A"/>
    <w:rsid w:val="007224E2"/>
    <w:rsid w:val="007226F8"/>
    <w:rsid w:val="007235FE"/>
    <w:rsid w:val="00723914"/>
    <w:rsid w:val="007239F0"/>
    <w:rsid w:val="00723EC7"/>
    <w:rsid w:val="00724AB0"/>
    <w:rsid w:val="00724AC2"/>
    <w:rsid w:val="00725ACA"/>
    <w:rsid w:val="00726920"/>
    <w:rsid w:val="00730645"/>
    <w:rsid w:val="007315E7"/>
    <w:rsid w:val="00732164"/>
    <w:rsid w:val="00732180"/>
    <w:rsid w:val="00732A7D"/>
    <w:rsid w:val="00732EB5"/>
    <w:rsid w:val="00733355"/>
    <w:rsid w:val="00734361"/>
    <w:rsid w:val="00735225"/>
    <w:rsid w:val="00736342"/>
    <w:rsid w:val="00736665"/>
    <w:rsid w:val="00736922"/>
    <w:rsid w:val="00737430"/>
    <w:rsid w:val="00737840"/>
    <w:rsid w:val="00737CFA"/>
    <w:rsid w:val="00740F7B"/>
    <w:rsid w:val="00741268"/>
    <w:rsid w:val="007423B6"/>
    <w:rsid w:val="0074275B"/>
    <w:rsid w:val="0074296C"/>
    <w:rsid w:val="00742AF9"/>
    <w:rsid w:val="0074324A"/>
    <w:rsid w:val="00743915"/>
    <w:rsid w:val="0074418F"/>
    <w:rsid w:val="007454CD"/>
    <w:rsid w:val="0074568A"/>
    <w:rsid w:val="007458AB"/>
    <w:rsid w:val="00745C42"/>
    <w:rsid w:val="007467D5"/>
    <w:rsid w:val="007469B4"/>
    <w:rsid w:val="00746A6E"/>
    <w:rsid w:val="00746DB2"/>
    <w:rsid w:val="007478D5"/>
    <w:rsid w:val="00751584"/>
    <w:rsid w:val="00751B1B"/>
    <w:rsid w:val="007522AD"/>
    <w:rsid w:val="00752FE1"/>
    <w:rsid w:val="007533FA"/>
    <w:rsid w:val="0075375D"/>
    <w:rsid w:val="00753CE1"/>
    <w:rsid w:val="00755677"/>
    <w:rsid w:val="00755A49"/>
    <w:rsid w:val="00755B32"/>
    <w:rsid w:val="00756611"/>
    <w:rsid w:val="00756EB8"/>
    <w:rsid w:val="00756EED"/>
    <w:rsid w:val="00756EF8"/>
    <w:rsid w:val="007572CB"/>
    <w:rsid w:val="007603EB"/>
    <w:rsid w:val="00760C08"/>
    <w:rsid w:val="00760CCF"/>
    <w:rsid w:val="00761E6D"/>
    <w:rsid w:val="00762BAE"/>
    <w:rsid w:val="00762E70"/>
    <w:rsid w:val="00764D83"/>
    <w:rsid w:val="0076608F"/>
    <w:rsid w:val="00766376"/>
    <w:rsid w:val="00766A60"/>
    <w:rsid w:val="00767033"/>
    <w:rsid w:val="00767386"/>
    <w:rsid w:val="007675A7"/>
    <w:rsid w:val="00770615"/>
    <w:rsid w:val="00770FDF"/>
    <w:rsid w:val="00771611"/>
    <w:rsid w:val="00771CA7"/>
    <w:rsid w:val="007744BF"/>
    <w:rsid w:val="00774F46"/>
    <w:rsid w:val="00775543"/>
    <w:rsid w:val="00775626"/>
    <w:rsid w:val="00775BEC"/>
    <w:rsid w:val="00775D68"/>
    <w:rsid w:val="00776270"/>
    <w:rsid w:val="0077777E"/>
    <w:rsid w:val="00780515"/>
    <w:rsid w:val="007806C9"/>
    <w:rsid w:val="00780FE7"/>
    <w:rsid w:val="007811AF"/>
    <w:rsid w:val="00782457"/>
    <w:rsid w:val="007831DA"/>
    <w:rsid w:val="007838C7"/>
    <w:rsid w:val="00783B29"/>
    <w:rsid w:val="00783CD7"/>
    <w:rsid w:val="00783E9D"/>
    <w:rsid w:val="00785FDD"/>
    <w:rsid w:val="007866A6"/>
    <w:rsid w:val="00786746"/>
    <w:rsid w:val="00786A1A"/>
    <w:rsid w:val="00786C59"/>
    <w:rsid w:val="00787140"/>
    <w:rsid w:val="0078769B"/>
    <w:rsid w:val="00787D05"/>
    <w:rsid w:val="00787E92"/>
    <w:rsid w:val="00790354"/>
    <w:rsid w:val="0079076B"/>
    <w:rsid w:val="00790DAD"/>
    <w:rsid w:val="0079187D"/>
    <w:rsid w:val="00791DA3"/>
    <w:rsid w:val="007928AD"/>
    <w:rsid w:val="00792970"/>
    <w:rsid w:val="00793556"/>
    <w:rsid w:val="0079383C"/>
    <w:rsid w:val="00796CED"/>
    <w:rsid w:val="00797186"/>
    <w:rsid w:val="007971EA"/>
    <w:rsid w:val="007974C5"/>
    <w:rsid w:val="007977E5"/>
    <w:rsid w:val="007A019E"/>
    <w:rsid w:val="007A01DA"/>
    <w:rsid w:val="007A1F84"/>
    <w:rsid w:val="007A22CE"/>
    <w:rsid w:val="007A2CFE"/>
    <w:rsid w:val="007A3163"/>
    <w:rsid w:val="007A48EC"/>
    <w:rsid w:val="007A65A7"/>
    <w:rsid w:val="007A6A6F"/>
    <w:rsid w:val="007B1FE9"/>
    <w:rsid w:val="007B3E04"/>
    <w:rsid w:val="007B4408"/>
    <w:rsid w:val="007B4FF6"/>
    <w:rsid w:val="007B5036"/>
    <w:rsid w:val="007B5467"/>
    <w:rsid w:val="007B5ED7"/>
    <w:rsid w:val="007B6000"/>
    <w:rsid w:val="007B6451"/>
    <w:rsid w:val="007B6C78"/>
    <w:rsid w:val="007C156A"/>
    <w:rsid w:val="007C228D"/>
    <w:rsid w:val="007C3193"/>
    <w:rsid w:val="007C3774"/>
    <w:rsid w:val="007C61F4"/>
    <w:rsid w:val="007C77CD"/>
    <w:rsid w:val="007C77E2"/>
    <w:rsid w:val="007C7CA5"/>
    <w:rsid w:val="007D177C"/>
    <w:rsid w:val="007D2E1C"/>
    <w:rsid w:val="007D3AE5"/>
    <w:rsid w:val="007D3C85"/>
    <w:rsid w:val="007D42D1"/>
    <w:rsid w:val="007D4364"/>
    <w:rsid w:val="007D4C49"/>
    <w:rsid w:val="007D51DC"/>
    <w:rsid w:val="007D5821"/>
    <w:rsid w:val="007D5F2A"/>
    <w:rsid w:val="007D6332"/>
    <w:rsid w:val="007D7182"/>
    <w:rsid w:val="007D7834"/>
    <w:rsid w:val="007D7C0B"/>
    <w:rsid w:val="007D7ED8"/>
    <w:rsid w:val="007E034C"/>
    <w:rsid w:val="007E0AEE"/>
    <w:rsid w:val="007E0BF5"/>
    <w:rsid w:val="007E1031"/>
    <w:rsid w:val="007E197F"/>
    <w:rsid w:val="007E21E9"/>
    <w:rsid w:val="007E2313"/>
    <w:rsid w:val="007E2A31"/>
    <w:rsid w:val="007E3C2B"/>
    <w:rsid w:val="007E44B4"/>
    <w:rsid w:val="007E4B80"/>
    <w:rsid w:val="007E528C"/>
    <w:rsid w:val="007E53CC"/>
    <w:rsid w:val="007E6186"/>
    <w:rsid w:val="007E68A4"/>
    <w:rsid w:val="007E6A2F"/>
    <w:rsid w:val="007E7DA4"/>
    <w:rsid w:val="007E7FF7"/>
    <w:rsid w:val="007F0265"/>
    <w:rsid w:val="007F0348"/>
    <w:rsid w:val="007F06C0"/>
    <w:rsid w:val="007F0D9F"/>
    <w:rsid w:val="007F1BAB"/>
    <w:rsid w:val="007F229B"/>
    <w:rsid w:val="007F24CD"/>
    <w:rsid w:val="007F2520"/>
    <w:rsid w:val="007F31B3"/>
    <w:rsid w:val="007F463C"/>
    <w:rsid w:val="007F4665"/>
    <w:rsid w:val="007F51E8"/>
    <w:rsid w:val="007F56D0"/>
    <w:rsid w:val="007F5E51"/>
    <w:rsid w:val="007F7152"/>
    <w:rsid w:val="007F7647"/>
    <w:rsid w:val="007F7EEE"/>
    <w:rsid w:val="008009A9"/>
    <w:rsid w:val="00800B7D"/>
    <w:rsid w:val="00801784"/>
    <w:rsid w:val="0080211A"/>
    <w:rsid w:val="00802220"/>
    <w:rsid w:val="0080249A"/>
    <w:rsid w:val="008031EF"/>
    <w:rsid w:val="00803317"/>
    <w:rsid w:val="00804081"/>
    <w:rsid w:val="0080408B"/>
    <w:rsid w:val="008044BA"/>
    <w:rsid w:val="00804ECE"/>
    <w:rsid w:val="00806B8C"/>
    <w:rsid w:val="008070D0"/>
    <w:rsid w:val="008078EB"/>
    <w:rsid w:val="00810B7C"/>
    <w:rsid w:val="00811726"/>
    <w:rsid w:val="00811E0F"/>
    <w:rsid w:val="00812CDA"/>
    <w:rsid w:val="00813271"/>
    <w:rsid w:val="008133BD"/>
    <w:rsid w:val="00816B37"/>
    <w:rsid w:val="008208AD"/>
    <w:rsid w:val="008215DE"/>
    <w:rsid w:val="00821627"/>
    <w:rsid w:val="00822056"/>
    <w:rsid w:val="00822765"/>
    <w:rsid w:val="00822AEA"/>
    <w:rsid w:val="00822BE5"/>
    <w:rsid w:val="00823006"/>
    <w:rsid w:val="008232C8"/>
    <w:rsid w:val="00823B2D"/>
    <w:rsid w:val="00825614"/>
    <w:rsid w:val="00825729"/>
    <w:rsid w:val="00830DC7"/>
    <w:rsid w:val="008312E3"/>
    <w:rsid w:val="00831AE2"/>
    <w:rsid w:val="00833255"/>
    <w:rsid w:val="00833415"/>
    <w:rsid w:val="008336A3"/>
    <w:rsid w:val="00834A10"/>
    <w:rsid w:val="0083645E"/>
    <w:rsid w:val="0083714D"/>
    <w:rsid w:val="008371F1"/>
    <w:rsid w:val="008379EF"/>
    <w:rsid w:val="00840587"/>
    <w:rsid w:val="00840A99"/>
    <w:rsid w:val="00841068"/>
    <w:rsid w:val="00842977"/>
    <w:rsid w:val="0084348F"/>
    <w:rsid w:val="008436EB"/>
    <w:rsid w:val="008441F2"/>
    <w:rsid w:val="00844B37"/>
    <w:rsid w:val="00845872"/>
    <w:rsid w:val="008460D4"/>
    <w:rsid w:val="00846775"/>
    <w:rsid w:val="00846F79"/>
    <w:rsid w:val="008473D3"/>
    <w:rsid w:val="0084779B"/>
    <w:rsid w:val="0084791C"/>
    <w:rsid w:val="008500C0"/>
    <w:rsid w:val="008505B3"/>
    <w:rsid w:val="0085188E"/>
    <w:rsid w:val="00851A10"/>
    <w:rsid w:val="00851D56"/>
    <w:rsid w:val="00852542"/>
    <w:rsid w:val="0085268B"/>
    <w:rsid w:val="008527AE"/>
    <w:rsid w:val="00852D75"/>
    <w:rsid w:val="0085312C"/>
    <w:rsid w:val="00853B25"/>
    <w:rsid w:val="0085479C"/>
    <w:rsid w:val="00854D35"/>
    <w:rsid w:val="00855176"/>
    <w:rsid w:val="00855670"/>
    <w:rsid w:val="008601E2"/>
    <w:rsid w:val="0086035A"/>
    <w:rsid w:val="008619AB"/>
    <w:rsid w:val="008620FA"/>
    <w:rsid w:val="0086335F"/>
    <w:rsid w:val="00864DBC"/>
    <w:rsid w:val="0086525C"/>
    <w:rsid w:val="00865752"/>
    <w:rsid w:val="0086635B"/>
    <w:rsid w:val="008675B6"/>
    <w:rsid w:val="00870E67"/>
    <w:rsid w:val="0087107F"/>
    <w:rsid w:val="00871640"/>
    <w:rsid w:val="00872F0F"/>
    <w:rsid w:val="0087386E"/>
    <w:rsid w:val="0087464A"/>
    <w:rsid w:val="00874C61"/>
    <w:rsid w:val="00875553"/>
    <w:rsid w:val="0087568F"/>
    <w:rsid w:val="0087641D"/>
    <w:rsid w:val="00877E98"/>
    <w:rsid w:val="008803AF"/>
    <w:rsid w:val="00880FC4"/>
    <w:rsid w:val="00881498"/>
    <w:rsid w:val="00881B26"/>
    <w:rsid w:val="00881C4E"/>
    <w:rsid w:val="00881D53"/>
    <w:rsid w:val="008832FE"/>
    <w:rsid w:val="008833AE"/>
    <w:rsid w:val="00883999"/>
    <w:rsid w:val="00890B3F"/>
    <w:rsid w:val="00891033"/>
    <w:rsid w:val="0089179D"/>
    <w:rsid w:val="00891BFB"/>
    <w:rsid w:val="008938F6"/>
    <w:rsid w:val="0089441C"/>
    <w:rsid w:val="00895227"/>
    <w:rsid w:val="0089573E"/>
    <w:rsid w:val="008960D0"/>
    <w:rsid w:val="00896155"/>
    <w:rsid w:val="00897B6A"/>
    <w:rsid w:val="008A0749"/>
    <w:rsid w:val="008A194C"/>
    <w:rsid w:val="008A248F"/>
    <w:rsid w:val="008A3126"/>
    <w:rsid w:val="008A34DE"/>
    <w:rsid w:val="008A43CD"/>
    <w:rsid w:val="008A45E1"/>
    <w:rsid w:val="008A4848"/>
    <w:rsid w:val="008A4E69"/>
    <w:rsid w:val="008A5268"/>
    <w:rsid w:val="008A5D11"/>
    <w:rsid w:val="008A666B"/>
    <w:rsid w:val="008A7637"/>
    <w:rsid w:val="008A7CBC"/>
    <w:rsid w:val="008B22EE"/>
    <w:rsid w:val="008B2E7E"/>
    <w:rsid w:val="008B3A32"/>
    <w:rsid w:val="008B4176"/>
    <w:rsid w:val="008B437D"/>
    <w:rsid w:val="008B4A6E"/>
    <w:rsid w:val="008B5073"/>
    <w:rsid w:val="008B56F4"/>
    <w:rsid w:val="008B5ABF"/>
    <w:rsid w:val="008B70FA"/>
    <w:rsid w:val="008B7E07"/>
    <w:rsid w:val="008B7E69"/>
    <w:rsid w:val="008C1009"/>
    <w:rsid w:val="008C1498"/>
    <w:rsid w:val="008C23B7"/>
    <w:rsid w:val="008C34C4"/>
    <w:rsid w:val="008C3996"/>
    <w:rsid w:val="008C4380"/>
    <w:rsid w:val="008C47B5"/>
    <w:rsid w:val="008C48CA"/>
    <w:rsid w:val="008C4CB1"/>
    <w:rsid w:val="008C56A8"/>
    <w:rsid w:val="008C6011"/>
    <w:rsid w:val="008D0E0B"/>
    <w:rsid w:val="008D30DD"/>
    <w:rsid w:val="008D3542"/>
    <w:rsid w:val="008D3E55"/>
    <w:rsid w:val="008D4BEA"/>
    <w:rsid w:val="008D68D6"/>
    <w:rsid w:val="008D6E36"/>
    <w:rsid w:val="008D6F77"/>
    <w:rsid w:val="008D7D03"/>
    <w:rsid w:val="008E0B04"/>
    <w:rsid w:val="008E1665"/>
    <w:rsid w:val="008E174E"/>
    <w:rsid w:val="008E1752"/>
    <w:rsid w:val="008E1820"/>
    <w:rsid w:val="008E19F5"/>
    <w:rsid w:val="008E22BE"/>
    <w:rsid w:val="008E3928"/>
    <w:rsid w:val="008E39EA"/>
    <w:rsid w:val="008E450D"/>
    <w:rsid w:val="008E53E7"/>
    <w:rsid w:val="008E54A6"/>
    <w:rsid w:val="008E59F6"/>
    <w:rsid w:val="008E7130"/>
    <w:rsid w:val="008E79CD"/>
    <w:rsid w:val="008E7FF9"/>
    <w:rsid w:val="008F01D1"/>
    <w:rsid w:val="008F0A38"/>
    <w:rsid w:val="008F1496"/>
    <w:rsid w:val="008F1932"/>
    <w:rsid w:val="008F1EC6"/>
    <w:rsid w:val="008F2C59"/>
    <w:rsid w:val="008F39AF"/>
    <w:rsid w:val="008F3A02"/>
    <w:rsid w:val="008F3E5F"/>
    <w:rsid w:val="008F75A0"/>
    <w:rsid w:val="008F7E3F"/>
    <w:rsid w:val="009013F7"/>
    <w:rsid w:val="0090154E"/>
    <w:rsid w:val="00905648"/>
    <w:rsid w:val="00905F04"/>
    <w:rsid w:val="00906CE1"/>
    <w:rsid w:val="00907D07"/>
    <w:rsid w:val="00911084"/>
    <w:rsid w:val="009125E8"/>
    <w:rsid w:val="009132CD"/>
    <w:rsid w:val="0091393E"/>
    <w:rsid w:val="009139EC"/>
    <w:rsid w:val="00914386"/>
    <w:rsid w:val="009148E3"/>
    <w:rsid w:val="009159A2"/>
    <w:rsid w:val="00916D1D"/>
    <w:rsid w:val="00917D85"/>
    <w:rsid w:val="00917DE3"/>
    <w:rsid w:val="009208B6"/>
    <w:rsid w:val="00921763"/>
    <w:rsid w:val="00921FEE"/>
    <w:rsid w:val="00922AEA"/>
    <w:rsid w:val="00922E6A"/>
    <w:rsid w:val="00923138"/>
    <w:rsid w:val="0092361F"/>
    <w:rsid w:val="00924133"/>
    <w:rsid w:val="00924C65"/>
    <w:rsid w:val="00924DF7"/>
    <w:rsid w:val="009251FB"/>
    <w:rsid w:val="00925610"/>
    <w:rsid w:val="00925F6A"/>
    <w:rsid w:val="00926E87"/>
    <w:rsid w:val="00927D9C"/>
    <w:rsid w:val="009301FA"/>
    <w:rsid w:val="0093036B"/>
    <w:rsid w:val="0093113E"/>
    <w:rsid w:val="00931AFB"/>
    <w:rsid w:val="00931F3C"/>
    <w:rsid w:val="0093278A"/>
    <w:rsid w:val="00933528"/>
    <w:rsid w:val="00933915"/>
    <w:rsid w:val="00933B7F"/>
    <w:rsid w:val="00933D4B"/>
    <w:rsid w:val="00933D86"/>
    <w:rsid w:val="009340B1"/>
    <w:rsid w:val="009344B6"/>
    <w:rsid w:val="0093506D"/>
    <w:rsid w:val="0093605E"/>
    <w:rsid w:val="00936B2F"/>
    <w:rsid w:val="00936FA4"/>
    <w:rsid w:val="00937708"/>
    <w:rsid w:val="00941752"/>
    <w:rsid w:val="00941CAB"/>
    <w:rsid w:val="00941CD8"/>
    <w:rsid w:val="009427AB"/>
    <w:rsid w:val="00942967"/>
    <w:rsid w:val="00942CF0"/>
    <w:rsid w:val="00943B7C"/>
    <w:rsid w:val="00943BB3"/>
    <w:rsid w:val="009443C2"/>
    <w:rsid w:val="009448C0"/>
    <w:rsid w:val="00944EC5"/>
    <w:rsid w:val="00944FA5"/>
    <w:rsid w:val="009452D1"/>
    <w:rsid w:val="009458C9"/>
    <w:rsid w:val="00945DAB"/>
    <w:rsid w:val="00946C0A"/>
    <w:rsid w:val="00946DD9"/>
    <w:rsid w:val="00947075"/>
    <w:rsid w:val="009477EB"/>
    <w:rsid w:val="00950747"/>
    <w:rsid w:val="00950901"/>
    <w:rsid w:val="00950BB4"/>
    <w:rsid w:val="00950CD3"/>
    <w:rsid w:val="009513B5"/>
    <w:rsid w:val="009519AF"/>
    <w:rsid w:val="00952308"/>
    <w:rsid w:val="00952E8D"/>
    <w:rsid w:val="00953BC8"/>
    <w:rsid w:val="0095459D"/>
    <w:rsid w:val="00954A4F"/>
    <w:rsid w:val="00955113"/>
    <w:rsid w:val="00955B6B"/>
    <w:rsid w:val="00955D83"/>
    <w:rsid w:val="009568F6"/>
    <w:rsid w:val="0096015F"/>
    <w:rsid w:val="00960881"/>
    <w:rsid w:val="00960D2A"/>
    <w:rsid w:val="009614E8"/>
    <w:rsid w:val="009626E7"/>
    <w:rsid w:val="00963729"/>
    <w:rsid w:val="009640AD"/>
    <w:rsid w:val="00970454"/>
    <w:rsid w:val="009716B0"/>
    <w:rsid w:val="009720C5"/>
    <w:rsid w:val="00972176"/>
    <w:rsid w:val="00972840"/>
    <w:rsid w:val="009742E1"/>
    <w:rsid w:val="00974943"/>
    <w:rsid w:val="009768CF"/>
    <w:rsid w:val="00977163"/>
    <w:rsid w:val="00977D48"/>
    <w:rsid w:val="009804D5"/>
    <w:rsid w:val="00980FB6"/>
    <w:rsid w:val="00981167"/>
    <w:rsid w:val="00981796"/>
    <w:rsid w:val="00982F0D"/>
    <w:rsid w:val="00983B42"/>
    <w:rsid w:val="00983F57"/>
    <w:rsid w:val="009843FD"/>
    <w:rsid w:val="00984C53"/>
    <w:rsid w:val="00985F96"/>
    <w:rsid w:val="009860EB"/>
    <w:rsid w:val="009861FD"/>
    <w:rsid w:val="009921D8"/>
    <w:rsid w:val="009923AD"/>
    <w:rsid w:val="009925C1"/>
    <w:rsid w:val="009933CC"/>
    <w:rsid w:val="00993F81"/>
    <w:rsid w:val="009944ED"/>
    <w:rsid w:val="009945EC"/>
    <w:rsid w:val="00994C48"/>
    <w:rsid w:val="009959FB"/>
    <w:rsid w:val="00995AAF"/>
    <w:rsid w:val="00995C11"/>
    <w:rsid w:val="00996974"/>
    <w:rsid w:val="009A028F"/>
    <w:rsid w:val="009A0F3E"/>
    <w:rsid w:val="009A1739"/>
    <w:rsid w:val="009A1915"/>
    <w:rsid w:val="009A1F49"/>
    <w:rsid w:val="009A5FC3"/>
    <w:rsid w:val="009A6320"/>
    <w:rsid w:val="009A659F"/>
    <w:rsid w:val="009A65E9"/>
    <w:rsid w:val="009A7E46"/>
    <w:rsid w:val="009B0235"/>
    <w:rsid w:val="009B3FA8"/>
    <w:rsid w:val="009B4175"/>
    <w:rsid w:val="009B45EB"/>
    <w:rsid w:val="009B5241"/>
    <w:rsid w:val="009B54EB"/>
    <w:rsid w:val="009B5B07"/>
    <w:rsid w:val="009B5BA4"/>
    <w:rsid w:val="009B61FA"/>
    <w:rsid w:val="009B6BEE"/>
    <w:rsid w:val="009B6D53"/>
    <w:rsid w:val="009B7795"/>
    <w:rsid w:val="009B7C02"/>
    <w:rsid w:val="009B7C81"/>
    <w:rsid w:val="009C03B7"/>
    <w:rsid w:val="009C05FA"/>
    <w:rsid w:val="009C1EFD"/>
    <w:rsid w:val="009C2019"/>
    <w:rsid w:val="009C2260"/>
    <w:rsid w:val="009C3FF6"/>
    <w:rsid w:val="009C4D42"/>
    <w:rsid w:val="009C512A"/>
    <w:rsid w:val="009C6732"/>
    <w:rsid w:val="009C687D"/>
    <w:rsid w:val="009C68F7"/>
    <w:rsid w:val="009C6C2D"/>
    <w:rsid w:val="009C6FD2"/>
    <w:rsid w:val="009C72F2"/>
    <w:rsid w:val="009D2848"/>
    <w:rsid w:val="009D2859"/>
    <w:rsid w:val="009D3159"/>
    <w:rsid w:val="009D3E15"/>
    <w:rsid w:val="009D4427"/>
    <w:rsid w:val="009D4984"/>
    <w:rsid w:val="009D516E"/>
    <w:rsid w:val="009D62AE"/>
    <w:rsid w:val="009D62FF"/>
    <w:rsid w:val="009D660F"/>
    <w:rsid w:val="009D7397"/>
    <w:rsid w:val="009D7560"/>
    <w:rsid w:val="009E0D2C"/>
    <w:rsid w:val="009E1CB3"/>
    <w:rsid w:val="009E22A5"/>
    <w:rsid w:val="009E22D0"/>
    <w:rsid w:val="009E22ED"/>
    <w:rsid w:val="009E42FA"/>
    <w:rsid w:val="009E51B9"/>
    <w:rsid w:val="009E521B"/>
    <w:rsid w:val="009E53A5"/>
    <w:rsid w:val="009E602C"/>
    <w:rsid w:val="009E67B0"/>
    <w:rsid w:val="009E6DEF"/>
    <w:rsid w:val="009E78C0"/>
    <w:rsid w:val="009F04BD"/>
    <w:rsid w:val="009F0969"/>
    <w:rsid w:val="009F20D4"/>
    <w:rsid w:val="009F217C"/>
    <w:rsid w:val="009F2645"/>
    <w:rsid w:val="009F2DC6"/>
    <w:rsid w:val="009F4908"/>
    <w:rsid w:val="009F51E2"/>
    <w:rsid w:val="009F635E"/>
    <w:rsid w:val="009F6EEF"/>
    <w:rsid w:val="009F6FC2"/>
    <w:rsid w:val="009F721F"/>
    <w:rsid w:val="009F7645"/>
    <w:rsid w:val="009F7B3B"/>
    <w:rsid w:val="009F7E3D"/>
    <w:rsid w:val="00A00367"/>
    <w:rsid w:val="00A005F0"/>
    <w:rsid w:val="00A00819"/>
    <w:rsid w:val="00A00C54"/>
    <w:rsid w:val="00A00E7B"/>
    <w:rsid w:val="00A00FB1"/>
    <w:rsid w:val="00A022D4"/>
    <w:rsid w:val="00A0518B"/>
    <w:rsid w:val="00A056D5"/>
    <w:rsid w:val="00A057A6"/>
    <w:rsid w:val="00A068F1"/>
    <w:rsid w:val="00A06C1E"/>
    <w:rsid w:val="00A0716C"/>
    <w:rsid w:val="00A071BC"/>
    <w:rsid w:val="00A0771E"/>
    <w:rsid w:val="00A07867"/>
    <w:rsid w:val="00A10D23"/>
    <w:rsid w:val="00A10E4B"/>
    <w:rsid w:val="00A10FE4"/>
    <w:rsid w:val="00A11DC6"/>
    <w:rsid w:val="00A1212B"/>
    <w:rsid w:val="00A12F0C"/>
    <w:rsid w:val="00A13174"/>
    <w:rsid w:val="00A13984"/>
    <w:rsid w:val="00A17707"/>
    <w:rsid w:val="00A21824"/>
    <w:rsid w:val="00A220E0"/>
    <w:rsid w:val="00A2244C"/>
    <w:rsid w:val="00A227AD"/>
    <w:rsid w:val="00A22842"/>
    <w:rsid w:val="00A22AFF"/>
    <w:rsid w:val="00A230E1"/>
    <w:rsid w:val="00A2360A"/>
    <w:rsid w:val="00A245A4"/>
    <w:rsid w:val="00A25109"/>
    <w:rsid w:val="00A26BD1"/>
    <w:rsid w:val="00A27ED9"/>
    <w:rsid w:val="00A319B0"/>
    <w:rsid w:val="00A31EC0"/>
    <w:rsid w:val="00A32B83"/>
    <w:rsid w:val="00A332F5"/>
    <w:rsid w:val="00A3378C"/>
    <w:rsid w:val="00A3389F"/>
    <w:rsid w:val="00A33A54"/>
    <w:rsid w:val="00A36261"/>
    <w:rsid w:val="00A367E1"/>
    <w:rsid w:val="00A378B6"/>
    <w:rsid w:val="00A37E38"/>
    <w:rsid w:val="00A40366"/>
    <w:rsid w:val="00A41B86"/>
    <w:rsid w:val="00A42686"/>
    <w:rsid w:val="00A43324"/>
    <w:rsid w:val="00A44608"/>
    <w:rsid w:val="00A44685"/>
    <w:rsid w:val="00A44B50"/>
    <w:rsid w:val="00A44C8C"/>
    <w:rsid w:val="00A46037"/>
    <w:rsid w:val="00A46A92"/>
    <w:rsid w:val="00A46E4E"/>
    <w:rsid w:val="00A50337"/>
    <w:rsid w:val="00A50753"/>
    <w:rsid w:val="00A52270"/>
    <w:rsid w:val="00A52558"/>
    <w:rsid w:val="00A52B84"/>
    <w:rsid w:val="00A53508"/>
    <w:rsid w:val="00A53A62"/>
    <w:rsid w:val="00A54D1E"/>
    <w:rsid w:val="00A553A6"/>
    <w:rsid w:val="00A559CA"/>
    <w:rsid w:val="00A570FC"/>
    <w:rsid w:val="00A604E3"/>
    <w:rsid w:val="00A609CD"/>
    <w:rsid w:val="00A60C63"/>
    <w:rsid w:val="00A64504"/>
    <w:rsid w:val="00A64DF4"/>
    <w:rsid w:val="00A64EE2"/>
    <w:rsid w:val="00A667CC"/>
    <w:rsid w:val="00A67AFC"/>
    <w:rsid w:val="00A67F7D"/>
    <w:rsid w:val="00A70F70"/>
    <w:rsid w:val="00A7118B"/>
    <w:rsid w:val="00A72E07"/>
    <w:rsid w:val="00A7369C"/>
    <w:rsid w:val="00A74F9C"/>
    <w:rsid w:val="00A75661"/>
    <w:rsid w:val="00A773A1"/>
    <w:rsid w:val="00A77948"/>
    <w:rsid w:val="00A77B99"/>
    <w:rsid w:val="00A80432"/>
    <w:rsid w:val="00A8111A"/>
    <w:rsid w:val="00A8207C"/>
    <w:rsid w:val="00A833A9"/>
    <w:rsid w:val="00A835C0"/>
    <w:rsid w:val="00A84843"/>
    <w:rsid w:val="00A84C50"/>
    <w:rsid w:val="00A84E53"/>
    <w:rsid w:val="00A87060"/>
    <w:rsid w:val="00A87FCE"/>
    <w:rsid w:val="00A9054E"/>
    <w:rsid w:val="00A907A6"/>
    <w:rsid w:val="00A908DE"/>
    <w:rsid w:val="00A90CCA"/>
    <w:rsid w:val="00A90D08"/>
    <w:rsid w:val="00A91AD5"/>
    <w:rsid w:val="00A91D4F"/>
    <w:rsid w:val="00A94F33"/>
    <w:rsid w:val="00AA0257"/>
    <w:rsid w:val="00AA0868"/>
    <w:rsid w:val="00AA0DBA"/>
    <w:rsid w:val="00AA230C"/>
    <w:rsid w:val="00AA2439"/>
    <w:rsid w:val="00AA3689"/>
    <w:rsid w:val="00AA3822"/>
    <w:rsid w:val="00AA38A8"/>
    <w:rsid w:val="00AA467C"/>
    <w:rsid w:val="00AA4D22"/>
    <w:rsid w:val="00AA5295"/>
    <w:rsid w:val="00AA62C6"/>
    <w:rsid w:val="00AA6624"/>
    <w:rsid w:val="00AA67E3"/>
    <w:rsid w:val="00AA70BC"/>
    <w:rsid w:val="00AA741C"/>
    <w:rsid w:val="00AA7BB1"/>
    <w:rsid w:val="00AB2899"/>
    <w:rsid w:val="00AB369C"/>
    <w:rsid w:val="00AB37AD"/>
    <w:rsid w:val="00AB67E3"/>
    <w:rsid w:val="00AB6B33"/>
    <w:rsid w:val="00AB744F"/>
    <w:rsid w:val="00AB77E8"/>
    <w:rsid w:val="00AB796B"/>
    <w:rsid w:val="00AB7EEE"/>
    <w:rsid w:val="00AC0E23"/>
    <w:rsid w:val="00AC0EA7"/>
    <w:rsid w:val="00AC15A2"/>
    <w:rsid w:val="00AC179F"/>
    <w:rsid w:val="00AC17C0"/>
    <w:rsid w:val="00AC1DC8"/>
    <w:rsid w:val="00AC25ED"/>
    <w:rsid w:val="00AC2B38"/>
    <w:rsid w:val="00AC3B44"/>
    <w:rsid w:val="00AC48F1"/>
    <w:rsid w:val="00AC6EC2"/>
    <w:rsid w:val="00AC6F87"/>
    <w:rsid w:val="00AC7B11"/>
    <w:rsid w:val="00AC7B40"/>
    <w:rsid w:val="00AD0849"/>
    <w:rsid w:val="00AD12B4"/>
    <w:rsid w:val="00AD1495"/>
    <w:rsid w:val="00AD46D8"/>
    <w:rsid w:val="00AD4E7D"/>
    <w:rsid w:val="00AD56E9"/>
    <w:rsid w:val="00AD5AAA"/>
    <w:rsid w:val="00AD6AC1"/>
    <w:rsid w:val="00AD7781"/>
    <w:rsid w:val="00AD7891"/>
    <w:rsid w:val="00AD7C34"/>
    <w:rsid w:val="00AD7F26"/>
    <w:rsid w:val="00AE05E0"/>
    <w:rsid w:val="00AE1564"/>
    <w:rsid w:val="00AE2432"/>
    <w:rsid w:val="00AE3DC3"/>
    <w:rsid w:val="00AE3FA2"/>
    <w:rsid w:val="00AE49A3"/>
    <w:rsid w:val="00AE4B43"/>
    <w:rsid w:val="00AE4CD1"/>
    <w:rsid w:val="00AE52F4"/>
    <w:rsid w:val="00AE5304"/>
    <w:rsid w:val="00AE6677"/>
    <w:rsid w:val="00AF1979"/>
    <w:rsid w:val="00AF1B26"/>
    <w:rsid w:val="00AF3415"/>
    <w:rsid w:val="00AF3442"/>
    <w:rsid w:val="00AF4724"/>
    <w:rsid w:val="00AF6DDA"/>
    <w:rsid w:val="00AF7622"/>
    <w:rsid w:val="00AF7F7B"/>
    <w:rsid w:val="00AF7F97"/>
    <w:rsid w:val="00B00702"/>
    <w:rsid w:val="00B013D7"/>
    <w:rsid w:val="00B0149D"/>
    <w:rsid w:val="00B03171"/>
    <w:rsid w:val="00B032AF"/>
    <w:rsid w:val="00B03545"/>
    <w:rsid w:val="00B04EA3"/>
    <w:rsid w:val="00B05B0B"/>
    <w:rsid w:val="00B06570"/>
    <w:rsid w:val="00B06E95"/>
    <w:rsid w:val="00B07376"/>
    <w:rsid w:val="00B07457"/>
    <w:rsid w:val="00B10630"/>
    <w:rsid w:val="00B11232"/>
    <w:rsid w:val="00B11D21"/>
    <w:rsid w:val="00B13594"/>
    <w:rsid w:val="00B13A4F"/>
    <w:rsid w:val="00B141D4"/>
    <w:rsid w:val="00B1436F"/>
    <w:rsid w:val="00B14D44"/>
    <w:rsid w:val="00B1586C"/>
    <w:rsid w:val="00B16926"/>
    <w:rsid w:val="00B16FDC"/>
    <w:rsid w:val="00B17134"/>
    <w:rsid w:val="00B17149"/>
    <w:rsid w:val="00B17872"/>
    <w:rsid w:val="00B17D6A"/>
    <w:rsid w:val="00B218A3"/>
    <w:rsid w:val="00B218F5"/>
    <w:rsid w:val="00B22448"/>
    <w:rsid w:val="00B229E2"/>
    <w:rsid w:val="00B23E54"/>
    <w:rsid w:val="00B241E6"/>
    <w:rsid w:val="00B24444"/>
    <w:rsid w:val="00B248AD"/>
    <w:rsid w:val="00B257F0"/>
    <w:rsid w:val="00B25C22"/>
    <w:rsid w:val="00B25FB5"/>
    <w:rsid w:val="00B27BD0"/>
    <w:rsid w:val="00B30671"/>
    <w:rsid w:val="00B3087D"/>
    <w:rsid w:val="00B30DE3"/>
    <w:rsid w:val="00B312D6"/>
    <w:rsid w:val="00B314BE"/>
    <w:rsid w:val="00B31C11"/>
    <w:rsid w:val="00B322A6"/>
    <w:rsid w:val="00B32993"/>
    <w:rsid w:val="00B32A98"/>
    <w:rsid w:val="00B3386B"/>
    <w:rsid w:val="00B34B9C"/>
    <w:rsid w:val="00B35157"/>
    <w:rsid w:val="00B36014"/>
    <w:rsid w:val="00B366B7"/>
    <w:rsid w:val="00B367AE"/>
    <w:rsid w:val="00B36B26"/>
    <w:rsid w:val="00B36FA0"/>
    <w:rsid w:val="00B4070B"/>
    <w:rsid w:val="00B416DC"/>
    <w:rsid w:val="00B41DAB"/>
    <w:rsid w:val="00B41F6C"/>
    <w:rsid w:val="00B436CC"/>
    <w:rsid w:val="00B43BC0"/>
    <w:rsid w:val="00B4495C"/>
    <w:rsid w:val="00B44AAE"/>
    <w:rsid w:val="00B45099"/>
    <w:rsid w:val="00B4528A"/>
    <w:rsid w:val="00B45E97"/>
    <w:rsid w:val="00B46C07"/>
    <w:rsid w:val="00B46D92"/>
    <w:rsid w:val="00B47665"/>
    <w:rsid w:val="00B47CE7"/>
    <w:rsid w:val="00B52272"/>
    <w:rsid w:val="00B522C5"/>
    <w:rsid w:val="00B527D4"/>
    <w:rsid w:val="00B52A74"/>
    <w:rsid w:val="00B52DE8"/>
    <w:rsid w:val="00B537A2"/>
    <w:rsid w:val="00B53874"/>
    <w:rsid w:val="00B547DB"/>
    <w:rsid w:val="00B54D71"/>
    <w:rsid w:val="00B563C6"/>
    <w:rsid w:val="00B56FB4"/>
    <w:rsid w:val="00B57174"/>
    <w:rsid w:val="00B57A28"/>
    <w:rsid w:val="00B60BDF"/>
    <w:rsid w:val="00B61F8D"/>
    <w:rsid w:val="00B64C36"/>
    <w:rsid w:val="00B6510D"/>
    <w:rsid w:val="00B658BE"/>
    <w:rsid w:val="00B65D7C"/>
    <w:rsid w:val="00B67475"/>
    <w:rsid w:val="00B70B84"/>
    <w:rsid w:val="00B717F3"/>
    <w:rsid w:val="00B720A7"/>
    <w:rsid w:val="00B72696"/>
    <w:rsid w:val="00B72811"/>
    <w:rsid w:val="00B73680"/>
    <w:rsid w:val="00B74754"/>
    <w:rsid w:val="00B75AB2"/>
    <w:rsid w:val="00B75B36"/>
    <w:rsid w:val="00B810F0"/>
    <w:rsid w:val="00B81596"/>
    <w:rsid w:val="00B816B8"/>
    <w:rsid w:val="00B81ACB"/>
    <w:rsid w:val="00B82216"/>
    <w:rsid w:val="00B8310E"/>
    <w:rsid w:val="00B8608B"/>
    <w:rsid w:val="00B86845"/>
    <w:rsid w:val="00B86DF6"/>
    <w:rsid w:val="00B871B0"/>
    <w:rsid w:val="00B87DA8"/>
    <w:rsid w:val="00B90907"/>
    <w:rsid w:val="00B91E28"/>
    <w:rsid w:val="00B91E4C"/>
    <w:rsid w:val="00B946AF"/>
    <w:rsid w:val="00B94D6B"/>
    <w:rsid w:val="00B952E4"/>
    <w:rsid w:val="00B95677"/>
    <w:rsid w:val="00B95A95"/>
    <w:rsid w:val="00B95DB9"/>
    <w:rsid w:val="00B95EF8"/>
    <w:rsid w:val="00B961BF"/>
    <w:rsid w:val="00B96368"/>
    <w:rsid w:val="00B97FAD"/>
    <w:rsid w:val="00BA295B"/>
    <w:rsid w:val="00BA31AF"/>
    <w:rsid w:val="00BA431A"/>
    <w:rsid w:val="00BA4B57"/>
    <w:rsid w:val="00BA6D7D"/>
    <w:rsid w:val="00BA7BC2"/>
    <w:rsid w:val="00BB06BC"/>
    <w:rsid w:val="00BB0C8E"/>
    <w:rsid w:val="00BB0D87"/>
    <w:rsid w:val="00BB1C9A"/>
    <w:rsid w:val="00BB2C9D"/>
    <w:rsid w:val="00BB2EBC"/>
    <w:rsid w:val="00BB3AE5"/>
    <w:rsid w:val="00BB41EC"/>
    <w:rsid w:val="00BB42DE"/>
    <w:rsid w:val="00BB4C8E"/>
    <w:rsid w:val="00BB5477"/>
    <w:rsid w:val="00BB616F"/>
    <w:rsid w:val="00BB7F0B"/>
    <w:rsid w:val="00BC096A"/>
    <w:rsid w:val="00BC0F20"/>
    <w:rsid w:val="00BC0FFA"/>
    <w:rsid w:val="00BC167F"/>
    <w:rsid w:val="00BC2B90"/>
    <w:rsid w:val="00BC36A6"/>
    <w:rsid w:val="00BC373F"/>
    <w:rsid w:val="00BC3992"/>
    <w:rsid w:val="00BC538A"/>
    <w:rsid w:val="00BC5A4C"/>
    <w:rsid w:val="00BC5D23"/>
    <w:rsid w:val="00BC5D72"/>
    <w:rsid w:val="00BC6906"/>
    <w:rsid w:val="00BC6F39"/>
    <w:rsid w:val="00BC6F49"/>
    <w:rsid w:val="00BD02B5"/>
    <w:rsid w:val="00BD0413"/>
    <w:rsid w:val="00BD049B"/>
    <w:rsid w:val="00BD16BC"/>
    <w:rsid w:val="00BD1CAE"/>
    <w:rsid w:val="00BD1F88"/>
    <w:rsid w:val="00BD2723"/>
    <w:rsid w:val="00BD2755"/>
    <w:rsid w:val="00BD2B7B"/>
    <w:rsid w:val="00BD311A"/>
    <w:rsid w:val="00BD3ECB"/>
    <w:rsid w:val="00BD42BA"/>
    <w:rsid w:val="00BD51A0"/>
    <w:rsid w:val="00BD5291"/>
    <w:rsid w:val="00BD6129"/>
    <w:rsid w:val="00BD67B8"/>
    <w:rsid w:val="00BD7330"/>
    <w:rsid w:val="00BE01EA"/>
    <w:rsid w:val="00BE130B"/>
    <w:rsid w:val="00BE187A"/>
    <w:rsid w:val="00BE1CA5"/>
    <w:rsid w:val="00BE329A"/>
    <w:rsid w:val="00BE358D"/>
    <w:rsid w:val="00BE4BB4"/>
    <w:rsid w:val="00BE4E1C"/>
    <w:rsid w:val="00BE5080"/>
    <w:rsid w:val="00BE525F"/>
    <w:rsid w:val="00BE57D0"/>
    <w:rsid w:val="00BE587F"/>
    <w:rsid w:val="00BE5B82"/>
    <w:rsid w:val="00BE712F"/>
    <w:rsid w:val="00BE7DA2"/>
    <w:rsid w:val="00BF04EF"/>
    <w:rsid w:val="00BF0696"/>
    <w:rsid w:val="00BF0D36"/>
    <w:rsid w:val="00BF27D2"/>
    <w:rsid w:val="00BF28E0"/>
    <w:rsid w:val="00BF38F1"/>
    <w:rsid w:val="00BF3C15"/>
    <w:rsid w:val="00BF3C52"/>
    <w:rsid w:val="00BF4C57"/>
    <w:rsid w:val="00BF4D55"/>
    <w:rsid w:val="00BF4E5B"/>
    <w:rsid w:val="00BF5241"/>
    <w:rsid w:val="00BF5391"/>
    <w:rsid w:val="00BF55B2"/>
    <w:rsid w:val="00BF6CF9"/>
    <w:rsid w:val="00BF7280"/>
    <w:rsid w:val="00BF759A"/>
    <w:rsid w:val="00BF7624"/>
    <w:rsid w:val="00C016CD"/>
    <w:rsid w:val="00C01E27"/>
    <w:rsid w:val="00C02021"/>
    <w:rsid w:val="00C03C5F"/>
    <w:rsid w:val="00C05728"/>
    <w:rsid w:val="00C05E71"/>
    <w:rsid w:val="00C0641F"/>
    <w:rsid w:val="00C06DA0"/>
    <w:rsid w:val="00C06E38"/>
    <w:rsid w:val="00C071DC"/>
    <w:rsid w:val="00C077C9"/>
    <w:rsid w:val="00C07891"/>
    <w:rsid w:val="00C10503"/>
    <w:rsid w:val="00C106E7"/>
    <w:rsid w:val="00C11701"/>
    <w:rsid w:val="00C11734"/>
    <w:rsid w:val="00C122B5"/>
    <w:rsid w:val="00C123C0"/>
    <w:rsid w:val="00C1249C"/>
    <w:rsid w:val="00C132E0"/>
    <w:rsid w:val="00C1495B"/>
    <w:rsid w:val="00C14A23"/>
    <w:rsid w:val="00C15740"/>
    <w:rsid w:val="00C1598B"/>
    <w:rsid w:val="00C168DE"/>
    <w:rsid w:val="00C16B3C"/>
    <w:rsid w:val="00C16BC9"/>
    <w:rsid w:val="00C16FC7"/>
    <w:rsid w:val="00C171E3"/>
    <w:rsid w:val="00C176E4"/>
    <w:rsid w:val="00C17BD5"/>
    <w:rsid w:val="00C20B03"/>
    <w:rsid w:val="00C213B0"/>
    <w:rsid w:val="00C216EE"/>
    <w:rsid w:val="00C229A6"/>
    <w:rsid w:val="00C23315"/>
    <w:rsid w:val="00C23873"/>
    <w:rsid w:val="00C244A0"/>
    <w:rsid w:val="00C24897"/>
    <w:rsid w:val="00C24E30"/>
    <w:rsid w:val="00C2537E"/>
    <w:rsid w:val="00C2590F"/>
    <w:rsid w:val="00C25AC8"/>
    <w:rsid w:val="00C25BA6"/>
    <w:rsid w:val="00C26A56"/>
    <w:rsid w:val="00C26DAB"/>
    <w:rsid w:val="00C26F40"/>
    <w:rsid w:val="00C276C0"/>
    <w:rsid w:val="00C3182B"/>
    <w:rsid w:val="00C321EC"/>
    <w:rsid w:val="00C33004"/>
    <w:rsid w:val="00C33624"/>
    <w:rsid w:val="00C33B98"/>
    <w:rsid w:val="00C34040"/>
    <w:rsid w:val="00C34BAC"/>
    <w:rsid w:val="00C34D56"/>
    <w:rsid w:val="00C357FC"/>
    <w:rsid w:val="00C35E1B"/>
    <w:rsid w:val="00C3751D"/>
    <w:rsid w:val="00C377E1"/>
    <w:rsid w:val="00C40F72"/>
    <w:rsid w:val="00C426B4"/>
    <w:rsid w:val="00C42D62"/>
    <w:rsid w:val="00C42EF9"/>
    <w:rsid w:val="00C43967"/>
    <w:rsid w:val="00C43C2D"/>
    <w:rsid w:val="00C4480B"/>
    <w:rsid w:val="00C4488A"/>
    <w:rsid w:val="00C44B32"/>
    <w:rsid w:val="00C4524D"/>
    <w:rsid w:val="00C457F4"/>
    <w:rsid w:val="00C479CC"/>
    <w:rsid w:val="00C510F3"/>
    <w:rsid w:val="00C512EB"/>
    <w:rsid w:val="00C51DD7"/>
    <w:rsid w:val="00C52F09"/>
    <w:rsid w:val="00C5370B"/>
    <w:rsid w:val="00C54E1D"/>
    <w:rsid w:val="00C552DE"/>
    <w:rsid w:val="00C555C6"/>
    <w:rsid w:val="00C567D8"/>
    <w:rsid w:val="00C57621"/>
    <w:rsid w:val="00C57CEA"/>
    <w:rsid w:val="00C6069A"/>
    <w:rsid w:val="00C6105B"/>
    <w:rsid w:val="00C61254"/>
    <w:rsid w:val="00C61E13"/>
    <w:rsid w:val="00C62D7F"/>
    <w:rsid w:val="00C6455E"/>
    <w:rsid w:val="00C6546D"/>
    <w:rsid w:val="00C65641"/>
    <w:rsid w:val="00C66932"/>
    <w:rsid w:val="00C66B1E"/>
    <w:rsid w:val="00C67262"/>
    <w:rsid w:val="00C67512"/>
    <w:rsid w:val="00C67F09"/>
    <w:rsid w:val="00C706F7"/>
    <w:rsid w:val="00C71349"/>
    <w:rsid w:val="00C72985"/>
    <w:rsid w:val="00C729BF"/>
    <w:rsid w:val="00C72FB6"/>
    <w:rsid w:val="00C734FD"/>
    <w:rsid w:val="00C738FA"/>
    <w:rsid w:val="00C74CDC"/>
    <w:rsid w:val="00C75B57"/>
    <w:rsid w:val="00C75EC7"/>
    <w:rsid w:val="00C76004"/>
    <w:rsid w:val="00C773E0"/>
    <w:rsid w:val="00C776E1"/>
    <w:rsid w:val="00C776EA"/>
    <w:rsid w:val="00C77F26"/>
    <w:rsid w:val="00C80438"/>
    <w:rsid w:val="00C80F2E"/>
    <w:rsid w:val="00C8181D"/>
    <w:rsid w:val="00C81D77"/>
    <w:rsid w:val="00C8232D"/>
    <w:rsid w:val="00C83FE7"/>
    <w:rsid w:val="00C84C7A"/>
    <w:rsid w:val="00C84C81"/>
    <w:rsid w:val="00C87A56"/>
    <w:rsid w:val="00C9003C"/>
    <w:rsid w:val="00C90723"/>
    <w:rsid w:val="00C907F1"/>
    <w:rsid w:val="00C90EE3"/>
    <w:rsid w:val="00C91736"/>
    <w:rsid w:val="00C9179D"/>
    <w:rsid w:val="00C91AF2"/>
    <w:rsid w:val="00C91D12"/>
    <w:rsid w:val="00C91E51"/>
    <w:rsid w:val="00C93470"/>
    <w:rsid w:val="00C93994"/>
    <w:rsid w:val="00C93A8C"/>
    <w:rsid w:val="00C94670"/>
    <w:rsid w:val="00C94FE0"/>
    <w:rsid w:val="00C97218"/>
    <w:rsid w:val="00CA031C"/>
    <w:rsid w:val="00CA07AD"/>
    <w:rsid w:val="00CA0BA5"/>
    <w:rsid w:val="00CA10DA"/>
    <w:rsid w:val="00CA475D"/>
    <w:rsid w:val="00CA5814"/>
    <w:rsid w:val="00CA7423"/>
    <w:rsid w:val="00CA7657"/>
    <w:rsid w:val="00CB0300"/>
    <w:rsid w:val="00CB27CE"/>
    <w:rsid w:val="00CB30B0"/>
    <w:rsid w:val="00CB3116"/>
    <w:rsid w:val="00CB33C1"/>
    <w:rsid w:val="00CB4533"/>
    <w:rsid w:val="00CB54BA"/>
    <w:rsid w:val="00CB5576"/>
    <w:rsid w:val="00CB6C37"/>
    <w:rsid w:val="00CB6D27"/>
    <w:rsid w:val="00CB6ED6"/>
    <w:rsid w:val="00CB6F2E"/>
    <w:rsid w:val="00CB6F92"/>
    <w:rsid w:val="00CB704C"/>
    <w:rsid w:val="00CB74C3"/>
    <w:rsid w:val="00CB770E"/>
    <w:rsid w:val="00CC1156"/>
    <w:rsid w:val="00CC15CC"/>
    <w:rsid w:val="00CC1B63"/>
    <w:rsid w:val="00CC3B5A"/>
    <w:rsid w:val="00CC4193"/>
    <w:rsid w:val="00CC477D"/>
    <w:rsid w:val="00CC5289"/>
    <w:rsid w:val="00CC7CDE"/>
    <w:rsid w:val="00CD1315"/>
    <w:rsid w:val="00CD1ACB"/>
    <w:rsid w:val="00CD1CB4"/>
    <w:rsid w:val="00CD2793"/>
    <w:rsid w:val="00CD467C"/>
    <w:rsid w:val="00CD46AC"/>
    <w:rsid w:val="00CD46C6"/>
    <w:rsid w:val="00CD4CE4"/>
    <w:rsid w:val="00CD69AA"/>
    <w:rsid w:val="00CD6B02"/>
    <w:rsid w:val="00CD6EA9"/>
    <w:rsid w:val="00CD763D"/>
    <w:rsid w:val="00CE20F6"/>
    <w:rsid w:val="00CE21F7"/>
    <w:rsid w:val="00CE2359"/>
    <w:rsid w:val="00CE34C3"/>
    <w:rsid w:val="00CE3891"/>
    <w:rsid w:val="00CE5AD3"/>
    <w:rsid w:val="00CE5ED2"/>
    <w:rsid w:val="00CE660C"/>
    <w:rsid w:val="00CE66C5"/>
    <w:rsid w:val="00CE6ABB"/>
    <w:rsid w:val="00CE73A6"/>
    <w:rsid w:val="00CE7A26"/>
    <w:rsid w:val="00CF123A"/>
    <w:rsid w:val="00CF18F6"/>
    <w:rsid w:val="00CF1ACE"/>
    <w:rsid w:val="00CF2AB7"/>
    <w:rsid w:val="00CF40F9"/>
    <w:rsid w:val="00CF44BB"/>
    <w:rsid w:val="00CF48D9"/>
    <w:rsid w:val="00CF5061"/>
    <w:rsid w:val="00CF586E"/>
    <w:rsid w:val="00CF6FEF"/>
    <w:rsid w:val="00D00354"/>
    <w:rsid w:val="00D01220"/>
    <w:rsid w:val="00D02672"/>
    <w:rsid w:val="00D02D2B"/>
    <w:rsid w:val="00D02E29"/>
    <w:rsid w:val="00D03416"/>
    <w:rsid w:val="00D0349B"/>
    <w:rsid w:val="00D03EAE"/>
    <w:rsid w:val="00D03EDE"/>
    <w:rsid w:val="00D041EE"/>
    <w:rsid w:val="00D04485"/>
    <w:rsid w:val="00D04B9F"/>
    <w:rsid w:val="00D04EBF"/>
    <w:rsid w:val="00D061B2"/>
    <w:rsid w:val="00D066A8"/>
    <w:rsid w:val="00D06D10"/>
    <w:rsid w:val="00D06F53"/>
    <w:rsid w:val="00D0767D"/>
    <w:rsid w:val="00D07982"/>
    <w:rsid w:val="00D07E72"/>
    <w:rsid w:val="00D10576"/>
    <w:rsid w:val="00D11EFD"/>
    <w:rsid w:val="00D124B3"/>
    <w:rsid w:val="00D126A7"/>
    <w:rsid w:val="00D128EC"/>
    <w:rsid w:val="00D133D9"/>
    <w:rsid w:val="00D1367D"/>
    <w:rsid w:val="00D147B9"/>
    <w:rsid w:val="00D1530A"/>
    <w:rsid w:val="00D15C47"/>
    <w:rsid w:val="00D16184"/>
    <w:rsid w:val="00D167AF"/>
    <w:rsid w:val="00D16C2C"/>
    <w:rsid w:val="00D1768E"/>
    <w:rsid w:val="00D17E9D"/>
    <w:rsid w:val="00D206C6"/>
    <w:rsid w:val="00D21625"/>
    <w:rsid w:val="00D22E24"/>
    <w:rsid w:val="00D2491F"/>
    <w:rsid w:val="00D24FCB"/>
    <w:rsid w:val="00D25CA7"/>
    <w:rsid w:val="00D25CCB"/>
    <w:rsid w:val="00D260D7"/>
    <w:rsid w:val="00D262A7"/>
    <w:rsid w:val="00D2679E"/>
    <w:rsid w:val="00D26C71"/>
    <w:rsid w:val="00D2700A"/>
    <w:rsid w:val="00D31E0A"/>
    <w:rsid w:val="00D32BB8"/>
    <w:rsid w:val="00D33363"/>
    <w:rsid w:val="00D334B0"/>
    <w:rsid w:val="00D33A83"/>
    <w:rsid w:val="00D33B7E"/>
    <w:rsid w:val="00D33D24"/>
    <w:rsid w:val="00D34CD9"/>
    <w:rsid w:val="00D35B28"/>
    <w:rsid w:val="00D35BC3"/>
    <w:rsid w:val="00D37786"/>
    <w:rsid w:val="00D37B30"/>
    <w:rsid w:val="00D41D94"/>
    <w:rsid w:val="00D41E15"/>
    <w:rsid w:val="00D43119"/>
    <w:rsid w:val="00D43395"/>
    <w:rsid w:val="00D438FA"/>
    <w:rsid w:val="00D43ADB"/>
    <w:rsid w:val="00D44824"/>
    <w:rsid w:val="00D44A5B"/>
    <w:rsid w:val="00D46EC9"/>
    <w:rsid w:val="00D47EF1"/>
    <w:rsid w:val="00D50AE8"/>
    <w:rsid w:val="00D50B04"/>
    <w:rsid w:val="00D50DF1"/>
    <w:rsid w:val="00D50FEF"/>
    <w:rsid w:val="00D51AB5"/>
    <w:rsid w:val="00D52000"/>
    <w:rsid w:val="00D52E43"/>
    <w:rsid w:val="00D52FA7"/>
    <w:rsid w:val="00D54AC4"/>
    <w:rsid w:val="00D55147"/>
    <w:rsid w:val="00D55469"/>
    <w:rsid w:val="00D55C2E"/>
    <w:rsid w:val="00D55C54"/>
    <w:rsid w:val="00D55EB2"/>
    <w:rsid w:val="00D564D7"/>
    <w:rsid w:val="00D567B1"/>
    <w:rsid w:val="00D56ED1"/>
    <w:rsid w:val="00D5733E"/>
    <w:rsid w:val="00D5772F"/>
    <w:rsid w:val="00D60350"/>
    <w:rsid w:val="00D60651"/>
    <w:rsid w:val="00D60CC4"/>
    <w:rsid w:val="00D6117E"/>
    <w:rsid w:val="00D61FFB"/>
    <w:rsid w:val="00D628B2"/>
    <w:rsid w:val="00D63B2D"/>
    <w:rsid w:val="00D6626A"/>
    <w:rsid w:val="00D66DF5"/>
    <w:rsid w:val="00D66F7E"/>
    <w:rsid w:val="00D674C4"/>
    <w:rsid w:val="00D67784"/>
    <w:rsid w:val="00D67A49"/>
    <w:rsid w:val="00D70B26"/>
    <w:rsid w:val="00D715C3"/>
    <w:rsid w:val="00D72166"/>
    <w:rsid w:val="00D72580"/>
    <w:rsid w:val="00D73C84"/>
    <w:rsid w:val="00D73DA2"/>
    <w:rsid w:val="00D74946"/>
    <w:rsid w:val="00D74D0C"/>
    <w:rsid w:val="00D75349"/>
    <w:rsid w:val="00D76D49"/>
    <w:rsid w:val="00D77A66"/>
    <w:rsid w:val="00D80C95"/>
    <w:rsid w:val="00D81533"/>
    <w:rsid w:val="00D81BB8"/>
    <w:rsid w:val="00D81C7C"/>
    <w:rsid w:val="00D81CB6"/>
    <w:rsid w:val="00D81CDF"/>
    <w:rsid w:val="00D81FE3"/>
    <w:rsid w:val="00D82030"/>
    <w:rsid w:val="00D82BB9"/>
    <w:rsid w:val="00D83389"/>
    <w:rsid w:val="00D839EB"/>
    <w:rsid w:val="00D83E83"/>
    <w:rsid w:val="00D8493C"/>
    <w:rsid w:val="00D84B98"/>
    <w:rsid w:val="00D84F70"/>
    <w:rsid w:val="00D868AE"/>
    <w:rsid w:val="00D86C45"/>
    <w:rsid w:val="00D9022E"/>
    <w:rsid w:val="00D902B0"/>
    <w:rsid w:val="00D905A4"/>
    <w:rsid w:val="00D911BA"/>
    <w:rsid w:val="00D91220"/>
    <w:rsid w:val="00D91340"/>
    <w:rsid w:val="00D91FA0"/>
    <w:rsid w:val="00D93275"/>
    <w:rsid w:val="00D93959"/>
    <w:rsid w:val="00D96C10"/>
    <w:rsid w:val="00D97758"/>
    <w:rsid w:val="00D977AA"/>
    <w:rsid w:val="00DA03C7"/>
    <w:rsid w:val="00DA066C"/>
    <w:rsid w:val="00DA0BFA"/>
    <w:rsid w:val="00DA0E2D"/>
    <w:rsid w:val="00DA1315"/>
    <w:rsid w:val="00DA1C5D"/>
    <w:rsid w:val="00DA2AD0"/>
    <w:rsid w:val="00DA3269"/>
    <w:rsid w:val="00DA390A"/>
    <w:rsid w:val="00DA39EB"/>
    <w:rsid w:val="00DA4428"/>
    <w:rsid w:val="00DA4779"/>
    <w:rsid w:val="00DA53D7"/>
    <w:rsid w:val="00DA6326"/>
    <w:rsid w:val="00DA6CF3"/>
    <w:rsid w:val="00DA74FF"/>
    <w:rsid w:val="00DB0333"/>
    <w:rsid w:val="00DB1111"/>
    <w:rsid w:val="00DB1538"/>
    <w:rsid w:val="00DB18D1"/>
    <w:rsid w:val="00DB3639"/>
    <w:rsid w:val="00DB370D"/>
    <w:rsid w:val="00DB3A5D"/>
    <w:rsid w:val="00DB4910"/>
    <w:rsid w:val="00DB6B25"/>
    <w:rsid w:val="00DB6FBB"/>
    <w:rsid w:val="00DB701E"/>
    <w:rsid w:val="00DC0363"/>
    <w:rsid w:val="00DC0831"/>
    <w:rsid w:val="00DC0898"/>
    <w:rsid w:val="00DC131E"/>
    <w:rsid w:val="00DC1A6C"/>
    <w:rsid w:val="00DC1FB1"/>
    <w:rsid w:val="00DC25A9"/>
    <w:rsid w:val="00DC263A"/>
    <w:rsid w:val="00DC263C"/>
    <w:rsid w:val="00DC30B7"/>
    <w:rsid w:val="00DC35E7"/>
    <w:rsid w:val="00DC3FC7"/>
    <w:rsid w:val="00DC4E2A"/>
    <w:rsid w:val="00DC50D4"/>
    <w:rsid w:val="00DC62B8"/>
    <w:rsid w:val="00DC7246"/>
    <w:rsid w:val="00DD044D"/>
    <w:rsid w:val="00DD0EDA"/>
    <w:rsid w:val="00DD1E0E"/>
    <w:rsid w:val="00DD205F"/>
    <w:rsid w:val="00DD366C"/>
    <w:rsid w:val="00DD3865"/>
    <w:rsid w:val="00DD3D46"/>
    <w:rsid w:val="00DD43AD"/>
    <w:rsid w:val="00DD462B"/>
    <w:rsid w:val="00DD5DA6"/>
    <w:rsid w:val="00DD6F3C"/>
    <w:rsid w:val="00DD7E58"/>
    <w:rsid w:val="00DE14FA"/>
    <w:rsid w:val="00DE15FD"/>
    <w:rsid w:val="00DE1CB9"/>
    <w:rsid w:val="00DE2A8F"/>
    <w:rsid w:val="00DE2B75"/>
    <w:rsid w:val="00DE3DBA"/>
    <w:rsid w:val="00DF0240"/>
    <w:rsid w:val="00DF057B"/>
    <w:rsid w:val="00DF08BC"/>
    <w:rsid w:val="00DF0969"/>
    <w:rsid w:val="00DF0A10"/>
    <w:rsid w:val="00DF0B1D"/>
    <w:rsid w:val="00DF3548"/>
    <w:rsid w:val="00DF367C"/>
    <w:rsid w:val="00DF4B41"/>
    <w:rsid w:val="00DF53CF"/>
    <w:rsid w:val="00DF5CA8"/>
    <w:rsid w:val="00DF622E"/>
    <w:rsid w:val="00DF6815"/>
    <w:rsid w:val="00DF7211"/>
    <w:rsid w:val="00DF76D4"/>
    <w:rsid w:val="00DF7B1F"/>
    <w:rsid w:val="00E001C6"/>
    <w:rsid w:val="00E00B50"/>
    <w:rsid w:val="00E00E0D"/>
    <w:rsid w:val="00E00E64"/>
    <w:rsid w:val="00E014AD"/>
    <w:rsid w:val="00E016F3"/>
    <w:rsid w:val="00E01AFB"/>
    <w:rsid w:val="00E01BE3"/>
    <w:rsid w:val="00E02444"/>
    <w:rsid w:val="00E02CC0"/>
    <w:rsid w:val="00E02E38"/>
    <w:rsid w:val="00E04152"/>
    <w:rsid w:val="00E0522B"/>
    <w:rsid w:val="00E0547D"/>
    <w:rsid w:val="00E05757"/>
    <w:rsid w:val="00E058F3"/>
    <w:rsid w:val="00E059AC"/>
    <w:rsid w:val="00E05E81"/>
    <w:rsid w:val="00E07527"/>
    <w:rsid w:val="00E076F7"/>
    <w:rsid w:val="00E07746"/>
    <w:rsid w:val="00E10A69"/>
    <w:rsid w:val="00E12A0F"/>
    <w:rsid w:val="00E12A69"/>
    <w:rsid w:val="00E12AE1"/>
    <w:rsid w:val="00E130C9"/>
    <w:rsid w:val="00E13137"/>
    <w:rsid w:val="00E1331C"/>
    <w:rsid w:val="00E13779"/>
    <w:rsid w:val="00E15B24"/>
    <w:rsid w:val="00E15C53"/>
    <w:rsid w:val="00E15DC6"/>
    <w:rsid w:val="00E16784"/>
    <w:rsid w:val="00E16964"/>
    <w:rsid w:val="00E16AC6"/>
    <w:rsid w:val="00E17476"/>
    <w:rsid w:val="00E20088"/>
    <w:rsid w:val="00E2022C"/>
    <w:rsid w:val="00E20C47"/>
    <w:rsid w:val="00E21106"/>
    <w:rsid w:val="00E21439"/>
    <w:rsid w:val="00E221CA"/>
    <w:rsid w:val="00E22459"/>
    <w:rsid w:val="00E22830"/>
    <w:rsid w:val="00E238C7"/>
    <w:rsid w:val="00E24AC9"/>
    <w:rsid w:val="00E25286"/>
    <w:rsid w:val="00E25419"/>
    <w:rsid w:val="00E25909"/>
    <w:rsid w:val="00E25E5B"/>
    <w:rsid w:val="00E26AED"/>
    <w:rsid w:val="00E276D1"/>
    <w:rsid w:val="00E27B93"/>
    <w:rsid w:val="00E304E5"/>
    <w:rsid w:val="00E308FF"/>
    <w:rsid w:val="00E3154C"/>
    <w:rsid w:val="00E31887"/>
    <w:rsid w:val="00E319CB"/>
    <w:rsid w:val="00E32021"/>
    <w:rsid w:val="00E32383"/>
    <w:rsid w:val="00E33A3A"/>
    <w:rsid w:val="00E343A0"/>
    <w:rsid w:val="00E343DE"/>
    <w:rsid w:val="00E357E4"/>
    <w:rsid w:val="00E36185"/>
    <w:rsid w:val="00E36E3C"/>
    <w:rsid w:val="00E375A7"/>
    <w:rsid w:val="00E37EB1"/>
    <w:rsid w:val="00E404AC"/>
    <w:rsid w:val="00E4102F"/>
    <w:rsid w:val="00E41164"/>
    <w:rsid w:val="00E412C3"/>
    <w:rsid w:val="00E41368"/>
    <w:rsid w:val="00E42324"/>
    <w:rsid w:val="00E43234"/>
    <w:rsid w:val="00E43AEE"/>
    <w:rsid w:val="00E4444A"/>
    <w:rsid w:val="00E448A8"/>
    <w:rsid w:val="00E4512E"/>
    <w:rsid w:val="00E46AAA"/>
    <w:rsid w:val="00E4739B"/>
    <w:rsid w:val="00E50395"/>
    <w:rsid w:val="00E50C90"/>
    <w:rsid w:val="00E520F0"/>
    <w:rsid w:val="00E53A5B"/>
    <w:rsid w:val="00E541BE"/>
    <w:rsid w:val="00E54228"/>
    <w:rsid w:val="00E552A9"/>
    <w:rsid w:val="00E55314"/>
    <w:rsid w:val="00E55C48"/>
    <w:rsid w:val="00E56F9D"/>
    <w:rsid w:val="00E57A01"/>
    <w:rsid w:val="00E600A2"/>
    <w:rsid w:val="00E6075B"/>
    <w:rsid w:val="00E61836"/>
    <w:rsid w:val="00E61B5F"/>
    <w:rsid w:val="00E62BCD"/>
    <w:rsid w:val="00E6329E"/>
    <w:rsid w:val="00E633B1"/>
    <w:rsid w:val="00E63A11"/>
    <w:rsid w:val="00E63D21"/>
    <w:rsid w:val="00E643DE"/>
    <w:rsid w:val="00E648CD"/>
    <w:rsid w:val="00E66338"/>
    <w:rsid w:val="00E667EB"/>
    <w:rsid w:val="00E66B3A"/>
    <w:rsid w:val="00E67CCC"/>
    <w:rsid w:val="00E712FC"/>
    <w:rsid w:val="00E715A7"/>
    <w:rsid w:val="00E715CD"/>
    <w:rsid w:val="00E72882"/>
    <w:rsid w:val="00E72B68"/>
    <w:rsid w:val="00E72EA5"/>
    <w:rsid w:val="00E736B8"/>
    <w:rsid w:val="00E73B3B"/>
    <w:rsid w:val="00E73F8B"/>
    <w:rsid w:val="00E74F62"/>
    <w:rsid w:val="00E75D84"/>
    <w:rsid w:val="00E76477"/>
    <w:rsid w:val="00E7652B"/>
    <w:rsid w:val="00E774D2"/>
    <w:rsid w:val="00E776E6"/>
    <w:rsid w:val="00E77760"/>
    <w:rsid w:val="00E77842"/>
    <w:rsid w:val="00E80DEF"/>
    <w:rsid w:val="00E8111C"/>
    <w:rsid w:val="00E81CE3"/>
    <w:rsid w:val="00E82AFC"/>
    <w:rsid w:val="00E82BD3"/>
    <w:rsid w:val="00E84255"/>
    <w:rsid w:val="00E846BB"/>
    <w:rsid w:val="00E848A3"/>
    <w:rsid w:val="00E84CA6"/>
    <w:rsid w:val="00E84D6E"/>
    <w:rsid w:val="00E852EE"/>
    <w:rsid w:val="00E8603A"/>
    <w:rsid w:val="00E86546"/>
    <w:rsid w:val="00E879D6"/>
    <w:rsid w:val="00E90257"/>
    <w:rsid w:val="00E9135E"/>
    <w:rsid w:val="00E91799"/>
    <w:rsid w:val="00E91C5E"/>
    <w:rsid w:val="00E91FB9"/>
    <w:rsid w:val="00E924A3"/>
    <w:rsid w:val="00E925CF"/>
    <w:rsid w:val="00E9261B"/>
    <w:rsid w:val="00E93754"/>
    <w:rsid w:val="00E93F1D"/>
    <w:rsid w:val="00E95DD2"/>
    <w:rsid w:val="00E96457"/>
    <w:rsid w:val="00E977B7"/>
    <w:rsid w:val="00EA03F1"/>
    <w:rsid w:val="00EA1DE1"/>
    <w:rsid w:val="00EA21FA"/>
    <w:rsid w:val="00EA2621"/>
    <w:rsid w:val="00EA29FF"/>
    <w:rsid w:val="00EA2D5B"/>
    <w:rsid w:val="00EA3564"/>
    <w:rsid w:val="00EA4139"/>
    <w:rsid w:val="00EA4B28"/>
    <w:rsid w:val="00EA50E2"/>
    <w:rsid w:val="00EA593F"/>
    <w:rsid w:val="00EA5DF4"/>
    <w:rsid w:val="00EA6080"/>
    <w:rsid w:val="00EA64B6"/>
    <w:rsid w:val="00EA7357"/>
    <w:rsid w:val="00EA75D2"/>
    <w:rsid w:val="00EA76EA"/>
    <w:rsid w:val="00EB03E2"/>
    <w:rsid w:val="00EB0BB1"/>
    <w:rsid w:val="00EB2B0B"/>
    <w:rsid w:val="00EB2B10"/>
    <w:rsid w:val="00EB2E66"/>
    <w:rsid w:val="00EB46AB"/>
    <w:rsid w:val="00EB558E"/>
    <w:rsid w:val="00EB6276"/>
    <w:rsid w:val="00EB6986"/>
    <w:rsid w:val="00EC17BC"/>
    <w:rsid w:val="00EC336C"/>
    <w:rsid w:val="00EC3405"/>
    <w:rsid w:val="00EC34BC"/>
    <w:rsid w:val="00EC3ABA"/>
    <w:rsid w:val="00EC4338"/>
    <w:rsid w:val="00EC46B8"/>
    <w:rsid w:val="00EC5025"/>
    <w:rsid w:val="00EC5992"/>
    <w:rsid w:val="00EC61F3"/>
    <w:rsid w:val="00EC63F7"/>
    <w:rsid w:val="00EC6FDC"/>
    <w:rsid w:val="00ED18C3"/>
    <w:rsid w:val="00ED23F4"/>
    <w:rsid w:val="00ED344C"/>
    <w:rsid w:val="00ED3D3F"/>
    <w:rsid w:val="00ED3EC8"/>
    <w:rsid w:val="00ED40C4"/>
    <w:rsid w:val="00ED4103"/>
    <w:rsid w:val="00ED4A45"/>
    <w:rsid w:val="00ED4ED5"/>
    <w:rsid w:val="00ED525B"/>
    <w:rsid w:val="00ED608A"/>
    <w:rsid w:val="00ED67F3"/>
    <w:rsid w:val="00ED71AD"/>
    <w:rsid w:val="00EE055E"/>
    <w:rsid w:val="00EE074A"/>
    <w:rsid w:val="00EE088B"/>
    <w:rsid w:val="00EE1BF6"/>
    <w:rsid w:val="00EE207A"/>
    <w:rsid w:val="00EE3A70"/>
    <w:rsid w:val="00EE484A"/>
    <w:rsid w:val="00EE4C1D"/>
    <w:rsid w:val="00EE4C70"/>
    <w:rsid w:val="00EE4FB5"/>
    <w:rsid w:val="00EE5DA6"/>
    <w:rsid w:val="00EE6807"/>
    <w:rsid w:val="00EE76E7"/>
    <w:rsid w:val="00EF0E72"/>
    <w:rsid w:val="00EF1E94"/>
    <w:rsid w:val="00EF2013"/>
    <w:rsid w:val="00EF2A9E"/>
    <w:rsid w:val="00EF3E1B"/>
    <w:rsid w:val="00EF4957"/>
    <w:rsid w:val="00EF5A14"/>
    <w:rsid w:val="00EF5C4A"/>
    <w:rsid w:val="00EF7AD4"/>
    <w:rsid w:val="00F0099B"/>
    <w:rsid w:val="00F01C3E"/>
    <w:rsid w:val="00F01D6F"/>
    <w:rsid w:val="00F02EC2"/>
    <w:rsid w:val="00F04E02"/>
    <w:rsid w:val="00F056C3"/>
    <w:rsid w:val="00F0766C"/>
    <w:rsid w:val="00F07B06"/>
    <w:rsid w:val="00F10045"/>
    <w:rsid w:val="00F10D20"/>
    <w:rsid w:val="00F10EBE"/>
    <w:rsid w:val="00F1148D"/>
    <w:rsid w:val="00F11933"/>
    <w:rsid w:val="00F1202E"/>
    <w:rsid w:val="00F1312C"/>
    <w:rsid w:val="00F13388"/>
    <w:rsid w:val="00F14F82"/>
    <w:rsid w:val="00F153A8"/>
    <w:rsid w:val="00F15506"/>
    <w:rsid w:val="00F155C4"/>
    <w:rsid w:val="00F1680E"/>
    <w:rsid w:val="00F1771F"/>
    <w:rsid w:val="00F17956"/>
    <w:rsid w:val="00F20274"/>
    <w:rsid w:val="00F20445"/>
    <w:rsid w:val="00F20B0B"/>
    <w:rsid w:val="00F21DBA"/>
    <w:rsid w:val="00F22C9D"/>
    <w:rsid w:val="00F23532"/>
    <w:rsid w:val="00F23937"/>
    <w:rsid w:val="00F256F8"/>
    <w:rsid w:val="00F26AAC"/>
    <w:rsid w:val="00F27905"/>
    <w:rsid w:val="00F302F9"/>
    <w:rsid w:val="00F305DC"/>
    <w:rsid w:val="00F3241F"/>
    <w:rsid w:val="00F33848"/>
    <w:rsid w:val="00F34453"/>
    <w:rsid w:val="00F34A76"/>
    <w:rsid w:val="00F34D1D"/>
    <w:rsid w:val="00F36A5B"/>
    <w:rsid w:val="00F3763A"/>
    <w:rsid w:val="00F37822"/>
    <w:rsid w:val="00F406F0"/>
    <w:rsid w:val="00F421BB"/>
    <w:rsid w:val="00F42281"/>
    <w:rsid w:val="00F4325B"/>
    <w:rsid w:val="00F44525"/>
    <w:rsid w:val="00F4473F"/>
    <w:rsid w:val="00F450AB"/>
    <w:rsid w:val="00F460B4"/>
    <w:rsid w:val="00F46666"/>
    <w:rsid w:val="00F468EA"/>
    <w:rsid w:val="00F46A2A"/>
    <w:rsid w:val="00F46D89"/>
    <w:rsid w:val="00F473FA"/>
    <w:rsid w:val="00F4780B"/>
    <w:rsid w:val="00F51BC4"/>
    <w:rsid w:val="00F524A2"/>
    <w:rsid w:val="00F53175"/>
    <w:rsid w:val="00F532D5"/>
    <w:rsid w:val="00F53BA0"/>
    <w:rsid w:val="00F53FA4"/>
    <w:rsid w:val="00F54146"/>
    <w:rsid w:val="00F54D86"/>
    <w:rsid w:val="00F56628"/>
    <w:rsid w:val="00F56CB5"/>
    <w:rsid w:val="00F57B2A"/>
    <w:rsid w:val="00F608BE"/>
    <w:rsid w:val="00F62C66"/>
    <w:rsid w:val="00F6360D"/>
    <w:rsid w:val="00F63BA4"/>
    <w:rsid w:val="00F658C6"/>
    <w:rsid w:val="00F65DEA"/>
    <w:rsid w:val="00F65FA2"/>
    <w:rsid w:val="00F666DF"/>
    <w:rsid w:val="00F7010F"/>
    <w:rsid w:val="00F7027F"/>
    <w:rsid w:val="00F713EE"/>
    <w:rsid w:val="00F721CD"/>
    <w:rsid w:val="00F7239B"/>
    <w:rsid w:val="00F728AB"/>
    <w:rsid w:val="00F72E88"/>
    <w:rsid w:val="00F74430"/>
    <w:rsid w:val="00F7496A"/>
    <w:rsid w:val="00F7567F"/>
    <w:rsid w:val="00F7593D"/>
    <w:rsid w:val="00F7616E"/>
    <w:rsid w:val="00F762E5"/>
    <w:rsid w:val="00F76EF8"/>
    <w:rsid w:val="00F76FD6"/>
    <w:rsid w:val="00F7791B"/>
    <w:rsid w:val="00F805D3"/>
    <w:rsid w:val="00F8134E"/>
    <w:rsid w:val="00F81BFE"/>
    <w:rsid w:val="00F820D7"/>
    <w:rsid w:val="00F82E40"/>
    <w:rsid w:val="00F842E0"/>
    <w:rsid w:val="00F84B3C"/>
    <w:rsid w:val="00F8571E"/>
    <w:rsid w:val="00F85A5B"/>
    <w:rsid w:val="00F85DFE"/>
    <w:rsid w:val="00F85EE1"/>
    <w:rsid w:val="00F8661E"/>
    <w:rsid w:val="00F86679"/>
    <w:rsid w:val="00F905E7"/>
    <w:rsid w:val="00F90D2B"/>
    <w:rsid w:val="00F915AE"/>
    <w:rsid w:val="00F92AFC"/>
    <w:rsid w:val="00F93837"/>
    <w:rsid w:val="00F938AF"/>
    <w:rsid w:val="00F93DFB"/>
    <w:rsid w:val="00F942F1"/>
    <w:rsid w:val="00F9440E"/>
    <w:rsid w:val="00F95974"/>
    <w:rsid w:val="00F96C60"/>
    <w:rsid w:val="00F9727C"/>
    <w:rsid w:val="00FA0409"/>
    <w:rsid w:val="00FA167B"/>
    <w:rsid w:val="00FA23EF"/>
    <w:rsid w:val="00FA2D5B"/>
    <w:rsid w:val="00FA319E"/>
    <w:rsid w:val="00FA3B65"/>
    <w:rsid w:val="00FA507F"/>
    <w:rsid w:val="00FA5611"/>
    <w:rsid w:val="00FA602F"/>
    <w:rsid w:val="00FA68F1"/>
    <w:rsid w:val="00FA6B36"/>
    <w:rsid w:val="00FA7751"/>
    <w:rsid w:val="00FA7979"/>
    <w:rsid w:val="00FA7FCC"/>
    <w:rsid w:val="00FB03B5"/>
    <w:rsid w:val="00FB171E"/>
    <w:rsid w:val="00FB1958"/>
    <w:rsid w:val="00FB19C5"/>
    <w:rsid w:val="00FB1D1D"/>
    <w:rsid w:val="00FB26D1"/>
    <w:rsid w:val="00FB297B"/>
    <w:rsid w:val="00FB3CAC"/>
    <w:rsid w:val="00FB5118"/>
    <w:rsid w:val="00FB6187"/>
    <w:rsid w:val="00FB6541"/>
    <w:rsid w:val="00FB68BF"/>
    <w:rsid w:val="00FB784A"/>
    <w:rsid w:val="00FB7CCF"/>
    <w:rsid w:val="00FC0359"/>
    <w:rsid w:val="00FC1FBE"/>
    <w:rsid w:val="00FC25B9"/>
    <w:rsid w:val="00FC41BC"/>
    <w:rsid w:val="00FC6A97"/>
    <w:rsid w:val="00FC730F"/>
    <w:rsid w:val="00FC73C2"/>
    <w:rsid w:val="00FD016F"/>
    <w:rsid w:val="00FD03E6"/>
    <w:rsid w:val="00FD053C"/>
    <w:rsid w:val="00FD1448"/>
    <w:rsid w:val="00FD1671"/>
    <w:rsid w:val="00FD28CA"/>
    <w:rsid w:val="00FD2F31"/>
    <w:rsid w:val="00FD4947"/>
    <w:rsid w:val="00FD52B6"/>
    <w:rsid w:val="00FD57BA"/>
    <w:rsid w:val="00FD650E"/>
    <w:rsid w:val="00FE0979"/>
    <w:rsid w:val="00FE0BAC"/>
    <w:rsid w:val="00FE1EA0"/>
    <w:rsid w:val="00FE2014"/>
    <w:rsid w:val="00FE2B28"/>
    <w:rsid w:val="00FE36C3"/>
    <w:rsid w:val="00FE3A0F"/>
    <w:rsid w:val="00FE46C8"/>
    <w:rsid w:val="00FE531D"/>
    <w:rsid w:val="00FE60E6"/>
    <w:rsid w:val="00FE677D"/>
    <w:rsid w:val="00FE6E44"/>
    <w:rsid w:val="00FE7308"/>
    <w:rsid w:val="00FE7432"/>
    <w:rsid w:val="00FE7542"/>
    <w:rsid w:val="00FF04D2"/>
    <w:rsid w:val="00FF0E00"/>
    <w:rsid w:val="00FF1375"/>
    <w:rsid w:val="00FF1B07"/>
    <w:rsid w:val="00FF24F6"/>
    <w:rsid w:val="00FF2878"/>
    <w:rsid w:val="00FF28C3"/>
    <w:rsid w:val="00FF2E6D"/>
    <w:rsid w:val="00FF30E2"/>
    <w:rsid w:val="00FF3739"/>
    <w:rsid w:val="00FF37CA"/>
    <w:rsid w:val="00FF3C06"/>
    <w:rsid w:val="00FF40E2"/>
    <w:rsid w:val="00FF4D8F"/>
    <w:rsid w:val="00FF57EE"/>
    <w:rsid w:val="00FF6719"/>
    <w:rsid w:val="00FF7510"/>
    <w:rsid w:val="00FF76F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4BC6"/>
    <w:pPr>
      <w:spacing w:after="0" w:line="240" w:lineRule="auto"/>
    </w:pPr>
    <w:rPr>
      <w:rFonts w:ascii="Times New Roman" w:eastAsia="SimSun" w:hAnsi="Times New Roman" w:cs="Times New Roman"/>
      <w:sz w:val="24"/>
      <w:szCs w:val="24"/>
      <w:lang w:val="en-US"/>
    </w:rPr>
  </w:style>
  <w:style w:type="paragraph" w:styleId="Heading1">
    <w:name w:val="heading 1"/>
    <w:basedOn w:val="Normal"/>
    <w:next w:val="Normal"/>
    <w:link w:val="Heading1Char"/>
    <w:uiPriority w:val="9"/>
    <w:qFormat/>
    <w:rsid w:val="00AC7B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18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7B1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7B1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9D4427"/>
    <w:pPr>
      <w:spacing w:before="240" w:after="60"/>
      <w:outlineLvl w:val="4"/>
    </w:pPr>
    <w:rPr>
      <w:rFonts w:ascii="Arial" w:eastAsiaTheme="minorEastAsia" w:hAnsi="Arial"/>
      <w:sz w:val="22"/>
      <w:szCs w:val="20"/>
    </w:rPr>
  </w:style>
  <w:style w:type="paragraph" w:styleId="Heading6">
    <w:name w:val="heading 6"/>
    <w:basedOn w:val="Normal"/>
    <w:next w:val="Normal"/>
    <w:link w:val="Heading6Char"/>
    <w:uiPriority w:val="9"/>
    <w:unhideWhenUsed/>
    <w:qFormat/>
    <w:rsid w:val="00592FFB"/>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2FFB"/>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1F8D"/>
    <w:pPr>
      <w:ind w:left="720"/>
      <w:contextualSpacing/>
    </w:pPr>
  </w:style>
  <w:style w:type="character" w:customStyle="1" w:styleId="Heading5Char">
    <w:name w:val="Heading 5 Char"/>
    <w:basedOn w:val="DefaultParagraphFont"/>
    <w:link w:val="Heading5"/>
    <w:rsid w:val="009D4427"/>
    <w:rPr>
      <w:rFonts w:ascii="Arial" w:hAnsi="Arial" w:cs="Times New Roman"/>
      <w:szCs w:val="20"/>
      <w:lang w:val="en-US"/>
    </w:rPr>
  </w:style>
  <w:style w:type="paragraph" w:styleId="NormalWeb">
    <w:name w:val="Normal (Web)"/>
    <w:basedOn w:val="Normal"/>
    <w:uiPriority w:val="99"/>
    <w:semiHidden/>
    <w:unhideWhenUsed/>
    <w:rsid w:val="005B6DBB"/>
    <w:pPr>
      <w:spacing w:before="100" w:beforeAutospacing="1" w:after="100" w:afterAutospacing="1"/>
    </w:pPr>
    <w:rPr>
      <w:rFonts w:eastAsia="Times New Roman"/>
      <w:lang w:val="en-GB"/>
    </w:rPr>
  </w:style>
  <w:style w:type="paragraph" w:customStyle="1" w:styleId="Default">
    <w:name w:val="Default"/>
    <w:rsid w:val="00730645"/>
    <w:pPr>
      <w:autoSpaceDE w:val="0"/>
      <w:autoSpaceDN w:val="0"/>
      <w:adjustRightInd w:val="0"/>
      <w:spacing w:after="0" w:line="240" w:lineRule="auto"/>
    </w:pPr>
    <w:rPr>
      <w:rFonts w:ascii="Cambria" w:hAnsi="Cambria" w:cs="Cambria"/>
      <w:color w:val="000000"/>
      <w:sz w:val="24"/>
      <w:szCs w:val="24"/>
    </w:rPr>
  </w:style>
  <w:style w:type="character" w:styleId="CommentReference">
    <w:name w:val="annotation reference"/>
    <w:basedOn w:val="DefaultParagraphFont"/>
    <w:uiPriority w:val="99"/>
    <w:semiHidden/>
    <w:unhideWhenUsed/>
    <w:rsid w:val="00671EFE"/>
    <w:rPr>
      <w:sz w:val="16"/>
      <w:szCs w:val="16"/>
    </w:rPr>
  </w:style>
  <w:style w:type="paragraph" w:styleId="CommentText">
    <w:name w:val="annotation text"/>
    <w:basedOn w:val="Normal"/>
    <w:link w:val="CommentTextChar"/>
    <w:uiPriority w:val="99"/>
    <w:unhideWhenUsed/>
    <w:rsid w:val="00671EFE"/>
    <w:rPr>
      <w:sz w:val="20"/>
      <w:szCs w:val="20"/>
    </w:rPr>
  </w:style>
  <w:style w:type="character" w:customStyle="1" w:styleId="CommentTextChar">
    <w:name w:val="Comment Text Char"/>
    <w:basedOn w:val="DefaultParagraphFont"/>
    <w:link w:val="CommentText"/>
    <w:uiPriority w:val="99"/>
    <w:rsid w:val="00671EFE"/>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71EFE"/>
    <w:rPr>
      <w:b/>
      <w:bCs/>
    </w:rPr>
  </w:style>
  <w:style w:type="character" w:customStyle="1" w:styleId="CommentSubjectChar">
    <w:name w:val="Comment Subject Char"/>
    <w:basedOn w:val="CommentTextChar"/>
    <w:link w:val="CommentSubject"/>
    <w:uiPriority w:val="99"/>
    <w:semiHidden/>
    <w:rsid w:val="00671EFE"/>
    <w:rPr>
      <w:rFonts w:ascii="Times New Roman" w:eastAsia="SimSun" w:hAnsi="Times New Roman" w:cs="Times New Roman"/>
      <w:b/>
      <w:bCs/>
      <w:sz w:val="20"/>
      <w:szCs w:val="20"/>
      <w:lang w:val="en-US"/>
    </w:rPr>
  </w:style>
  <w:style w:type="paragraph" w:styleId="BalloonText">
    <w:name w:val="Balloon Text"/>
    <w:basedOn w:val="Normal"/>
    <w:link w:val="BalloonTextChar"/>
    <w:uiPriority w:val="99"/>
    <w:semiHidden/>
    <w:unhideWhenUsed/>
    <w:rsid w:val="00671EFE"/>
    <w:rPr>
      <w:rFonts w:ascii="Tahoma" w:hAnsi="Tahoma" w:cs="Tahoma"/>
      <w:sz w:val="16"/>
      <w:szCs w:val="16"/>
    </w:rPr>
  </w:style>
  <w:style w:type="character" w:customStyle="1" w:styleId="BalloonTextChar">
    <w:name w:val="Balloon Text Char"/>
    <w:basedOn w:val="DefaultParagraphFont"/>
    <w:link w:val="BalloonText"/>
    <w:uiPriority w:val="99"/>
    <w:semiHidden/>
    <w:rsid w:val="00671EFE"/>
    <w:rPr>
      <w:rFonts w:ascii="Tahoma" w:eastAsia="SimSun" w:hAnsi="Tahoma" w:cs="Tahoma"/>
      <w:sz w:val="16"/>
      <w:szCs w:val="16"/>
      <w:lang w:val="en-US"/>
    </w:rPr>
  </w:style>
  <w:style w:type="paragraph" w:customStyle="1" w:styleId="CharCharChar">
    <w:name w:val="Char Char Char"/>
    <w:basedOn w:val="Normal"/>
    <w:rsid w:val="000923C7"/>
    <w:pPr>
      <w:spacing w:after="160" w:line="240" w:lineRule="exact"/>
    </w:pPr>
    <w:rPr>
      <w:rFonts w:ascii="Tahoma" w:eastAsia="Times New Roman" w:hAnsi="Tahoma"/>
      <w:sz w:val="20"/>
      <w:szCs w:val="20"/>
      <w:lang w:eastAsia="en-US"/>
    </w:rPr>
  </w:style>
  <w:style w:type="character" w:customStyle="1" w:styleId="Heading2Char">
    <w:name w:val="Heading 2 Char"/>
    <w:basedOn w:val="DefaultParagraphFont"/>
    <w:link w:val="Heading2"/>
    <w:uiPriority w:val="9"/>
    <w:rsid w:val="00E61836"/>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E61836"/>
    <w:rPr>
      <w:color w:val="0000FF" w:themeColor="hyperlink"/>
      <w:u w:val="single"/>
    </w:rPr>
  </w:style>
  <w:style w:type="paragraph" w:styleId="Header">
    <w:name w:val="header"/>
    <w:basedOn w:val="Normal"/>
    <w:link w:val="HeaderChar"/>
    <w:uiPriority w:val="99"/>
    <w:unhideWhenUsed/>
    <w:rsid w:val="00DB0333"/>
    <w:pPr>
      <w:tabs>
        <w:tab w:val="center" w:pos="4513"/>
        <w:tab w:val="right" w:pos="9026"/>
      </w:tabs>
    </w:pPr>
  </w:style>
  <w:style w:type="character" w:customStyle="1" w:styleId="HeaderChar">
    <w:name w:val="Header Char"/>
    <w:basedOn w:val="DefaultParagraphFont"/>
    <w:link w:val="Header"/>
    <w:uiPriority w:val="99"/>
    <w:rsid w:val="00DB0333"/>
    <w:rPr>
      <w:rFonts w:ascii="Times New Roman" w:eastAsia="SimSun" w:hAnsi="Times New Roman" w:cs="Times New Roman"/>
      <w:sz w:val="24"/>
      <w:szCs w:val="24"/>
      <w:lang w:val="en-US"/>
    </w:rPr>
  </w:style>
  <w:style w:type="paragraph" w:styleId="Footer">
    <w:name w:val="footer"/>
    <w:basedOn w:val="Normal"/>
    <w:link w:val="FooterChar"/>
    <w:uiPriority w:val="99"/>
    <w:unhideWhenUsed/>
    <w:rsid w:val="00DB0333"/>
    <w:pPr>
      <w:tabs>
        <w:tab w:val="center" w:pos="4513"/>
        <w:tab w:val="right" w:pos="9026"/>
      </w:tabs>
    </w:pPr>
  </w:style>
  <w:style w:type="character" w:customStyle="1" w:styleId="FooterChar">
    <w:name w:val="Footer Char"/>
    <w:basedOn w:val="DefaultParagraphFont"/>
    <w:link w:val="Footer"/>
    <w:uiPriority w:val="99"/>
    <w:rsid w:val="00DB0333"/>
    <w:rPr>
      <w:rFonts w:ascii="Times New Roman" w:eastAsia="SimSun" w:hAnsi="Times New Roman" w:cs="Times New Roman"/>
      <w:sz w:val="24"/>
      <w:szCs w:val="24"/>
      <w:lang w:val="en-US"/>
    </w:rPr>
  </w:style>
  <w:style w:type="paragraph" w:customStyle="1" w:styleId="CharCharChar1">
    <w:name w:val="Char Char Char1"/>
    <w:basedOn w:val="Normal"/>
    <w:rsid w:val="00F76EF8"/>
    <w:pPr>
      <w:spacing w:after="160" w:line="240" w:lineRule="exact"/>
    </w:pPr>
    <w:rPr>
      <w:rFonts w:ascii="Tahoma" w:eastAsia="Times New Roman" w:hAnsi="Tahoma"/>
      <w:sz w:val="20"/>
      <w:szCs w:val="20"/>
      <w:lang w:eastAsia="en-US"/>
    </w:rPr>
  </w:style>
  <w:style w:type="paragraph" w:customStyle="1" w:styleId="Arial11blocktext">
    <w:name w:val="Arial 11 block text"/>
    <w:basedOn w:val="Normal"/>
    <w:rsid w:val="000D6731"/>
    <w:pPr>
      <w:spacing w:after="160" w:line="240" w:lineRule="exact"/>
      <w:jc w:val="both"/>
    </w:pPr>
    <w:rPr>
      <w:rFonts w:ascii="Arial" w:eastAsia="Times New Roman" w:hAnsi="Arial"/>
      <w:sz w:val="22"/>
      <w:szCs w:val="20"/>
      <w:lang w:eastAsia="en-US"/>
    </w:rPr>
  </w:style>
  <w:style w:type="character" w:customStyle="1" w:styleId="apple-converted-space">
    <w:name w:val="apple-converted-space"/>
    <w:basedOn w:val="DefaultParagraphFont"/>
    <w:rsid w:val="00D67784"/>
  </w:style>
  <w:style w:type="table" w:styleId="TableGrid">
    <w:name w:val="Table Grid"/>
    <w:basedOn w:val="TableNormal"/>
    <w:uiPriority w:val="59"/>
    <w:rsid w:val="00C7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O">
    <w:name w:val="WHO"/>
    <w:basedOn w:val="Normal"/>
    <w:rsid w:val="00501C5B"/>
    <w:rPr>
      <w:rFonts w:eastAsia="Times New Roman"/>
      <w:lang w:val="en-GB"/>
    </w:rPr>
  </w:style>
  <w:style w:type="paragraph" w:styleId="Revision">
    <w:name w:val="Revision"/>
    <w:hidden/>
    <w:uiPriority w:val="99"/>
    <w:semiHidden/>
    <w:rsid w:val="00C071DC"/>
    <w:pPr>
      <w:spacing w:after="0" w:line="240" w:lineRule="auto"/>
    </w:pPr>
    <w:rPr>
      <w:rFonts w:ascii="Times New Roman" w:eastAsia="SimSun" w:hAnsi="Times New Roman" w:cs="Times New Roman"/>
      <w:sz w:val="24"/>
      <w:szCs w:val="24"/>
      <w:lang w:val="en-US"/>
    </w:rPr>
  </w:style>
  <w:style w:type="character" w:customStyle="1" w:styleId="slug-vol">
    <w:name w:val="slug-vol"/>
    <w:basedOn w:val="DefaultParagraphFont"/>
    <w:rsid w:val="00D438FA"/>
  </w:style>
  <w:style w:type="character" w:customStyle="1" w:styleId="slug-issue">
    <w:name w:val="slug-issue"/>
    <w:basedOn w:val="DefaultParagraphFont"/>
    <w:rsid w:val="00D438FA"/>
  </w:style>
  <w:style w:type="character" w:customStyle="1" w:styleId="slug-doi">
    <w:name w:val="slug-doi"/>
    <w:basedOn w:val="DefaultParagraphFont"/>
    <w:rsid w:val="00D438FA"/>
  </w:style>
  <w:style w:type="character" w:customStyle="1" w:styleId="slug-ahead-of-print-date">
    <w:name w:val="slug-ahead-of-print-date"/>
    <w:basedOn w:val="DefaultParagraphFont"/>
    <w:rsid w:val="00D438FA"/>
  </w:style>
  <w:style w:type="character" w:styleId="FollowedHyperlink">
    <w:name w:val="FollowedHyperlink"/>
    <w:basedOn w:val="DefaultParagraphFont"/>
    <w:uiPriority w:val="99"/>
    <w:semiHidden/>
    <w:unhideWhenUsed/>
    <w:rsid w:val="00C44B32"/>
    <w:rPr>
      <w:color w:val="800080" w:themeColor="followedHyperlink"/>
      <w:u w:val="single"/>
    </w:rPr>
  </w:style>
  <w:style w:type="character" w:customStyle="1" w:styleId="Heading1Char">
    <w:name w:val="Heading 1 Char"/>
    <w:basedOn w:val="DefaultParagraphFont"/>
    <w:link w:val="Heading1"/>
    <w:uiPriority w:val="9"/>
    <w:rsid w:val="00AC7B11"/>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uiPriority w:val="9"/>
    <w:rsid w:val="00AC7B11"/>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rsid w:val="00AC7B11"/>
    <w:rPr>
      <w:rFonts w:asciiTheme="majorHAnsi" w:eastAsiaTheme="majorEastAsia" w:hAnsiTheme="majorHAnsi" w:cstheme="majorBidi"/>
      <w:b/>
      <w:bCs/>
      <w:i/>
      <w:iCs/>
      <w:color w:val="4F81BD" w:themeColor="accent1"/>
      <w:sz w:val="24"/>
      <w:szCs w:val="24"/>
      <w:lang w:val="en-US"/>
    </w:rPr>
  </w:style>
  <w:style w:type="paragraph" w:styleId="Title">
    <w:name w:val="Title"/>
    <w:basedOn w:val="Normal"/>
    <w:next w:val="Normal"/>
    <w:link w:val="TitleChar"/>
    <w:uiPriority w:val="10"/>
    <w:qFormat/>
    <w:rsid w:val="007F463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463C"/>
    <w:rPr>
      <w:rFonts w:asciiTheme="majorHAnsi" w:eastAsiaTheme="majorEastAsia" w:hAnsiTheme="majorHAnsi" w:cstheme="majorBidi"/>
      <w:color w:val="17365D" w:themeColor="text2" w:themeShade="BF"/>
      <w:spacing w:val="5"/>
      <w:kern w:val="28"/>
      <w:sz w:val="52"/>
      <w:szCs w:val="52"/>
      <w:lang w:val="en-US"/>
    </w:rPr>
  </w:style>
  <w:style w:type="paragraph" w:styleId="TOCHeading">
    <w:name w:val="TOC Heading"/>
    <w:basedOn w:val="Heading1"/>
    <w:next w:val="Normal"/>
    <w:uiPriority w:val="39"/>
    <w:semiHidden/>
    <w:unhideWhenUsed/>
    <w:qFormat/>
    <w:rsid w:val="001B43B7"/>
    <w:pPr>
      <w:spacing w:line="276" w:lineRule="auto"/>
      <w:outlineLvl w:val="9"/>
    </w:pPr>
    <w:rPr>
      <w:lang w:eastAsia="ja-JP"/>
    </w:rPr>
  </w:style>
  <w:style w:type="paragraph" w:styleId="TOC1">
    <w:name w:val="toc 1"/>
    <w:basedOn w:val="Normal"/>
    <w:next w:val="Normal"/>
    <w:autoRedefine/>
    <w:uiPriority w:val="39"/>
    <w:unhideWhenUsed/>
    <w:rsid w:val="001B43B7"/>
    <w:pPr>
      <w:spacing w:after="100"/>
    </w:pPr>
  </w:style>
  <w:style w:type="paragraph" w:styleId="TOC2">
    <w:name w:val="toc 2"/>
    <w:basedOn w:val="Normal"/>
    <w:next w:val="Normal"/>
    <w:autoRedefine/>
    <w:uiPriority w:val="39"/>
    <w:unhideWhenUsed/>
    <w:rsid w:val="003415BD"/>
    <w:pPr>
      <w:tabs>
        <w:tab w:val="left" w:pos="880"/>
        <w:tab w:val="right" w:leader="dot" w:pos="9016"/>
      </w:tabs>
      <w:spacing w:after="100"/>
      <w:ind w:left="240"/>
    </w:pPr>
    <w:rPr>
      <w:rFonts w:asciiTheme="minorHAnsi" w:hAnsiTheme="minorHAnsi" w:cstheme="minorHAnsi"/>
    </w:rPr>
  </w:style>
  <w:style w:type="paragraph" w:styleId="TOC3">
    <w:name w:val="toc 3"/>
    <w:basedOn w:val="Normal"/>
    <w:next w:val="Normal"/>
    <w:autoRedefine/>
    <w:uiPriority w:val="39"/>
    <w:unhideWhenUsed/>
    <w:rsid w:val="001B43B7"/>
    <w:pPr>
      <w:spacing w:after="100"/>
      <w:ind w:left="480"/>
    </w:pPr>
  </w:style>
  <w:style w:type="paragraph" w:styleId="Subtitle">
    <w:name w:val="Subtitle"/>
    <w:basedOn w:val="Normal"/>
    <w:next w:val="Normal"/>
    <w:link w:val="SubtitleChar"/>
    <w:uiPriority w:val="11"/>
    <w:qFormat/>
    <w:rsid w:val="001B0B5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B0B5A"/>
    <w:rPr>
      <w:rFonts w:asciiTheme="majorHAnsi" w:eastAsiaTheme="majorEastAsia" w:hAnsiTheme="majorHAnsi" w:cstheme="majorBidi"/>
      <w:i/>
      <w:iCs/>
      <w:color w:val="4F81BD" w:themeColor="accent1"/>
      <w:spacing w:val="15"/>
      <w:sz w:val="24"/>
      <w:szCs w:val="24"/>
      <w:lang w:val="en-US"/>
    </w:rPr>
  </w:style>
  <w:style w:type="paragraph" w:customStyle="1" w:styleId="Paragraphe">
    <w:name w:val="Paragraphe"/>
    <w:basedOn w:val="Normal"/>
    <w:rsid w:val="00E42324"/>
    <w:pPr>
      <w:overflowPunct w:val="0"/>
      <w:autoSpaceDE w:val="0"/>
      <w:autoSpaceDN w:val="0"/>
      <w:adjustRightInd w:val="0"/>
      <w:spacing w:before="120" w:after="120"/>
      <w:jc w:val="both"/>
      <w:textAlignment w:val="baseline"/>
    </w:pPr>
    <w:rPr>
      <w:rFonts w:eastAsia="Times New Roman"/>
      <w:szCs w:val="20"/>
      <w:lang w:val="en-GB" w:eastAsia="en-US"/>
    </w:rPr>
  </w:style>
  <w:style w:type="character" w:customStyle="1" w:styleId="Heading6Char">
    <w:name w:val="Heading 6 Char"/>
    <w:basedOn w:val="DefaultParagraphFont"/>
    <w:link w:val="Heading6"/>
    <w:uiPriority w:val="9"/>
    <w:rsid w:val="00592FFB"/>
    <w:rPr>
      <w:rFonts w:asciiTheme="majorHAnsi" w:eastAsiaTheme="majorEastAsia" w:hAnsiTheme="majorHAnsi" w:cstheme="majorBidi"/>
      <w:i/>
      <w:iCs/>
      <w:color w:val="243F60" w:themeColor="accent1" w:themeShade="7F"/>
      <w:sz w:val="24"/>
      <w:szCs w:val="24"/>
      <w:lang w:val="en-US"/>
    </w:rPr>
  </w:style>
  <w:style w:type="character" w:customStyle="1" w:styleId="Heading7Char">
    <w:name w:val="Heading 7 Char"/>
    <w:basedOn w:val="DefaultParagraphFont"/>
    <w:link w:val="Heading7"/>
    <w:uiPriority w:val="9"/>
    <w:rsid w:val="00592FFB"/>
    <w:rPr>
      <w:rFonts w:asciiTheme="majorHAnsi" w:eastAsiaTheme="majorEastAsia" w:hAnsiTheme="majorHAnsi" w:cstheme="majorBidi"/>
      <w:i/>
      <w:iCs/>
      <w:color w:val="404040" w:themeColor="text1" w:themeTint="BF"/>
      <w:sz w:val="24"/>
      <w:szCs w:val="24"/>
      <w:lang w:val="en-US"/>
    </w:rPr>
  </w:style>
  <w:style w:type="paragraph" w:styleId="TOC7">
    <w:name w:val="toc 7"/>
    <w:basedOn w:val="Normal"/>
    <w:next w:val="Normal"/>
    <w:autoRedefine/>
    <w:uiPriority w:val="39"/>
    <w:semiHidden/>
    <w:unhideWhenUsed/>
    <w:rsid w:val="00E86546"/>
    <w:pPr>
      <w:spacing w:after="100"/>
      <w:ind w:left="1440"/>
    </w:pPr>
  </w:style>
  <w:style w:type="paragraph" w:customStyle="1" w:styleId="EndNoteBibliography">
    <w:name w:val="EndNote Bibliography"/>
    <w:basedOn w:val="Normal"/>
    <w:link w:val="EndNoteBibliographyChar"/>
    <w:rsid w:val="006C682C"/>
    <w:pPr>
      <w:spacing w:after="200"/>
    </w:pPr>
    <w:rPr>
      <w:rFonts w:ascii="Calibri" w:eastAsiaTheme="minorEastAsia" w:hAnsi="Calibri" w:cs="Calibri"/>
      <w:noProof/>
      <w:sz w:val="22"/>
      <w:szCs w:val="22"/>
    </w:rPr>
  </w:style>
  <w:style w:type="character" w:customStyle="1" w:styleId="EndNoteBibliographyChar">
    <w:name w:val="EndNote Bibliography Char"/>
    <w:basedOn w:val="DefaultParagraphFont"/>
    <w:link w:val="EndNoteBibliography"/>
    <w:rsid w:val="006C682C"/>
    <w:rPr>
      <w:rFonts w:ascii="Calibri" w:hAnsi="Calibri" w:cs="Calibri"/>
      <w:noProof/>
      <w:lang w:val="en-US"/>
    </w:rPr>
  </w:style>
  <w:style w:type="paragraph" w:styleId="FootnoteText">
    <w:name w:val="footnote text"/>
    <w:basedOn w:val="Normal"/>
    <w:link w:val="FootnoteTextChar"/>
    <w:uiPriority w:val="99"/>
    <w:semiHidden/>
    <w:unhideWhenUsed/>
    <w:rsid w:val="00316F9D"/>
    <w:rPr>
      <w:sz w:val="20"/>
      <w:szCs w:val="20"/>
    </w:rPr>
  </w:style>
  <w:style w:type="character" w:customStyle="1" w:styleId="FootnoteTextChar">
    <w:name w:val="Footnote Text Char"/>
    <w:basedOn w:val="DefaultParagraphFont"/>
    <w:link w:val="FootnoteText"/>
    <w:uiPriority w:val="99"/>
    <w:semiHidden/>
    <w:rsid w:val="00316F9D"/>
    <w:rPr>
      <w:rFonts w:ascii="Times New Roman" w:eastAsia="SimSun" w:hAnsi="Times New Roman" w:cs="Times New Roman"/>
      <w:sz w:val="20"/>
      <w:szCs w:val="20"/>
      <w:lang w:val="en-US"/>
    </w:rPr>
  </w:style>
  <w:style w:type="character" w:styleId="FootnoteReference">
    <w:name w:val="footnote reference"/>
    <w:basedOn w:val="DefaultParagraphFont"/>
    <w:uiPriority w:val="99"/>
    <w:semiHidden/>
    <w:unhideWhenUsed/>
    <w:rsid w:val="00316F9D"/>
    <w:rPr>
      <w:vertAlign w:val="superscript"/>
    </w:rPr>
  </w:style>
  <w:style w:type="character" w:styleId="PlaceholderText">
    <w:name w:val="Placeholder Text"/>
    <w:basedOn w:val="DefaultParagraphFont"/>
    <w:uiPriority w:val="99"/>
    <w:semiHidden/>
    <w:rsid w:val="007E103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4BC6"/>
    <w:pPr>
      <w:spacing w:after="0" w:line="240" w:lineRule="auto"/>
    </w:pPr>
    <w:rPr>
      <w:rFonts w:ascii="Times New Roman" w:eastAsia="SimSun" w:hAnsi="Times New Roman" w:cs="Times New Roman"/>
      <w:sz w:val="24"/>
      <w:szCs w:val="24"/>
      <w:lang w:val="en-US"/>
    </w:rPr>
  </w:style>
  <w:style w:type="paragraph" w:styleId="Heading1">
    <w:name w:val="heading 1"/>
    <w:basedOn w:val="Normal"/>
    <w:next w:val="Normal"/>
    <w:link w:val="Heading1Char"/>
    <w:uiPriority w:val="9"/>
    <w:qFormat/>
    <w:rsid w:val="00AC7B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6183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C7B1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C7B1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rsid w:val="009D4427"/>
    <w:pPr>
      <w:spacing w:before="240" w:after="60"/>
      <w:outlineLvl w:val="4"/>
    </w:pPr>
    <w:rPr>
      <w:rFonts w:ascii="Arial" w:eastAsiaTheme="minorEastAsia" w:hAnsi="Arial"/>
      <w:sz w:val="22"/>
      <w:szCs w:val="20"/>
    </w:rPr>
  </w:style>
  <w:style w:type="paragraph" w:styleId="Heading6">
    <w:name w:val="heading 6"/>
    <w:basedOn w:val="Normal"/>
    <w:next w:val="Normal"/>
    <w:link w:val="Heading6Char"/>
    <w:uiPriority w:val="9"/>
    <w:unhideWhenUsed/>
    <w:qFormat/>
    <w:rsid w:val="00592FFB"/>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592FFB"/>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1F8D"/>
    <w:pPr>
      <w:ind w:left="720"/>
      <w:contextualSpacing/>
    </w:pPr>
  </w:style>
  <w:style w:type="character" w:customStyle="1" w:styleId="Heading5Char">
    <w:name w:val="Heading 5 Char"/>
    <w:basedOn w:val="DefaultParagraphFont"/>
    <w:link w:val="Heading5"/>
    <w:rsid w:val="009D4427"/>
    <w:rPr>
      <w:rFonts w:ascii="Arial" w:hAnsi="Arial" w:cs="Times New Roman"/>
      <w:szCs w:val="20"/>
      <w:lang w:val="en-US"/>
    </w:rPr>
  </w:style>
  <w:style w:type="paragraph" w:styleId="NormalWeb">
    <w:name w:val="Normal (Web)"/>
    <w:basedOn w:val="Normal"/>
    <w:uiPriority w:val="99"/>
    <w:semiHidden/>
    <w:unhideWhenUsed/>
    <w:rsid w:val="005B6DBB"/>
    <w:pPr>
      <w:spacing w:before="100" w:beforeAutospacing="1" w:after="100" w:afterAutospacing="1"/>
    </w:pPr>
    <w:rPr>
      <w:rFonts w:eastAsia="Times New Roman"/>
      <w:lang w:val="en-GB"/>
    </w:rPr>
  </w:style>
  <w:style w:type="paragraph" w:customStyle="1" w:styleId="Default">
    <w:name w:val="Default"/>
    <w:rsid w:val="00730645"/>
    <w:pPr>
      <w:autoSpaceDE w:val="0"/>
      <w:autoSpaceDN w:val="0"/>
      <w:adjustRightInd w:val="0"/>
      <w:spacing w:after="0" w:line="240" w:lineRule="auto"/>
    </w:pPr>
    <w:rPr>
      <w:rFonts w:ascii="Cambria" w:hAnsi="Cambria" w:cs="Cambria"/>
      <w:color w:val="000000"/>
      <w:sz w:val="24"/>
      <w:szCs w:val="24"/>
    </w:rPr>
  </w:style>
  <w:style w:type="character" w:styleId="CommentReference">
    <w:name w:val="annotation reference"/>
    <w:basedOn w:val="DefaultParagraphFont"/>
    <w:uiPriority w:val="99"/>
    <w:semiHidden/>
    <w:unhideWhenUsed/>
    <w:rsid w:val="00671EFE"/>
    <w:rPr>
      <w:sz w:val="16"/>
      <w:szCs w:val="16"/>
    </w:rPr>
  </w:style>
  <w:style w:type="paragraph" w:styleId="CommentText">
    <w:name w:val="annotation text"/>
    <w:basedOn w:val="Normal"/>
    <w:link w:val="CommentTextChar"/>
    <w:uiPriority w:val="99"/>
    <w:unhideWhenUsed/>
    <w:rsid w:val="00671EFE"/>
    <w:rPr>
      <w:sz w:val="20"/>
      <w:szCs w:val="20"/>
    </w:rPr>
  </w:style>
  <w:style w:type="character" w:customStyle="1" w:styleId="CommentTextChar">
    <w:name w:val="Comment Text Char"/>
    <w:basedOn w:val="DefaultParagraphFont"/>
    <w:link w:val="CommentText"/>
    <w:uiPriority w:val="99"/>
    <w:rsid w:val="00671EFE"/>
    <w:rPr>
      <w:rFonts w:ascii="Times New Roman" w:eastAsia="SimSu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671EFE"/>
    <w:rPr>
      <w:b/>
      <w:bCs/>
    </w:rPr>
  </w:style>
  <w:style w:type="character" w:customStyle="1" w:styleId="CommentSubjectChar">
    <w:name w:val="Comment Subject Char"/>
    <w:basedOn w:val="CommentTextChar"/>
    <w:link w:val="CommentSubject"/>
    <w:uiPriority w:val="99"/>
    <w:semiHidden/>
    <w:rsid w:val="00671EFE"/>
    <w:rPr>
      <w:rFonts w:ascii="Times New Roman" w:eastAsia="SimSun" w:hAnsi="Times New Roman" w:cs="Times New Roman"/>
      <w:b/>
      <w:bCs/>
      <w:sz w:val="20"/>
      <w:szCs w:val="20"/>
      <w:lang w:val="en-US"/>
    </w:rPr>
  </w:style>
  <w:style w:type="paragraph" w:styleId="BalloonText">
    <w:name w:val="Balloon Text"/>
    <w:basedOn w:val="Normal"/>
    <w:link w:val="BalloonTextChar"/>
    <w:uiPriority w:val="99"/>
    <w:semiHidden/>
    <w:unhideWhenUsed/>
    <w:rsid w:val="00671EFE"/>
    <w:rPr>
      <w:rFonts w:ascii="Tahoma" w:hAnsi="Tahoma" w:cs="Tahoma"/>
      <w:sz w:val="16"/>
      <w:szCs w:val="16"/>
    </w:rPr>
  </w:style>
  <w:style w:type="character" w:customStyle="1" w:styleId="BalloonTextChar">
    <w:name w:val="Balloon Text Char"/>
    <w:basedOn w:val="DefaultParagraphFont"/>
    <w:link w:val="BalloonText"/>
    <w:uiPriority w:val="99"/>
    <w:semiHidden/>
    <w:rsid w:val="00671EFE"/>
    <w:rPr>
      <w:rFonts w:ascii="Tahoma" w:eastAsia="SimSun" w:hAnsi="Tahoma" w:cs="Tahoma"/>
      <w:sz w:val="16"/>
      <w:szCs w:val="16"/>
      <w:lang w:val="en-US"/>
    </w:rPr>
  </w:style>
  <w:style w:type="paragraph" w:customStyle="1" w:styleId="CharCharChar">
    <w:name w:val="Char Char Char"/>
    <w:basedOn w:val="Normal"/>
    <w:rsid w:val="000923C7"/>
    <w:pPr>
      <w:spacing w:after="160" w:line="240" w:lineRule="exact"/>
    </w:pPr>
    <w:rPr>
      <w:rFonts w:ascii="Tahoma" w:eastAsia="Times New Roman" w:hAnsi="Tahoma"/>
      <w:sz w:val="20"/>
      <w:szCs w:val="20"/>
      <w:lang w:eastAsia="en-US"/>
    </w:rPr>
  </w:style>
  <w:style w:type="character" w:customStyle="1" w:styleId="Heading2Char">
    <w:name w:val="Heading 2 Char"/>
    <w:basedOn w:val="DefaultParagraphFont"/>
    <w:link w:val="Heading2"/>
    <w:uiPriority w:val="9"/>
    <w:rsid w:val="00E61836"/>
    <w:rPr>
      <w:rFonts w:asciiTheme="majorHAnsi" w:eastAsiaTheme="majorEastAsia" w:hAnsiTheme="majorHAnsi" w:cstheme="majorBidi"/>
      <w:b/>
      <w:bCs/>
      <w:color w:val="4F81BD" w:themeColor="accent1"/>
      <w:sz w:val="26"/>
      <w:szCs w:val="26"/>
      <w:lang w:val="en-US"/>
    </w:rPr>
  </w:style>
  <w:style w:type="character" w:styleId="Hyperlink">
    <w:name w:val="Hyperlink"/>
    <w:basedOn w:val="DefaultParagraphFont"/>
    <w:uiPriority w:val="99"/>
    <w:unhideWhenUsed/>
    <w:rsid w:val="00E61836"/>
    <w:rPr>
      <w:color w:val="0000FF" w:themeColor="hyperlink"/>
      <w:u w:val="single"/>
    </w:rPr>
  </w:style>
  <w:style w:type="paragraph" w:styleId="Header">
    <w:name w:val="header"/>
    <w:basedOn w:val="Normal"/>
    <w:link w:val="HeaderChar"/>
    <w:uiPriority w:val="99"/>
    <w:unhideWhenUsed/>
    <w:rsid w:val="00DB0333"/>
    <w:pPr>
      <w:tabs>
        <w:tab w:val="center" w:pos="4513"/>
        <w:tab w:val="right" w:pos="9026"/>
      </w:tabs>
    </w:pPr>
  </w:style>
  <w:style w:type="character" w:customStyle="1" w:styleId="HeaderChar">
    <w:name w:val="Header Char"/>
    <w:basedOn w:val="DefaultParagraphFont"/>
    <w:link w:val="Header"/>
    <w:uiPriority w:val="99"/>
    <w:rsid w:val="00DB0333"/>
    <w:rPr>
      <w:rFonts w:ascii="Times New Roman" w:eastAsia="SimSun" w:hAnsi="Times New Roman" w:cs="Times New Roman"/>
      <w:sz w:val="24"/>
      <w:szCs w:val="24"/>
      <w:lang w:val="en-US"/>
    </w:rPr>
  </w:style>
  <w:style w:type="paragraph" w:styleId="Footer">
    <w:name w:val="footer"/>
    <w:basedOn w:val="Normal"/>
    <w:link w:val="FooterChar"/>
    <w:uiPriority w:val="99"/>
    <w:unhideWhenUsed/>
    <w:rsid w:val="00DB0333"/>
    <w:pPr>
      <w:tabs>
        <w:tab w:val="center" w:pos="4513"/>
        <w:tab w:val="right" w:pos="9026"/>
      </w:tabs>
    </w:pPr>
  </w:style>
  <w:style w:type="character" w:customStyle="1" w:styleId="FooterChar">
    <w:name w:val="Footer Char"/>
    <w:basedOn w:val="DefaultParagraphFont"/>
    <w:link w:val="Footer"/>
    <w:uiPriority w:val="99"/>
    <w:rsid w:val="00DB0333"/>
    <w:rPr>
      <w:rFonts w:ascii="Times New Roman" w:eastAsia="SimSun" w:hAnsi="Times New Roman" w:cs="Times New Roman"/>
      <w:sz w:val="24"/>
      <w:szCs w:val="24"/>
      <w:lang w:val="en-US"/>
    </w:rPr>
  </w:style>
  <w:style w:type="paragraph" w:customStyle="1" w:styleId="CharCharChar1">
    <w:name w:val="Char Char Char1"/>
    <w:basedOn w:val="Normal"/>
    <w:rsid w:val="00F76EF8"/>
    <w:pPr>
      <w:spacing w:after="160" w:line="240" w:lineRule="exact"/>
    </w:pPr>
    <w:rPr>
      <w:rFonts w:ascii="Tahoma" w:eastAsia="Times New Roman" w:hAnsi="Tahoma"/>
      <w:sz w:val="20"/>
      <w:szCs w:val="20"/>
      <w:lang w:eastAsia="en-US"/>
    </w:rPr>
  </w:style>
  <w:style w:type="paragraph" w:customStyle="1" w:styleId="Arial11blocktext">
    <w:name w:val="Arial 11 block text"/>
    <w:basedOn w:val="Normal"/>
    <w:rsid w:val="000D6731"/>
    <w:pPr>
      <w:spacing w:after="160" w:line="240" w:lineRule="exact"/>
      <w:jc w:val="both"/>
    </w:pPr>
    <w:rPr>
      <w:rFonts w:ascii="Arial" w:eastAsia="Times New Roman" w:hAnsi="Arial"/>
      <w:sz w:val="22"/>
      <w:szCs w:val="20"/>
      <w:lang w:eastAsia="en-US"/>
    </w:rPr>
  </w:style>
  <w:style w:type="character" w:customStyle="1" w:styleId="apple-converted-space">
    <w:name w:val="apple-converted-space"/>
    <w:basedOn w:val="DefaultParagraphFont"/>
    <w:rsid w:val="00D67784"/>
  </w:style>
  <w:style w:type="table" w:styleId="TableGrid">
    <w:name w:val="Table Grid"/>
    <w:basedOn w:val="TableNormal"/>
    <w:uiPriority w:val="59"/>
    <w:rsid w:val="00C71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WHO">
    <w:name w:val="WHO"/>
    <w:basedOn w:val="Normal"/>
    <w:rsid w:val="00501C5B"/>
    <w:rPr>
      <w:rFonts w:eastAsia="Times New Roman"/>
      <w:lang w:val="en-GB"/>
    </w:rPr>
  </w:style>
  <w:style w:type="paragraph" w:styleId="Revision">
    <w:name w:val="Revision"/>
    <w:hidden/>
    <w:uiPriority w:val="99"/>
    <w:semiHidden/>
    <w:rsid w:val="00C071DC"/>
    <w:pPr>
      <w:spacing w:after="0" w:line="240" w:lineRule="auto"/>
    </w:pPr>
    <w:rPr>
      <w:rFonts w:ascii="Times New Roman" w:eastAsia="SimSun" w:hAnsi="Times New Roman" w:cs="Times New Roman"/>
      <w:sz w:val="24"/>
      <w:szCs w:val="24"/>
      <w:lang w:val="en-US"/>
    </w:rPr>
  </w:style>
  <w:style w:type="character" w:customStyle="1" w:styleId="slug-vol">
    <w:name w:val="slug-vol"/>
    <w:basedOn w:val="DefaultParagraphFont"/>
    <w:rsid w:val="00D438FA"/>
  </w:style>
  <w:style w:type="character" w:customStyle="1" w:styleId="slug-issue">
    <w:name w:val="slug-issue"/>
    <w:basedOn w:val="DefaultParagraphFont"/>
    <w:rsid w:val="00D438FA"/>
  </w:style>
  <w:style w:type="character" w:customStyle="1" w:styleId="slug-doi">
    <w:name w:val="slug-doi"/>
    <w:basedOn w:val="DefaultParagraphFont"/>
    <w:rsid w:val="00D438FA"/>
  </w:style>
  <w:style w:type="character" w:customStyle="1" w:styleId="slug-ahead-of-print-date">
    <w:name w:val="slug-ahead-of-print-date"/>
    <w:basedOn w:val="DefaultParagraphFont"/>
    <w:rsid w:val="00D438FA"/>
  </w:style>
  <w:style w:type="character" w:styleId="FollowedHyperlink">
    <w:name w:val="FollowedHyperlink"/>
    <w:basedOn w:val="DefaultParagraphFont"/>
    <w:uiPriority w:val="99"/>
    <w:semiHidden/>
    <w:unhideWhenUsed/>
    <w:rsid w:val="00C44B32"/>
    <w:rPr>
      <w:color w:val="800080" w:themeColor="followedHyperlink"/>
      <w:u w:val="single"/>
    </w:rPr>
  </w:style>
  <w:style w:type="character" w:customStyle="1" w:styleId="Heading1Char">
    <w:name w:val="Heading 1 Char"/>
    <w:basedOn w:val="DefaultParagraphFont"/>
    <w:link w:val="Heading1"/>
    <w:uiPriority w:val="9"/>
    <w:rsid w:val="00AC7B11"/>
    <w:rPr>
      <w:rFonts w:asciiTheme="majorHAnsi" w:eastAsiaTheme="majorEastAsia" w:hAnsiTheme="majorHAnsi" w:cstheme="majorBidi"/>
      <w:b/>
      <w:bCs/>
      <w:color w:val="365F91" w:themeColor="accent1" w:themeShade="BF"/>
      <w:sz w:val="28"/>
      <w:szCs w:val="28"/>
      <w:lang w:val="en-US"/>
    </w:rPr>
  </w:style>
  <w:style w:type="character" w:customStyle="1" w:styleId="Heading3Char">
    <w:name w:val="Heading 3 Char"/>
    <w:basedOn w:val="DefaultParagraphFont"/>
    <w:link w:val="Heading3"/>
    <w:uiPriority w:val="9"/>
    <w:rsid w:val="00AC7B11"/>
    <w:rPr>
      <w:rFonts w:asciiTheme="majorHAnsi" w:eastAsiaTheme="majorEastAsia" w:hAnsiTheme="majorHAnsi" w:cstheme="majorBidi"/>
      <w:b/>
      <w:bCs/>
      <w:color w:val="4F81BD" w:themeColor="accent1"/>
      <w:sz w:val="24"/>
      <w:szCs w:val="24"/>
      <w:lang w:val="en-US"/>
    </w:rPr>
  </w:style>
  <w:style w:type="character" w:customStyle="1" w:styleId="Heading4Char">
    <w:name w:val="Heading 4 Char"/>
    <w:basedOn w:val="DefaultParagraphFont"/>
    <w:link w:val="Heading4"/>
    <w:uiPriority w:val="9"/>
    <w:rsid w:val="00AC7B11"/>
    <w:rPr>
      <w:rFonts w:asciiTheme="majorHAnsi" w:eastAsiaTheme="majorEastAsia" w:hAnsiTheme="majorHAnsi" w:cstheme="majorBidi"/>
      <w:b/>
      <w:bCs/>
      <w:i/>
      <w:iCs/>
      <w:color w:val="4F81BD" w:themeColor="accent1"/>
      <w:sz w:val="24"/>
      <w:szCs w:val="24"/>
      <w:lang w:val="en-US"/>
    </w:rPr>
  </w:style>
  <w:style w:type="paragraph" w:styleId="Title">
    <w:name w:val="Title"/>
    <w:basedOn w:val="Normal"/>
    <w:next w:val="Normal"/>
    <w:link w:val="TitleChar"/>
    <w:uiPriority w:val="10"/>
    <w:qFormat/>
    <w:rsid w:val="007F463C"/>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463C"/>
    <w:rPr>
      <w:rFonts w:asciiTheme="majorHAnsi" w:eastAsiaTheme="majorEastAsia" w:hAnsiTheme="majorHAnsi" w:cstheme="majorBidi"/>
      <w:color w:val="17365D" w:themeColor="text2" w:themeShade="BF"/>
      <w:spacing w:val="5"/>
      <w:kern w:val="28"/>
      <w:sz w:val="52"/>
      <w:szCs w:val="52"/>
      <w:lang w:val="en-US"/>
    </w:rPr>
  </w:style>
  <w:style w:type="paragraph" w:styleId="TOCHeading">
    <w:name w:val="TOC Heading"/>
    <w:basedOn w:val="Heading1"/>
    <w:next w:val="Normal"/>
    <w:uiPriority w:val="39"/>
    <w:semiHidden/>
    <w:unhideWhenUsed/>
    <w:qFormat/>
    <w:rsid w:val="001B43B7"/>
    <w:pPr>
      <w:spacing w:line="276" w:lineRule="auto"/>
      <w:outlineLvl w:val="9"/>
    </w:pPr>
    <w:rPr>
      <w:lang w:eastAsia="ja-JP"/>
    </w:rPr>
  </w:style>
  <w:style w:type="paragraph" w:styleId="TOC1">
    <w:name w:val="toc 1"/>
    <w:basedOn w:val="Normal"/>
    <w:next w:val="Normal"/>
    <w:autoRedefine/>
    <w:uiPriority w:val="39"/>
    <w:unhideWhenUsed/>
    <w:rsid w:val="001B43B7"/>
    <w:pPr>
      <w:spacing w:after="100"/>
    </w:pPr>
  </w:style>
  <w:style w:type="paragraph" w:styleId="TOC2">
    <w:name w:val="toc 2"/>
    <w:basedOn w:val="Normal"/>
    <w:next w:val="Normal"/>
    <w:autoRedefine/>
    <w:uiPriority w:val="39"/>
    <w:unhideWhenUsed/>
    <w:rsid w:val="003415BD"/>
    <w:pPr>
      <w:tabs>
        <w:tab w:val="left" w:pos="880"/>
        <w:tab w:val="right" w:leader="dot" w:pos="9016"/>
      </w:tabs>
      <w:spacing w:after="100"/>
      <w:ind w:left="240"/>
    </w:pPr>
    <w:rPr>
      <w:rFonts w:asciiTheme="minorHAnsi" w:hAnsiTheme="minorHAnsi" w:cstheme="minorHAnsi"/>
    </w:rPr>
  </w:style>
  <w:style w:type="paragraph" w:styleId="TOC3">
    <w:name w:val="toc 3"/>
    <w:basedOn w:val="Normal"/>
    <w:next w:val="Normal"/>
    <w:autoRedefine/>
    <w:uiPriority w:val="39"/>
    <w:unhideWhenUsed/>
    <w:rsid w:val="001B43B7"/>
    <w:pPr>
      <w:spacing w:after="100"/>
      <w:ind w:left="480"/>
    </w:pPr>
  </w:style>
  <w:style w:type="paragraph" w:styleId="Subtitle">
    <w:name w:val="Subtitle"/>
    <w:basedOn w:val="Normal"/>
    <w:next w:val="Normal"/>
    <w:link w:val="SubtitleChar"/>
    <w:uiPriority w:val="11"/>
    <w:qFormat/>
    <w:rsid w:val="001B0B5A"/>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B0B5A"/>
    <w:rPr>
      <w:rFonts w:asciiTheme="majorHAnsi" w:eastAsiaTheme="majorEastAsia" w:hAnsiTheme="majorHAnsi" w:cstheme="majorBidi"/>
      <w:i/>
      <w:iCs/>
      <w:color w:val="4F81BD" w:themeColor="accent1"/>
      <w:spacing w:val="15"/>
      <w:sz w:val="24"/>
      <w:szCs w:val="24"/>
      <w:lang w:val="en-US"/>
    </w:rPr>
  </w:style>
  <w:style w:type="paragraph" w:customStyle="1" w:styleId="Paragraphe">
    <w:name w:val="Paragraphe"/>
    <w:basedOn w:val="Normal"/>
    <w:rsid w:val="00E42324"/>
    <w:pPr>
      <w:overflowPunct w:val="0"/>
      <w:autoSpaceDE w:val="0"/>
      <w:autoSpaceDN w:val="0"/>
      <w:adjustRightInd w:val="0"/>
      <w:spacing w:before="120" w:after="120"/>
      <w:jc w:val="both"/>
      <w:textAlignment w:val="baseline"/>
    </w:pPr>
    <w:rPr>
      <w:rFonts w:eastAsia="Times New Roman"/>
      <w:szCs w:val="20"/>
      <w:lang w:val="en-GB" w:eastAsia="en-US"/>
    </w:rPr>
  </w:style>
  <w:style w:type="character" w:customStyle="1" w:styleId="Heading6Char">
    <w:name w:val="Heading 6 Char"/>
    <w:basedOn w:val="DefaultParagraphFont"/>
    <w:link w:val="Heading6"/>
    <w:uiPriority w:val="9"/>
    <w:rsid w:val="00592FFB"/>
    <w:rPr>
      <w:rFonts w:asciiTheme="majorHAnsi" w:eastAsiaTheme="majorEastAsia" w:hAnsiTheme="majorHAnsi" w:cstheme="majorBidi"/>
      <w:i/>
      <w:iCs/>
      <w:color w:val="243F60" w:themeColor="accent1" w:themeShade="7F"/>
      <w:sz w:val="24"/>
      <w:szCs w:val="24"/>
      <w:lang w:val="en-US"/>
    </w:rPr>
  </w:style>
  <w:style w:type="character" w:customStyle="1" w:styleId="Heading7Char">
    <w:name w:val="Heading 7 Char"/>
    <w:basedOn w:val="DefaultParagraphFont"/>
    <w:link w:val="Heading7"/>
    <w:uiPriority w:val="9"/>
    <w:rsid w:val="00592FFB"/>
    <w:rPr>
      <w:rFonts w:asciiTheme="majorHAnsi" w:eastAsiaTheme="majorEastAsia" w:hAnsiTheme="majorHAnsi" w:cstheme="majorBidi"/>
      <w:i/>
      <w:iCs/>
      <w:color w:val="404040" w:themeColor="text1" w:themeTint="BF"/>
      <w:sz w:val="24"/>
      <w:szCs w:val="24"/>
      <w:lang w:val="en-US"/>
    </w:rPr>
  </w:style>
  <w:style w:type="paragraph" w:styleId="TOC7">
    <w:name w:val="toc 7"/>
    <w:basedOn w:val="Normal"/>
    <w:next w:val="Normal"/>
    <w:autoRedefine/>
    <w:uiPriority w:val="39"/>
    <w:semiHidden/>
    <w:unhideWhenUsed/>
    <w:rsid w:val="00E86546"/>
    <w:pPr>
      <w:spacing w:after="100"/>
      <w:ind w:left="1440"/>
    </w:pPr>
  </w:style>
  <w:style w:type="paragraph" w:customStyle="1" w:styleId="EndNoteBibliography">
    <w:name w:val="EndNote Bibliography"/>
    <w:basedOn w:val="Normal"/>
    <w:link w:val="EndNoteBibliographyChar"/>
    <w:rsid w:val="006C682C"/>
    <w:pPr>
      <w:spacing w:after="200"/>
    </w:pPr>
    <w:rPr>
      <w:rFonts w:ascii="Calibri" w:eastAsiaTheme="minorEastAsia" w:hAnsi="Calibri" w:cs="Calibri"/>
      <w:noProof/>
      <w:sz w:val="22"/>
      <w:szCs w:val="22"/>
    </w:rPr>
  </w:style>
  <w:style w:type="character" w:customStyle="1" w:styleId="EndNoteBibliographyChar">
    <w:name w:val="EndNote Bibliography Char"/>
    <w:basedOn w:val="DefaultParagraphFont"/>
    <w:link w:val="EndNoteBibliography"/>
    <w:rsid w:val="006C682C"/>
    <w:rPr>
      <w:rFonts w:ascii="Calibri" w:hAnsi="Calibri" w:cs="Calibri"/>
      <w:noProof/>
      <w:lang w:val="en-US"/>
    </w:rPr>
  </w:style>
  <w:style w:type="paragraph" w:styleId="FootnoteText">
    <w:name w:val="footnote text"/>
    <w:basedOn w:val="Normal"/>
    <w:link w:val="FootnoteTextChar"/>
    <w:uiPriority w:val="99"/>
    <w:semiHidden/>
    <w:unhideWhenUsed/>
    <w:rsid w:val="00316F9D"/>
    <w:rPr>
      <w:sz w:val="20"/>
      <w:szCs w:val="20"/>
    </w:rPr>
  </w:style>
  <w:style w:type="character" w:customStyle="1" w:styleId="FootnoteTextChar">
    <w:name w:val="Footnote Text Char"/>
    <w:basedOn w:val="DefaultParagraphFont"/>
    <w:link w:val="FootnoteText"/>
    <w:uiPriority w:val="99"/>
    <w:semiHidden/>
    <w:rsid w:val="00316F9D"/>
    <w:rPr>
      <w:rFonts w:ascii="Times New Roman" w:eastAsia="SimSun" w:hAnsi="Times New Roman" w:cs="Times New Roman"/>
      <w:sz w:val="20"/>
      <w:szCs w:val="20"/>
      <w:lang w:val="en-US"/>
    </w:rPr>
  </w:style>
  <w:style w:type="character" w:styleId="FootnoteReference">
    <w:name w:val="footnote reference"/>
    <w:basedOn w:val="DefaultParagraphFont"/>
    <w:uiPriority w:val="99"/>
    <w:semiHidden/>
    <w:unhideWhenUsed/>
    <w:rsid w:val="00316F9D"/>
    <w:rPr>
      <w:vertAlign w:val="superscript"/>
    </w:rPr>
  </w:style>
  <w:style w:type="character" w:styleId="PlaceholderText">
    <w:name w:val="Placeholder Text"/>
    <w:basedOn w:val="DefaultParagraphFont"/>
    <w:uiPriority w:val="99"/>
    <w:semiHidden/>
    <w:rsid w:val="007E103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051485">
      <w:bodyDiv w:val="1"/>
      <w:marLeft w:val="0"/>
      <w:marRight w:val="0"/>
      <w:marTop w:val="0"/>
      <w:marBottom w:val="0"/>
      <w:divBdr>
        <w:top w:val="none" w:sz="0" w:space="0" w:color="auto"/>
        <w:left w:val="none" w:sz="0" w:space="0" w:color="auto"/>
        <w:bottom w:val="none" w:sz="0" w:space="0" w:color="auto"/>
        <w:right w:val="none" w:sz="0" w:space="0" w:color="auto"/>
      </w:divBdr>
    </w:div>
    <w:div w:id="43799553">
      <w:bodyDiv w:val="1"/>
      <w:marLeft w:val="0"/>
      <w:marRight w:val="0"/>
      <w:marTop w:val="0"/>
      <w:marBottom w:val="0"/>
      <w:divBdr>
        <w:top w:val="none" w:sz="0" w:space="0" w:color="auto"/>
        <w:left w:val="none" w:sz="0" w:space="0" w:color="auto"/>
        <w:bottom w:val="none" w:sz="0" w:space="0" w:color="auto"/>
        <w:right w:val="none" w:sz="0" w:space="0" w:color="auto"/>
      </w:divBdr>
      <w:divsChild>
        <w:div w:id="1589197761">
          <w:marLeft w:val="547"/>
          <w:marRight w:val="0"/>
          <w:marTop w:val="0"/>
          <w:marBottom w:val="0"/>
          <w:divBdr>
            <w:top w:val="none" w:sz="0" w:space="0" w:color="auto"/>
            <w:left w:val="none" w:sz="0" w:space="0" w:color="auto"/>
            <w:bottom w:val="none" w:sz="0" w:space="0" w:color="auto"/>
            <w:right w:val="none" w:sz="0" w:space="0" w:color="auto"/>
          </w:divBdr>
        </w:div>
      </w:divsChild>
    </w:div>
    <w:div w:id="120274863">
      <w:bodyDiv w:val="1"/>
      <w:marLeft w:val="0"/>
      <w:marRight w:val="0"/>
      <w:marTop w:val="0"/>
      <w:marBottom w:val="0"/>
      <w:divBdr>
        <w:top w:val="none" w:sz="0" w:space="0" w:color="auto"/>
        <w:left w:val="none" w:sz="0" w:space="0" w:color="auto"/>
        <w:bottom w:val="none" w:sz="0" w:space="0" w:color="auto"/>
        <w:right w:val="none" w:sz="0" w:space="0" w:color="auto"/>
      </w:divBdr>
      <w:divsChild>
        <w:div w:id="430131766">
          <w:marLeft w:val="965"/>
          <w:marRight w:val="0"/>
          <w:marTop w:val="134"/>
          <w:marBottom w:val="0"/>
          <w:divBdr>
            <w:top w:val="none" w:sz="0" w:space="0" w:color="auto"/>
            <w:left w:val="none" w:sz="0" w:space="0" w:color="auto"/>
            <w:bottom w:val="none" w:sz="0" w:space="0" w:color="auto"/>
            <w:right w:val="none" w:sz="0" w:space="0" w:color="auto"/>
          </w:divBdr>
        </w:div>
        <w:div w:id="434596150">
          <w:marLeft w:val="965"/>
          <w:marRight w:val="0"/>
          <w:marTop w:val="134"/>
          <w:marBottom w:val="0"/>
          <w:divBdr>
            <w:top w:val="none" w:sz="0" w:space="0" w:color="auto"/>
            <w:left w:val="none" w:sz="0" w:space="0" w:color="auto"/>
            <w:bottom w:val="none" w:sz="0" w:space="0" w:color="auto"/>
            <w:right w:val="none" w:sz="0" w:space="0" w:color="auto"/>
          </w:divBdr>
        </w:div>
        <w:div w:id="1268655369">
          <w:marLeft w:val="965"/>
          <w:marRight w:val="0"/>
          <w:marTop w:val="134"/>
          <w:marBottom w:val="0"/>
          <w:divBdr>
            <w:top w:val="none" w:sz="0" w:space="0" w:color="auto"/>
            <w:left w:val="none" w:sz="0" w:space="0" w:color="auto"/>
            <w:bottom w:val="none" w:sz="0" w:space="0" w:color="auto"/>
            <w:right w:val="none" w:sz="0" w:space="0" w:color="auto"/>
          </w:divBdr>
        </w:div>
        <w:div w:id="1659071312">
          <w:marLeft w:val="965"/>
          <w:marRight w:val="0"/>
          <w:marTop w:val="134"/>
          <w:marBottom w:val="0"/>
          <w:divBdr>
            <w:top w:val="none" w:sz="0" w:space="0" w:color="auto"/>
            <w:left w:val="none" w:sz="0" w:space="0" w:color="auto"/>
            <w:bottom w:val="none" w:sz="0" w:space="0" w:color="auto"/>
            <w:right w:val="none" w:sz="0" w:space="0" w:color="auto"/>
          </w:divBdr>
        </w:div>
        <w:div w:id="1766920380">
          <w:marLeft w:val="965"/>
          <w:marRight w:val="0"/>
          <w:marTop w:val="134"/>
          <w:marBottom w:val="0"/>
          <w:divBdr>
            <w:top w:val="none" w:sz="0" w:space="0" w:color="auto"/>
            <w:left w:val="none" w:sz="0" w:space="0" w:color="auto"/>
            <w:bottom w:val="none" w:sz="0" w:space="0" w:color="auto"/>
            <w:right w:val="none" w:sz="0" w:space="0" w:color="auto"/>
          </w:divBdr>
        </w:div>
      </w:divsChild>
    </w:div>
    <w:div w:id="142699089">
      <w:bodyDiv w:val="1"/>
      <w:marLeft w:val="0"/>
      <w:marRight w:val="0"/>
      <w:marTop w:val="0"/>
      <w:marBottom w:val="0"/>
      <w:divBdr>
        <w:top w:val="none" w:sz="0" w:space="0" w:color="auto"/>
        <w:left w:val="none" w:sz="0" w:space="0" w:color="auto"/>
        <w:bottom w:val="none" w:sz="0" w:space="0" w:color="auto"/>
        <w:right w:val="none" w:sz="0" w:space="0" w:color="auto"/>
      </w:divBdr>
    </w:div>
    <w:div w:id="150870555">
      <w:bodyDiv w:val="1"/>
      <w:marLeft w:val="0"/>
      <w:marRight w:val="0"/>
      <w:marTop w:val="0"/>
      <w:marBottom w:val="0"/>
      <w:divBdr>
        <w:top w:val="none" w:sz="0" w:space="0" w:color="auto"/>
        <w:left w:val="none" w:sz="0" w:space="0" w:color="auto"/>
        <w:bottom w:val="none" w:sz="0" w:space="0" w:color="auto"/>
        <w:right w:val="none" w:sz="0" w:space="0" w:color="auto"/>
      </w:divBdr>
    </w:div>
    <w:div w:id="153230047">
      <w:bodyDiv w:val="1"/>
      <w:marLeft w:val="0"/>
      <w:marRight w:val="0"/>
      <w:marTop w:val="0"/>
      <w:marBottom w:val="0"/>
      <w:divBdr>
        <w:top w:val="none" w:sz="0" w:space="0" w:color="auto"/>
        <w:left w:val="none" w:sz="0" w:space="0" w:color="auto"/>
        <w:bottom w:val="none" w:sz="0" w:space="0" w:color="auto"/>
        <w:right w:val="none" w:sz="0" w:space="0" w:color="auto"/>
      </w:divBdr>
    </w:div>
    <w:div w:id="213200056">
      <w:bodyDiv w:val="1"/>
      <w:marLeft w:val="0"/>
      <w:marRight w:val="0"/>
      <w:marTop w:val="0"/>
      <w:marBottom w:val="0"/>
      <w:divBdr>
        <w:top w:val="none" w:sz="0" w:space="0" w:color="auto"/>
        <w:left w:val="none" w:sz="0" w:space="0" w:color="auto"/>
        <w:bottom w:val="none" w:sz="0" w:space="0" w:color="auto"/>
        <w:right w:val="none" w:sz="0" w:space="0" w:color="auto"/>
      </w:divBdr>
      <w:divsChild>
        <w:div w:id="718091061">
          <w:marLeft w:val="965"/>
          <w:marRight w:val="0"/>
          <w:marTop w:val="115"/>
          <w:marBottom w:val="0"/>
          <w:divBdr>
            <w:top w:val="none" w:sz="0" w:space="0" w:color="auto"/>
            <w:left w:val="none" w:sz="0" w:space="0" w:color="auto"/>
            <w:bottom w:val="none" w:sz="0" w:space="0" w:color="auto"/>
            <w:right w:val="none" w:sz="0" w:space="0" w:color="auto"/>
          </w:divBdr>
        </w:div>
      </w:divsChild>
    </w:div>
    <w:div w:id="282662614">
      <w:bodyDiv w:val="1"/>
      <w:marLeft w:val="0"/>
      <w:marRight w:val="0"/>
      <w:marTop w:val="0"/>
      <w:marBottom w:val="0"/>
      <w:divBdr>
        <w:top w:val="none" w:sz="0" w:space="0" w:color="auto"/>
        <w:left w:val="none" w:sz="0" w:space="0" w:color="auto"/>
        <w:bottom w:val="none" w:sz="0" w:space="0" w:color="auto"/>
        <w:right w:val="none" w:sz="0" w:space="0" w:color="auto"/>
      </w:divBdr>
      <w:divsChild>
        <w:div w:id="1359504118">
          <w:marLeft w:val="446"/>
          <w:marRight w:val="0"/>
          <w:marTop w:val="0"/>
          <w:marBottom w:val="0"/>
          <w:divBdr>
            <w:top w:val="none" w:sz="0" w:space="0" w:color="auto"/>
            <w:left w:val="none" w:sz="0" w:space="0" w:color="auto"/>
            <w:bottom w:val="none" w:sz="0" w:space="0" w:color="auto"/>
            <w:right w:val="none" w:sz="0" w:space="0" w:color="auto"/>
          </w:divBdr>
        </w:div>
        <w:div w:id="1773278923">
          <w:marLeft w:val="446"/>
          <w:marRight w:val="0"/>
          <w:marTop w:val="0"/>
          <w:marBottom w:val="0"/>
          <w:divBdr>
            <w:top w:val="none" w:sz="0" w:space="0" w:color="auto"/>
            <w:left w:val="none" w:sz="0" w:space="0" w:color="auto"/>
            <w:bottom w:val="none" w:sz="0" w:space="0" w:color="auto"/>
            <w:right w:val="none" w:sz="0" w:space="0" w:color="auto"/>
          </w:divBdr>
        </w:div>
      </w:divsChild>
    </w:div>
    <w:div w:id="292256417">
      <w:bodyDiv w:val="1"/>
      <w:marLeft w:val="0"/>
      <w:marRight w:val="0"/>
      <w:marTop w:val="0"/>
      <w:marBottom w:val="0"/>
      <w:divBdr>
        <w:top w:val="none" w:sz="0" w:space="0" w:color="auto"/>
        <w:left w:val="none" w:sz="0" w:space="0" w:color="auto"/>
        <w:bottom w:val="none" w:sz="0" w:space="0" w:color="auto"/>
        <w:right w:val="none" w:sz="0" w:space="0" w:color="auto"/>
      </w:divBdr>
    </w:div>
    <w:div w:id="295448203">
      <w:bodyDiv w:val="1"/>
      <w:marLeft w:val="0"/>
      <w:marRight w:val="0"/>
      <w:marTop w:val="0"/>
      <w:marBottom w:val="0"/>
      <w:divBdr>
        <w:top w:val="none" w:sz="0" w:space="0" w:color="auto"/>
        <w:left w:val="none" w:sz="0" w:space="0" w:color="auto"/>
        <w:bottom w:val="none" w:sz="0" w:space="0" w:color="auto"/>
        <w:right w:val="none" w:sz="0" w:space="0" w:color="auto"/>
      </w:divBdr>
      <w:divsChild>
        <w:div w:id="278725413">
          <w:marLeft w:val="965"/>
          <w:marRight w:val="0"/>
          <w:marTop w:val="106"/>
          <w:marBottom w:val="0"/>
          <w:divBdr>
            <w:top w:val="none" w:sz="0" w:space="0" w:color="auto"/>
            <w:left w:val="none" w:sz="0" w:space="0" w:color="auto"/>
            <w:bottom w:val="none" w:sz="0" w:space="0" w:color="auto"/>
            <w:right w:val="none" w:sz="0" w:space="0" w:color="auto"/>
          </w:divBdr>
        </w:div>
        <w:div w:id="567306860">
          <w:marLeft w:val="965"/>
          <w:marRight w:val="0"/>
          <w:marTop w:val="106"/>
          <w:marBottom w:val="0"/>
          <w:divBdr>
            <w:top w:val="none" w:sz="0" w:space="0" w:color="auto"/>
            <w:left w:val="none" w:sz="0" w:space="0" w:color="auto"/>
            <w:bottom w:val="none" w:sz="0" w:space="0" w:color="auto"/>
            <w:right w:val="none" w:sz="0" w:space="0" w:color="auto"/>
          </w:divBdr>
        </w:div>
        <w:div w:id="671643650">
          <w:marLeft w:val="965"/>
          <w:marRight w:val="0"/>
          <w:marTop w:val="106"/>
          <w:marBottom w:val="0"/>
          <w:divBdr>
            <w:top w:val="none" w:sz="0" w:space="0" w:color="auto"/>
            <w:left w:val="none" w:sz="0" w:space="0" w:color="auto"/>
            <w:bottom w:val="none" w:sz="0" w:space="0" w:color="auto"/>
            <w:right w:val="none" w:sz="0" w:space="0" w:color="auto"/>
          </w:divBdr>
        </w:div>
        <w:div w:id="856045102">
          <w:marLeft w:val="965"/>
          <w:marRight w:val="0"/>
          <w:marTop w:val="106"/>
          <w:marBottom w:val="0"/>
          <w:divBdr>
            <w:top w:val="none" w:sz="0" w:space="0" w:color="auto"/>
            <w:left w:val="none" w:sz="0" w:space="0" w:color="auto"/>
            <w:bottom w:val="none" w:sz="0" w:space="0" w:color="auto"/>
            <w:right w:val="none" w:sz="0" w:space="0" w:color="auto"/>
          </w:divBdr>
        </w:div>
        <w:div w:id="1607928426">
          <w:marLeft w:val="965"/>
          <w:marRight w:val="0"/>
          <w:marTop w:val="106"/>
          <w:marBottom w:val="0"/>
          <w:divBdr>
            <w:top w:val="none" w:sz="0" w:space="0" w:color="auto"/>
            <w:left w:val="none" w:sz="0" w:space="0" w:color="auto"/>
            <w:bottom w:val="none" w:sz="0" w:space="0" w:color="auto"/>
            <w:right w:val="none" w:sz="0" w:space="0" w:color="auto"/>
          </w:divBdr>
        </w:div>
      </w:divsChild>
    </w:div>
    <w:div w:id="308101237">
      <w:bodyDiv w:val="1"/>
      <w:marLeft w:val="0"/>
      <w:marRight w:val="0"/>
      <w:marTop w:val="0"/>
      <w:marBottom w:val="0"/>
      <w:divBdr>
        <w:top w:val="none" w:sz="0" w:space="0" w:color="auto"/>
        <w:left w:val="none" w:sz="0" w:space="0" w:color="auto"/>
        <w:bottom w:val="none" w:sz="0" w:space="0" w:color="auto"/>
        <w:right w:val="none" w:sz="0" w:space="0" w:color="auto"/>
      </w:divBdr>
    </w:div>
    <w:div w:id="310599069">
      <w:bodyDiv w:val="1"/>
      <w:marLeft w:val="0"/>
      <w:marRight w:val="0"/>
      <w:marTop w:val="0"/>
      <w:marBottom w:val="0"/>
      <w:divBdr>
        <w:top w:val="none" w:sz="0" w:space="0" w:color="auto"/>
        <w:left w:val="none" w:sz="0" w:space="0" w:color="auto"/>
        <w:bottom w:val="none" w:sz="0" w:space="0" w:color="auto"/>
        <w:right w:val="none" w:sz="0" w:space="0" w:color="auto"/>
      </w:divBdr>
      <w:divsChild>
        <w:div w:id="156112121">
          <w:marLeft w:val="360"/>
          <w:marRight w:val="0"/>
          <w:marTop w:val="200"/>
          <w:marBottom w:val="0"/>
          <w:divBdr>
            <w:top w:val="none" w:sz="0" w:space="0" w:color="auto"/>
            <w:left w:val="none" w:sz="0" w:space="0" w:color="auto"/>
            <w:bottom w:val="none" w:sz="0" w:space="0" w:color="auto"/>
            <w:right w:val="none" w:sz="0" w:space="0" w:color="auto"/>
          </w:divBdr>
        </w:div>
      </w:divsChild>
    </w:div>
    <w:div w:id="324093155">
      <w:bodyDiv w:val="1"/>
      <w:marLeft w:val="0"/>
      <w:marRight w:val="0"/>
      <w:marTop w:val="0"/>
      <w:marBottom w:val="0"/>
      <w:divBdr>
        <w:top w:val="none" w:sz="0" w:space="0" w:color="auto"/>
        <w:left w:val="none" w:sz="0" w:space="0" w:color="auto"/>
        <w:bottom w:val="none" w:sz="0" w:space="0" w:color="auto"/>
        <w:right w:val="none" w:sz="0" w:space="0" w:color="auto"/>
      </w:divBdr>
      <w:divsChild>
        <w:div w:id="485322376">
          <w:marLeft w:val="0"/>
          <w:marRight w:val="0"/>
          <w:marTop w:val="72"/>
          <w:marBottom w:val="0"/>
          <w:divBdr>
            <w:top w:val="none" w:sz="0" w:space="0" w:color="auto"/>
            <w:left w:val="none" w:sz="0" w:space="0" w:color="auto"/>
            <w:bottom w:val="none" w:sz="0" w:space="0" w:color="auto"/>
            <w:right w:val="none" w:sz="0" w:space="0" w:color="auto"/>
          </w:divBdr>
        </w:div>
        <w:div w:id="833833619">
          <w:marLeft w:val="0"/>
          <w:marRight w:val="0"/>
          <w:marTop w:val="72"/>
          <w:marBottom w:val="0"/>
          <w:divBdr>
            <w:top w:val="none" w:sz="0" w:space="0" w:color="auto"/>
            <w:left w:val="none" w:sz="0" w:space="0" w:color="auto"/>
            <w:bottom w:val="none" w:sz="0" w:space="0" w:color="auto"/>
            <w:right w:val="none" w:sz="0" w:space="0" w:color="auto"/>
          </w:divBdr>
        </w:div>
      </w:divsChild>
    </w:div>
    <w:div w:id="328413897">
      <w:bodyDiv w:val="1"/>
      <w:marLeft w:val="0"/>
      <w:marRight w:val="0"/>
      <w:marTop w:val="0"/>
      <w:marBottom w:val="0"/>
      <w:divBdr>
        <w:top w:val="none" w:sz="0" w:space="0" w:color="auto"/>
        <w:left w:val="none" w:sz="0" w:space="0" w:color="auto"/>
        <w:bottom w:val="none" w:sz="0" w:space="0" w:color="auto"/>
        <w:right w:val="none" w:sz="0" w:space="0" w:color="auto"/>
      </w:divBdr>
    </w:div>
    <w:div w:id="360791472">
      <w:bodyDiv w:val="1"/>
      <w:marLeft w:val="0"/>
      <w:marRight w:val="0"/>
      <w:marTop w:val="0"/>
      <w:marBottom w:val="0"/>
      <w:divBdr>
        <w:top w:val="none" w:sz="0" w:space="0" w:color="auto"/>
        <w:left w:val="none" w:sz="0" w:space="0" w:color="auto"/>
        <w:bottom w:val="none" w:sz="0" w:space="0" w:color="auto"/>
        <w:right w:val="none" w:sz="0" w:space="0" w:color="auto"/>
      </w:divBdr>
    </w:div>
    <w:div w:id="362095316">
      <w:bodyDiv w:val="1"/>
      <w:marLeft w:val="0"/>
      <w:marRight w:val="0"/>
      <w:marTop w:val="0"/>
      <w:marBottom w:val="0"/>
      <w:divBdr>
        <w:top w:val="none" w:sz="0" w:space="0" w:color="auto"/>
        <w:left w:val="none" w:sz="0" w:space="0" w:color="auto"/>
        <w:bottom w:val="none" w:sz="0" w:space="0" w:color="auto"/>
        <w:right w:val="none" w:sz="0" w:space="0" w:color="auto"/>
      </w:divBdr>
    </w:div>
    <w:div w:id="391124390">
      <w:bodyDiv w:val="1"/>
      <w:marLeft w:val="0"/>
      <w:marRight w:val="0"/>
      <w:marTop w:val="0"/>
      <w:marBottom w:val="0"/>
      <w:divBdr>
        <w:top w:val="none" w:sz="0" w:space="0" w:color="auto"/>
        <w:left w:val="none" w:sz="0" w:space="0" w:color="auto"/>
        <w:bottom w:val="none" w:sz="0" w:space="0" w:color="auto"/>
        <w:right w:val="none" w:sz="0" w:space="0" w:color="auto"/>
      </w:divBdr>
    </w:div>
    <w:div w:id="434638059">
      <w:bodyDiv w:val="1"/>
      <w:marLeft w:val="0"/>
      <w:marRight w:val="0"/>
      <w:marTop w:val="0"/>
      <w:marBottom w:val="0"/>
      <w:divBdr>
        <w:top w:val="none" w:sz="0" w:space="0" w:color="auto"/>
        <w:left w:val="none" w:sz="0" w:space="0" w:color="auto"/>
        <w:bottom w:val="none" w:sz="0" w:space="0" w:color="auto"/>
        <w:right w:val="none" w:sz="0" w:space="0" w:color="auto"/>
      </w:divBdr>
    </w:div>
    <w:div w:id="439036152">
      <w:bodyDiv w:val="1"/>
      <w:marLeft w:val="0"/>
      <w:marRight w:val="0"/>
      <w:marTop w:val="0"/>
      <w:marBottom w:val="0"/>
      <w:divBdr>
        <w:top w:val="none" w:sz="0" w:space="0" w:color="auto"/>
        <w:left w:val="none" w:sz="0" w:space="0" w:color="auto"/>
        <w:bottom w:val="none" w:sz="0" w:space="0" w:color="auto"/>
        <w:right w:val="none" w:sz="0" w:space="0" w:color="auto"/>
      </w:divBdr>
      <w:divsChild>
        <w:div w:id="526985331">
          <w:marLeft w:val="547"/>
          <w:marRight w:val="0"/>
          <w:marTop w:val="96"/>
          <w:marBottom w:val="0"/>
          <w:divBdr>
            <w:top w:val="none" w:sz="0" w:space="0" w:color="auto"/>
            <w:left w:val="none" w:sz="0" w:space="0" w:color="auto"/>
            <w:bottom w:val="none" w:sz="0" w:space="0" w:color="auto"/>
            <w:right w:val="none" w:sz="0" w:space="0" w:color="auto"/>
          </w:divBdr>
        </w:div>
        <w:div w:id="793207485">
          <w:marLeft w:val="1066"/>
          <w:marRight w:val="0"/>
          <w:marTop w:val="86"/>
          <w:marBottom w:val="0"/>
          <w:divBdr>
            <w:top w:val="none" w:sz="0" w:space="0" w:color="auto"/>
            <w:left w:val="none" w:sz="0" w:space="0" w:color="auto"/>
            <w:bottom w:val="none" w:sz="0" w:space="0" w:color="auto"/>
            <w:right w:val="none" w:sz="0" w:space="0" w:color="auto"/>
          </w:divBdr>
        </w:div>
        <w:div w:id="1850102395">
          <w:marLeft w:val="1066"/>
          <w:marRight w:val="0"/>
          <w:marTop w:val="86"/>
          <w:marBottom w:val="0"/>
          <w:divBdr>
            <w:top w:val="none" w:sz="0" w:space="0" w:color="auto"/>
            <w:left w:val="none" w:sz="0" w:space="0" w:color="auto"/>
            <w:bottom w:val="none" w:sz="0" w:space="0" w:color="auto"/>
            <w:right w:val="none" w:sz="0" w:space="0" w:color="auto"/>
          </w:divBdr>
        </w:div>
        <w:div w:id="1964312067">
          <w:marLeft w:val="547"/>
          <w:marRight w:val="0"/>
          <w:marTop w:val="96"/>
          <w:marBottom w:val="0"/>
          <w:divBdr>
            <w:top w:val="none" w:sz="0" w:space="0" w:color="auto"/>
            <w:left w:val="none" w:sz="0" w:space="0" w:color="auto"/>
            <w:bottom w:val="none" w:sz="0" w:space="0" w:color="auto"/>
            <w:right w:val="none" w:sz="0" w:space="0" w:color="auto"/>
          </w:divBdr>
        </w:div>
      </w:divsChild>
    </w:div>
    <w:div w:id="457144298">
      <w:bodyDiv w:val="1"/>
      <w:marLeft w:val="0"/>
      <w:marRight w:val="0"/>
      <w:marTop w:val="0"/>
      <w:marBottom w:val="0"/>
      <w:divBdr>
        <w:top w:val="none" w:sz="0" w:space="0" w:color="auto"/>
        <w:left w:val="none" w:sz="0" w:space="0" w:color="auto"/>
        <w:bottom w:val="none" w:sz="0" w:space="0" w:color="auto"/>
        <w:right w:val="none" w:sz="0" w:space="0" w:color="auto"/>
      </w:divBdr>
    </w:div>
    <w:div w:id="458450644">
      <w:bodyDiv w:val="1"/>
      <w:marLeft w:val="0"/>
      <w:marRight w:val="0"/>
      <w:marTop w:val="0"/>
      <w:marBottom w:val="0"/>
      <w:divBdr>
        <w:top w:val="none" w:sz="0" w:space="0" w:color="auto"/>
        <w:left w:val="none" w:sz="0" w:space="0" w:color="auto"/>
        <w:bottom w:val="none" w:sz="0" w:space="0" w:color="auto"/>
        <w:right w:val="none" w:sz="0" w:space="0" w:color="auto"/>
      </w:divBdr>
      <w:divsChild>
        <w:div w:id="658382110">
          <w:marLeft w:val="965"/>
          <w:marRight w:val="0"/>
          <w:marTop w:val="115"/>
          <w:marBottom w:val="0"/>
          <w:divBdr>
            <w:top w:val="none" w:sz="0" w:space="0" w:color="auto"/>
            <w:left w:val="none" w:sz="0" w:space="0" w:color="auto"/>
            <w:bottom w:val="none" w:sz="0" w:space="0" w:color="auto"/>
            <w:right w:val="none" w:sz="0" w:space="0" w:color="auto"/>
          </w:divBdr>
        </w:div>
        <w:div w:id="696934000">
          <w:marLeft w:val="965"/>
          <w:marRight w:val="0"/>
          <w:marTop w:val="115"/>
          <w:marBottom w:val="0"/>
          <w:divBdr>
            <w:top w:val="none" w:sz="0" w:space="0" w:color="auto"/>
            <w:left w:val="none" w:sz="0" w:space="0" w:color="auto"/>
            <w:bottom w:val="none" w:sz="0" w:space="0" w:color="auto"/>
            <w:right w:val="none" w:sz="0" w:space="0" w:color="auto"/>
          </w:divBdr>
        </w:div>
        <w:div w:id="1529022607">
          <w:marLeft w:val="965"/>
          <w:marRight w:val="0"/>
          <w:marTop w:val="115"/>
          <w:marBottom w:val="0"/>
          <w:divBdr>
            <w:top w:val="none" w:sz="0" w:space="0" w:color="auto"/>
            <w:left w:val="none" w:sz="0" w:space="0" w:color="auto"/>
            <w:bottom w:val="none" w:sz="0" w:space="0" w:color="auto"/>
            <w:right w:val="none" w:sz="0" w:space="0" w:color="auto"/>
          </w:divBdr>
        </w:div>
        <w:div w:id="2121679130">
          <w:marLeft w:val="965"/>
          <w:marRight w:val="0"/>
          <w:marTop w:val="115"/>
          <w:marBottom w:val="0"/>
          <w:divBdr>
            <w:top w:val="none" w:sz="0" w:space="0" w:color="auto"/>
            <w:left w:val="none" w:sz="0" w:space="0" w:color="auto"/>
            <w:bottom w:val="none" w:sz="0" w:space="0" w:color="auto"/>
            <w:right w:val="none" w:sz="0" w:space="0" w:color="auto"/>
          </w:divBdr>
        </w:div>
      </w:divsChild>
    </w:div>
    <w:div w:id="463162328">
      <w:bodyDiv w:val="1"/>
      <w:marLeft w:val="0"/>
      <w:marRight w:val="0"/>
      <w:marTop w:val="0"/>
      <w:marBottom w:val="0"/>
      <w:divBdr>
        <w:top w:val="none" w:sz="0" w:space="0" w:color="auto"/>
        <w:left w:val="none" w:sz="0" w:space="0" w:color="auto"/>
        <w:bottom w:val="none" w:sz="0" w:space="0" w:color="auto"/>
        <w:right w:val="none" w:sz="0" w:space="0" w:color="auto"/>
      </w:divBdr>
    </w:div>
    <w:div w:id="463934487">
      <w:bodyDiv w:val="1"/>
      <w:marLeft w:val="0"/>
      <w:marRight w:val="0"/>
      <w:marTop w:val="0"/>
      <w:marBottom w:val="0"/>
      <w:divBdr>
        <w:top w:val="none" w:sz="0" w:space="0" w:color="auto"/>
        <w:left w:val="none" w:sz="0" w:space="0" w:color="auto"/>
        <w:bottom w:val="none" w:sz="0" w:space="0" w:color="auto"/>
        <w:right w:val="none" w:sz="0" w:space="0" w:color="auto"/>
      </w:divBdr>
      <w:divsChild>
        <w:div w:id="2080856311">
          <w:marLeft w:val="965"/>
          <w:marRight w:val="0"/>
          <w:marTop w:val="115"/>
          <w:marBottom w:val="0"/>
          <w:divBdr>
            <w:top w:val="none" w:sz="0" w:space="0" w:color="auto"/>
            <w:left w:val="none" w:sz="0" w:space="0" w:color="auto"/>
            <w:bottom w:val="none" w:sz="0" w:space="0" w:color="auto"/>
            <w:right w:val="none" w:sz="0" w:space="0" w:color="auto"/>
          </w:divBdr>
        </w:div>
      </w:divsChild>
    </w:div>
    <w:div w:id="464323019">
      <w:bodyDiv w:val="1"/>
      <w:marLeft w:val="0"/>
      <w:marRight w:val="0"/>
      <w:marTop w:val="0"/>
      <w:marBottom w:val="0"/>
      <w:divBdr>
        <w:top w:val="none" w:sz="0" w:space="0" w:color="auto"/>
        <w:left w:val="none" w:sz="0" w:space="0" w:color="auto"/>
        <w:bottom w:val="none" w:sz="0" w:space="0" w:color="auto"/>
        <w:right w:val="none" w:sz="0" w:space="0" w:color="auto"/>
      </w:divBdr>
    </w:div>
    <w:div w:id="470095525">
      <w:bodyDiv w:val="1"/>
      <w:marLeft w:val="0"/>
      <w:marRight w:val="0"/>
      <w:marTop w:val="0"/>
      <w:marBottom w:val="0"/>
      <w:divBdr>
        <w:top w:val="none" w:sz="0" w:space="0" w:color="auto"/>
        <w:left w:val="none" w:sz="0" w:space="0" w:color="auto"/>
        <w:bottom w:val="none" w:sz="0" w:space="0" w:color="auto"/>
        <w:right w:val="none" w:sz="0" w:space="0" w:color="auto"/>
      </w:divBdr>
    </w:div>
    <w:div w:id="483400545">
      <w:bodyDiv w:val="1"/>
      <w:marLeft w:val="0"/>
      <w:marRight w:val="0"/>
      <w:marTop w:val="0"/>
      <w:marBottom w:val="0"/>
      <w:divBdr>
        <w:top w:val="none" w:sz="0" w:space="0" w:color="auto"/>
        <w:left w:val="none" w:sz="0" w:space="0" w:color="auto"/>
        <w:bottom w:val="none" w:sz="0" w:space="0" w:color="auto"/>
        <w:right w:val="none" w:sz="0" w:space="0" w:color="auto"/>
      </w:divBdr>
    </w:div>
    <w:div w:id="501706678">
      <w:bodyDiv w:val="1"/>
      <w:marLeft w:val="0"/>
      <w:marRight w:val="0"/>
      <w:marTop w:val="0"/>
      <w:marBottom w:val="0"/>
      <w:divBdr>
        <w:top w:val="none" w:sz="0" w:space="0" w:color="auto"/>
        <w:left w:val="none" w:sz="0" w:space="0" w:color="auto"/>
        <w:bottom w:val="none" w:sz="0" w:space="0" w:color="auto"/>
        <w:right w:val="none" w:sz="0" w:space="0" w:color="auto"/>
      </w:divBdr>
    </w:div>
    <w:div w:id="509030178">
      <w:bodyDiv w:val="1"/>
      <w:marLeft w:val="0"/>
      <w:marRight w:val="0"/>
      <w:marTop w:val="0"/>
      <w:marBottom w:val="0"/>
      <w:divBdr>
        <w:top w:val="none" w:sz="0" w:space="0" w:color="auto"/>
        <w:left w:val="none" w:sz="0" w:space="0" w:color="auto"/>
        <w:bottom w:val="none" w:sz="0" w:space="0" w:color="auto"/>
        <w:right w:val="none" w:sz="0" w:space="0" w:color="auto"/>
      </w:divBdr>
    </w:div>
    <w:div w:id="528421124">
      <w:bodyDiv w:val="1"/>
      <w:marLeft w:val="0"/>
      <w:marRight w:val="0"/>
      <w:marTop w:val="0"/>
      <w:marBottom w:val="0"/>
      <w:divBdr>
        <w:top w:val="none" w:sz="0" w:space="0" w:color="auto"/>
        <w:left w:val="none" w:sz="0" w:space="0" w:color="auto"/>
        <w:bottom w:val="none" w:sz="0" w:space="0" w:color="auto"/>
        <w:right w:val="none" w:sz="0" w:space="0" w:color="auto"/>
      </w:divBdr>
    </w:div>
    <w:div w:id="531109226">
      <w:bodyDiv w:val="1"/>
      <w:marLeft w:val="0"/>
      <w:marRight w:val="0"/>
      <w:marTop w:val="0"/>
      <w:marBottom w:val="0"/>
      <w:divBdr>
        <w:top w:val="none" w:sz="0" w:space="0" w:color="auto"/>
        <w:left w:val="none" w:sz="0" w:space="0" w:color="auto"/>
        <w:bottom w:val="none" w:sz="0" w:space="0" w:color="auto"/>
        <w:right w:val="none" w:sz="0" w:space="0" w:color="auto"/>
      </w:divBdr>
    </w:div>
    <w:div w:id="585111934">
      <w:bodyDiv w:val="1"/>
      <w:marLeft w:val="0"/>
      <w:marRight w:val="0"/>
      <w:marTop w:val="0"/>
      <w:marBottom w:val="0"/>
      <w:divBdr>
        <w:top w:val="none" w:sz="0" w:space="0" w:color="auto"/>
        <w:left w:val="none" w:sz="0" w:space="0" w:color="auto"/>
        <w:bottom w:val="none" w:sz="0" w:space="0" w:color="auto"/>
        <w:right w:val="none" w:sz="0" w:space="0" w:color="auto"/>
      </w:divBdr>
      <w:divsChild>
        <w:div w:id="729159532">
          <w:marLeft w:val="965"/>
          <w:marRight w:val="0"/>
          <w:marTop w:val="115"/>
          <w:marBottom w:val="0"/>
          <w:divBdr>
            <w:top w:val="none" w:sz="0" w:space="0" w:color="auto"/>
            <w:left w:val="none" w:sz="0" w:space="0" w:color="auto"/>
            <w:bottom w:val="none" w:sz="0" w:space="0" w:color="auto"/>
            <w:right w:val="none" w:sz="0" w:space="0" w:color="auto"/>
          </w:divBdr>
        </w:div>
        <w:div w:id="2114857252">
          <w:marLeft w:val="965"/>
          <w:marRight w:val="0"/>
          <w:marTop w:val="115"/>
          <w:marBottom w:val="0"/>
          <w:divBdr>
            <w:top w:val="none" w:sz="0" w:space="0" w:color="auto"/>
            <w:left w:val="none" w:sz="0" w:space="0" w:color="auto"/>
            <w:bottom w:val="none" w:sz="0" w:space="0" w:color="auto"/>
            <w:right w:val="none" w:sz="0" w:space="0" w:color="auto"/>
          </w:divBdr>
        </w:div>
      </w:divsChild>
    </w:div>
    <w:div w:id="626277024">
      <w:bodyDiv w:val="1"/>
      <w:marLeft w:val="0"/>
      <w:marRight w:val="0"/>
      <w:marTop w:val="0"/>
      <w:marBottom w:val="0"/>
      <w:divBdr>
        <w:top w:val="none" w:sz="0" w:space="0" w:color="auto"/>
        <w:left w:val="none" w:sz="0" w:space="0" w:color="auto"/>
        <w:bottom w:val="none" w:sz="0" w:space="0" w:color="auto"/>
        <w:right w:val="none" w:sz="0" w:space="0" w:color="auto"/>
      </w:divBdr>
    </w:div>
    <w:div w:id="658844435">
      <w:bodyDiv w:val="1"/>
      <w:marLeft w:val="0"/>
      <w:marRight w:val="0"/>
      <w:marTop w:val="0"/>
      <w:marBottom w:val="0"/>
      <w:divBdr>
        <w:top w:val="none" w:sz="0" w:space="0" w:color="auto"/>
        <w:left w:val="none" w:sz="0" w:space="0" w:color="auto"/>
        <w:bottom w:val="none" w:sz="0" w:space="0" w:color="auto"/>
        <w:right w:val="none" w:sz="0" w:space="0" w:color="auto"/>
      </w:divBdr>
      <w:divsChild>
        <w:div w:id="647249365">
          <w:marLeft w:val="965"/>
          <w:marRight w:val="0"/>
          <w:marTop w:val="115"/>
          <w:marBottom w:val="0"/>
          <w:divBdr>
            <w:top w:val="none" w:sz="0" w:space="0" w:color="auto"/>
            <w:left w:val="none" w:sz="0" w:space="0" w:color="auto"/>
            <w:bottom w:val="none" w:sz="0" w:space="0" w:color="auto"/>
            <w:right w:val="none" w:sz="0" w:space="0" w:color="auto"/>
          </w:divBdr>
        </w:div>
        <w:div w:id="710422244">
          <w:marLeft w:val="965"/>
          <w:marRight w:val="0"/>
          <w:marTop w:val="115"/>
          <w:marBottom w:val="0"/>
          <w:divBdr>
            <w:top w:val="none" w:sz="0" w:space="0" w:color="auto"/>
            <w:left w:val="none" w:sz="0" w:space="0" w:color="auto"/>
            <w:bottom w:val="none" w:sz="0" w:space="0" w:color="auto"/>
            <w:right w:val="none" w:sz="0" w:space="0" w:color="auto"/>
          </w:divBdr>
        </w:div>
        <w:div w:id="1582718010">
          <w:marLeft w:val="965"/>
          <w:marRight w:val="0"/>
          <w:marTop w:val="115"/>
          <w:marBottom w:val="0"/>
          <w:divBdr>
            <w:top w:val="none" w:sz="0" w:space="0" w:color="auto"/>
            <w:left w:val="none" w:sz="0" w:space="0" w:color="auto"/>
            <w:bottom w:val="none" w:sz="0" w:space="0" w:color="auto"/>
            <w:right w:val="none" w:sz="0" w:space="0" w:color="auto"/>
          </w:divBdr>
        </w:div>
      </w:divsChild>
    </w:div>
    <w:div w:id="683480258">
      <w:bodyDiv w:val="1"/>
      <w:marLeft w:val="0"/>
      <w:marRight w:val="0"/>
      <w:marTop w:val="0"/>
      <w:marBottom w:val="0"/>
      <w:divBdr>
        <w:top w:val="none" w:sz="0" w:space="0" w:color="auto"/>
        <w:left w:val="none" w:sz="0" w:space="0" w:color="auto"/>
        <w:bottom w:val="none" w:sz="0" w:space="0" w:color="auto"/>
        <w:right w:val="none" w:sz="0" w:space="0" w:color="auto"/>
      </w:divBdr>
    </w:div>
    <w:div w:id="690767987">
      <w:bodyDiv w:val="1"/>
      <w:marLeft w:val="0"/>
      <w:marRight w:val="0"/>
      <w:marTop w:val="0"/>
      <w:marBottom w:val="0"/>
      <w:divBdr>
        <w:top w:val="none" w:sz="0" w:space="0" w:color="auto"/>
        <w:left w:val="none" w:sz="0" w:space="0" w:color="auto"/>
        <w:bottom w:val="none" w:sz="0" w:space="0" w:color="auto"/>
        <w:right w:val="none" w:sz="0" w:space="0" w:color="auto"/>
      </w:divBdr>
    </w:div>
    <w:div w:id="707879046">
      <w:bodyDiv w:val="1"/>
      <w:marLeft w:val="0"/>
      <w:marRight w:val="0"/>
      <w:marTop w:val="0"/>
      <w:marBottom w:val="0"/>
      <w:divBdr>
        <w:top w:val="none" w:sz="0" w:space="0" w:color="auto"/>
        <w:left w:val="none" w:sz="0" w:space="0" w:color="auto"/>
        <w:bottom w:val="none" w:sz="0" w:space="0" w:color="auto"/>
        <w:right w:val="none" w:sz="0" w:space="0" w:color="auto"/>
      </w:divBdr>
    </w:div>
    <w:div w:id="750545949">
      <w:bodyDiv w:val="1"/>
      <w:marLeft w:val="0"/>
      <w:marRight w:val="0"/>
      <w:marTop w:val="0"/>
      <w:marBottom w:val="0"/>
      <w:divBdr>
        <w:top w:val="none" w:sz="0" w:space="0" w:color="auto"/>
        <w:left w:val="none" w:sz="0" w:space="0" w:color="auto"/>
        <w:bottom w:val="none" w:sz="0" w:space="0" w:color="auto"/>
        <w:right w:val="none" w:sz="0" w:space="0" w:color="auto"/>
      </w:divBdr>
      <w:divsChild>
        <w:div w:id="374623702">
          <w:marLeft w:val="1166"/>
          <w:marRight w:val="0"/>
          <w:marTop w:val="96"/>
          <w:marBottom w:val="0"/>
          <w:divBdr>
            <w:top w:val="none" w:sz="0" w:space="0" w:color="auto"/>
            <w:left w:val="none" w:sz="0" w:space="0" w:color="auto"/>
            <w:bottom w:val="none" w:sz="0" w:space="0" w:color="auto"/>
            <w:right w:val="none" w:sz="0" w:space="0" w:color="auto"/>
          </w:divBdr>
        </w:div>
        <w:div w:id="642466179">
          <w:marLeft w:val="1166"/>
          <w:marRight w:val="0"/>
          <w:marTop w:val="96"/>
          <w:marBottom w:val="0"/>
          <w:divBdr>
            <w:top w:val="none" w:sz="0" w:space="0" w:color="auto"/>
            <w:left w:val="none" w:sz="0" w:space="0" w:color="auto"/>
            <w:bottom w:val="none" w:sz="0" w:space="0" w:color="auto"/>
            <w:right w:val="none" w:sz="0" w:space="0" w:color="auto"/>
          </w:divBdr>
        </w:div>
        <w:div w:id="910196283">
          <w:marLeft w:val="1166"/>
          <w:marRight w:val="0"/>
          <w:marTop w:val="96"/>
          <w:marBottom w:val="0"/>
          <w:divBdr>
            <w:top w:val="none" w:sz="0" w:space="0" w:color="auto"/>
            <w:left w:val="none" w:sz="0" w:space="0" w:color="auto"/>
            <w:bottom w:val="none" w:sz="0" w:space="0" w:color="auto"/>
            <w:right w:val="none" w:sz="0" w:space="0" w:color="auto"/>
          </w:divBdr>
        </w:div>
        <w:div w:id="1440032516">
          <w:marLeft w:val="1166"/>
          <w:marRight w:val="0"/>
          <w:marTop w:val="96"/>
          <w:marBottom w:val="0"/>
          <w:divBdr>
            <w:top w:val="none" w:sz="0" w:space="0" w:color="auto"/>
            <w:left w:val="none" w:sz="0" w:space="0" w:color="auto"/>
            <w:bottom w:val="none" w:sz="0" w:space="0" w:color="auto"/>
            <w:right w:val="none" w:sz="0" w:space="0" w:color="auto"/>
          </w:divBdr>
        </w:div>
      </w:divsChild>
    </w:div>
    <w:div w:id="753089244">
      <w:bodyDiv w:val="1"/>
      <w:marLeft w:val="0"/>
      <w:marRight w:val="0"/>
      <w:marTop w:val="0"/>
      <w:marBottom w:val="0"/>
      <w:divBdr>
        <w:top w:val="none" w:sz="0" w:space="0" w:color="auto"/>
        <w:left w:val="none" w:sz="0" w:space="0" w:color="auto"/>
        <w:bottom w:val="none" w:sz="0" w:space="0" w:color="auto"/>
        <w:right w:val="none" w:sz="0" w:space="0" w:color="auto"/>
      </w:divBdr>
    </w:div>
    <w:div w:id="763720062">
      <w:bodyDiv w:val="1"/>
      <w:marLeft w:val="0"/>
      <w:marRight w:val="0"/>
      <w:marTop w:val="0"/>
      <w:marBottom w:val="0"/>
      <w:divBdr>
        <w:top w:val="none" w:sz="0" w:space="0" w:color="auto"/>
        <w:left w:val="none" w:sz="0" w:space="0" w:color="auto"/>
        <w:bottom w:val="none" w:sz="0" w:space="0" w:color="auto"/>
        <w:right w:val="none" w:sz="0" w:space="0" w:color="auto"/>
      </w:divBdr>
    </w:div>
    <w:div w:id="765267563">
      <w:bodyDiv w:val="1"/>
      <w:marLeft w:val="0"/>
      <w:marRight w:val="0"/>
      <w:marTop w:val="0"/>
      <w:marBottom w:val="0"/>
      <w:divBdr>
        <w:top w:val="none" w:sz="0" w:space="0" w:color="auto"/>
        <w:left w:val="none" w:sz="0" w:space="0" w:color="auto"/>
        <w:bottom w:val="none" w:sz="0" w:space="0" w:color="auto"/>
        <w:right w:val="none" w:sz="0" w:space="0" w:color="auto"/>
      </w:divBdr>
      <w:divsChild>
        <w:div w:id="1215392963">
          <w:marLeft w:val="1555"/>
          <w:marRight w:val="0"/>
          <w:marTop w:val="115"/>
          <w:marBottom w:val="0"/>
          <w:divBdr>
            <w:top w:val="none" w:sz="0" w:space="0" w:color="auto"/>
            <w:left w:val="none" w:sz="0" w:space="0" w:color="auto"/>
            <w:bottom w:val="none" w:sz="0" w:space="0" w:color="auto"/>
            <w:right w:val="none" w:sz="0" w:space="0" w:color="auto"/>
          </w:divBdr>
        </w:div>
      </w:divsChild>
    </w:div>
    <w:div w:id="798257566">
      <w:bodyDiv w:val="1"/>
      <w:marLeft w:val="0"/>
      <w:marRight w:val="0"/>
      <w:marTop w:val="0"/>
      <w:marBottom w:val="0"/>
      <w:divBdr>
        <w:top w:val="none" w:sz="0" w:space="0" w:color="auto"/>
        <w:left w:val="none" w:sz="0" w:space="0" w:color="auto"/>
        <w:bottom w:val="none" w:sz="0" w:space="0" w:color="auto"/>
        <w:right w:val="none" w:sz="0" w:space="0" w:color="auto"/>
      </w:divBdr>
      <w:divsChild>
        <w:div w:id="83769519">
          <w:marLeft w:val="360"/>
          <w:marRight w:val="0"/>
          <w:marTop w:val="200"/>
          <w:marBottom w:val="0"/>
          <w:divBdr>
            <w:top w:val="none" w:sz="0" w:space="0" w:color="auto"/>
            <w:left w:val="none" w:sz="0" w:space="0" w:color="auto"/>
            <w:bottom w:val="none" w:sz="0" w:space="0" w:color="auto"/>
            <w:right w:val="none" w:sz="0" w:space="0" w:color="auto"/>
          </w:divBdr>
        </w:div>
      </w:divsChild>
    </w:div>
    <w:div w:id="829054196">
      <w:bodyDiv w:val="1"/>
      <w:marLeft w:val="0"/>
      <w:marRight w:val="0"/>
      <w:marTop w:val="0"/>
      <w:marBottom w:val="0"/>
      <w:divBdr>
        <w:top w:val="none" w:sz="0" w:space="0" w:color="auto"/>
        <w:left w:val="none" w:sz="0" w:space="0" w:color="auto"/>
        <w:bottom w:val="none" w:sz="0" w:space="0" w:color="auto"/>
        <w:right w:val="none" w:sz="0" w:space="0" w:color="auto"/>
      </w:divBdr>
    </w:div>
    <w:div w:id="854803369">
      <w:bodyDiv w:val="1"/>
      <w:marLeft w:val="0"/>
      <w:marRight w:val="0"/>
      <w:marTop w:val="0"/>
      <w:marBottom w:val="0"/>
      <w:divBdr>
        <w:top w:val="none" w:sz="0" w:space="0" w:color="auto"/>
        <w:left w:val="none" w:sz="0" w:space="0" w:color="auto"/>
        <w:bottom w:val="none" w:sz="0" w:space="0" w:color="auto"/>
        <w:right w:val="none" w:sz="0" w:space="0" w:color="auto"/>
      </w:divBdr>
      <w:divsChild>
        <w:div w:id="376131210">
          <w:marLeft w:val="1166"/>
          <w:marRight w:val="0"/>
          <w:marTop w:val="96"/>
          <w:marBottom w:val="0"/>
          <w:divBdr>
            <w:top w:val="none" w:sz="0" w:space="0" w:color="auto"/>
            <w:left w:val="none" w:sz="0" w:space="0" w:color="auto"/>
            <w:bottom w:val="none" w:sz="0" w:space="0" w:color="auto"/>
            <w:right w:val="none" w:sz="0" w:space="0" w:color="auto"/>
          </w:divBdr>
        </w:div>
        <w:div w:id="458382688">
          <w:marLeft w:val="1166"/>
          <w:marRight w:val="0"/>
          <w:marTop w:val="96"/>
          <w:marBottom w:val="0"/>
          <w:divBdr>
            <w:top w:val="none" w:sz="0" w:space="0" w:color="auto"/>
            <w:left w:val="none" w:sz="0" w:space="0" w:color="auto"/>
            <w:bottom w:val="none" w:sz="0" w:space="0" w:color="auto"/>
            <w:right w:val="none" w:sz="0" w:space="0" w:color="auto"/>
          </w:divBdr>
        </w:div>
        <w:div w:id="1044987184">
          <w:marLeft w:val="1166"/>
          <w:marRight w:val="0"/>
          <w:marTop w:val="96"/>
          <w:marBottom w:val="0"/>
          <w:divBdr>
            <w:top w:val="none" w:sz="0" w:space="0" w:color="auto"/>
            <w:left w:val="none" w:sz="0" w:space="0" w:color="auto"/>
            <w:bottom w:val="none" w:sz="0" w:space="0" w:color="auto"/>
            <w:right w:val="none" w:sz="0" w:space="0" w:color="auto"/>
          </w:divBdr>
        </w:div>
        <w:div w:id="1386175775">
          <w:marLeft w:val="1166"/>
          <w:marRight w:val="0"/>
          <w:marTop w:val="96"/>
          <w:marBottom w:val="0"/>
          <w:divBdr>
            <w:top w:val="none" w:sz="0" w:space="0" w:color="auto"/>
            <w:left w:val="none" w:sz="0" w:space="0" w:color="auto"/>
            <w:bottom w:val="none" w:sz="0" w:space="0" w:color="auto"/>
            <w:right w:val="none" w:sz="0" w:space="0" w:color="auto"/>
          </w:divBdr>
        </w:div>
      </w:divsChild>
    </w:div>
    <w:div w:id="875697527">
      <w:bodyDiv w:val="1"/>
      <w:marLeft w:val="0"/>
      <w:marRight w:val="0"/>
      <w:marTop w:val="0"/>
      <w:marBottom w:val="0"/>
      <w:divBdr>
        <w:top w:val="none" w:sz="0" w:space="0" w:color="auto"/>
        <w:left w:val="none" w:sz="0" w:space="0" w:color="auto"/>
        <w:bottom w:val="none" w:sz="0" w:space="0" w:color="auto"/>
        <w:right w:val="none" w:sz="0" w:space="0" w:color="auto"/>
      </w:divBdr>
    </w:div>
    <w:div w:id="914361401">
      <w:bodyDiv w:val="1"/>
      <w:marLeft w:val="0"/>
      <w:marRight w:val="0"/>
      <w:marTop w:val="0"/>
      <w:marBottom w:val="0"/>
      <w:divBdr>
        <w:top w:val="none" w:sz="0" w:space="0" w:color="auto"/>
        <w:left w:val="none" w:sz="0" w:space="0" w:color="auto"/>
        <w:bottom w:val="none" w:sz="0" w:space="0" w:color="auto"/>
        <w:right w:val="none" w:sz="0" w:space="0" w:color="auto"/>
      </w:divBdr>
      <w:divsChild>
        <w:div w:id="378359394">
          <w:marLeft w:val="965"/>
          <w:marRight w:val="0"/>
          <w:marTop w:val="115"/>
          <w:marBottom w:val="0"/>
          <w:divBdr>
            <w:top w:val="none" w:sz="0" w:space="0" w:color="auto"/>
            <w:left w:val="none" w:sz="0" w:space="0" w:color="auto"/>
            <w:bottom w:val="none" w:sz="0" w:space="0" w:color="auto"/>
            <w:right w:val="none" w:sz="0" w:space="0" w:color="auto"/>
          </w:divBdr>
        </w:div>
      </w:divsChild>
    </w:div>
    <w:div w:id="933048575">
      <w:bodyDiv w:val="1"/>
      <w:marLeft w:val="0"/>
      <w:marRight w:val="0"/>
      <w:marTop w:val="0"/>
      <w:marBottom w:val="0"/>
      <w:divBdr>
        <w:top w:val="none" w:sz="0" w:space="0" w:color="auto"/>
        <w:left w:val="none" w:sz="0" w:space="0" w:color="auto"/>
        <w:bottom w:val="none" w:sz="0" w:space="0" w:color="auto"/>
        <w:right w:val="none" w:sz="0" w:space="0" w:color="auto"/>
      </w:divBdr>
    </w:div>
    <w:div w:id="991561863">
      <w:bodyDiv w:val="1"/>
      <w:marLeft w:val="0"/>
      <w:marRight w:val="0"/>
      <w:marTop w:val="0"/>
      <w:marBottom w:val="0"/>
      <w:divBdr>
        <w:top w:val="none" w:sz="0" w:space="0" w:color="auto"/>
        <w:left w:val="none" w:sz="0" w:space="0" w:color="auto"/>
        <w:bottom w:val="none" w:sz="0" w:space="0" w:color="auto"/>
        <w:right w:val="none" w:sz="0" w:space="0" w:color="auto"/>
      </w:divBdr>
      <w:divsChild>
        <w:div w:id="1348405070">
          <w:marLeft w:val="0"/>
          <w:marRight w:val="0"/>
          <w:marTop w:val="0"/>
          <w:marBottom w:val="0"/>
          <w:divBdr>
            <w:top w:val="single" w:sz="2" w:space="0" w:color="2E2E2E"/>
            <w:left w:val="single" w:sz="2" w:space="0" w:color="2E2E2E"/>
            <w:bottom w:val="single" w:sz="2" w:space="0" w:color="2E2E2E"/>
            <w:right w:val="single" w:sz="2" w:space="0" w:color="2E2E2E"/>
          </w:divBdr>
          <w:divsChild>
            <w:div w:id="719525027">
              <w:marLeft w:val="0"/>
              <w:marRight w:val="0"/>
              <w:marTop w:val="0"/>
              <w:marBottom w:val="0"/>
              <w:divBdr>
                <w:top w:val="single" w:sz="6" w:space="0" w:color="C9C9C9"/>
                <w:left w:val="none" w:sz="0" w:space="0" w:color="auto"/>
                <w:bottom w:val="none" w:sz="0" w:space="0" w:color="auto"/>
                <w:right w:val="none" w:sz="0" w:space="0" w:color="auto"/>
              </w:divBdr>
              <w:divsChild>
                <w:div w:id="1344698634">
                  <w:marLeft w:val="0"/>
                  <w:marRight w:val="0"/>
                  <w:marTop w:val="0"/>
                  <w:marBottom w:val="0"/>
                  <w:divBdr>
                    <w:top w:val="none" w:sz="0" w:space="0" w:color="auto"/>
                    <w:left w:val="none" w:sz="0" w:space="0" w:color="auto"/>
                    <w:bottom w:val="none" w:sz="0" w:space="0" w:color="auto"/>
                    <w:right w:val="none" w:sz="0" w:space="0" w:color="auto"/>
                  </w:divBdr>
                  <w:divsChild>
                    <w:div w:id="1034622316">
                      <w:marLeft w:val="0"/>
                      <w:marRight w:val="0"/>
                      <w:marTop w:val="0"/>
                      <w:marBottom w:val="0"/>
                      <w:divBdr>
                        <w:top w:val="none" w:sz="0" w:space="0" w:color="auto"/>
                        <w:left w:val="none" w:sz="0" w:space="0" w:color="auto"/>
                        <w:bottom w:val="none" w:sz="0" w:space="0" w:color="auto"/>
                        <w:right w:val="none" w:sz="0" w:space="0" w:color="auto"/>
                      </w:divBdr>
                      <w:divsChild>
                        <w:div w:id="1497262913">
                          <w:marLeft w:val="0"/>
                          <w:marRight w:val="0"/>
                          <w:marTop w:val="0"/>
                          <w:marBottom w:val="0"/>
                          <w:divBdr>
                            <w:top w:val="none" w:sz="0" w:space="0" w:color="auto"/>
                            <w:left w:val="none" w:sz="0" w:space="0" w:color="auto"/>
                            <w:bottom w:val="none" w:sz="0" w:space="0" w:color="auto"/>
                            <w:right w:val="none" w:sz="0" w:space="0" w:color="auto"/>
                          </w:divBdr>
                          <w:divsChild>
                            <w:div w:id="108750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6759915">
      <w:bodyDiv w:val="1"/>
      <w:marLeft w:val="0"/>
      <w:marRight w:val="0"/>
      <w:marTop w:val="0"/>
      <w:marBottom w:val="0"/>
      <w:divBdr>
        <w:top w:val="none" w:sz="0" w:space="0" w:color="auto"/>
        <w:left w:val="none" w:sz="0" w:space="0" w:color="auto"/>
        <w:bottom w:val="none" w:sz="0" w:space="0" w:color="auto"/>
        <w:right w:val="none" w:sz="0" w:space="0" w:color="auto"/>
      </w:divBdr>
    </w:div>
    <w:div w:id="1014504088">
      <w:bodyDiv w:val="1"/>
      <w:marLeft w:val="0"/>
      <w:marRight w:val="0"/>
      <w:marTop w:val="0"/>
      <w:marBottom w:val="0"/>
      <w:divBdr>
        <w:top w:val="none" w:sz="0" w:space="0" w:color="auto"/>
        <w:left w:val="none" w:sz="0" w:space="0" w:color="auto"/>
        <w:bottom w:val="none" w:sz="0" w:space="0" w:color="auto"/>
        <w:right w:val="none" w:sz="0" w:space="0" w:color="auto"/>
      </w:divBdr>
    </w:div>
    <w:div w:id="1021056906">
      <w:bodyDiv w:val="1"/>
      <w:marLeft w:val="0"/>
      <w:marRight w:val="0"/>
      <w:marTop w:val="0"/>
      <w:marBottom w:val="0"/>
      <w:divBdr>
        <w:top w:val="none" w:sz="0" w:space="0" w:color="auto"/>
        <w:left w:val="none" w:sz="0" w:space="0" w:color="auto"/>
        <w:bottom w:val="none" w:sz="0" w:space="0" w:color="auto"/>
        <w:right w:val="none" w:sz="0" w:space="0" w:color="auto"/>
      </w:divBdr>
    </w:div>
    <w:div w:id="1044408568">
      <w:bodyDiv w:val="1"/>
      <w:marLeft w:val="0"/>
      <w:marRight w:val="0"/>
      <w:marTop w:val="0"/>
      <w:marBottom w:val="0"/>
      <w:divBdr>
        <w:top w:val="none" w:sz="0" w:space="0" w:color="auto"/>
        <w:left w:val="none" w:sz="0" w:space="0" w:color="auto"/>
        <w:bottom w:val="none" w:sz="0" w:space="0" w:color="auto"/>
        <w:right w:val="none" w:sz="0" w:space="0" w:color="auto"/>
      </w:divBdr>
      <w:divsChild>
        <w:div w:id="118692612">
          <w:marLeft w:val="965"/>
          <w:marRight w:val="0"/>
          <w:marTop w:val="115"/>
          <w:marBottom w:val="0"/>
          <w:divBdr>
            <w:top w:val="none" w:sz="0" w:space="0" w:color="auto"/>
            <w:left w:val="none" w:sz="0" w:space="0" w:color="auto"/>
            <w:bottom w:val="none" w:sz="0" w:space="0" w:color="auto"/>
            <w:right w:val="none" w:sz="0" w:space="0" w:color="auto"/>
          </w:divBdr>
        </w:div>
        <w:div w:id="1269658916">
          <w:marLeft w:val="965"/>
          <w:marRight w:val="0"/>
          <w:marTop w:val="115"/>
          <w:marBottom w:val="0"/>
          <w:divBdr>
            <w:top w:val="none" w:sz="0" w:space="0" w:color="auto"/>
            <w:left w:val="none" w:sz="0" w:space="0" w:color="auto"/>
            <w:bottom w:val="none" w:sz="0" w:space="0" w:color="auto"/>
            <w:right w:val="none" w:sz="0" w:space="0" w:color="auto"/>
          </w:divBdr>
        </w:div>
        <w:div w:id="1462918309">
          <w:marLeft w:val="965"/>
          <w:marRight w:val="0"/>
          <w:marTop w:val="115"/>
          <w:marBottom w:val="0"/>
          <w:divBdr>
            <w:top w:val="none" w:sz="0" w:space="0" w:color="auto"/>
            <w:left w:val="none" w:sz="0" w:space="0" w:color="auto"/>
            <w:bottom w:val="none" w:sz="0" w:space="0" w:color="auto"/>
            <w:right w:val="none" w:sz="0" w:space="0" w:color="auto"/>
          </w:divBdr>
        </w:div>
        <w:div w:id="2003972458">
          <w:marLeft w:val="965"/>
          <w:marRight w:val="0"/>
          <w:marTop w:val="115"/>
          <w:marBottom w:val="0"/>
          <w:divBdr>
            <w:top w:val="none" w:sz="0" w:space="0" w:color="auto"/>
            <w:left w:val="none" w:sz="0" w:space="0" w:color="auto"/>
            <w:bottom w:val="none" w:sz="0" w:space="0" w:color="auto"/>
            <w:right w:val="none" w:sz="0" w:space="0" w:color="auto"/>
          </w:divBdr>
        </w:div>
      </w:divsChild>
    </w:div>
    <w:div w:id="1066075502">
      <w:bodyDiv w:val="1"/>
      <w:marLeft w:val="0"/>
      <w:marRight w:val="0"/>
      <w:marTop w:val="0"/>
      <w:marBottom w:val="0"/>
      <w:divBdr>
        <w:top w:val="none" w:sz="0" w:space="0" w:color="auto"/>
        <w:left w:val="none" w:sz="0" w:space="0" w:color="auto"/>
        <w:bottom w:val="none" w:sz="0" w:space="0" w:color="auto"/>
        <w:right w:val="none" w:sz="0" w:space="0" w:color="auto"/>
      </w:divBdr>
    </w:div>
    <w:div w:id="1096294031">
      <w:bodyDiv w:val="1"/>
      <w:marLeft w:val="0"/>
      <w:marRight w:val="0"/>
      <w:marTop w:val="0"/>
      <w:marBottom w:val="0"/>
      <w:divBdr>
        <w:top w:val="none" w:sz="0" w:space="0" w:color="auto"/>
        <w:left w:val="none" w:sz="0" w:space="0" w:color="auto"/>
        <w:bottom w:val="none" w:sz="0" w:space="0" w:color="auto"/>
        <w:right w:val="none" w:sz="0" w:space="0" w:color="auto"/>
      </w:divBdr>
    </w:div>
    <w:div w:id="1120144239">
      <w:bodyDiv w:val="1"/>
      <w:marLeft w:val="0"/>
      <w:marRight w:val="0"/>
      <w:marTop w:val="0"/>
      <w:marBottom w:val="0"/>
      <w:divBdr>
        <w:top w:val="none" w:sz="0" w:space="0" w:color="auto"/>
        <w:left w:val="none" w:sz="0" w:space="0" w:color="auto"/>
        <w:bottom w:val="none" w:sz="0" w:space="0" w:color="auto"/>
        <w:right w:val="none" w:sz="0" w:space="0" w:color="auto"/>
      </w:divBdr>
      <w:divsChild>
        <w:div w:id="61800846">
          <w:marLeft w:val="1166"/>
          <w:marRight w:val="0"/>
          <w:marTop w:val="96"/>
          <w:marBottom w:val="0"/>
          <w:divBdr>
            <w:top w:val="none" w:sz="0" w:space="0" w:color="auto"/>
            <w:left w:val="none" w:sz="0" w:space="0" w:color="auto"/>
            <w:bottom w:val="none" w:sz="0" w:space="0" w:color="auto"/>
            <w:right w:val="none" w:sz="0" w:space="0" w:color="auto"/>
          </w:divBdr>
        </w:div>
        <w:div w:id="371420748">
          <w:marLeft w:val="806"/>
          <w:marRight w:val="0"/>
          <w:marTop w:val="106"/>
          <w:marBottom w:val="0"/>
          <w:divBdr>
            <w:top w:val="none" w:sz="0" w:space="0" w:color="auto"/>
            <w:left w:val="none" w:sz="0" w:space="0" w:color="auto"/>
            <w:bottom w:val="none" w:sz="0" w:space="0" w:color="auto"/>
            <w:right w:val="none" w:sz="0" w:space="0" w:color="auto"/>
          </w:divBdr>
        </w:div>
        <w:div w:id="472647356">
          <w:marLeft w:val="1138"/>
          <w:marRight w:val="0"/>
          <w:marTop w:val="96"/>
          <w:marBottom w:val="0"/>
          <w:divBdr>
            <w:top w:val="none" w:sz="0" w:space="0" w:color="auto"/>
            <w:left w:val="none" w:sz="0" w:space="0" w:color="auto"/>
            <w:bottom w:val="none" w:sz="0" w:space="0" w:color="auto"/>
            <w:right w:val="none" w:sz="0" w:space="0" w:color="auto"/>
          </w:divBdr>
        </w:div>
        <w:div w:id="695421761">
          <w:marLeft w:val="1138"/>
          <w:marRight w:val="0"/>
          <w:marTop w:val="96"/>
          <w:marBottom w:val="0"/>
          <w:divBdr>
            <w:top w:val="none" w:sz="0" w:space="0" w:color="auto"/>
            <w:left w:val="none" w:sz="0" w:space="0" w:color="auto"/>
            <w:bottom w:val="none" w:sz="0" w:space="0" w:color="auto"/>
            <w:right w:val="none" w:sz="0" w:space="0" w:color="auto"/>
          </w:divBdr>
        </w:div>
        <w:div w:id="704717218">
          <w:marLeft w:val="1166"/>
          <w:marRight w:val="0"/>
          <w:marTop w:val="96"/>
          <w:marBottom w:val="0"/>
          <w:divBdr>
            <w:top w:val="none" w:sz="0" w:space="0" w:color="auto"/>
            <w:left w:val="none" w:sz="0" w:space="0" w:color="auto"/>
            <w:bottom w:val="none" w:sz="0" w:space="0" w:color="auto"/>
            <w:right w:val="none" w:sz="0" w:space="0" w:color="auto"/>
          </w:divBdr>
        </w:div>
        <w:div w:id="847253484">
          <w:marLeft w:val="806"/>
          <w:marRight w:val="0"/>
          <w:marTop w:val="106"/>
          <w:marBottom w:val="0"/>
          <w:divBdr>
            <w:top w:val="none" w:sz="0" w:space="0" w:color="auto"/>
            <w:left w:val="none" w:sz="0" w:space="0" w:color="auto"/>
            <w:bottom w:val="none" w:sz="0" w:space="0" w:color="auto"/>
            <w:right w:val="none" w:sz="0" w:space="0" w:color="auto"/>
          </w:divBdr>
        </w:div>
        <w:div w:id="959072168">
          <w:marLeft w:val="1166"/>
          <w:marRight w:val="0"/>
          <w:marTop w:val="96"/>
          <w:marBottom w:val="0"/>
          <w:divBdr>
            <w:top w:val="none" w:sz="0" w:space="0" w:color="auto"/>
            <w:left w:val="none" w:sz="0" w:space="0" w:color="auto"/>
            <w:bottom w:val="none" w:sz="0" w:space="0" w:color="auto"/>
            <w:right w:val="none" w:sz="0" w:space="0" w:color="auto"/>
          </w:divBdr>
        </w:div>
        <w:div w:id="1113789138">
          <w:marLeft w:val="1166"/>
          <w:marRight w:val="0"/>
          <w:marTop w:val="96"/>
          <w:marBottom w:val="0"/>
          <w:divBdr>
            <w:top w:val="none" w:sz="0" w:space="0" w:color="auto"/>
            <w:left w:val="none" w:sz="0" w:space="0" w:color="auto"/>
            <w:bottom w:val="none" w:sz="0" w:space="0" w:color="auto"/>
            <w:right w:val="none" w:sz="0" w:space="0" w:color="auto"/>
          </w:divBdr>
        </w:div>
        <w:div w:id="1367371764">
          <w:marLeft w:val="806"/>
          <w:marRight w:val="0"/>
          <w:marTop w:val="106"/>
          <w:marBottom w:val="0"/>
          <w:divBdr>
            <w:top w:val="none" w:sz="0" w:space="0" w:color="auto"/>
            <w:left w:val="none" w:sz="0" w:space="0" w:color="auto"/>
            <w:bottom w:val="none" w:sz="0" w:space="0" w:color="auto"/>
            <w:right w:val="none" w:sz="0" w:space="0" w:color="auto"/>
          </w:divBdr>
        </w:div>
        <w:div w:id="1729182302">
          <w:marLeft w:val="1138"/>
          <w:marRight w:val="0"/>
          <w:marTop w:val="96"/>
          <w:marBottom w:val="0"/>
          <w:divBdr>
            <w:top w:val="none" w:sz="0" w:space="0" w:color="auto"/>
            <w:left w:val="none" w:sz="0" w:space="0" w:color="auto"/>
            <w:bottom w:val="none" w:sz="0" w:space="0" w:color="auto"/>
            <w:right w:val="none" w:sz="0" w:space="0" w:color="auto"/>
          </w:divBdr>
        </w:div>
        <w:div w:id="1952592281">
          <w:marLeft w:val="806"/>
          <w:marRight w:val="0"/>
          <w:marTop w:val="106"/>
          <w:marBottom w:val="0"/>
          <w:divBdr>
            <w:top w:val="none" w:sz="0" w:space="0" w:color="auto"/>
            <w:left w:val="none" w:sz="0" w:space="0" w:color="auto"/>
            <w:bottom w:val="none" w:sz="0" w:space="0" w:color="auto"/>
            <w:right w:val="none" w:sz="0" w:space="0" w:color="auto"/>
          </w:divBdr>
        </w:div>
      </w:divsChild>
    </w:div>
    <w:div w:id="1165826517">
      <w:bodyDiv w:val="1"/>
      <w:marLeft w:val="0"/>
      <w:marRight w:val="0"/>
      <w:marTop w:val="0"/>
      <w:marBottom w:val="0"/>
      <w:divBdr>
        <w:top w:val="none" w:sz="0" w:space="0" w:color="auto"/>
        <w:left w:val="none" w:sz="0" w:space="0" w:color="auto"/>
        <w:bottom w:val="none" w:sz="0" w:space="0" w:color="auto"/>
        <w:right w:val="none" w:sz="0" w:space="0" w:color="auto"/>
      </w:divBdr>
    </w:div>
    <w:div w:id="1175804834">
      <w:bodyDiv w:val="1"/>
      <w:marLeft w:val="0"/>
      <w:marRight w:val="0"/>
      <w:marTop w:val="0"/>
      <w:marBottom w:val="0"/>
      <w:divBdr>
        <w:top w:val="none" w:sz="0" w:space="0" w:color="auto"/>
        <w:left w:val="none" w:sz="0" w:space="0" w:color="auto"/>
        <w:bottom w:val="none" w:sz="0" w:space="0" w:color="auto"/>
        <w:right w:val="none" w:sz="0" w:space="0" w:color="auto"/>
      </w:divBdr>
      <w:divsChild>
        <w:div w:id="321932077">
          <w:marLeft w:val="1166"/>
          <w:marRight w:val="0"/>
          <w:marTop w:val="96"/>
          <w:marBottom w:val="0"/>
          <w:divBdr>
            <w:top w:val="none" w:sz="0" w:space="0" w:color="auto"/>
            <w:left w:val="none" w:sz="0" w:space="0" w:color="auto"/>
            <w:bottom w:val="none" w:sz="0" w:space="0" w:color="auto"/>
            <w:right w:val="none" w:sz="0" w:space="0" w:color="auto"/>
          </w:divBdr>
        </w:div>
        <w:div w:id="1090395864">
          <w:marLeft w:val="1166"/>
          <w:marRight w:val="0"/>
          <w:marTop w:val="96"/>
          <w:marBottom w:val="0"/>
          <w:divBdr>
            <w:top w:val="none" w:sz="0" w:space="0" w:color="auto"/>
            <w:left w:val="none" w:sz="0" w:space="0" w:color="auto"/>
            <w:bottom w:val="none" w:sz="0" w:space="0" w:color="auto"/>
            <w:right w:val="none" w:sz="0" w:space="0" w:color="auto"/>
          </w:divBdr>
        </w:div>
        <w:div w:id="1623223502">
          <w:marLeft w:val="1166"/>
          <w:marRight w:val="0"/>
          <w:marTop w:val="96"/>
          <w:marBottom w:val="0"/>
          <w:divBdr>
            <w:top w:val="none" w:sz="0" w:space="0" w:color="auto"/>
            <w:left w:val="none" w:sz="0" w:space="0" w:color="auto"/>
            <w:bottom w:val="none" w:sz="0" w:space="0" w:color="auto"/>
            <w:right w:val="none" w:sz="0" w:space="0" w:color="auto"/>
          </w:divBdr>
        </w:div>
        <w:div w:id="1791510902">
          <w:marLeft w:val="1166"/>
          <w:marRight w:val="0"/>
          <w:marTop w:val="96"/>
          <w:marBottom w:val="0"/>
          <w:divBdr>
            <w:top w:val="none" w:sz="0" w:space="0" w:color="auto"/>
            <w:left w:val="none" w:sz="0" w:space="0" w:color="auto"/>
            <w:bottom w:val="none" w:sz="0" w:space="0" w:color="auto"/>
            <w:right w:val="none" w:sz="0" w:space="0" w:color="auto"/>
          </w:divBdr>
        </w:div>
      </w:divsChild>
    </w:div>
    <w:div w:id="1195925399">
      <w:bodyDiv w:val="1"/>
      <w:marLeft w:val="0"/>
      <w:marRight w:val="0"/>
      <w:marTop w:val="0"/>
      <w:marBottom w:val="0"/>
      <w:divBdr>
        <w:top w:val="none" w:sz="0" w:space="0" w:color="auto"/>
        <w:left w:val="none" w:sz="0" w:space="0" w:color="auto"/>
        <w:bottom w:val="none" w:sz="0" w:space="0" w:color="auto"/>
        <w:right w:val="none" w:sz="0" w:space="0" w:color="auto"/>
      </w:divBdr>
    </w:div>
    <w:div w:id="1205482343">
      <w:bodyDiv w:val="1"/>
      <w:marLeft w:val="0"/>
      <w:marRight w:val="0"/>
      <w:marTop w:val="0"/>
      <w:marBottom w:val="0"/>
      <w:divBdr>
        <w:top w:val="none" w:sz="0" w:space="0" w:color="auto"/>
        <w:left w:val="none" w:sz="0" w:space="0" w:color="auto"/>
        <w:bottom w:val="none" w:sz="0" w:space="0" w:color="auto"/>
        <w:right w:val="none" w:sz="0" w:space="0" w:color="auto"/>
      </w:divBdr>
    </w:div>
    <w:div w:id="1260484227">
      <w:bodyDiv w:val="1"/>
      <w:marLeft w:val="0"/>
      <w:marRight w:val="0"/>
      <w:marTop w:val="0"/>
      <w:marBottom w:val="0"/>
      <w:divBdr>
        <w:top w:val="none" w:sz="0" w:space="0" w:color="auto"/>
        <w:left w:val="none" w:sz="0" w:space="0" w:color="auto"/>
        <w:bottom w:val="none" w:sz="0" w:space="0" w:color="auto"/>
        <w:right w:val="none" w:sz="0" w:space="0" w:color="auto"/>
      </w:divBdr>
    </w:div>
    <w:div w:id="1282036800">
      <w:bodyDiv w:val="1"/>
      <w:marLeft w:val="0"/>
      <w:marRight w:val="0"/>
      <w:marTop w:val="0"/>
      <w:marBottom w:val="0"/>
      <w:divBdr>
        <w:top w:val="none" w:sz="0" w:space="0" w:color="auto"/>
        <w:left w:val="none" w:sz="0" w:space="0" w:color="auto"/>
        <w:bottom w:val="none" w:sz="0" w:space="0" w:color="auto"/>
        <w:right w:val="none" w:sz="0" w:space="0" w:color="auto"/>
      </w:divBdr>
    </w:div>
    <w:div w:id="1309894100">
      <w:bodyDiv w:val="1"/>
      <w:marLeft w:val="0"/>
      <w:marRight w:val="0"/>
      <w:marTop w:val="0"/>
      <w:marBottom w:val="0"/>
      <w:divBdr>
        <w:top w:val="none" w:sz="0" w:space="0" w:color="auto"/>
        <w:left w:val="none" w:sz="0" w:space="0" w:color="auto"/>
        <w:bottom w:val="none" w:sz="0" w:space="0" w:color="auto"/>
        <w:right w:val="none" w:sz="0" w:space="0" w:color="auto"/>
      </w:divBdr>
      <w:divsChild>
        <w:div w:id="69817252">
          <w:marLeft w:val="446"/>
          <w:marRight w:val="0"/>
          <w:marTop w:val="0"/>
          <w:marBottom w:val="0"/>
          <w:divBdr>
            <w:top w:val="none" w:sz="0" w:space="0" w:color="auto"/>
            <w:left w:val="none" w:sz="0" w:space="0" w:color="auto"/>
            <w:bottom w:val="none" w:sz="0" w:space="0" w:color="auto"/>
            <w:right w:val="none" w:sz="0" w:space="0" w:color="auto"/>
          </w:divBdr>
        </w:div>
        <w:div w:id="601959773">
          <w:marLeft w:val="446"/>
          <w:marRight w:val="0"/>
          <w:marTop w:val="0"/>
          <w:marBottom w:val="0"/>
          <w:divBdr>
            <w:top w:val="none" w:sz="0" w:space="0" w:color="auto"/>
            <w:left w:val="none" w:sz="0" w:space="0" w:color="auto"/>
            <w:bottom w:val="none" w:sz="0" w:space="0" w:color="auto"/>
            <w:right w:val="none" w:sz="0" w:space="0" w:color="auto"/>
          </w:divBdr>
        </w:div>
        <w:div w:id="1934436853">
          <w:marLeft w:val="446"/>
          <w:marRight w:val="0"/>
          <w:marTop w:val="0"/>
          <w:marBottom w:val="0"/>
          <w:divBdr>
            <w:top w:val="none" w:sz="0" w:space="0" w:color="auto"/>
            <w:left w:val="none" w:sz="0" w:space="0" w:color="auto"/>
            <w:bottom w:val="none" w:sz="0" w:space="0" w:color="auto"/>
            <w:right w:val="none" w:sz="0" w:space="0" w:color="auto"/>
          </w:divBdr>
        </w:div>
      </w:divsChild>
    </w:div>
    <w:div w:id="1312447826">
      <w:bodyDiv w:val="1"/>
      <w:marLeft w:val="0"/>
      <w:marRight w:val="0"/>
      <w:marTop w:val="0"/>
      <w:marBottom w:val="0"/>
      <w:divBdr>
        <w:top w:val="none" w:sz="0" w:space="0" w:color="auto"/>
        <w:left w:val="none" w:sz="0" w:space="0" w:color="auto"/>
        <w:bottom w:val="none" w:sz="0" w:space="0" w:color="auto"/>
        <w:right w:val="none" w:sz="0" w:space="0" w:color="auto"/>
      </w:divBdr>
    </w:div>
    <w:div w:id="1327660939">
      <w:bodyDiv w:val="1"/>
      <w:marLeft w:val="0"/>
      <w:marRight w:val="0"/>
      <w:marTop w:val="0"/>
      <w:marBottom w:val="0"/>
      <w:divBdr>
        <w:top w:val="none" w:sz="0" w:space="0" w:color="auto"/>
        <w:left w:val="none" w:sz="0" w:space="0" w:color="auto"/>
        <w:bottom w:val="none" w:sz="0" w:space="0" w:color="auto"/>
        <w:right w:val="none" w:sz="0" w:space="0" w:color="auto"/>
      </w:divBdr>
    </w:div>
    <w:div w:id="1366979431">
      <w:bodyDiv w:val="1"/>
      <w:marLeft w:val="0"/>
      <w:marRight w:val="0"/>
      <w:marTop w:val="0"/>
      <w:marBottom w:val="0"/>
      <w:divBdr>
        <w:top w:val="none" w:sz="0" w:space="0" w:color="auto"/>
        <w:left w:val="none" w:sz="0" w:space="0" w:color="auto"/>
        <w:bottom w:val="none" w:sz="0" w:space="0" w:color="auto"/>
        <w:right w:val="none" w:sz="0" w:space="0" w:color="auto"/>
      </w:divBdr>
    </w:div>
    <w:div w:id="1370034554">
      <w:bodyDiv w:val="1"/>
      <w:marLeft w:val="0"/>
      <w:marRight w:val="0"/>
      <w:marTop w:val="0"/>
      <w:marBottom w:val="0"/>
      <w:divBdr>
        <w:top w:val="none" w:sz="0" w:space="0" w:color="auto"/>
        <w:left w:val="none" w:sz="0" w:space="0" w:color="auto"/>
        <w:bottom w:val="none" w:sz="0" w:space="0" w:color="auto"/>
        <w:right w:val="none" w:sz="0" w:space="0" w:color="auto"/>
      </w:divBdr>
    </w:div>
    <w:div w:id="1392120345">
      <w:bodyDiv w:val="1"/>
      <w:marLeft w:val="0"/>
      <w:marRight w:val="0"/>
      <w:marTop w:val="0"/>
      <w:marBottom w:val="0"/>
      <w:divBdr>
        <w:top w:val="none" w:sz="0" w:space="0" w:color="auto"/>
        <w:left w:val="none" w:sz="0" w:space="0" w:color="auto"/>
        <w:bottom w:val="none" w:sz="0" w:space="0" w:color="auto"/>
        <w:right w:val="none" w:sz="0" w:space="0" w:color="auto"/>
      </w:divBdr>
    </w:div>
    <w:div w:id="1405372515">
      <w:bodyDiv w:val="1"/>
      <w:marLeft w:val="0"/>
      <w:marRight w:val="0"/>
      <w:marTop w:val="0"/>
      <w:marBottom w:val="0"/>
      <w:divBdr>
        <w:top w:val="none" w:sz="0" w:space="0" w:color="auto"/>
        <w:left w:val="none" w:sz="0" w:space="0" w:color="auto"/>
        <w:bottom w:val="none" w:sz="0" w:space="0" w:color="auto"/>
        <w:right w:val="none" w:sz="0" w:space="0" w:color="auto"/>
      </w:divBdr>
    </w:div>
    <w:div w:id="1415469210">
      <w:bodyDiv w:val="1"/>
      <w:marLeft w:val="0"/>
      <w:marRight w:val="0"/>
      <w:marTop w:val="0"/>
      <w:marBottom w:val="0"/>
      <w:divBdr>
        <w:top w:val="none" w:sz="0" w:space="0" w:color="auto"/>
        <w:left w:val="none" w:sz="0" w:space="0" w:color="auto"/>
        <w:bottom w:val="none" w:sz="0" w:space="0" w:color="auto"/>
        <w:right w:val="none" w:sz="0" w:space="0" w:color="auto"/>
      </w:divBdr>
    </w:div>
    <w:div w:id="1435401166">
      <w:bodyDiv w:val="1"/>
      <w:marLeft w:val="0"/>
      <w:marRight w:val="0"/>
      <w:marTop w:val="0"/>
      <w:marBottom w:val="0"/>
      <w:divBdr>
        <w:top w:val="none" w:sz="0" w:space="0" w:color="auto"/>
        <w:left w:val="none" w:sz="0" w:space="0" w:color="auto"/>
        <w:bottom w:val="none" w:sz="0" w:space="0" w:color="auto"/>
        <w:right w:val="none" w:sz="0" w:space="0" w:color="auto"/>
      </w:divBdr>
    </w:div>
    <w:div w:id="1435514288">
      <w:bodyDiv w:val="1"/>
      <w:marLeft w:val="0"/>
      <w:marRight w:val="0"/>
      <w:marTop w:val="0"/>
      <w:marBottom w:val="0"/>
      <w:divBdr>
        <w:top w:val="none" w:sz="0" w:space="0" w:color="auto"/>
        <w:left w:val="none" w:sz="0" w:space="0" w:color="auto"/>
        <w:bottom w:val="none" w:sz="0" w:space="0" w:color="auto"/>
        <w:right w:val="none" w:sz="0" w:space="0" w:color="auto"/>
      </w:divBdr>
    </w:div>
    <w:div w:id="1436364052">
      <w:bodyDiv w:val="1"/>
      <w:marLeft w:val="0"/>
      <w:marRight w:val="0"/>
      <w:marTop w:val="0"/>
      <w:marBottom w:val="0"/>
      <w:divBdr>
        <w:top w:val="none" w:sz="0" w:space="0" w:color="auto"/>
        <w:left w:val="none" w:sz="0" w:space="0" w:color="auto"/>
        <w:bottom w:val="none" w:sz="0" w:space="0" w:color="auto"/>
        <w:right w:val="none" w:sz="0" w:space="0" w:color="auto"/>
      </w:divBdr>
    </w:div>
    <w:div w:id="1438207929">
      <w:bodyDiv w:val="1"/>
      <w:marLeft w:val="0"/>
      <w:marRight w:val="0"/>
      <w:marTop w:val="0"/>
      <w:marBottom w:val="0"/>
      <w:divBdr>
        <w:top w:val="none" w:sz="0" w:space="0" w:color="auto"/>
        <w:left w:val="none" w:sz="0" w:space="0" w:color="auto"/>
        <w:bottom w:val="none" w:sz="0" w:space="0" w:color="auto"/>
        <w:right w:val="none" w:sz="0" w:space="0" w:color="auto"/>
      </w:divBdr>
      <w:divsChild>
        <w:div w:id="1126197621">
          <w:marLeft w:val="965"/>
          <w:marRight w:val="0"/>
          <w:marTop w:val="115"/>
          <w:marBottom w:val="0"/>
          <w:divBdr>
            <w:top w:val="none" w:sz="0" w:space="0" w:color="auto"/>
            <w:left w:val="none" w:sz="0" w:space="0" w:color="auto"/>
            <w:bottom w:val="none" w:sz="0" w:space="0" w:color="auto"/>
            <w:right w:val="none" w:sz="0" w:space="0" w:color="auto"/>
          </w:divBdr>
        </w:div>
        <w:div w:id="1370911937">
          <w:marLeft w:val="1555"/>
          <w:marRight w:val="0"/>
          <w:marTop w:val="115"/>
          <w:marBottom w:val="0"/>
          <w:divBdr>
            <w:top w:val="none" w:sz="0" w:space="0" w:color="auto"/>
            <w:left w:val="none" w:sz="0" w:space="0" w:color="auto"/>
            <w:bottom w:val="none" w:sz="0" w:space="0" w:color="auto"/>
            <w:right w:val="none" w:sz="0" w:space="0" w:color="auto"/>
          </w:divBdr>
        </w:div>
        <w:div w:id="1611281665">
          <w:marLeft w:val="1555"/>
          <w:marRight w:val="0"/>
          <w:marTop w:val="115"/>
          <w:marBottom w:val="0"/>
          <w:divBdr>
            <w:top w:val="none" w:sz="0" w:space="0" w:color="auto"/>
            <w:left w:val="none" w:sz="0" w:space="0" w:color="auto"/>
            <w:bottom w:val="none" w:sz="0" w:space="0" w:color="auto"/>
            <w:right w:val="none" w:sz="0" w:space="0" w:color="auto"/>
          </w:divBdr>
        </w:div>
        <w:div w:id="1711032195">
          <w:marLeft w:val="965"/>
          <w:marRight w:val="0"/>
          <w:marTop w:val="115"/>
          <w:marBottom w:val="0"/>
          <w:divBdr>
            <w:top w:val="none" w:sz="0" w:space="0" w:color="auto"/>
            <w:left w:val="none" w:sz="0" w:space="0" w:color="auto"/>
            <w:bottom w:val="none" w:sz="0" w:space="0" w:color="auto"/>
            <w:right w:val="none" w:sz="0" w:space="0" w:color="auto"/>
          </w:divBdr>
        </w:div>
        <w:div w:id="1896820143">
          <w:marLeft w:val="965"/>
          <w:marRight w:val="0"/>
          <w:marTop w:val="115"/>
          <w:marBottom w:val="0"/>
          <w:divBdr>
            <w:top w:val="none" w:sz="0" w:space="0" w:color="auto"/>
            <w:left w:val="none" w:sz="0" w:space="0" w:color="auto"/>
            <w:bottom w:val="none" w:sz="0" w:space="0" w:color="auto"/>
            <w:right w:val="none" w:sz="0" w:space="0" w:color="auto"/>
          </w:divBdr>
        </w:div>
        <w:div w:id="1942369497">
          <w:marLeft w:val="965"/>
          <w:marRight w:val="0"/>
          <w:marTop w:val="115"/>
          <w:marBottom w:val="0"/>
          <w:divBdr>
            <w:top w:val="none" w:sz="0" w:space="0" w:color="auto"/>
            <w:left w:val="none" w:sz="0" w:space="0" w:color="auto"/>
            <w:bottom w:val="none" w:sz="0" w:space="0" w:color="auto"/>
            <w:right w:val="none" w:sz="0" w:space="0" w:color="auto"/>
          </w:divBdr>
        </w:div>
      </w:divsChild>
    </w:div>
    <w:div w:id="1454253224">
      <w:bodyDiv w:val="1"/>
      <w:marLeft w:val="0"/>
      <w:marRight w:val="0"/>
      <w:marTop w:val="0"/>
      <w:marBottom w:val="0"/>
      <w:divBdr>
        <w:top w:val="none" w:sz="0" w:space="0" w:color="auto"/>
        <w:left w:val="none" w:sz="0" w:space="0" w:color="auto"/>
        <w:bottom w:val="none" w:sz="0" w:space="0" w:color="auto"/>
        <w:right w:val="none" w:sz="0" w:space="0" w:color="auto"/>
      </w:divBdr>
    </w:div>
    <w:div w:id="1466895638">
      <w:bodyDiv w:val="1"/>
      <w:marLeft w:val="0"/>
      <w:marRight w:val="0"/>
      <w:marTop w:val="0"/>
      <w:marBottom w:val="0"/>
      <w:divBdr>
        <w:top w:val="none" w:sz="0" w:space="0" w:color="auto"/>
        <w:left w:val="none" w:sz="0" w:space="0" w:color="auto"/>
        <w:bottom w:val="none" w:sz="0" w:space="0" w:color="auto"/>
        <w:right w:val="none" w:sz="0" w:space="0" w:color="auto"/>
      </w:divBdr>
      <w:divsChild>
        <w:div w:id="935669028">
          <w:marLeft w:val="0"/>
          <w:marRight w:val="0"/>
          <w:marTop w:val="0"/>
          <w:marBottom w:val="0"/>
          <w:divBdr>
            <w:top w:val="single" w:sz="2" w:space="0" w:color="2E2E2E"/>
            <w:left w:val="single" w:sz="2" w:space="0" w:color="2E2E2E"/>
            <w:bottom w:val="single" w:sz="2" w:space="0" w:color="2E2E2E"/>
            <w:right w:val="single" w:sz="2" w:space="0" w:color="2E2E2E"/>
          </w:divBdr>
          <w:divsChild>
            <w:div w:id="1160000190">
              <w:marLeft w:val="0"/>
              <w:marRight w:val="0"/>
              <w:marTop w:val="0"/>
              <w:marBottom w:val="0"/>
              <w:divBdr>
                <w:top w:val="single" w:sz="6" w:space="0" w:color="C9C9C9"/>
                <w:left w:val="none" w:sz="0" w:space="0" w:color="auto"/>
                <w:bottom w:val="none" w:sz="0" w:space="0" w:color="auto"/>
                <w:right w:val="none" w:sz="0" w:space="0" w:color="auto"/>
              </w:divBdr>
              <w:divsChild>
                <w:div w:id="810757322">
                  <w:marLeft w:val="0"/>
                  <w:marRight w:val="0"/>
                  <w:marTop w:val="0"/>
                  <w:marBottom w:val="0"/>
                  <w:divBdr>
                    <w:top w:val="none" w:sz="0" w:space="0" w:color="auto"/>
                    <w:left w:val="none" w:sz="0" w:space="0" w:color="auto"/>
                    <w:bottom w:val="none" w:sz="0" w:space="0" w:color="auto"/>
                    <w:right w:val="none" w:sz="0" w:space="0" w:color="auto"/>
                  </w:divBdr>
                  <w:divsChild>
                    <w:div w:id="1394811350">
                      <w:marLeft w:val="0"/>
                      <w:marRight w:val="0"/>
                      <w:marTop w:val="0"/>
                      <w:marBottom w:val="0"/>
                      <w:divBdr>
                        <w:top w:val="none" w:sz="0" w:space="0" w:color="auto"/>
                        <w:left w:val="none" w:sz="0" w:space="0" w:color="auto"/>
                        <w:bottom w:val="none" w:sz="0" w:space="0" w:color="auto"/>
                        <w:right w:val="none" w:sz="0" w:space="0" w:color="auto"/>
                      </w:divBdr>
                      <w:divsChild>
                        <w:div w:id="1030255533">
                          <w:marLeft w:val="0"/>
                          <w:marRight w:val="0"/>
                          <w:marTop w:val="0"/>
                          <w:marBottom w:val="0"/>
                          <w:divBdr>
                            <w:top w:val="none" w:sz="0" w:space="0" w:color="auto"/>
                            <w:left w:val="none" w:sz="0" w:space="0" w:color="auto"/>
                            <w:bottom w:val="none" w:sz="0" w:space="0" w:color="auto"/>
                            <w:right w:val="none" w:sz="0" w:space="0" w:color="auto"/>
                          </w:divBdr>
                          <w:divsChild>
                            <w:div w:id="404885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4614721">
      <w:bodyDiv w:val="1"/>
      <w:marLeft w:val="0"/>
      <w:marRight w:val="0"/>
      <w:marTop w:val="0"/>
      <w:marBottom w:val="0"/>
      <w:divBdr>
        <w:top w:val="none" w:sz="0" w:space="0" w:color="auto"/>
        <w:left w:val="none" w:sz="0" w:space="0" w:color="auto"/>
        <w:bottom w:val="none" w:sz="0" w:space="0" w:color="auto"/>
        <w:right w:val="none" w:sz="0" w:space="0" w:color="auto"/>
      </w:divBdr>
    </w:div>
    <w:div w:id="1550996209">
      <w:bodyDiv w:val="1"/>
      <w:marLeft w:val="0"/>
      <w:marRight w:val="0"/>
      <w:marTop w:val="0"/>
      <w:marBottom w:val="0"/>
      <w:divBdr>
        <w:top w:val="none" w:sz="0" w:space="0" w:color="auto"/>
        <w:left w:val="none" w:sz="0" w:space="0" w:color="auto"/>
        <w:bottom w:val="none" w:sz="0" w:space="0" w:color="auto"/>
        <w:right w:val="none" w:sz="0" w:space="0" w:color="auto"/>
      </w:divBdr>
      <w:divsChild>
        <w:div w:id="704795516">
          <w:marLeft w:val="965"/>
          <w:marRight w:val="0"/>
          <w:marTop w:val="115"/>
          <w:marBottom w:val="0"/>
          <w:divBdr>
            <w:top w:val="none" w:sz="0" w:space="0" w:color="auto"/>
            <w:left w:val="none" w:sz="0" w:space="0" w:color="auto"/>
            <w:bottom w:val="none" w:sz="0" w:space="0" w:color="auto"/>
            <w:right w:val="none" w:sz="0" w:space="0" w:color="auto"/>
          </w:divBdr>
        </w:div>
      </w:divsChild>
    </w:div>
    <w:div w:id="1566376429">
      <w:bodyDiv w:val="1"/>
      <w:marLeft w:val="0"/>
      <w:marRight w:val="0"/>
      <w:marTop w:val="0"/>
      <w:marBottom w:val="0"/>
      <w:divBdr>
        <w:top w:val="none" w:sz="0" w:space="0" w:color="auto"/>
        <w:left w:val="none" w:sz="0" w:space="0" w:color="auto"/>
        <w:bottom w:val="none" w:sz="0" w:space="0" w:color="auto"/>
        <w:right w:val="none" w:sz="0" w:space="0" w:color="auto"/>
      </w:divBdr>
    </w:div>
    <w:div w:id="1587954135">
      <w:bodyDiv w:val="1"/>
      <w:marLeft w:val="0"/>
      <w:marRight w:val="0"/>
      <w:marTop w:val="0"/>
      <w:marBottom w:val="0"/>
      <w:divBdr>
        <w:top w:val="none" w:sz="0" w:space="0" w:color="auto"/>
        <w:left w:val="none" w:sz="0" w:space="0" w:color="auto"/>
        <w:bottom w:val="none" w:sz="0" w:space="0" w:color="auto"/>
        <w:right w:val="none" w:sz="0" w:space="0" w:color="auto"/>
      </w:divBdr>
    </w:div>
    <w:div w:id="1602183450">
      <w:bodyDiv w:val="1"/>
      <w:marLeft w:val="0"/>
      <w:marRight w:val="0"/>
      <w:marTop w:val="0"/>
      <w:marBottom w:val="0"/>
      <w:divBdr>
        <w:top w:val="none" w:sz="0" w:space="0" w:color="auto"/>
        <w:left w:val="none" w:sz="0" w:space="0" w:color="auto"/>
        <w:bottom w:val="none" w:sz="0" w:space="0" w:color="auto"/>
        <w:right w:val="none" w:sz="0" w:space="0" w:color="auto"/>
      </w:divBdr>
    </w:div>
    <w:div w:id="1626815676">
      <w:bodyDiv w:val="1"/>
      <w:marLeft w:val="0"/>
      <w:marRight w:val="0"/>
      <w:marTop w:val="0"/>
      <w:marBottom w:val="0"/>
      <w:divBdr>
        <w:top w:val="none" w:sz="0" w:space="0" w:color="auto"/>
        <w:left w:val="none" w:sz="0" w:space="0" w:color="auto"/>
        <w:bottom w:val="none" w:sz="0" w:space="0" w:color="auto"/>
        <w:right w:val="none" w:sz="0" w:space="0" w:color="auto"/>
      </w:divBdr>
    </w:div>
    <w:div w:id="1655911580">
      <w:bodyDiv w:val="1"/>
      <w:marLeft w:val="0"/>
      <w:marRight w:val="0"/>
      <w:marTop w:val="0"/>
      <w:marBottom w:val="0"/>
      <w:divBdr>
        <w:top w:val="none" w:sz="0" w:space="0" w:color="auto"/>
        <w:left w:val="none" w:sz="0" w:space="0" w:color="auto"/>
        <w:bottom w:val="none" w:sz="0" w:space="0" w:color="auto"/>
        <w:right w:val="none" w:sz="0" w:space="0" w:color="auto"/>
      </w:divBdr>
      <w:divsChild>
        <w:div w:id="997660494">
          <w:marLeft w:val="1555"/>
          <w:marRight w:val="0"/>
          <w:marTop w:val="115"/>
          <w:marBottom w:val="0"/>
          <w:divBdr>
            <w:top w:val="none" w:sz="0" w:space="0" w:color="auto"/>
            <w:left w:val="none" w:sz="0" w:space="0" w:color="auto"/>
            <w:bottom w:val="none" w:sz="0" w:space="0" w:color="auto"/>
            <w:right w:val="none" w:sz="0" w:space="0" w:color="auto"/>
          </w:divBdr>
        </w:div>
        <w:div w:id="1685865888">
          <w:marLeft w:val="1555"/>
          <w:marRight w:val="0"/>
          <w:marTop w:val="115"/>
          <w:marBottom w:val="0"/>
          <w:divBdr>
            <w:top w:val="none" w:sz="0" w:space="0" w:color="auto"/>
            <w:left w:val="none" w:sz="0" w:space="0" w:color="auto"/>
            <w:bottom w:val="none" w:sz="0" w:space="0" w:color="auto"/>
            <w:right w:val="none" w:sz="0" w:space="0" w:color="auto"/>
          </w:divBdr>
        </w:div>
        <w:div w:id="1878618076">
          <w:marLeft w:val="1555"/>
          <w:marRight w:val="0"/>
          <w:marTop w:val="115"/>
          <w:marBottom w:val="0"/>
          <w:divBdr>
            <w:top w:val="none" w:sz="0" w:space="0" w:color="auto"/>
            <w:left w:val="none" w:sz="0" w:space="0" w:color="auto"/>
            <w:bottom w:val="none" w:sz="0" w:space="0" w:color="auto"/>
            <w:right w:val="none" w:sz="0" w:space="0" w:color="auto"/>
          </w:divBdr>
        </w:div>
      </w:divsChild>
    </w:div>
    <w:div w:id="1677002811">
      <w:bodyDiv w:val="1"/>
      <w:marLeft w:val="0"/>
      <w:marRight w:val="0"/>
      <w:marTop w:val="0"/>
      <w:marBottom w:val="0"/>
      <w:divBdr>
        <w:top w:val="none" w:sz="0" w:space="0" w:color="auto"/>
        <w:left w:val="none" w:sz="0" w:space="0" w:color="auto"/>
        <w:bottom w:val="none" w:sz="0" w:space="0" w:color="auto"/>
        <w:right w:val="none" w:sz="0" w:space="0" w:color="auto"/>
      </w:divBdr>
    </w:div>
    <w:div w:id="1729570070">
      <w:bodyDiv w:val="1"/>
      <w:marLeft w:val="0"/>
      <w:marRight w:val="0"/>
      <w:marTop w:val="0"/>
      <w:marBottom w:val="0"/>
      <w:divBdr>
        <w:top w:val="none" w:sz="0" w:space="0" w:color="auto"/>
        <w:left w:val="none" w:sz="0" w:space="0" w:color="auto"/>
        <w:bottom w:val="none" w:sz="0" w:space="0" w:color="auto"/>
        <w:right w:val="none" w:sz="0" w:space="0" w:color="auto"/>
      </w:divBdr>
      <w:divsChild>
        <w:div w:id="1030884622">
          <w:marLeft w:val="965"/>
          <w:marRight w:val="0"/>
          <w:marTop w:val="115"/>
          <w:marBottom w:val="0"/>
          <w:divBdr>
            <w:top w:val="none" w:sz="0" w:space="0" w:color="auto"/>
            <w:left w:val="none" w:sz="0" w:space="0" w:color="auto"/>
            <w:bottom w:val="none" w:sz="0" w:space="0" w:color="auto"/>
            <w:right w:val="none" w:sz="0" w:space="0" w:color="auto"/>
          </w:divBdr>
        </w:div>
      </w:divsChild>
    </w:div>
    <w:div w:id="1809319800">
      <w:bodyDiv w:val="1"/>
      <w:marLeft w:val="0"/>
      <w:marRight w:val="0"/>
      <w:marTop w:val="0"/>
      <w:marBottom w:val="0"/>
      <w:divBdr>
        <w:top w:val="none" w:sz="0" w:space="0" w:color="auto"/>
        <w:left w:val="none" w:sz="0" w:space="0" w:color="auto"/>
        <w:bottom w:val="none" w:sz="0" w:space="0" w:color="auto"/>
        <w:right w:val="none" w:sz="0" w:space="0" w:color="auto"/>
      </w:divBdr>
      <w:divsChild>
        <w:div w:id="1059523401">
          <w:marLeft w:val="446"/>
          <w:marRight w:val="0"/>
          <w:marTop w:val="0"/>
          <w:marBottom w:val="0"/>
          <w:divBdr>
            <w:top w:val="none" w:sz="0" w:space="0" w:color="auto"/>
            <w:left w:val="none" w:sz="0" w:space="0" w:color="auto"/>
            <w:bottom w:val="none" w:sz="0" w:space="0" w:color="auto"/>
            <w:right w:val="none" w:sz="0" w:space="0" w:color="auto"/>
          </w:divBdr>
        </w:div>
      </w:divsChild>
    </w:div>
    <w:div w:id="1822841130">
      <w:bodyDiv w:val="1"/>
      <w:marLeft w:val="0"/>
      <w:marRight w:val="0"/>
      <w:marTop w:val="0"/>
      <w:marBottom w:val="0"/>
      <w:divBdr>
        <w:top w:val="none" w:sz="0" w:space="0" w:color="auto"/>
        <w:left w:val="none" w:sz="0" w:space="0" w:color="auto"/>
        <w:bottom w:val="none" w:sz="0" w:space="0" w:color="auto"/>
        <w:right w:val="none" w:sz="0" w:space="0" w:color="auto"/>
      </w:divBdr>
    </w:div>
    <w:div w:id="1860313515">
      <w:bodyDiv w:val="1"/>
      <w:marLeft w:val="0"/>
      <w:marRight w:val="0"/>
      <w:marTop w:val="0"/>
      <w:marBottom w:val="0"/>
      <w:divBdr>
        <w:top w:val="none" w:sz="0" w:space="0" w:color="auto"/>
        <w:left w:val="none" w:sz="0" w:space="0" w:color="auto"/>
        <w:bottom w:val="none" w:sz="0" w:space="0" w:color="auto"/>
        <w:right w:val="none" w:sz="0" w:space="0" w:color="auto"/>
      </w:divBdr>
    </w:div>
    <w:div w:id="1874924915">
      <w:bodyDiv w:val="1"/>
      <w:marLeft w:val="0"/>
      <w:marRight w:val="0"/>
      <w:marTop w:val="0"/>
      <w:marBottom w:val="0"/>
      <w:divBdr>
        <w:top w:val="none" w:sz="0" w:space="0" w:color="auto"/>
        <w:left w:val="none" w:sz="0" w:space="0" w:color="auto"/>
        <w:bottom w:val="none" w:sz="0" w:space="0" w:color="auto"/>
        <w:right w:val="none" w:sz="0" w:space="0" w:color="auto"/>
      </w:divBdr>
      <w:divsChild>
        <w:div w:id="286665179">
          <w:marLeft w:val="965"/>
          <w:marRight w:val="0"/>
          <w:marTop w:val="134"/>
          <w:marBottom w:val="0"/>
          <w:divBdr>
            <w:top w:val="none" w:sz="0" w:space="0" w:color="auto"/>
            <w:left w:val="none" w:sz="0" w:space="0" w:color="auto"/>
            <w:bottom w:val="none" w:sz="0" w:space="0" w:color="auto"/>
            <w:right w:val="none" w:sz="0" w:space="0" w:color="auto"/>
          </w:divBdr>
        </w:div>
        <w:div w:id="1649631953">
          <w:marLeft w:val="965"/>
          <w:marRight w:val="0"/>
          <w:marTop w:val="134"/>
          <w:marBottom w:val="0"/>
          <w:divBdr>
            <w:top w:val="none" w:sz="0" w:space="0" w:color="auto"/>
            <w:left w:val="none" w:sz="0" w:space="0" w:color="auto"/>
            <w:bottom w:val="none" w:sz="0" w:space="0" w:color="auto"/>
            <w:right w:val="none" w:sz="0" w:space="0" w:color="auto"/>
          </w:divBdr>
        </w:div>
        <w:div w:id="1814177481">
          <w:marLeft w:val="965"/>
          <w:marRight w:val="0"/>
          <w:marTop w:val="134"/>
          <w:marBottom w:val="0"/>
          <w:divBdr>
            <w:top w:val="none" w:sz="0" w:space="0" w:color="auto"/>
            <w:left w:val="none" w:sz="0" w:space="0" w:color="auto"/>
            <w:bottom w:val="none" w:sz="0" w:space="0" w:color="auto"/>
            <w:right w:val="none" w:sz="0" w:space="0" w:color="auto"/>
          </w:divBdr>
        </w:div>
        <w:div w:id="1985893318">
          <w:marLeft w:val="965"/>
          <w:marRight w:val="0"/>
          <w:marTop w:val="134"/>
          <w:marBottom w:val="0"/>
          <w:divBdr>
            <w:top w:val="none" w:sz="0" w:space="0" w:color="auto"/>
            <w:left w:val="none" w:sz="0" w:space="0" w:color="auto"/>
            <w:bottom w:val="none" w:sz="0" w:space="0" w:color="auto"/>
            <w:right w:val="none" w:sz="0" w:space="0" w:color="auto"/>
          </w:divBdr>
        </w:div>
      </w:divsChild>
    </w:div>
    <w:div w:id="1974408236">
      <w:bodyDiv w:val="1"/>
      <w:marLeft w:val="0"/>
      <w:marRight w:val="0"/>
      <w:marTop w:val="0"/>
      <w:marBottom w:val="0"/>
      <w:divBdr>
        <w:top w:val="none" w:sz="0" w:space="0" w:color="auto"/>
        <w:left w:val="none" w:sz="0" w:space="0" w:color="auto"/>
        <w:bottom w:val="none" w:sz="0" w:space="0" w:color="auto"/>
        <w:right w:val="none" w:sz="0" w:space="0" w:color="auto"/>
      </w:divBdr>
    </w:div>
    <w:div w:id="2009555255">
      <w:bodyDiv w:val="1"/>
      <w:marLeft w:val="0"/>
      <w:marRight w:val="0"/>
      <w:marTop w:val="0"/>
      <w:marBottom w:val="0"/>
      <w:divBdr>
        <w:top w:val="none" w:sz="0" w:space="0" w:color="auto"/>
        <w:left w:val="none" w:sz="0" w:space="0" w:color="auto"/>
        <w:bottom w:val="none" w:sz="0" w:space="0" w:color="auto"/>
        <w:right w:val="none" w:sz="0" w:space="0" w:color="auto"/>
      </w:divBdr>
      <w:divsChild>
        <w:div w:id="713043359">
          <w:marLeft w:val="965"/>
          <w:marRight w:val="0"/>
          <w:marTop w:val="115"/>
          <w:marBottom w:val="0"/>
          <w:divBdr>
            <w:top w:val="none" w:sz="0" w:space="0" w:color="auto"/>
            <w:left w:val="none" w:sz="0" w:space="0" w:color="auto"/>
            <w:bottom w:val="none" w:sz="0" w:space="0" w:color="auto"/>
            <w:right w:val="none" w:sz="0" w:space="0" w:color="auto"/>
          </w:divBdr>
        </w:div>
        <w:div w:id="732656281">
          <w:marLeft w:val="965"/>
          <w:marRight w:val="0"/>
          <w:marTop w:val="115"/>
          <w:marBottom w:val="0"/>
          <w:divBdr>
            <w:top w:val="none" w:sz="0" w:space="0" w:color="auto"/>
            <w:left w:val="none" w:sz="0" w:space="0" w:color="auto"/>
            <w:bottom w:val="none" w:sz="0" w:space="0" w:color="auto"/>
            <w:right w:val="none" w:sz="0" w:space="0" w:color="auto"/>
          </w:divBdr>
        </w:div>
      </w:divsChild>
    </w:div>
    <w:div w:id="2009743785">
      <w:bodyDiv w:val="1"/>
      <w:marLeft w:val="0"/>
      <w:marRight w:val="0"/>
      <w:marTop w:val="0"/>
      <w:marBottom w:val="0"/>
      <w:divBdr>
        <w:top w:val="none" w:sz="0" w:space="0" w:color="auto"/>
        <w:left w:val="none" w:sz="0" w:space="0" w:color="auto"/>
        <w:bottom w:val="none" w:sz="0" w:space="0" w:color="auto"/>
        <w:right w:val="none" w:sz="0" w:space="0" w:color="auto"/>
      </w:divBdr>
    </w:div>
    <w:div w:id="2027097151">
      <w:bodyDiv w:val="1"/>
      <w:marLeft w:val="0"/>
      <w:marRight w:val="0"/>
      <w:marTop w:val="0"/>
      <w:marBottom w:val="0"/>
      <w:divBdr>
        <w:top w:val="none" w:sz="0" w:space="0" w:color="auto"/>
        <w:left w:val="none" w:sz="0" w:space="0" w:color="auto"/>
        <w:bottom w:val="none" w:sz="0" w:space="0" w:color="auto"/>
        <w:right w:val="none" w:sz="0" w:space="0" w:color="auto"/>
      </w:divBdr>
    </w:div>
    <w:div w:id="2049795517">
      <w:bodyDiv w:val="1"/>
      <w:marLeft w:val="0"/>
      <w:marRight w:val="0"/>
      <w:marTop w:val="0"/>
      <w:marBottom w:val="0"/>
      <w:divBdr>
        <w:top w:val="none" w:sz="0" w:space="0" w:color="auto"/>
        <w:left w:val="none" w:sz="0" w:space="0" w:color="auto"/>
        <w:bottom w:val="none" w:sz="0" w:space="0" w:color="auto"/>
        <w:right w:val="none" w:sz="0" w:space="0" w:color="auto"/>
      </w:divBdr>
    </w:div>
    <w:div w:id="2062634358">
      <w:bodyDiv w:val="1"/>
      <w:marLeft w:val="0"/>
      <w:marRight w:val="0"/>
      <w:marTop w:val="0"/>
      <w:marBottom w:val="0"/>
      <w:divBdr>
        <w:top w:val="none" w:sz="0" w:space="0" w:color="auto"/>
        <w:left w:val="none" w:sz="0" w:space="0" w:color="auto"/>
        <w:bottom w:val="none" w:sz="0" w:space="0" w:color="auto"/>
        <w:right w:val="none" w:sz="0" w:space="0" w:color="auto"/>
      </w:divBdr>
    </w:div>
    <w:div w:id="2081052094">
      <w:bodyDiv w:val="1"/>
      <w:marLeft w:val="0"/>
      <w:marRight w:val="0"/>
      <w:marTop w:val="0"/>
      <w:marBottom w:val="0"/>
      <w:divBdr>
        <w:top w:val="none" w:sz="0" w:space="0" w:color="auto"/>
        <w:left w:val="none" w:sz="0" w:space="0" w:color="auto"/>
        <w:bottom w:val="none" w:sz="0" w:space="0" w:color="auto"/>
        <w:right w:val="none" w:sz="0" w:space="0" w:color="auto"/>
      </w:divBdr>
    </w:div>
    <w:div w:id="2084453127">
      <w:bodyDiv w:val="1"/>
      <w:marLeft w:val="0"/>
      <w:marRight w:val="0"/>
      <w:marTop w:val="0"/>
      <w:marBottom w:val="0"/>
      <w:divBdr>
        <w:top w:val="none" w:sz="0" w:space="0" w:color="auto"/>
        <w:left w:val="none" w:sz="0" w:space="0" w:color="auto"/>
        <w:bottom w:val="none" w:sz="0" w:space="0" w:color="auto"/>
        <w:right w:val="none" w:sz="0" w:space="0" w:color="auto"/>
      </w:divBdr>
      <w:divsChild>
        <w:div w:id="2000963756">
          <w:marLeft w:val="0"/>
          <w:marRight w:val="0"/>
          <w:marTop w:val="0"/>
          <w:marBottom w:val="0"/>
          <w:divBdr>
            <w:top w:val="single" w:sz="2" w:space="0" w:color="2E2E2E"/>
            <w:left w:val="single" w:sz="2" w:space="0" w:color="2E2E2E"/>
            <w:bottom w:val="single" w:sz="2" w:space="0" w:color="2E2E2E"/>
            <w:right w:val="single" w:sz="2" w:space="0" w:color="2E2E2E"/>
          </w:divBdr>
          <w:divsChild>
            <w:div w:id="1445078378">
              <w:marLeft w:val="0"/>
              <w:marRight w:val="0"/>
              <w:marTop w:val="0"/>
              <w:marBottom w:val="0"/>
              <w:divBdr>
                <w:top w:val="single" w:sz="6" w:space="0" w:color="C9C9C9"/>
                <w:left w:val="none" w:sz="0" w:space="0" w:color="auto"/>
                <w:bottom w:val="none" w:sz="0" w:space="0" w:color="auto"/>
                <w:right w:val="none" w:sz="0" w:space="0" w:color="auto"/>
              </w:divBdr>
              <w:divsChild>
                <w:div w:id="2019768570">
                  <w:marLeft w:val="0"/>
                  <w:marRight w:val="0"/>
                  <w:marTop w:val="0"/>
                  <w:marBottom w:val="0"/>
                  <w:divBdr>
                    <w:top w:val="none" w:sz="0" w:space="0" w:color="auto"/>
                    <w:left w:val="none" w:sz="0" w:space="0" w:color="auto"/>
                    <w:bottom w:val="none" w:sz="0" w:space="0" w:color="auto"/>
                    <w:right w:val="none" w:sz="0" w:space="0" w:color="auto"/>
                  </w:divBdr>
                  <w:divsChild>
                    <w:div w:id="1549413842">
                      <w:marLeft w:val="0"/>
                      <w:marRight w:val="0"/>
                      <w:marTop w:val="0"/>
                      <w:marBottom w:val="0"/>
                      <w:divBdr>
                        <w:top w:val="none" w:sz="0" w:space="0" w:color="auto"/>
                        <w:left w:val="none" w:sz="0" w:space="0" w:color="auto"/>
                        <w:bottom w:val="none" w:sz="0" w:space="0" w:color="auto"/>
                        <w:right w:val="none" w:sz="0" w:space="0" w:color="auto"/>
                      </w:divBdr>
                      <w:divsChild>
                        <w:div w:id="2010908141">
                          <w:marLeft w:val="0"/>
                          <w:marRight w:val="0"/>
                          <w:marTop w:val="0"/>
                          <w:marBottom w:val="0"/>
                          <w:divBdr>
                            <w:top w:val="none" w:sz="0" w:space="0" w:color="auto"/>
                            <w:left w:val="none" w:sz="0" w:space="0" w:color="auto"/>
                            <w:bottom w:val="none" w:sz="0" w:space="0" w:color="auto"/>
                            <w:right w:val="none" w:sz="0" w:space="0" w:color="auto"/>
                          </w:divBdr>
                          <w:divsChild>
                            <w:div w:id="14073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1340993">
      <w:bodyDiv w:val="1"/>
      <w:marLeft w:val="0"/>
      <w:marRight w:val="0"/>
      <w:marTop w:val="0"/>
      <w:marBottom w:val="0"/>
      <w:divBdr>
        <w:top w:val="none" w:sz="0" w:space="0" w:color="auto"/>
        <w:left w:val="none" w:sz="0" w:space="0" w:color="auto"/>
        <w:bottom w:val="none" w:sz="0" w:space="0" w:color="auto"/>
        <w:right w:val="none" w:sz="0" w:space="0" w:color="auto"/>
      </w:divBdr>
    </w:div>
    <w:div w:id="2102220018">
      <w:bodyDiv w:val="1"/>
      <w:marLeft w:val="0"/>
      <w:marRight w:val="0"/>
      <w:marTop w:val="0"/>
      <w:marBottom w:val="0"/>
      <w:divBdr>
        <w:top w:val="none" w:sz="0" w:space="0" w:color="auto"/>
        <w:left w:val="none" w:sz="0" w:space="0" w:color="auto"/>
        <w:bottom w:val="none" w:sz="0" w:space="0" w:color="auto"/>
        <w:right w:val="none" w:sz="0" w:space="0" w:color="auto"/>
      </w:divBdr>
    </w:div>
    <w:div w:id="2103410353">
      <w:bodyDiv w:val="1"/>
      <w:marLeft w:val="0"/>
      <w:marRight w:val="0"/>
      <w:marTop w:val="0"/>
      <w:marBottom w:val="0"/>
      <w:divBdr>
        <w:top w:val="none" w:sz="0" w:space="0" w:color="auto"/>
        <w:left w:val="none" w:sz="0" w:space="0" w:color="auto"/>
        <w:bottom w:val="none" w:sz="0" w:space="0" w:color="auto"/>
        <w:right w:val="none" w:sz="0" w:space="0" w:color="auto"/>
      </w:divBdr>
      <w:divsChild>
        <w:div w:id="1728725774">
          <w:marLeft w:val="547"/>
          <w:marRight w:val="0"/>
          <w:marTop w:val="0"/>
          <w:marBottom w:val="0"/>
          <w:divBdr>
            <w:top w:val="none" w:sz="0" w:space="0" w:color="auto"/>
            <w:left w:val="none" w:sz="0" w:space="0" w:color="auto"/>
            <w:bottom w:val="none" w:sz="0" w:space="0" w:color="auto"/>
            <w:right w:val="none" w:sz="0" w:space="0" w:color="auto"/>
          </w:divBdr>
        </w:div>
      </w:divsChild>
    </w:div>
    <w:div w:id="2144493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70.png"/><Relationship Id="rId39" Type="http://schemas.openxmlformats.org/officeDocument/2006/relationships/hyperlink" Target="mailto:sismanidisc@who.int" TargetMode="External"/><Relationship Id="rId3" Type="http://schemas.openxmlformats.org/officeDocument/2006/relationships/styles" Target="styles.xml"/><Relationship Id="rId21" Type="http://schemas.openxmlformats.org/officeDocument/2006/relationships/image" Target="media/image13.wmf"/><Relationship Id="rId34" Type="http://schemas.openxmlformats.org/officeDocument/2006/relationships/hyperlink" Target="http://www.who.int/healthinfo/universal_health_coverage/report/2015/en/" TargetMode="External"/><Relationship Id="rId42" Type="http://schemas.openxmlformats.org/officeDocument/2006/relationships/image" Target="media/image23.emf"/><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wmf"/><Relationship Id="rId25" Type="http://schemas.openxmlformats.org/officeDocument/2006/relationships/image" Target="media/image17.png"/><Relationship Id="rId33" Type="http://schemas.openxmlformats.org/officeDocument/2006/relationships/image" Target="media/image20.emf"/><Relationship Id="rId38" Type="http://schemas.openxmlformats.org/officeDocument/2006/relationships/hyperlink" Target="mailto:garciabaenai@who.int"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wmf"/><Relationship Id="rId29" Type="http://schemas.openxmlformats.org/officeDocument/2006/relationships/hyperlink" Target="http://www.whodcp.org" TargetMode="External"/><Relationship Id="rId41"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190.jpeg"/><Relationship Id="rId37" Type="http://schemas.openxmlformats.org/officeDocument/2006/relationships/hyperlink" Target="mailto:sirokaa@who.int" TargetMode="External"/><Relationship Id="rId40" Type="http://schemas.openxmlformats.org/officeDocument/2006/relationships/image" Target="media/image21.emf"/><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0.png"/><Relationship Id="rId36" Type="http://schemas.openxmlformats.org/officeDocument/2006/relationships/hyperlink" Target="mailto:weild@who.int" TargetMode="External"/><Relationship Id="rId10" Type="http://schemas.openxmlformats.org/officeDocument/2006/relationships/image" Target="media/image2.png"/><Relationship Id="rId19" Type="http://schemas.openxmlformats.org/officeDocument/2006/relationships/image" Target="media/image11.wmf"/><Relationship Id="rId31" Type="http://schemas.openxmlformats.org/officeDocument/2006/relationships/image" Target="media/image19.jpe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yperlink" Target="http://mhero.org" TargetMode="External"/><Relationship Id="rId35" Type="http://schemas.openxmlformats.org/officeDocument/2006/relationships/hyperlink" Target="mailto:lonnrothk@who.int" TargetMode="External"/><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KNC09</b:Tag>
    <b:SourceType>Book</b:SourceType>
    <b:Guid>{592DA313-1676-4AE3-8020-36811B2D5875}</b:Guid>
    <b:Author>
      <b:Author>
        <b:NameList>
          <b:Person>
            <b:Last>TBCTA</b:Last>
          </b:Person>
        </b:NameList>
      </b:Author>
    </b:Author>
    <b:Title>The Tool to Estimate Patients</b:Title>
    <b:Year>2009</b:Year>
    <b:RefOrder>1</b:RefOrder>
  </b:Source>
</b:Sources>
</file>

<file path=customXml/itemProps1.xml><?xml version="1.0" encoding="utf-8"?>
<ds:datastoreItem xmlns:ds="http://schemas.openxmlformats.org/officeDocument/2006/customXml" ds:itemID="{9383F02C-EEE0-44B1-8A53-19D5CB7DBA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68</Pages>
  <Words>20868</Words>
  <Characters>118951</Characters>
  <Application>Microsoft Office Word</Application>
  <DocSecurity>0</DocSecurity>
  <Lines>991</Lines>
  <Paragraphs>279</Paragraphs>
  <ScaleCrop>false</ScaleCrop>
  <HeadingPairs>
    <vt:vector size="2" baseType="variant">
      <vt:variant>
        <vt:lpstr>Title</vt:lpstr>
      </vt:variant>
      <vt:variant>
        <vt:i4>1</vt:i4>
      </vt:variant>
    </vt:vector>
  </HeadingPairs>
  <TitlesOfParts>
    <vt:vector size="1" baseType="lpstr">
      <vt:lpstr/>
    </vt:vector>
  </TitlesOfParts>
  <Company>WHO</Company>
  <LinksUpToDate>false</LinksUpToDate>
  <CharactersWithSpaces>139540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GARCIA BAENA, Ines</dc:creator>
  <cp:lastModifiedBy>GARCIA BAENA, Ines</cp:lastModifiedBy>
  <cp:revision>43</cp:revision>
  <dcterms:created xsi:type="dcterms:W3CDTF">2015-07-15T12:15:00Z</dcterms:created>
  <dcterms:modified xsi:type="dcterms:W3CDTF">2015-07-16T13:48:00Z</dcterms:modified>
</cp:coreProperties>
</file>