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63" w:rsidRPr="00C713A4" w:rsidRDefault="00684863">
      <w:pPr>
        <w:rPr>
          <w:rFonts w:asciiTheme="majorHAnsi" w:hAnsiTheme="majorHAnsi"/>
          <w:sz w:val="20"/>
          <w:szCs w:val="20"/>
        </w:rPr>
      </w:pPr>
      <w:r w:rsidRPr="00C713A4">
        <w:rPr>
          <w:rFonts w:asciiTheme="majorHAnsi" w:hAnsiTheme="majorHAnsi"/>
          <w:sz w:val="20"/>
          <w:szCs w:val="20"/>
        </w:rPr>
        <w:t>Joe Brew</w:t>
      </w:r>
    </w:p>
    <w:p w:rsidR="00684863" w:rsidRPr="00C713A4" w:rsidRDefault="00684863">
      <w:pPr>
        <w:rPr>
          <w:rFonts w:asciiTheme="majorHAnsi" w:hAnsiTheme="majorHAnsi"/>
          <w:sz w:val="20"/>
          <w:szCs w:val="20"/>
        </w:rPr>
      </w:pPr>
      <w:r w:rsidRPr="00C713A4">
        <w:rPr>
          <w:rFonts w:asciiTheme="majorHAnsi" w:hAnsiTheme="majorHAnsi"/>
          <w:sz w:val="20"/>
          <w:szCs w:val="20"/>
        </w:rPr>
        <w:t>PHC 6053</w:t>
      </w:r>
    </w:p>
    <w:p w:rsidR="00DD26C6" w:rsidRPr="00C713A4" w:rsidRDefault="00684863">
      <w:pPr>
        <w:rPr>
          <w:rFonts w:asciiTheme="majorHAnsi" w:hAnsiTheme="majorHAnsi"/>
          <w:sz w:val="20"/>
          <w:szCs w:val="20"/>
        </w:rPr>
      </w:pPr>
      <w:r w:rsidRPr="00C713A4">
        <w:rPr>
          <w:rFonts w:asciiTheme="majorHAnsi" w:hAnsiTheme="majorHAnsi"/>
          <w:sz w:val="20"/>
          <w:szCs w:val="20"/>
        </w:rPr>
        <w:t>Assignment 5</w:t>
      </w:r>
    </w:p>
    <w:p w:rsidR="00684863" w:rsidRPr="00C713A4" w:rsidRDefault="00684863">
      <w:pPr>
        <w:rPr>
          <w:rFonts w:asciiTheme="majorHAnsi" w:hAnsiTheme="majorHAnsi"/>
          <w:sz w:val="20"/>
          <w:szCs w:val="20"/>
        </w:rPr>
      </w:pPr>
    </w:p>
    <w:p w:rsidR="00684863" w:rsidRPr="00684863" w:rsidRDefault="00684863" w:rsidP="00684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84863">
        <w:rPr>
          <w:rFonts w:asciiTheme="majorHAnsi" w:eastAsia="Times New Roman" w:hAnsiTheme="majorHAnsi" w:cs="Times New Roman"/>
          <w:sz w:val="20"/>
          <w:szCs w:val="20"/>
        </w:rPr>
        <w:t>For the multiple linear regression using Y = LNSBP and the predictors AGE, BMI, and </w:t>
      </w:r>
      <w:r w:rsidRPr="00C713A4">
        <w:rPr>
          <w:rFonts w:asciiTheme="majorHAnsi" w:eastAsia="Times New Roman" w:hAnsiTheme="majorHAnsi" w:cs="Times New Roman"/>
          <w:b/>
          <w:bCs/>
          <w:sz w:val="20"/>
          <w:szCs w:val="20"/>
        </w:rPr>
        <w:t>FEMALE </w:t>
      </w:r>
      <w:r w:rsidRPr="00684863">
        <w:rPr>
          <w:rFonts w:asciiTheme="majorHAnsi" w:eastAsia="Times New Roman" w:hAnsiTheme="majorHAnsi" w:cs="Times New Roman"/>
          <w:sz w:val="20"/>
          <w:szCs w:val="20"/>
        </w:rPr>
        <w:t>create:</w:t>
      </w:r>
    </w:p>
    <w:p w:rsidR="00684863" w:rsidRPr="00C713A4" w:rsidRDefault="00684863" w:rsidP="00684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84863">
        <w:rPr>
          <w:rFonts w:asciiTheme="majorHAnsi" w:eastAsia="Times New Roman" w:hAnsiTheme="majorHAnsi" w:cs="Times New Roman"/>
          <w:sz w:val="20"/>
          <w:szCs w:val="20"/>
        </w:rPr>
        <w:t>histogram of the residuals</w:t>
      </w:r>
    </w:p>
    <w:p w:rsidR="0010328A" w:rsidRPr="00C713A4" w:rsidRDefault="0010328A" w:rsidP="00684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7C369591" wp14:editId="5514E23F">
            <wp:extent cx="481965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63" w:rsidRPr="00684863" w:rsidRDefault="0010328A" w:rsidP="00684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1D386D6B" wp14:editId="18CA763E">
            <wp:extent cx="1419225" cy="137052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7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63" w:rsidRPr="00C713A4" w:rsidRDefault="00684863" w:rsidP="00684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r w:rsidRPr="00684863">
        <w:rPr>
          <w:rFonts w:asciiTheme="majorHAnsi" w:eastAsia="Times New Roman" w:hAnsiTheme="majorHAnsi" w:cs="Times New Roman"/>
          <w:sz w:val="20"/>
          <w:szCs w:val="20"/>
        </w:rPr>
        <w:t>qq</w:t>
      </w:r>
      <w:proofErr w:type="spellEnd"/>
      <w:r w:rsidRPr="00684863">
        <w:rPr>
          <w:rFonts w:asciiTheme="majorHAnsi" w:eastAsia="Times New Roman" w:hAnsiTheme="majorHAnsi" w:cs="Times New Roman"/>
          <w:sz w:val="20"/>
          <w:szCs w:val="20"/>
        </w:rPr>
        <w:t>-plot of the residuals</w:t>
      </w:r>
    </w:p>
    <w:p w:rsidR="00684863" w:rsidRPr="00684863" w:rsidRDefault="00684863" w:rsidP="00684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2A26F03B" wp14:editId="32DADAC1">
            <wp:extent cx="2720060" cy="29241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06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63" w:rsidRPr="00C713A4" w:rsidRDefault="00684863" w:rsidP="00684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84863">
        <w:rPr>
          <w:rFonts w:asciiTheme="majorHAnsi" w:eastAsia="Times New Roman" w:hAnsiTheme="majorHAnsi" w:cs="Times New Roman"/>
          <w:sz w:val="20"/>
          <w:szCs w:val="20"/>
        </w:rPr>
        <w:t>scatterplot of the residuals vs. EACH PREDICTOR (3 graphs)</w:t>
      </w:r>
    </w:p>
    <w:p w:rsidR="00684863" w:rsidRPr="00684863" w:rsidRDefault="00684863" w:rsidP="00684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1106F75B" wp14:editId="534C1E59">
            <wp:extent cx="5453501" cy="410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016" cy="41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63" w:rsidRPr="00C713A4" w:rsidRDefault="00684863" w:rsidP="00684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proofErr w:type="gramStart"/>
      <w:r w:rsidRPr="00684863">
        <w:rPr>
          <w:rFonts w:asciiTheme="majorHAnsi" w:eastAsia="Times New Roman" w:hAnsiTheme="majorHAnsi" w:cs="Times New Roman"/>
          <w:sz w:val="20"/>
          <w:szCs w:val="20"/>
        </w:rPr>
        <w:t>scatterplot</w:t>
      </w:r>
      <w:proofErr w:type="gramEnd"/>
      <w:r w:rsidRPr="00684863">
        <w:rPr>
          <w:rFonts w:asciiTheme="majorHAnsi" w:eastAsia="Times New Roman" w:hAnsiTheme="majorHAnsi" w:cs="Times New Roman"/>
          <w:sz w:val="20"/>
          <w:szCs w:val="20"/>
        </w:rPr>
        <w:t xml:space="preserve"> of residuals vs. predicted values.</w:t>
      </w:r>
    </w:p>
    <w:p w:rsidR="00684863" w:rsidRPr="00684863" w:rsidRDefault="00684863" w:rsidP="00684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2A351054" wp14:editId="50C031BE">
            <wp:extent cx="26289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873" cy="190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63" w:rsidRPr="00684863" w:rsidRDefault="00684863" w:rsidP="00684863">
      <w:pPr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="Times New Roman"/>
          <w:sz w:val="20"/>
          <w:szCs w:val="20"/>
        </w:rPr>
      </w:pPr>
      <w:r w:rsidRPr="00684863">
        <w:rPr>
          <w:rFonts w:asciiTheme="majorHAnsi" w:eastAsia="Times New Roman" w:hAnsiTheme="majorHAnsi" w:cs="Times New Roman"/>
          <w:sz w:val="20"/>
          <w:szCs w:val="20"/>
        </w:rPr>
        <w:t>The order of the plots within this part is not important as long as they are all together for this regression. </w:t>
      </w:r>
    </w:p>
    <w:p w:rsidR="00684863" w:rsidRPr="00684863" w:rsidRDefault="00684863" w:rsidP="00684863">
      <w:pPr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="Times New Roman"/>
          <w:sz w:val="20"/>
          <w:szCs w:val="20"/>
        </w:rPr>
      </w:pPr>
      <w:r w:rsidRPr="00684863">
        <w:rPr>
          <w:rFonts w:asciiTheme="majorHAnsi" w:eastAsia="Times New Roman" w:hAnsiTheme="majorHAnsi" w:cs="Times New Roman"/>
          <w:sz w:val="20"/>
          <w:szCs w:val="20"/>
        </w:rPr>
        <w:t>These plots can be created in any manner as long as they are full-sized plots.  SAS users </w:t>
      </w:r>
      <w:r w:rsidRPr="00C713A4">
        <w:rPr>
          <w:rFonts w:asciiTheme="majorHAnsi" w:eastAsia="Times New Roman" w:hAnsiTheme="majorHAnsi" w:cs="Times New Roman"/>
          <w:b/>
          <w:bCs/>
          <w:sz w:val="20"/>
          <w:szCs w:val="20"/>
        </w:rPr>
        <w:t>cannot </w:t>
      </w:r>
      <w:r w:rsidRPr="00684863">
        <w:rPr>
          <w:rFonts w:asciiTheme="majorHAnsi" w:eastAsia="Times New Roman" w:hAnsiTheme="majorHAnsi" w:cs="Times New Roman"/>
          <w:sz w:val="20"/>
          <w:szCs w:val="20"/>
        </w:rPr>
        <w:t xml:space="preserve">include the panel display but can use the </w:t>
      </w:r>
      <w:proofErr w:type="gramStart"/>
      <w:r w:rsidRPr="00684863">
        <w:rPr>
          <w:rFonts w:asciiTheme="majorHAnsi" w:eastAsia="Times New Roman" w:hAnsiTheme="majorHAnsi" w:cs="Times New Roman"/>
          <w:sz w:val="20"/>
          <w:szCs w:val="20"/>
        </w:rPr>
        <w:t>PLOTS(</w:t>
      </w:r>
      <w:proofErr w:type="gramEnd"/>
      <w:r w:rsidRPr="00684863">
        <w:rPr>
          <w:rFonts w:asciiTheme="majorHAnsi" w:eastAsia="Times New Roman" w:hAnsiTheme="majorHAnsi" w:cs="Times New Roman"/>
          <w:sz w:val="20"/>
          <w:szCs w:val="20"/>
        </w:rPr>
        <w:t>unpack) = ALL option as one way to unpack these graphs.   </w:t>
      </w:r>
    </w:p>
    <w:p w:rsidR="00684863" w:rsidRPr="00684863" w:rsidRDefault="00684863" w:rsidP="00684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84863">
        <w:rPr>
          <w:rFonts w:asciiTheme="majorHAnsi" w:eastAsia="Times New Roman" w:hAnsiTheme="majorHAnsi" w:cs="Times New Roman"/>
          <w:sz w:val="20"/>
          <w:szCs w:val="20"/>
        </w:rPr>
        <w:t>Construct the following scatterplots labeled (grouped) by gender with loess curves for each gender</w:t>
      </w:r>
    </w:p>
    <w:p w:rsidR="00684863" w:rsidRPr="00C713A4" w:rsidRDefault="00684863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84863">
        <w:rPr>
          <w:rFonts w:asciiTheme="majorHAnsi" w:eastAsia="Times New Roman" w:hAnsiTheme="majorHAnsi" w:cs="Times New Roman"/>
          <w:sz w:val="20"/>
          <w:szCs w:val="20"/>
        </w:rPr>
        <w:t>Y = LNSBP vs. X = AGE grouped by gender (you can use any coding of gender)</w:t>
      </w:r>
    </w:p>
    <w:p w:rsidR="0010328A" w:rsidRPr="00C713A4" w:rsidRDefault="0010328A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hAnsiTheme="majorHAnsi"/>
          <w:noProof/>
          <w:sz w:val="20"/>
          <w:szCs w:val="20"/>
        </w:rPr>
        <w:t>Males:</w:t>
      </w:r>
    </w:p>
    <w:p w:rsidR="0010328A" w:rsidRPr="00C713A4" w:rsidRDefault="0010328A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78412DF2" wp14:editId="778C9AA4">
            <wp:extent cx="3505200" cy="26303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197" cy="26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8A" w:rsidRPr="00C713A4" w:rsidRDefault="0010328A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eastAsia="Times New Roman" w:hAnsiTheme="majorHAnsi" w:cs="Times New Roman"/>
          <w:sz w:val="20"/>
          <w:szCs w:val="20"/>
        </w:rPr>
        <w:t>Females:</w:t>
      </w:r>
    </w:p>
    <w:p w:rsidR="0010328A" w:rsidRPr="00684863" w:rsidRDefault="0010328A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68157DD6" wp14:editId="1B89691D">
            <wp:extent cx="3181350" cy="24009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0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63" w:rsidRPr="00C713A4" w:rsidRDefault="00684863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84863">
        <w:rPr>
          <w:rFonts w:asciiTheme="majorHAnsi" w:eastAsia="Times New Roman" w:hAnsiTheme="majorHAnsi" w:cs="Times New Roman"/>
          <w:sz w:val="20"/>
          <w:szCs w:val="20"/>
        </w:rPr>
        <w:t>Y = LNSBP vs. X = BMI grouped by gender (you can use any coding of gender)</w:t>
      </w:r>
    </w:p>
    <w:p w:rsidR="0010328A" w:rsidRPr="00C713A4" w:rsidRDefault="0010328A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eastAsia="Times New Roman" w:hAnsiTheme="majorHAnsi" w:cs="Times New Roman"/>
          <w:sz w:val="20"/>
          <w:szCs w:val="20"/>
        </w:rPr>
        <w:t xml:space="preserve">Males: </w:t>
      </w:r>
    </w:p>
    <w:p w:rsidR="0010328A" w:rsidRPr="00C713A4" w:rsidRDefault="0010328A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0192465F" wp14:editId="63A24CE7">
            <wp:extent cx="3419475" cy="25752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7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8A" w:rsidRPr="00C713A4" w:rsidRDefault="0010328A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eastAsia="Times New Roman" w:hAnsiTheme="majorHAnsi" w:cs="Times New Roman"/>
          <w:sz w:val="20"/>
          <w:szCs w:val="20"/>
        </w:rPr>
        <w:t>Females:</w:t>
      </w:r>
    </w:p>
    <w:p w:rsidR="0010328A" w:rsidRPr="00684863" w:rsidRDefault="0010328A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646D2211" wp14:editId="49C0DDE9">
            <wp:extent cx="3771900" cy="282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63" w:rsidRPr="00C713A4" w:rsidRDefault="00684863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684863">
        <w:rPr>
          <w:rFonts w:asciiTheme="majorHAnsi" w:eastAsia="Times New Roman" w:hAnsiTheme="majorHAnsi" w:cs="Times New Roman"/>
          <w:sz w:val="20"/>
          <w:szCs w:val="20"/>
        </w:rPr>
        <w:t>Y = BMI vs. X = AGE grouped by gender (you can use any coding of gender)</w:t>
      </w:r>
    </w:p>
    <w:p w:rsidR="0010328A" w:rsidRPr="00C713A4" w:rsidRDefault="0010328A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eastAsia="Times New Roman" w:hAnsiTheme="majorHAnsi" w:cs="Times New Roman"/>
          <w:sz w:val="20"/>
          <w:szCs w:val="20"/>
        </w:rPr>
        <w:t>Males:</w:t>
      </w:r>
      <w:bookmarkStart w:id="0" w:name="_GoBack"/>
      <w:bookmarkEnd w:id="0"/>
    </w:p>
    <w:p w:rsidR="0010328A" w:rsidRPr="00C713A4" w:rsidRDefault="0010328A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070E1787" wp14:editId="42A94E64">
            <wp:extent cx="3914775" cy="2939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679" cy="29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8A" w:rsidRPr="00C713A4" w:rsidRDefault="0010328A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eastAsia="Times New Roman" w:hAnsiTheme="majorHAnsi" w:cs="Times New Roman"/>
          <w:sz w:val="20"/>
          <w:szCs w:val="20"/>
        </w:rPr>
        <w:t>Females:</w:t>
      </w:r>
    </w:p>
    <w:p w:rsidR="0010328A" w:rsidRPr="00684863" w:rsidRDefault="0010328A" w:rsidP="00684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C713A4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74311C94" wp14:editId="1B225A32">
            <wp:extent cx="3772858" cy="2886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5495" cy="28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63" w:rsidRPr="00C713A4" w:rsidRDefault="00684863">
      <w:pPr>
        <w:rPr>
          <w:rFonts w:asciiTheme="majorHAnsi" w:hAnsiTheme="majorHAnsi"/>
          <w:sz w:val="20"/>
          <w:szCs w:val="20"/>
        </w:rPr>
      </w:pPr>
    </w:p>
    <w:sectPr w:rsidR="00684863" w:rsidRPr="00C7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1C15"/>
    <w:multiLevelType w:val="multilevel"/>
    <w:tmpl w:val="FC54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23637F"/>
    <w:multiLevelType w:val="multilevel"/>
    <w:tmpl w:val="B976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63"/>
    <w:rsid w:val="0010328A"/>
    <w:rsid w:val="00684863"/>
    <w:rsid w:val="00C713A4"/>
    <w:rsid w:val="00D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8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8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Department of Health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Brew, Joseph R</dc:creator>
  <cp:lastModifiedBy>Brew, Joseph R</cp:lastModifiedBy>
  <cp:revision>1</cp:revision>
  <dcterms:created xsi:type="dcterms:W3CDTF">2014-02-05T23:26:00Z</dcterms:created>
  <dcterms:modified xsi:type="dcterms:W3CDTF">2014-02-05T23:55:00Z</dcterms:modified>
</cp:coreProperties>
</file>