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61" w:lineRule="auto"/>
        <w:rPr/>
      </w:pPr>
      <w:r w:rsidDel="00000000" w:rsidR="00000000" w:rsidRPr="00000000">
        <w:rPr>
          <w:color w:val="16314d"/>
          <w:rtl w:val="0"/>
        </w:rPr>
        <w:t xml:space="preserve">Frontend Engineering Take-Home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379" w:lineRule="auto"/>
        <w:ind w:left="7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Role Alignment: </w:t>
      </w:r>
      <w:r w:rsidDel="00000000" w:rsidR="00000000" w:rsidRPr="00000000">
        <w:rPr>
          <w:sz w:val="20"/>
          <w:szCs w:val="20"/>
          <w:rtl w:val="0"/>
        </w:rPr>
        <w:t xml:space="preserve">UI Front End Developer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376" w:lineRule="auto"/>
        <w:ind w:left="7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Focus Areas: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Scalable Frontend Engineering, Accessibility, Performance, Design Systems, Secure Coding, Collaboration</w:t>
      </w:r>
    </w:p>
    <w:p w:rsidR="00000000" w:rsidDel="00000000" w:rsidP="00000000" w:rsidRDefault="00000000" w:rsidRPr="00000000" w14:paraId="00000004">
      <w:pPr>
        <w:spacing w:before="0" w:line="228" w:lineRule="auto"/>
        <w:ind w:left="7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Expected Duration: </w:t>
      </w:r>
      <w:r w:rsidDel="00000000" w:rsidR="00000000" w:rsidRPr="00000000">
        <w:rPr>
          <w:sz w:val="20"/>
          <w:szCs w:val="20"/>
          <w:rtl w:val="0"/>
        </w:rPr>
        <w:t xml:space="preserve">5–7 days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7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Submission: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Public GitHub Repository + Deployment URL + README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6" w:lineRule="auto"/>
        <w:ind w:left="7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exercise is intended to simulate a production-grade frontend engineering assignment. We are assessing not only whether the application works, but also how you think as an engineer: architecture decisions, scalability, performance awareness, accessibility, maintainability, testing strategy, collaboration readiness, and attention to user experience. You are encouraged to use modern frontend tooling, AI-assisted development tools, component libraries, and industry-standard engineering practices.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38100</wp:posOffset>
                </wp:positionH>
                <wp:positionV relativeFrom="paragraph">
                  <wp:posOffset>154112</wp:posOffset>
                </wp:positionV>
                <wp:extent cx="6404610" cy="254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50045" y="3779365"/>
                          <a:ext cx="6391910" cy="1270"/>
                        </a:xfrm>
                        <a:custGeom>
                          <a:rect b="b" l="l" r="r" t="t"/>
                          <a:pathLst>
                            <a:path extrusionOk="0" h="120000"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D3D3D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38100</wp:posOffset>
                </wp:positionH>
                <wp:positionV relativeFrom="paragraph">
                  <wp:posOffset>154112</wp:posOffset>
                </wp:positionV>
                <wp:extent cx="6404610" cy="254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461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1" w:lineRule="auto"/>
        <w:ind w:firstLine="70"/>
        <w:rPr/>
      </w:pPr>
      <w:r w:rsidDel="00000000" w:rsidR="00000000" w:rsidRPr="00000000">
        <w:rPr>
          <w:color w:val="16314f"/>
          <w:rtl w:val="0"/>
        </w:rPr>
        <w:t xml:space="preserve">Project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376" w:lineRule="auto"/>
        <w:ind w:left="7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 a responsive banking frontend platform for Eagle Bank. The application should integrate with backend APIs and provide a modern, accessible, secure, and performant user experience. </w:t>
      </w:r>
    </w:p>
    <w:p w:rsidR="00000000" w:rsidDel="00000000" w:rsidP="00000000" w:rsidRDefault="00000000" w:rsidRPr="00000000" w14:paraId="0000000D">
      <w:pPr>
        <w:spacing w:after="240" w:before="240" w:line="3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backend integration, you are not required to build a real backend service. Please use mock APIs using local JSON data. The application should support the following features: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tabs>
          <w:tab w:val="left" w:leader="none" w:pos="195"/>
        </w:tabs>
        <w:ind w:left="195" w:hanging="125"/>
        <w:rPr>
          <w:b w:val="0"/>
          <w:bCs w:val="0"/>
          <w:sz w:val="26"/>
          <w:szCs w:val="26"/>
        </w:rPr>
      </w:pPr>
      <w:bookmarkStart w:colFirst="0" w:colLast="0" w:name="_heading=h.czw2xgok2f18" w:id="0"/>
      <w:bookmarkEnd w:id="0"/>
      <w:r w:rsidDel="00000000" w:rsidR="00000000" w:rsidRPr="00000000">
        <w:rPr>
          <w:sz w:val="26"/>
          <w:szCs w:val="26"/>
          <w:rtl w:val="0"/>
        </w:rPr>
        <w:t xml:space="preserve">1. </w:t>
      </w: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0F">
      <w:pPr>
        <w:tabs>
          <w:tab w:val="left" w:leader="none" w:pos="195"/>
        </w:tabs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 a complete mocked authentication flow.</w:t>
      </w:r>
    </w:p>
    <w:p w:rsidR="00000000" w:rsidDel="00000000" w:rsidP="00000000" w:rsidRDefault="00000000" w:rsidRPr="00000000" w14:paraId="00000010">
      <w:pPr>
        <w:tabs>
          <w:tab w:val="left" w:leader="none" w:pos="195"/>
        </w:tabs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Required screens: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tabs>
          <w:tab w:val="left" w:leader="none" w:pos="195"/>
        </w:tabs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Login page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tabs>
          <w:tab w:val="left" w:leader="none" w:pos="195"/>
        </w:tabs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Registration page</w:t>
      </w:r>
    </w:p>
    <w:p w:rsidR="00000000" w:rsidDel="00000000" w:rsidP="00000000" w:rsidRDefault="00000000" w:rsidRPr="00000000" w14:paraId="00000013">
      <w:pPr>
        <w:tabs>
          <w:tab w:val="left" w:leader="none" w:pos="195"/>
        </w:tabs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tabs>
          <w:tab w:val="left" w:leader="none" w:pos="195"/>
        </w:tabs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Store authentication state on the frontend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tabs>
          <w:tab w:val="left" w:leader="none" w:pos="195"/>
        </w:tabs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Protect authenticated routes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tabs>
          <w:tab w:val="left" w:leader="none" w:pos="195"/>
        </w:tabs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Persist session using local storage or cookies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tabs>
          <w:tab w:val="left" w:leader="none" w:pos="195"/>
        </w:tabs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Display validation and error states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tabs>
          <w:tab w:val="left" w:leader="none" w:pos="195"/>
        </w:tabs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Include loading states during login/register actions</w:t>
      </w:r>
    </w:p>
    <w:p w:rsidR="00000000" w:rsidDel="00000000" w:rsidP="00000000" w:rsidRDefault="00000000" w:rsidRPr="00000000" w14:paraId="00000019">
      <w:pPr>
        <w:tabs>
          <w:tab w:val="left" w:leader="none" w:pos="195"/>
        </w:tabs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Mock endpoints: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tabs>
          <w:tab w:val="left" w:leader="none" w:pos="195"/>
        </w:tabs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POST /api/auth/register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tabs>
          <w:tab w:val="left" w:leader="none" w:pos="195"/>
        </w:tabs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POST /api/auth/login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tabs>
          <w:tab w:val="left" w:leader="none" w:pos="195"/>
        </w:tabs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POST /api/auth/logout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tabs>
          <w:tab w:val="left" w:leader="none" w:pos="195"/>
        </w:tabs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GET /api/auth/me</w:t>
      </w:r>
    </w:p>
    <w:p w:rsidR="00000000" w:rsidDel="00000000" w:rsidP="00000000" w:rsidRDefault="00000000" w:rsidRPr="00000000" w14:paraId="0000001E">
      <w:pPr>
        <w:tabs>
          <w:tab w:val="left" w:leader="none" w:pos="195"/>
        </w:tabs>
        <w:spacing w:before="130" w:lineRule="auto"/>
        <w:ind w:left="195" w:hanging="125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tabs>
          <w:tab w:val="left" w:leader="none" w:pos="195"/>
        </w:tabs>
        <w:ind w:left="195" w:hanging="125"/>
        <w:rPr>
          <w:sz w:val="26"/>
          <w:szCs w:val="26"/>
        </w:rPr>
      </w:pPr>
      <w:bookmarkStart w:colFirst="0" w:colLast="0" w:name="_heading=h.70qpstmfp4gj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tabs>
          <w:tab w:val="left" w:leader="none" w:pos="195"/>
        </w:tabs>
        <w:ind w:left="195" w:hanging="125"/>
        <w:rPr>
          <w:b w:val="0"/>
          <w:bCs w:val="0"/>
          <w:sz w:val="26"/>
          <w:szCs w:val="26"/>
        </w:rPr>
      </w:pPr>
      <w:bookmarkStart w:colFirst="0" w:colLast="0" w:name="_heading=h.p8j6eu36tdst" w:id="2"/>
      <w:bookmarkEnd w:id="2"/>
      <w:r w:rsidDel="00000000" w:rsidR="00000000" w:rsidRPr="00000000">
        <w:rPr>
          <w:sz w:val="26"/>
          <w:szCs w:val="26"/>
          <w:rtl w:val="0"/>
        </w:rPr>
        <w:t xml:space="preserve">2. </w:t>
      </w: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Dashboard</w:t>
      </w:r>
    </w:p>
    <w:p w:rsidR="00000000" w:rsidDel="00000000" w:rsidP="00000000" w:rsidRDefault="00000000" w:rsidRPr="00000000" w14:paraId="00000021">
      <w:pPr>
        <w:tabs>
          <w:tab w:val="left" w:leader="none" w:pos="195"/>
        </w:tabs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a dashboard page after login.</w:t>
      </w:r>
    </w:p>
    <w:p w:rsidR="00000000" w:rsidDel="00000000" w:rsidP="00000000" w:rsidRDefault="00000000" w:rsidRPr="00000000" w14:paraId="00000022">
      <w:pPr>
        <w:tabs>
          <w:tab w:val="left" w:leader="none" w:pos="195"/>
        </w:tabs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dashboard should display: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tabs>
          <w:tab w:val="left" w:leader="none" w:pos="195"/>
        </w:tabs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Welcome message with user name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tabs>
          <w:tab w:val="left" w:leader="none" w:pos="195"/>
        </w:tabs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account balance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tabs>
          <w:tab w:val="left" w:leader="none" w:pos="195"/>
        </w:tabs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Summary cards:</w:t>
      </w:r>
    </w:p>
    <w:p w:rsidR="00000000" w:rsidDel="00000000" w:rsidP="00000000" w:rsidRDefault="00000000" w:rsidRPr="00000000" w14:paraId="00000026">
      <w:pPr>
        <w:numPr>
          <w:ilvl w:val="1"/>
          <w:numId w:val="12"/>
        </w:numPr>
        <w:tabs>
          <w:tab w:val="left" w:leader="none" w:pos="195"/>
        </w:tabs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Current balance</w:t>
      </w:r>
    </w:p>
    <w:p w:rsidR="00000000" w:rsidDel="00000000" w:rsidP="00000000" w:rsidRDefault="00000000" w:rsidRPr="00000000" w14:paraId="00000027">
      <w:pPr>
        <w:numPr>
          <w:ilvl w:val="1"/>
          <w:numId w:val="12"/>
        </w:numPr>
        <w:tabs>
          <w:tab w:val="left" w:leader="none" w:pos="195"/>
        </w:tabs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deposits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tabs>
          <w:tab w:val="left" w:leader="none" w:pos="195"/>
        </w:tabs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withdrawals</w:t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tabs>
          <w:tab w:val="left" w:leader="none" w:pos="195"/>
        </w:tabs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Recent transactions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tabs>
          <w:tab w:val="left" w:leader="none" w:pos="195"/>
        </w:tabs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Quick actions section</w:t>
      </w:r>
    </w:p>
    <w:p w:rsidR="00000000" w:rsidDel="00000000" w:rsidP="00000000" w:rsidRDefault="00000000" w:rsidRPr="00000000" w14:paraId="0000002B">
      <w:pPr>
        <w:tabs>
          <w:tab w:val="left" w:leader="none" w:pos="195"/>
        </w:tabs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Include: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tabs>
          <w:tab w:val="left" w:leader="none" w:pos="195"/>
        </w:tabs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Empty states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tabs>
          <w:tab w:val="left" w:leader="none" w:pos="195"/>
        </w:tabs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Responsive layout</w:t>
      </w:r>
    </w:p>
    <w:p w:rsidR="00000000" w:rsidDel="00000000" w:rsidP="00000000" w:rsidRDefault="00000000" w:rsidRPr="00000000" w14:paraId="0000002E">
      <w:pPr>
        <w:tabs>
          <w:tab w:val="left" w:leader="none" w:pos="195"/>
        </w:tabs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Mock endpoint: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tabs>
          <w:tab w:val="left" w:leader="none" w:pos="195"/>
        </w:tabs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GET /api/dashboard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tabs>
          <w:tab w:val="left" w:leader="none" w:pos="195"/>
        </w:tabs>
        <w:ind w:left="195" w:hanging="125"/>
        <w:rPr>
          <w:b w:val="0"/>
          <w:bCs w:val="0"/>
          <w:sz w:val="26"/>
          <w:szCs w:val="26"/>
        </w:rPr>
      </w:pPr>
      <w:bookmarkStart w:colFirst="0" w:colLast="0" w:name="_heading=h.nn92zzndg3d7" w:id="3"/>
      <w:bookmarkEnd w:id="3"/>
      <w:r w:rsidDel="00000000" w:rsidR="00000000" w:rsidRPr="00000000">
        <w:rPr>
          <w:sz w:val="26"/>
          <w:szCs w:val="26"/>
          <w:rtl w:val="0"/>
        </w:rPr>
        <w:t xml:space="preserve">3. </w:t>
      </w: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Accounts Management</w:t>
      </w:r>
    </w:p>
    <w:p w:rsidR="00000000" w:rsidDel="00000000" w:rsidP="00000000" w:rsidRDefault="00000000" w:rsidRPr="00000000" w14:paraId="00000031">
      <w:pPr>
        <w:tabs>
          <w:tab w:val="left" w:leader="none" w:pos="195"/>
        </w:tabs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Users should be able to view their bank accounts.</w:t>
      </w:r>
    </w:p>
    <w:p w:rsidR="00000000" w:rsidDel="00000000" w:rsidP="00000000" w:rsidRDefault="00000000" w:rsidRPr="00000000" w14:paraId="00000032">
      <w:pPr>
        <w:tabs>
          <w:tab w:val="left" w:leader="none" w:pos="195"/>
        </w:tabs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tabs>
          <w:tab w:val="left" w:leader="none" w:pos="195"/>
        </w:tabs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Display multiple account types: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tabs>
          <w:tab w:val="left" w:leader="none" w:pos="195"/>
        </w:tabs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Savings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tabs>
          <w:tab w:val="left" w:leader="none" w:pos="195"/>
        </w:tabs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Credit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tabs>
          <w:tab w:val="left" w:leader="none" w:pos="195"/>
        </w:tabs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Show: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tabs>
          <w:tab w:val="left" w:leader="none" w:pos="195"/>
        </w:tabs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Account number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tabs>
          <w:tab w:val="left" w:leader="none" w:pos="195"/>
        </w:tabs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Available balance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tabs>
          <w:tab w:val="left" w:leader="none" w:pos="195"/>
        </w:tabs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Account type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tabs>
          <w:tab w:val="left" w:leader="none" w:pos="195"/>
        </w:tabs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Status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tabs>
          <w:tab w:val="left" w:leader="none" w:pos="195"/>
        </w:tabs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 responsive table or card layouts</w:t>
      </w:r>
    </w:p>
    <w:p w:rsidR="00000000" w:rsidDel="00000000" w:rsidP="00000000" w:rsidRDefault="00000000" w:rsidRPr="00000000" w14:paraId="0000003C">
      <w:pPr>
        <w:tabs>
          <w:tab w:val="left" w:leader="none" w:pos="195"/>
        </w:tabs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Mock endpoints: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tabs>
          <w:tab w:val="left" w:leader="none" w:pos="195"/>
        </w:tabs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GET /api/accounts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tabs>
          <w:tab w:val="left" w:leader="none" w:pos="195"/>
        </w:tabs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GET /api/accounts/:id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tabs>
          <w:tab w:val="left" w:leader="none" w:pos="195"/>
        </w:tabs>
        <w:ind w:left="195" w:hanging="125"/>
        <w:rPr>
          <w:b w:val="0"/>
          <w:bCs w:val="0"/>
          <w:sz w:val="26"/>
          <w:szCs w:val="26"/>
        </w:rPr>
      </w:pPr>
      <w:bookmarkStart w:colFirst="0" w:colLast="0" w:name="_heading=h.5qu4m3b3xn3e" w:id="4"/>
      <w:bookmarkEnd w:id="4"/>
      <w:r w:rsidDel="00000000" w:rsidR="00000000" w:rsidRPr="00000000">
        <w:rPr>
          <w:sz w:val="26"/>
          <w:szCs w:val="26"/>
          <w:rtl w:val="0"/>
        </w:rPr>
        <w:t xml:space="preserve">4. </w:t>
      </w: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Transactions</w:t>
      </w:r>
    </w:p>
    <w:p w:rsidR="00000000" w:rsidDel="00000000" w:rsidP="00000000" w:rsidRDefault="00000000" w:rsidRPr="00000000" w14:paraId="00000040">
      <w:pPr>
        <w:tabs>
          <w:tab w:val="left" w:leader="none" w:pos="195"/>
        </w:tabs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 transaction history management.</w:t>
      </w:r>
    </w:p>
    <w:p w:rsidR="00000000" w:rsidDel="00000000" w:rsidP="00000000" w:rsidRDefault="00000000" w:rsidRPr="00000000" w14:paraId="00000041">
      <w:pPr>
        <w:tabs>
          <w:tab w:val="left" w:leader="none" w:pos="195"/>
        </w:tabs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tabs>
          <w:tab w:val="left" w:leader="none" w:pos="195"/>
        </w:tabs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Display transaction list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tabs>
          <w:tab w:val="left" w:leader="none" w:pos="195"/>
        </w:tabs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Support: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tabs>
          <w:tab w:val="left" w:leader="none" w:pos="195"/>
        </w:tabs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Filter by date range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tabs>
          <w:tab w:val="left" w:leader="none" w:pos="195"/>
        </w:tabs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Sorting by amount/date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tabs>
          <w:tab w:val="left" w:leader="none" w:pos="195"/>
        </w:tabs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Include pagination or infinite scrolling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tabs>
          <w:tab w:val="left" w:leader="none" w:pos="195"/>
        </w:tabs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Show transaction details</w:t>
      </w:r>
    </w:p>
    <w:p w:rsidR="00000000" w:rsidDel="00000000" w:rsidP="00000000" w:rsidRDefault="00000000" w:rsidRPr="00000000" w14:paraId="00000048">
      <w:pPr>
        <w:tabs>
          <w:tab w:val="left" w:leader="none" w:pos="195"/>
        </w:tabs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Transaction types: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tabs>
          <w:tab w:val="left" w:leader="none" w:pos="195"/>
        </w:tabs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Deposit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tabs>
          <w:tab w:val="left" w:leader="none" w:pos="195"/>
        </w:tabs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Withdrawal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tabs>
          <w:tab w:val="left" w:leader="none" w:pos="195"/>
        </w:tabs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Transfer</w:t>
      </w:r>
    </w:p>
    <w:p w:rsidR="00000000" w:rsidDel="00000000" w:rsidP="00000000" w:rsidRDefault="00000000" w:rsidRPr="00000000" w14:paraId="0000004C">
      <w:pPr>
        <w:tabs>
          <w:tab w:val="left" w:leader="none" w:pos="195"/>
        </w:tabs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Mock endpoints: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tabs>
          <w:tab w:val="left" w:leader="none" w:pos="195"/>
        </w:tabs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GET /api/transactions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tabs>
          <w:tab w:val="left" w:leader="none" w:pos="195"/>
        </w:tabs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GET /api/transactions/:id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tabs>
          <w:tab w:val="left" w:leader="none" w:pos="195"/>
        </w:tabs>
        <w:ind w:left="195" w:hanging="125"/>
        <w:rPr>
          <w:b w:val="0"/>
          <w:bCs w:val="0"/>
          <w:sz w:val="26"/>
          <w:szCs w:val="26"/>
        </w:rPr>
      </w:pPr>
      <w:bookmarkStart w:colFirst="0" w:colLast="0" w:name="_heading=h.5ehvpp12g9xb" w:id="5"/>
      <w:bookmarkEnd w:id="5"/>
      <w:r w:rsidDel="00000000" w:rsidR="00000000" w:rsidRPr="00000000">
        <w:rPr>
          <w:sz w:val="26"/>
          <w:szCs w:val="26"/>
          <w:rtl w:val="0"/>
        </w:rPr>
        <w:t xml:space="preserve">5.</w:t>
      </w: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User Profile</w:t>
      </w:r>
    </w:p>
    <w:p w:rsidR="00000000" w:rsidDel="00000000" w:rsidP="00000000" w:rsidRDefault="00000000" w:rsidRPr="00000000" w14:paraId="00000050">
      <w:pPr>
        <w:tabs>
          <w:tab w:val="left" w:leader="none" w:pos="195"/>
        </w:tabs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 profile management functionality.</w:t>
      </w:r>
    </w:p>
    <w:p w:rsidR="00000000" w:rsidDel="00000000" w:rsidP="00000000" w:rsidRDefault="00000000" w:rsidRPr="00000000" w14:paraId="00000051">
      <w:pPr>
        <w:tabs>
          <w:tab w:val="left" w:leader="none" w:pos="195"/>
        </w:tabs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tabs>
          <w:tab w:val="left" w:leader="none" w:pos="195"/>
        </w:tabs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View profile information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tabs>
          <w:tab w:val="left" w:leader="none" w:pos="195"/>
        </w:tabs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Edit: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tabs>
          <w:tab w:val="left" w:leader="none" w:pos="195"/>
        </w:tabs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Full name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tabs>
          <w:tab w:val="left" w:leader="none" w:pos="195"/>
        </w:tabs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tabs>
          <w:tab w:val="left" w:leader="none" w:pos="195"/>
        </w:tabs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Phone number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tabs>
          <w:tab w:val="left" w:leader="none" w:pos="195"/>
        </w:tabs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Address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tabs>
          <w:tab w:val="left" w:leader="none" w:pos="195"/>
        </w:tabs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Upload avatar (frontend only/mock)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tabs>
          <w:tab w:val="left" w:leader="none" w:pos="195"/>
        </w:tabs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 validation</w:t>
      </w:r>
    </w:p>
    <w:p w:rsidR="00000000" w:rsidDel="00000000" w:rsidP="00000000" w:rsidRDefault="00000000" w:rsidRPr="00000000" w14:paraId="0000005A">
      <w:pPr>
        <w:tabs>
          <w:tab w:val="left" w:leader="none" w:pos="195"/>
        </w:tabs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Mock endpoints: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tabs>
          <w:tab w:val="left" w:leader="none" w:pos="195"/>
        </w:tabs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GET /api/profile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tabs>
          <w:tab w:val="left" w:leader="none" w:pos="195"/>
        </w:tabs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PUT /api/profile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tabs>
          <w:tab w:val="left" w:leader="none" w:pos="195"/>
        </w:tabs>
        <w:ind w:left="195" w:hanging="125"/>
        <w:rPr>
          <w:b w:val="0"/>
          <w:bCs w:val="0"/>
          <w:sz w:val="26"/>
          <w:szCs w:val="26"/>
        </w:rPr>
      </w:pPr>
      <w:bookmarkStart w:colFirst="0" w:colLast="0" w:name="_heading=h.i9d4tgh7xq18" w:id="6"/>
      <w:bookmarkEnd w:id="6"/>
      <w:r w:rsidDel="00000000" w:rsidR="00000000" w:rsidRPr="00000000">
        <w:rPr>
          <w:sz w:val="26"/>
          <w:szCs w:val="26"/>
          <w:rtl w:val="0"/>
        </w:rPr>
        <w:t xml:space="preserve">6. </w:t>
      </w: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Error Handling</w:t>
      </w:r>
    </w:p>
    <w:p w:rsidR="00000000" w:rsidDel="00000000" w:rsidP="00000000" w:rsidRDefault="00000000" w:rsidRPr="00000000" w14:paraId="0000005E">
      <w:pPr>
        <w:tabs>
          <w:tab w:val="left" w:leader="none" w:pos="195"/>
        </w:tabs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application should gracefully handle failures.</w:t>
      </w:r>
    </w:p>
    <w:p w:rsidR="00000000" w:rsidDel="00000000" w:rsidP="00000000" w:rsidRDefault="00000000" w:rsidRPr="00000000" w14:paraId="0000005F">
      <w:pPr>
        <w:tabs>
          <w:tab w:val="left" w:leader="none" w:pos="195"/>
        </w:tabs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tabs>
          <w:tab w:val="left" w:leader="none" w:pos="195"/>
        </w:tabs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API error states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tabs>
          <w:tab w:val="left" w:leader="none" w:pos="195"/>
        </w:tabs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Empty states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tabs>
          <w:tab w:val="left" w:leader="none" w:pos="195"/>
        </w:tabs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Loading indicators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tabs>
          <w:tab w:val="left" w:leader="none" w:pos="195"/>
        </w:tabs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Retry actions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tabs>
          <w:tab w:val="left" w:leader="none" w:pos="195"/>
        </w:tabs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404 page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tabs>
          <w:tab w:val="left" w:leader="none" w:pos="195"/>
        </w:tabs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Generic error boundary/fallback UI</w:t>
      </w:r>
    </w:p>
    <w:p w:rsidR="00000000" w:rsidDel="00000000" w:rsidP="00000000" w:rsidRDefault="00000000" w:rsidRPr="00000000" w14:paraId="00000066">
      <w:pPr>
        <w:tabs>
          <w:tab w:val="left" w:leader="none" w:pos="195"/>
        </w:tabs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before="1" w:lineRule="auto"/>
        <w:ind w:left="0" w:firstLine="0"/>
        <w:rPr/>
      </w:pPr>
      <w:r w:rsidDel="00000000" w:rsidR="00000000" w:rsidRPr="00000000">
        <w:rPr>
          <w:color w:val="16314f"/>
          <w:rtl w:val="0"/>
        </w:rPr>
        <w:t xml:space="preserve">Technical Expectations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40" w:lineRule="auto"/>
        <w:ind w:left="7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Preferred Stack: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React + TypeScript (preferred)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Next.js / Angular / Vue accepted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</w:t>
      </w:r>
      <w:r w:rsidDel="00000000" w:rsidR="00000000" w:rsidRPr="00000000">
        <w:rPr>
          <w:sz w:val="20"/>
          <w:szCs w:val="20"/>
          <w:rtl w:val="0"/>
        </w:rPr>
        <w:t xml:space="preserve">tate management: Zustand / RTK query / Context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implementation should demonstrate: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Component-driven architecture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Responsive &amp; accessible UI design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Frontend performance optimisation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 integration knowledge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Reusable and scalable UI patterns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Secure frontend coding practices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 handling and resilience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Clean code structure and maintainability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ind w:firstLine="70"/>
        <w:rPr/>
      </w:pPr>
      <w:r w:rsidDel="00000000" w:rsidR="00000000" w:rsidRPr="00000000">
        <w:rPr>
          <w:color w:val="16314f"/>
          <w:rtl w:val="0"/>
        </w:rPr>
        <w:t xml:space="preserve">Design System &amp; UI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40" w:lineRule="auto"/>
        <w:ind w:left="7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 highly value frontend engineers who can build systems, not just pages.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Please demonstrate: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Consistent typography and spacing system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Reusable buttons, forms, modals, and tables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Shared theme/token strategy if applicable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Accessible components and semantic HTML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 visual hierarchy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Optimistic Updates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Bonus: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system documentation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Storybook integration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ind w:firstLine="70"/>
        <w:rPr/>
      </w:pPr>
      <w:r w:rsidDel="00000000" w:rsidR="00000000" w:rsidRPr="00000000">
        <w:rPr>
          <w:color w:val="16314f"/>
          <w:rtl w:val="0"/>
        </w:rPr>
        <w:t xml:space="preserve">Performance &amp; Optimisation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" w:line="240" w:lineRule="auto"/>
        <w:ind w:left="7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Performance is an important part of this assessment.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Lazy loading and route splitting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Optimised rendering patterns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Efficient state management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Avoiding unnecessary re-renders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Lighthouse best practices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React Suspense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Batching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before="1" w:lineRule="auto"/>
        <w:ind w:firstLine="70"/>
        <w:rPr/>
      </w:pPr>
      <w:r w:rsidDel="00000000" w:rsidR="00000000" w:rsidRPr="00000000">
        <w:rPr>
          <w:color w:val="16314f"/>
          <w:rtl w:val="0"/>
        </w:rPr>
        <w:t xml:space="preserve">Accessibility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spacing w:before="1" w:lineRule="auto"/>
        <w:ind w:firstLine="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before="1" w:lineRule="auto"/>
        <w:ind w:firstLine="7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Your implementation should demonstrate accessibility awareness.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Keyboard navigation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Semantic HTML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Proper labels and ARIA usage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Contrast and readability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1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Focus management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Screen reader compatibility basics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ind w:left="0" w:firstLine="0"/>
        <w:rPr/>
      </w:pPr>
      <w:r w:rsidDel="00000000" w:rsidR="00000000" w:rsidRPr="00000000">
        <w:rPr>
          <w:color w:val="16314f"/>
          <w:rtl w:val="0"/>
        </w:rPr>
        <w:t xml:space="preserve">Animations &amp; Micro-Interactions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" w:line="240" w:lineRule="auto"/>
        <w:ind w:left="7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 value polished user experiences.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Include subtle but meaningful interactions where appropriate: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Smooth transitions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Interactive hover/focus states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Loading animations/skeletons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Motion that enhances usability rather than distracts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ind w:left="0" w:firstLine="0"/>
        <w:rPr/>
      </w:pPr>
      <w:r w:rsidDel="00000000" w:rsidR="00000000" w:rsidRPr="00000000">
        <w:rPr>
          <w:color w:val="16314f"/>
          <w:rtl w:val="0"/>
        </w:rPr>
        <w:t xml:space="preserve">Engineering &amp; Collaboration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" w:line="240" w:lineRule="auto"/>
        <w:ind w:left="7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Your submission should reflect professional engineering practices: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Meaningful Git commits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Clean pull-request style code structure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 readability and maintainability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Thoughtful abstraction levels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Proper separation of concerns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Clear documentation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spacing w:before="1" w:lineRule="auto"/>
        <w:ind w:left="0" w:firstLine="0"/>
        <w:rPr/>
      </w:pPr>
      <w:r w:rsidDel="00000000" w:rsidR="00000000" w:rsidRPr="00000000">
        <w:rPr>
          <w:color w:val="16314f"/>
          <w:rtl w:val="0"/>
        </w:rPr>
        <w:t xml:space="preserve">Testing Expectations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40" w:lineRule="auto"/>
        <w:ind w:left="7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Include meaningful </w:t>
      </w:r>
      <w:r w:rsidDel="00000000" w:rsidR="00000000" w:rsidRPr="00000000">
        <w:rPr>
          <w:sz w:val="20"/>
          <w:szCs w:val="20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tests covering critical functionality.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Suggested areas: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Authentication flows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 validation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 integrations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ind w:firstLine="70"/>
        <w:rPr/>
      </w:pPr>
      <w:r w:rsidDel="00000000" w:rsidR="00000000" w:rsidRPr="00000000">
        <w:rPr>
          <w:color w:val="16314f"/>
          <w:rtl w:val="0"/>
        </w:rPr>
        <w:t xml:space="preserve">README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40" w:lineRule="auto"/>
        <w:ind w:left="7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Your README should explain: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Architecture decisions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1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Folder structure rationale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 management approach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Performance considerations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Accessibility considerations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to run and test the application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ind w:firstLine="70"/>
        <w:rPr/>
      </w:pPr>
      <w:r w:rsidDel="00000000" w:rsidR="00000000" w:rsidRPr="00000000">
        <w:rPr>
          <w:color w:val="16314f"/>
          <w:rtl w:val="0"/>
        </w:rPr>
        <w:t xml:space="preserve">Evaluation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" w:line="240" w:lineRule="auto"/>
        <w:ind w:left="7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 will evaluate: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Frontend architecture quality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Scalability and maintainability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UX/UI quality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Accessibility awareness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Performance optimisation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Testing strategy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30" w:line="240" w:lineRule="auto"/>
        <w:ind w:left="195" w:right="0" w:hanging="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Engineering communication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tabs>
          <w:tab w:val="left" w:leader="none" w:pos="195"/>
        </w:tabs>
        <w:spacing w:before="130" w:lineRule="auto"/>
        <w:ind w:left="195" w:hanging="126"/>
      </w:pPr>
      <w:r w:rsidDel="00000000" w:rsidR="00000000" w:rsidRPr="00000000">
        <w:rPr>
          <w:sz w:val="20"/>
          <w:szCs w:val="20"/>
          <w:rtl w:val="0"/>
        </w:rPr>
        <w:t xml:space="preserve">how the app is bundled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tabs>
          <w:tab w:val="left" w:leader="none" w:pos="195"/>
        </w:tabs>
        <w:spacing w:before="130" w:lineRule="auto"/>
        <w:ind w:left="195" w:hanging="126"/>
      </w:pPr>
      <w:r w:rsidDel="00000000" w:rsidR="00000000" w:rsidRPr="00000000">
        <w:rPr>
          <w:sz w:val="20"/>
          <w:szCs w:val="20"/>
          <w:rtl w:val="0"/>
        </w:rPr>
        <w:t xml:space="preserve">W</w:t>
      </w:r>
      <w:r w:rsidDel="00000000" w:rsidR="00000000" w:rsidRPr="00000000">
        <w:rPr>
          <w:sz w:val="20"/>
          <w:szCs w:val="20"/>
          <w:rtl w:val="0"/>
        </w:rPr>
        <w:t xml:space="preserve">ebpack / Vite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tabs>
          <w:tab w:val="left" w:leader="none" w:pos="195"/>
        </w:tabs>
        <w:spacing w:before="130" w:lineRule="auto"/>
        <w:ind w:left="195" w:hanging="126"/>
      </w:pPr>
      <w:r w:rsidDel="00000000" w:rsidR="00000000" w:rsidRPr="00000000">
        <w:rPr>
          <w:sz w:val="20"/>
          <w:szCs w:val="20"/>
          <w:rtl w:val="0"/>
        </w:rPr>
        <w:t xml:space="preserve">Build optimisation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tabs>
          <w:tab w:val="left" w:leader="none" w:pos="195"/>
        </w:tabs>
        <w:spacing w:before="130" w:lineRule="auto"/>
        <w:ind w:left="195" w:hanging="126"/>
      </w:pPr>
      <w:r w:rsidDel="00000000" w:rsidR="00000000" w:rsidRPr="00000000">
        <w:rPr>
          <w:sz w:val="20"/>
          <w:szCs w:val="20"/>
          <w:rtl w:val="0"/>
        </w:rPr>
        <w:t xml:space="preserve">Dependency optimisation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tabs>
          <w:tab w:val="left" w:leader="none" w:pos="195"/>
        </w:tabs>
        <w:spacing w:before="130" w:lineRule="auto"/>
        <w:ind w:left="195" w:hanging="126"/>
      </w:pPr>
      <w:r w:rsidDel="00000000" w:rsidR="00000000" w:rsidRPr="00000000">
        <w:rPr>
          <w:sz w:val="20"/>
          <w:szCs w:val="20"/>
          <w:rtl w:val="0"/>
        </w:rPr>
        <w:t xml:space="preserve">Code splitting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tabs>
          <w:tab w:val="left" w:leader="none" w:pos="195"/>
        </w:tabs>
        <w:spacing w:before="130" w:lineRule="auto"/>
        <w:ind w:left="195" w:hanging="126"/>
      </w:pPr>
      <w:r w:rsidDel="00000000" w:rsidR="00000000" w:rsidRPr="00000000">
        <w:rPr>
          <w:sz w:val="20"/>
          <w:szCs w:val="20"/>
          <w:rtl w:val="0"/>
        </w:rPr>
        <w:t xml:space="preserve">Caching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tabs>
          <w:tab w:val="left" w:leader="none" w:pos="195"/>
        </w:tabs>
        <w:spacing w:before="130" w:lineRule="auto"/>
        <w:ind w:left="195" w:hanging="126"/>
      </w:pPr>
      <w:r w:rsidDel="00000000" w:rsidR="00000000" w:rsidRPr="00000000">
        <w:rPr>
          <w:sz w:val="20"/>
          <w:szCs w:val="20"/>
          <w:rtl w:val="0"/>
        </w:rPr>
        <w:t xml:space="preserve">Runtime performance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tabs>
          <w:tab w:val="left" w:leader="none" w:pos="195"/>
        </w:tabs>
        <w:spacing w:before="130" w:lineRule="auto"/>
        <w:ind w:left="195" w:hanging="126"/>
      </w:pPr>
      <w:r w:rsidDel="00000000" w:rsidR="00000000" w:rsidRPr="00000000">
        <w:rPr>
          <w:sz w:val="20"/>
          <w:szCs w:val="20"/>
          <w:rtl w:val="0"/>
        </w:rPr>
        <w:t xml:space="preserve">Bundle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ind w:left="0" w:firstLine="0"/>
        <w:rPr/>
      </w:pPr>
      <w:r w:rsidDel="00000000" w:rsidR="00000000" w:rsidRPr="00000000">
        <w:rPr>
          <w:color w:val="16314f"/>
          <w:rtl w:val="0"/>
        </w:rPr>
        <w:t xml:space="preserve">Evaluation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000.0" w:type="dxa"/>
        <w:jc w:val="left"/>
        <w:tblInd w:w="1112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6000"/>
        <w:gridCol w:w="2000"/>
        <w:tblGridChange w:id="0">
          <w:tblGrid>
            <w:gridCol w:w="6000"/>
            <w:gridCol w:w="200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16314d" w:val="clea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314d" w:val="clea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f4f6f9" w:val="clea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Frontend Architecture</w:t>
            </w:r>
          </w:p>
        </w:tc>
        <w:tc>
          <w:tcPr>
            <w:shd w:fill="f4f6f9" w:val="clea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f4f6f9" w:val="clea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Responsive &amp; Accessible Design</w:t>
            </w:r>
          </w:p>
        </w:tc>
        <w:tc>
          <w:tcPr>
            <w:shd w:fill="f4f6f9" w:val="clea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f4f6f9" w:val="clea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Performance Optimisation</w:t>
            </w:r>
          </w:p>
        </w:tc>
        <w:tc>
          <w:tcPr>
            <w:shd w:fill="f4f6f9" w:val="clea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f4f6f9" w:val="clea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 System Thinking</w:t>
            </w:r>
          </w:p>
        </w:tc>
        <w:tc>
          <w:tcPr>
            <w:shd w:fill="f4f6f9" w:val="clea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f4f6f9" w:val="clea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Production Readiness</w:t>
            </w:r>
          </w:p>
        </w:tc>
        <w:tc>
          <w:tcPr>
            <w:shd w:fill="f4f6f9" w:val="clea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f4f6f9" w:val="clea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Testing Quality</w:t>
            </w:r>
          </w:p>
        </w:tc>
        <w:tc>
          <w:tcPr>
            <w:shd w:fill="f4f6f9" w:val="clea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f4f6f9" w:val="clea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 Maintainability</w:t>
            </w:r>
          </w:p>
        </w:tc>
        <w:tc>
          <w:tcPr>
            <w:shd w:fill="f4f6f9" w:val="clea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f4f6f9" w:val="clear"/>
          </w:tcPr>
          <w:p w:rsidR="00000000" w:rsidDel="00000000" w:rsidP="00000000" w:rsidRDefault="00000000" w:rsidRPr="00000000" w14:paraId="000000F3">
            <w:pPr>
              <w:spacing w:before="62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Webpack / Vite Performance</w:t>
            </w:r>
          </w:p>
        </w:tc>
        <w:tc>
          <w:tcPr>
            <w:shd w:fill="f4f6f9" w:val="clear"/>
          </w:tcPr>
          <w:p w:rsidR="00000000" w:rsidDel="00000000" w:rsidP="00000000" w:rsidRDefault="00000000" w:rsidRPr="00000000" w14:paraId="000000F4">
            <w:pPr>
              <w:spacing w:before="62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5%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f4f6f9" w:val="clear"/>
          </w:tcPr>
          <w:p w:rsidR="00000000" w:rsidDel="00000000" w:rsidP="00000000" w:rsidRDefault="00000000" w:rsidRPr="00000000" w14:paraId="000000F5">
            <w:pPr>
              <w:spacing w:before="62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Documentation &amp; Communication</w:t>
            </w:r>
          </w:p>
        </w:tc>
        <w:tc>
          <w:tcPr>
            <w:shd w:fill="f4f6f9" w:val="clea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1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40" w:w="11910" w:orient="portrait"/>
          <w:pgMar w:bottom="280" w:top="1060" w:left="850" w:right="85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6" w:lineRule="auto"/>
        <w:ind w:left="7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 are looking for engineers who can balance technical excellence, business understanding, maintainability, user experience, and collaboration. Your submission should reflect production-quality frontend engineering standards.</w:t>
      </w:r>
    </w:p>
    <w:sectPr>
      <w:type w:val="continuous"/>
      <w:pgSz w:h="16840" w:w="11910" w:orient="portrait"/>
      <w:pgMar w:bottom="280" w:top="1080" w:left="850" w:right="85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0"/>
      <w:numFmt w:val="bullet"/>
      <w:lvlText w:val="•"/>
      <w:lvlJc w:val="left"/>
      <w:pPr>
        <w:ind w:left="195" w:hanging="126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200" w:hanging="126"/>
      </w:pPr>
      <w:rPr/>
    </w:lvl>
    <w:lvl w:ilvl="2">
      <w:start w:val="0"/>
      <w:numFmt w:val="bullet"/>
      <w:lvlText w:val="•"/>
      <w:lvlJc w:val="left"/>
      <w:pPr>
        <w:ind w:left="2201" w:hanging="126"/>
      </w:pPr>
      <w:rPr/>
    </w:lvl>
    <w:lvl w:ilvl="3">
      <w:start w:val="0"/>
      <w:numFmt w:val="bullet"/>
      <w:lvlText w:val="•"/>
      <w:lvlJc w:val="left"/>
      <w:pPr>
        <w:ind w:left="3201" w:hanging="126"/>
      </w:pPr>
      <w:rPr/>
    </w:lvl>
    <w:lvl w:ilvl="4">
      <w:start w:val="0"/>
      <w:numFmt w:val="bullet"/>
      <w:lvlText w:val="•"/>
      <w:lvlJc w:val="left"/>
      <w:pPr>
        <w:ind w:left="4202" w:hanging="126.00000000000045"/>
      </w:pPr>
      <w:rPr/>
    </w:lvl>
    <w:lvl w:ilvl="5">
      <w:start w:val="0"/>
      <w:numFmt w:val="bullet"/>
      <w:lvlText w:val="•"/>
      <w:lvlJc w:val="left"/>
      <w:pPr>
        <w:ind w:left="5202" w:hanging="126"/>
      </w:pPr>
      <w:rPr/>
    </w:lvl>
    <w:lvl w:ilvl="6">
      <w:start w:val="0"/>
      <w:numFmt w:val="bullet"/>
      <w:lvlText w:val="•"/>
      <w:lvlJc w:val="left"/>
      <w:pPr>
        <w:ind w:left="6203" w:hanging="126.00000000000182"/>
      </w:pPr>
      <w:rPr/>
    </w:lvl>
    <w:lvl w:ilvl="7">
      <w:start w:val="0"/>
      <w:numFmt w:val="bullet"/>
      <w:lvlText w:val="•"/>
      <w:lvlJc w:val="left"/>
      <w:pPr>
        <w:ind w:left="7203" w:hanging="126.00000000000182"/>
      </w:pPr>
      <w:rPr/>
    </w:lvl>
    <w:lvl w:ilvl="8">
      <w:start w:val="0"/>
      <w:numFmt w:val="bullet"/>
      <w:lvlText w:val="•"/>
      <w:lvlJc w:val="left"/>
      <w:pPr>
        <w:ind w:left="8204" w:hanging="126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70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2" w:lineRule="auto"/>
      <w:ind w:left="3688" w:right="1247" w:hanging="2441"/>
    </w:pPr>
    <w:rPr>
      <w:rFonts w:ascii="Arial" w:cs="Arial" w:eastAsia="Arial" w:hAnsi="Arial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kr70Mf+AezbZnGnclvwF6f1YGg==">CgMxLjAyDmguY3p3Mnhnb2syZjE4Mg5oLjcwcXBzdG1mcDRnajIOaC5wOGo2ZXUzNnRkc3QyDmgubm45Mnp6bmRnM2Q3Mg5oLjVxdTRtM2IzeG4zZTIOaC41ZWh2cHAxMmc5eGIyDmguaTlkNHRnaDd4cTE4OAByITF2czVnblZDSGdMTlI2TkplMHB3VjRVMl9SRlJ3dHF4aw==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2026-05-19T00:00:00Z</vt:lpwstr>
  </property>
  <property fmtid="{D5CDD505-2E9C-101B-9397-08002B2CF9AE}" pid="3" name="Creator">
    <vt:lpwstr>(unspecified)</vt:lpwstr>
  </property>
  <property fmtid="{D5CDD505-2E9C-101B-9397-08002B2CF9AE}" pid="4" name="LastSaved">
    <vt:lpwstr>2026-05-19T00:00:00Z</vt:lpwstr>
  </property>
  <property fmtid="{D5CDD505-2E9C-101B-9397-08002B2CF9AE}" pid="5" name="Producer">
    <vt:lpwstr>ReportLab PDF Library - www.reportlab.com</vt:lpwstr>
  </property>
</Properties>
</file>