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B34B19" w:rsidP="75B34B19" w:rsidRDefault="75B34B19" w14:paraId="5A6B440A" w14:textId="4BC5C611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cs="Calibri" w:cstheme="minorAscii"/>
        </w:rPr>
      </w:pPr>
      <w:r w:rsidRPr="75B34B19" w:rsidR="75B34B19">
        <w:rPr>
          <w:rFonts w:cs="Calibri" w:cstheme="minorAscii"/>
        </w:rPr>
        <w:t>Required libraries and packages:</w:t>
      </w:r>
    </w:p>
    <w:p w:rsidR="75B34B19" w:rsidP="75B34B19" w:rsidRDefault="75B34B19" w14:paraId="44B215CA" w14:textId="1089147E">
      <w:pPr>
        <w:pStyle w:val="a"/>
        <w:bidi w:val="0"/>
        <w:spacing w:beforeLines="0" w:beforeAutospacing="off" w:afterLines="0" w:afterAutospacing="off" w:line="259" w:lineRule="auto"/>
        <w:ind w:left="0" w:rightChars="0"/>
        <w:jc w:val="left"/>
        <w:rPr>
          <w:rFonts w:cs="Calibri" w:cstheme="minorAscii"/>
        </w:rPr>
      </w:pPr>
      <w:r w:rsidRPr="75B34B19" w:rsidR="75B34B19">
        <w:rPr>
          <w:rFonts w:cs="Calibri" w:cstheme="minorAscii"/>
        </w:rPr>
        <w:t>pip install pmdarima</w:t>
      </w:r>
    </w:p>
    <w:p w:rsidR="75B34B19" w:rsidP="75B34B19" w:rsidRDefault="75B34B19" w14:paraId="0A2D61DD" w14:textId="35656AD6">
      <w:pPr>
        <w:pStyle w:val="a"/>
        <w:rPr>
          <w:rFonts w:cs="Calibri" w:cstheme="minorAscii"/>
        </w:rPr>
      </w:pPr>
    </w:p>
    <w:p w:rsidR="75B34B19" w:rsidP="75B34B19" w:rsidRDefault="75B34B19" w14:paraId="388DE573" w14:textId="4CC8AFEF">
      <w:pPr>
        <w:pStyle w:val="a"/>
        <w:rPr>
          <w:rFonts w:cs="Calibri" w:cstheme="minorAscii"/>
        </w:rPr>
      </w:pPr>
      <w:r w:rsidRPr="75B34B19" w:rsidR="75B34B19">
        <w:rPr>
          <w:rFonts w:cs="Calibri" w:cstheme="minorAscii"/>
        </w:rPr>
        <w:t>import os</w:t>
      </w:r>
      <w:r>
        <w:br/>
      </w:r>
      <w:r w:rsidRPr="75B34B19" w:rsidR="75B34B19">
        <w:rPr>
          <w:rFonts w:cs="Calibri" w:cstheme="minorAscii"/>
        </w:rPr>
        <w:t>import warnings</w:t>
      </w:r>
      <w:r>
        <w:br/>
      </w:r>
      <w:r w:rsidRPr="75B34B19" w:rsidR="75B34B19">
        <w:rPr>
          <w:rFonts w:cs="Calibri" w:cstheme="minorAscii"/>
        </w:rPr>
        <w:t>warnings.filterwarnings('ignore')</w:t>
      </w:r>
      <w:r>
        <w:br/>
      </w:r>
      <w:r w:rsidRPr="75B34B19" w:rsidR="75B34B19">
        <w:rPr>
          <w:rFonts w:cs="Calibri" w:cstheme="minorAscii"/>
        </w:rPr>
        <w:t>import numpy as np</w:t>
      </w:r>
      <w:r>
        <w:br/>
      </w:r>
      <w:r w:rsidRPr="75B34B19" w:rsidR="75B34B19">
        <w:rPr>
          <w:rFonts w:cs="Calibri" w:cstheme="minorAscii"/>
        </w:rPr>
        <w:t>import pandas as pd</w:t>
      </w:r>
      <w:r>
        <w:br/>
      </w:r>
      <w:r w:rsidRPr="75B34B19" w:rsidR="75B34B19">
        <w:rPr>
          <w:rFonts w:cs="Calibri" w:cstheme="minorAscii"/>
        </w:rPr>
        <w:t>import matplotlib.pyplot as plt</w:t>
      </w:r>
      <w:r>
        <w:br/>
      </w:r>
      <w:r w:rsidRPr="75B34B19" w:rsidR="75B34B19">
        <w:rPr>
          <w:rFonts w:cs="Calibri" w:cstheme="minorAscii"/>
        </w:rPr>
        <w:t>from statsmodels.tsa.stattools import adfuller</w:t>
      </w:r>
      <w:r>
        <w:br/>
      </w:r>
      <w:r w:rsidRPr="75B34B19" w:rsidR="75B34B19">
        <w:rPr>
          <w:rFonts w:cs="Calibri" w:cstheme="minorAscii"/>
        </w:rPr>
        <w:t>from statsmodels.tsa.seasonal import seasonal_decompose</w:t>
      </w:r>
      <w:r>
        <w:br/>
      </w:r>
      <w:r w:rsidRPr="75B34B19" w:rsidR="75B34B19">
        <w:rPr>
          <w:rFonts w:cs="Calibri" w:cstheme="minorAscii"/>
        </w:rPr>
        <w:t>from statsmodels.tsa.arima_model import ARIMA</w:t>
      </w:r>
      <w:r>
        <w:br/>
      </w:r>
      <w:r w:rsidRPr="75B34B19" w:rsidR="75B34B19">
        <w:rPr>
          <w:rFonts w:cs="Calibri" w:cstheme="minorAscii"/>
        </w:rPr>
        <w:t>from pmdarima.arima import auto_arima</w:t>
      </w:r>
      <w:r>
        <w:br/>
      </w:r>
      <w:r w:rsidRPr="75B34B19" w:rsidR="75B34B19">
        <w:rPr>
          <w:rFonts w:cs="Calibri" w:cstheme="minorAscii"/>
        </w:rPr>
        <w:t>from sklearn.metrics import mean_squared_error, mean_absolute_error</w:t>
      </w:r>
      <w:r>
        <w:br/>
      </w:r>
      <w:r w:rsidRPr="75B34B19" w:rsidR="75B34B19">
        <w:rPr>
          <w:rFonts w:cs="Calibri" w:cstheme="minorAscii"/>
        </w:rPr>
        <w:t>import math</w:t>
      </w:r>
    </w:p>
    <w:p w:rsidR="75B34B19" w:rsidP="75B34B19" w:rsidRDefault="75B34B19" w14:paraId="27CE79C8" w14:textId="2BDF8A53">
      <w:pPr>
        <w:pStyle w:val="a"/>
        <w:rPr>
          <w:rFonts w:cs="Calibri" w:cstheme="minorAscii"/>
        </w:rPr>
      </w:pPr>
    </w:p>
    <w:p w:rsidR="75B34B19" w:rsidP="75B34B19" w:rsidRDefault="75B34B19" w14:paraId="076449B7" w14:textId="4EB08E74">
      <w:pPr>
        <w:rPr>
          <w:rFonts w:cs="Calibri" w:cstheme="minorAscii"/>
        </w:rPr>
      </w:pPr>
    </w:p>
    <w:p w:rsidRPr="006A6656" w:rsidR="00AF3D4C" w:rsidP="002E2E21" w:rsidRDefault="00AF3D4C" w14:paraId="36D913F5" w14:textId="03C80572">
      <w:pPr>
        <w:rPr>
          <w:rFonts w:cstheme="minorHAnsi"/>
        </w:rPr>
      </w:pPr>
      <w:r w:rsidRPr="006A6656">
        <w:rPr>
          <w:rFonts w:cstheme="minorHAnsi"/>
        </w:rPr>
        <w:t>T</w:t>
      </w:r>
      <w:r w:rsidRPr="006A6656">
        <w:rPr>
          <w:rFonts w:cstheme="minorHAnsi"/>
        </w:rPr>
        <w:t>ime series analysis only works with stationary data, we must first determine whether a series is stationary.</w:t>
      </w:r>
    </w:p>
    <w:p w:rsidRPr="006A6656" w:rsidR="00AF3D4C" w:rsidP="002E2E21" w:rsidRDefault="00887376" w14:paraId="559B66F2" w14:textId="5C045514">
      <w:pPr>
        <w:rPr>
          <w:rFonts w:cstheme="minorHAnsi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6DEDF472" wp14:editId="3A03E939">
            <wp:extent cx="6571721" cy="394335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411" cy="39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887376" w:rsidP="002E2E21" w:rsidRDefault="00887376" w14:paraId="2D40BE4D" w14:textId="3846C76A">
      <w:pPr>
        <w:rPr>
          <w:rFonts w:cstheme="minorHAnsi"/>
        </w:rPr>
      </w:pPr>
      <w:r w:rsidRPr="006A6656">
        <w:rPr>
          <w:rFonts w:cstheme="minorHAnsi"/>
        </w:rPr>
        <w:t>Fig 1 Closing price of 2800 against time</w:t>
      </w:r>
    </w:p>
    <w:p w:rsidRPr="006A6656" w:rsidR="00887376" w:rsidP="002E2E21" w:rsidRDefault="00887376" w14:paraId="1F4391C9" w14:textId="77777777">
      <w:pPr>
        <w:rPr>
          <w:rFonts w:cstheme="minorHAnsi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0A6AA1EF" wp14:editId="33B4E333">
            <wp:extent cx="4162425" cy="3122069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36" cy="313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887376" w:rsidP="002E2E21" w:rsidRDefault="00887376" w14:paraId="75245814" w14:textId="176E45C5">
      <w:pPr>
        <w:rPr>
          <w:rFonts w:cstheme="minorHAnsi"/>
        </w:rPr>
      </w:pPr>
      <w:r w:rsidRPr="006A6656">
        <w:rPr>
          <w:rFonts w:cstheme="minorHAnsi"/>
        </w:rPr>
        <w:t>Fig 2 Distribution of Closing price</w:t>
      </w:r>
    </w:p>
    <w:p w:rsidRPr="006A6656" w:rsidR="00887376" w:rsidP="002E2E21" w:rsidRDefault="00887376" w14:paraId="7C775DE5" w14:textId="77777777">
      <w:pPr>
        <w:rPr>
          <w:rFonts w:cstheme="minorHAnsi"/>
        </w:rPr>
      </w:pPr>
    </w:p>
    <w:p w:rsidRPr="006A6656" w:rsidR="002E2E21" w:rsidP="002E2E21" w:rsidRDefault="002E2E21" w14:paraId="3B02090E" w14:textId="7E3C94C5">
      <w:pPr>
        <w:rPr>
          <w:rFonts w:cstheme="minorHAnsi"/>
        </w:rPr>
      </w:pPr>
      <w:r w:rsidRPr="006A6656">
        <w:rPr>
          <w:rFonts w:cstheme="minorHAnsi"/>
        </w:rPr>
        <w:t>One of the most widely used statistical tests is the Dickey-Fuller test. It can be used to determine whether or not a series has a unit root, and thus whether or not the series is stationary. This test’s null and alternate hypotheses are:</w:t>
      </w:r>
    </w:p>
    <w:p w:rsidRPr="006A6656" w:rsidR="002E2E21" w:rsidP="002E2E21" w:rsidRDefault="002E2E21" w14:paraId="5822323B" w14:textId="77777777">
      <w:pPr>
        <w:rPr>
          <w:rFonts w:cstheme="minorHAnsi"/>
        </w:rPr>
      </w:pPr>
    </w:p>
    <w:p w:rsidRPr="006A6656" w:rsidR="002E2E21" w:rsidP="002E2E21" w:rsidRDefault="002E2E21" w14:paraId="32EDDA99" w14:textId="77777777">
      <w:pPr>
        <w:rPr>
          <w:rFonts w:cstheme="minorHAnsi"/>
        </w:rPr>
      </w:pPr>
      <w:r w:rsidRPr="006A6656">
        <w:rPr>
          <w:rFonts w:cstheme="minorHAnsi"/>
        </w:rPr>
        <w:t>Null Hypothesis: The series has a unit root (value of a =1)</w:t>
      </w:r>
    </w:p>
    <w:p w:rsidRPr="006A6656" w:rsidR="002E2E21" w:rsidP="002E2E21" w:rsidRDefault="002E2E21" w14:paraId="69E7FF43" w14:textId="77777777">
      <w:pPr>
        <w:rPr>
          <w:rFonts w:cstheme="minorHAnsi"/>
        </w:rPr>
      </w:pPr>
    </w:p>
    <w:p w:rsidRPr="006A6656" w:rsidR="002E2E21" w:rsidP="002E2E21" w:rsidRDefault="002E2E21" w14:paraId="0438ABD3" w14:textId="77777777">
      <w:pPr>
        <w:rPr>
          <w:rFonts w:cstheme="minorHAnsi"/>
        </w:rPr>
      </w:pPr>
      <w:r w:rsidRPr="006A6656">
        <w:rPr>
          <w:rFonts w:cstheme="minorHAnsi"/>
        </w:rPr>
        <w:lastRenderedPageBreak/>
        <w:t>Alternate Hypothesis: The series has no unit root.</w:t>
      </w:r>
    </w:p>
    <w:p w:rsidRPr="006A6656" w:rsidR="002E2E21" w:rsidP="002E2E21" w:rsidRDefault="002E2E21" w14:paraId="0D246225" w14:textId="77777777">
      <w:pPr>
        <w:rPr>
          <w:rFonts w:cstheme="minorHAnsi"/>
        </w:rPr>
      </w:pPr>
    </w:p>
    <w:p w:rsidRPr="006A6656" w:rsidR="002E2E21" w:rsidP="002E2E21" w:rsidRDefault="002E2E21" w14:paraId="08AC3148" w14:textId="47D5EA86">
      <w:pPr>
        <w:rPr>
          <w:rFonts w:cstheme="minorHAnsi"/>
        </w:rPr>
      </w:pPr>
      <w:r w:rsidRPr="006A6656">
        <w:rPr>
          <w:rFonts w:cstheme="minorHAnsi"/>
        </w:rPr>
        <w:t>If the null hypothesis is not rejected, the series is said to be non-stationary. The series can be linear or difference stationary as a result of this.</w:t>
      </w:r>
    </w:p>
    <w:p w:rsidRPr="006A6656" w:rsidR="002E2E21" w:rsidP="002E2E21" w:rsidRDefault="002E2E21" w14:paraId="484316CA" w14:textId="77777777">
      <w:pPr>
        <w:rPr>
          <w:rFonts w:cstheme="minorHAnsi"/>
        </w:rPr>
      </w:pPr>
    </w:p>
    <w:p w:rsidRPr="006A6656" w:rsidR="002E2E21" w:rsidP="002E2E21" w:rsidRDefault="002E2E21" w14:paraId="500FDA22" w14:textId="50EB5CB0">
      <w:pPr>
        <w:rPr>
          <w:rFonts w:cstheme="minorHAnsi"/>
        </w:rPr>
      </w:pPr>
      <w:r w:rsidRPr="006A6656">
        <w:rPr>
          <w:rFonts w:cstheme="minorHAnsi"/>
        </w:rPr>
        <w:t>Results of dickey fuller test</w:t>
      </w:r>
    </w:p>
    <w:p w:rsidRPr="006A6656" w:rsidR="002E2E21" w:rsidP="002E2E21" w:rsidRDefault="002E2E21" w14:paraId="0B30308F" w14:textId="77777777">
      <w:pPr>
        <w:rPr>
          <w:rFonts w:cstheme="minorHAnsi"/>
        </w:rPr>
      </w:pPr>
      <w:r w:rsidRPr="006A6656">
        <w:rPr>
          <w:rFonts w:cstheme="minorHAnsi"/>
        </w:rPr>
        <w:t>Test Statistics                  -2.438352</w:t>
      </w:r>
    </w:p>
    <w:p w:rsidRPr="006A6656" w:rsidR="002E2E21" w:rsidP="002E2E21" w:rsidRDefault="002E2E21" w14:paraId="52C38822" w14:textId="77777777">
      <w:pPr>
        <w:rPr>
          <w:rFonts w:cstheme="minorHAnsi"/>
        </w:rPr>
      </w:pPr>
      <w:r w:rsidRPr="006A6656">
        <w:rPr>
          <w:rFonts w:cstheme="minorHAnsi"/>
        </w:rPr>
        <w:t>p-value                           0.131203</w:t>
      </w:r>
    </w:p>
    <w:p w:rsidRPr="006A6656" w:rsidR="002E2E21" w:rsidP="002E2E21" w:rsidRDefault="002E2E21" w14:paraId="324A644F" w14:textId="77777777">
      <w:pPr>
        <w:rPr>
          <w:rFonts w:cstheme="minorHAnsi"/>
        </w:rPr>
      </w:pPr>
      <w:r w:rsidRPr="006A6656">
        <w:rPr>
          <w:rFonts w:cstheme="minorHAnsi"/>
        </w:rPr>
        <w:t>No. of lags used                  2.000000</w:t>
      </w:r>
    </w:p>
    <w:p w:rsidRPr="006A6656" w:rsidR="002E2E21" w:rsidP="002E2E21" w:rsidRDefault="002E2E21" w14:paraId="6AF6EA03" w14:textId="77777777">
      <w:pPr>
        <w:rPr>
          <w:rFonts w:cstheme="minorHAnsi"/>
        </w:rPr>
      </w:pPr>
      <w:r w:rsidRPr="006A6656">
        <w:rPr>
          <w:rFonts w:cstheme="minorHAnsi"/>
        </w:rPr>
        <w:t>Number of observations used    3429.000000</w:t>
      </w:r>
    </w:p>
    <w:p w:rsidRPr="006A6656" w:rsidR="002E2E21" w:rsidP="002E2E21" w:rsidRDefault="002E2E21" w14:paraId="1D7C6197" w14:textId="77777777">
      <w:pPr>
        <w:rPr>
          <w:rFonts w:cstheme="minorHAnsi"/>
        </w:rPr>
      </w:pPr>
      <w:r w:rsidRPr="006A6656">
        <w:rPr>
          <w:rFonts w:cstheme="minorHAnsi"/>
        </w:rPr>
        <w:t>critical value (1%)              -3.432258</w:t>
      </w:r>
    </w:p>
    <w:p w:rsidRPr="006A6656" w:rsidR="002E2E21" w:rsidP="002E2E21" w:rsidRDefault="002E2E21" w14:paraId="47B891EE" w14:textId="77777777">
      <w:pPr>
        <w:rPr>
          <w:rFonts w:cstheme="minorHAnsi"/>
        </w:rPr>
      </w:pPr>
      <w:r w:rsidRPr="006A6656">
        <w:rPr>
          <w:rFonts w:cstheme="minorHAnsi"/>
        </w:rPr>
        <w:t>critical value (5%)              -2.862383</w:t>
      </w:r>
    </w:p>
    <w:p w:rsidRPr="006A6656" w:rsidR="002E2E21" w:rsidP="002E2E21" w:rsidRDefault="002E2E21" w14:paraId="0EC33A85" w14:textId="77777777">
      <w:pPr>
        <w:rPr>
          <w:rFonts w:cstheme="minorHAnsi"/>
        </w:rPr>
      </w:pPr>
      <w:r w:rsidRPr="006A6656">
        <w:rPr>
          <w:rFonts w:cstheme="minorHAnsi"/>
        </w:rPr>
        <w:t>critical value (10%)             -2.567219</w:t>
      </w:r>
    </w:p>
    <w:p w:rsidRPr="006A6656" w:rsidR="00CB64E2" w:rsidP="002E2E21" w:rsidRDefault="002E2E21" w14:paraId="6D6AA891" w14:textId="72A2E30B">
      <w:pPr>
        <w:rPr>
          <w:rFonts w:cstheme="minorHAnsi"/>
        </w:rPr>
      </w:pPr>
      <w:r w:rsidRPr="006A6656">
        <w:rPr>
          <w:rFonts w:cstheme="minorHAnsi"/>
        </w:rPr>
        <w:t>dtype: float64</w:t>
      </w:r>
    </w:p>
    <w:p w:rsidRPr="006A6656" w:rsidR="002E2E21" w:rsidP="002E2E21" w:rsidRDefault="002E2E21" w14:paraId="6DED03F2" w14:textId="38BD4AEF">
      <w:pPr>
        <w:rPr>
          <w:rFonts w:cstheme="minorHAnsi"/>
        </w:rPr>
      </w:pPr>
    </w:p>
    <w:p w:rsidRPr="006A6656" w:rsidR="002E2E21" w:rsidP="00AF3D4C" w:rsidRDefault="002E2E21" w14:paraId="51118DE7" w14:textId="2B85A402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We can’t rule out the Null hypothesis because the p-value is bigger than 0.05. Additionally, the test statistics exceed the critical values. As a result, the data is nonlinear.</w:t>
      </w:r>
      <w:r w:rsidRPr="006A6656" w:rsidR="00AF3D4C">
        <w:rPr>
          <w:rFonts w:cstheme="minorHAnsi"/>
          <w:color w:val="222222"/>
          <w:sz w:val="27"/>
          <w:szCs w:val="27"/>
          <w:shd w:val="clear" w:color="auto" w:fill="FFFFFF"/>
        </w:rPr>
        <w:t xml:space="preserve"> </w:t>
      </w:r>
      <w:r w:rsidRPr="006A6656" w:rsidR="00AF3D4C">
        <w:rPr>
          <w:rFonts w:cstheme="minorHAnsi"/>
          <w:color w:val="222222"/>
          <w:sz w:val="27"/>
          <w:szCs w:val="27"/>
          <w:shd w:val="clear" w:color="auto" w:fill="FFFFFF"/>
        </w:rPr>
        <w:t xml:space="preserve">The series </w:t>
      </w:r>
      <w:r w:rsidRPr="006A6656" w:rsidR="00AF3D4C">
        <w:rPr>
          <w:rFonts w:cstheme="minorHAnsi"/>
          <w:color w:val="222222"/>
          <w:sz w:val="27"/>
          <w:szCs w:val="27"/>
          <w:shd w:val="clear" w:color="auto" w:fill="FFFFFF"/>
        </w:rPr>
        <w:t>is</w:t>
      </w:r>
      <w:r w:rsidRPr="006A6656" w:rsidR="00AF3D4C">
        <w:rPr>
          <w:rFonts w:cstheme="minorHAnsi"/>
          <w:color w:val="222222"/>
          <w:sz w:val="27"/>
          <w:szCs w:val="27"/>
          <w:shd w:val="clear" w:color="auto" w:fill="FFFFFF"/>
        </w:rPr>
        <w:t xml:space="preserve"> stationary if both the mean and standard deviation are flat lines (constant mean and constant variance).</w:t>
      </w:r>
    </w:p>
    <w:p w:rsidRPr="006A6656" w:rsidR="00AF3D4C" w:rsidP="00AF3D4C" w:rsidRDefault="00887376" w14:paraId="40F1A00B" w14:textId="07D98D3D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4BB6E0AE" wp14:editId="72A039E2">
            <wp:extent cx="5274310" cy="18821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887376" w:rsidP="00AF3D4C" w:rsidRDefault="00887376" w14:paraId="400C13A2" w14:textId="5258CA3B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Fig 3 The pattern repeats in the third graph, which implies the existence of seasonality in the 2800 closing price data.</w:t>
      </w:r>
    </w:p>
    <w:p w:rsidRPr="006A6656" w:rsidR="00887376" w:rsidP="00AF3D4C" w:rsidRDefault="00887376" w14:paraId="33530F74" w14:textId="77777777">
      <w:pPr>
        <w:rPr>
          <w:rFonts w:cstheme="minorHAnsi"/>
          <w:color w:val="222222"/>
          <w:sz w:val="27"/>
          <w:szCs w:val="27"/>
          <w:shd w:val="clear" w:color="auto" w:fill="FFFFFF"/>
        </w:rPr>
      </w:pPr>
    </w:p>
    <w:p w:rsidRPr="006A6656" w:rsidR="00887376" w:rsidP="00AF3D4C" w:rsidRDefault="00AF3D4C" w14:paraId="3E7C4469" w14:textId="65D7E813">
      <w:pPr>
        <w:rPr>
          <w:rFonts w:cstheme="minorHAnsi"/>
          <w:noProof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To reduce the magnitude of the values and the growing trend in the series, we first take a log of the series. We then calculate the rolling average of the series after obtaining the log of the series. A rolling average is computed by taking data from the previous 12 months and calculating a mean consumption value at each subsequent point in the series.</w:t>
      </w:r>
      <w:r w:rsidRPr="006A6656" w:rsidR="00887376">
        <w:rPr>
          <w:rFonts w:cstheme="minorHAnsi"/>
          <w:noProof/>
          <w:color w:val="222222"/>
          <w:sz w:val="27"/>
          <w:szCs w:val="27"/>
          <w:shd w:val="clear" w:color="auto" w:fill="FFFFFF"/>
        </w:rPr>
        <w:t xml:space="preserve"> </w:t>
      </w:r>
      <w:r w:rsidRPr="006A6656" w:rsidR="005B279C">
        <w:rPr>
          <w:rFonts w:cstheme="minorHAnsi"/>
          <w:noProof/>
          <w:color w:val="222222"/>
          <w:sz w:val="27"/>
          <w:szCs w:val="27"/>
          <w:shd w:val="clear" w:color="auto" w:fill="FFFFFF"/>
        </w:rPr>
        <w:lastRenderedPageBreak/>
        <w:drawing>
          <wp:inline distT="0" distB="0" distL="0" distR="0" wp14:anchorId="26EF0B9A" wp14:editId="53125BDE">
            <wp:extent cx="4438650" cy="2663404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13" cy="26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887376" w:rsidP="00AF3D4C" w:rsidRDefault="00887376" w14:paraId="3D9D4D07" w14:textId="4BC5EA7C">
      <w:pPr>
        <w:rPr>
          <w:rFonts w:cstheme="minorHAnsi"/>
          <w:noProof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t>Fig 4. Plot of log(closing_price) against time</w:t>
      </w:r>
    </w:p>
    <w:p w:rsidRPr="006A6656" w:rsidR="00AF3D4C" w:rsidP="00AF3D4C" w:rsidRDefault="00AF3D4C" w14:paraId="542DA86D" w14:textId="7F1AF777">
      <w:pPr>
        <w:rPr>
          <w:rFonts w:cstheme="minorHAnsi"/>
          <w:color w:val="222222"/>
          <w:sz w:val="27"/>
          <w:szCs w:val="27"/>
          <w:shd w:val="clear" w:color="auto" w:fill="FFFFFF"/>
        </w:rPr>
      </w:pPr>
    </w:p>
    <w:p w:rsidRPr="006A6656" w:rsidR="00887376" w:rsidP="00AF3D4C" w:rsidRDefault="005B279C" w14:paraId="4205E4EF" w14:textId="5722A1AA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W</w:t>
      </w: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e’ll utilize Auto ARIMA to find the best parameters without looking at the ACF and PACF graphs.</w:t>
      </w:r>
    </w:p>
    <w:p w:rsidRPr="006A6656" w:rsidR="005B279C" w:rsidP="00AF3D4C" w:rsidRDefault="005B279C" w14:paraId="66A0DE75" w14:textId="44831754">
      <w:pPr>
        <w:rPr>
          <w:rFonts w:cstheme="minorHAnsi"/>
          <w:color w:val="222222"/>
          <w:sz w:val="27"/>
          <w:szCs w:val="27"/>
          <w:shd w:val="clear" w:color="auto" w:fill="FFFFFF"/>
        </w:rPr>
      </w:pPr>
    </w:p>
    <w:p w:rsidRPr="006A6656" w:rsidR="005B279C" w:rsidP="005B279C" w:rsidRDefault="005B279C" w14:paraId="7422CFC6" w14:textId="15781187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 xml:space="preserve">The best model is found to be </w:t>
      </w: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ARIMA(1,0,1)</w:t>
      </w: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.</w:t>
      </w:r>
    </w:p>
    <w:p w:rsidRPr="006A6656" w:rsidR="005B279C" w:rsidP="005B279C" w:rsidRDefault="005B279C" w14:paraId="2EB7B5EC" w14:textId="712C4DC2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</w:rPr>
        <w:drawing>
          <wp:inline distT="0" distB="0" distL="0" distR="0" wp14:anchorId="4C52AB7E" wp14:editId="10E0A71F">
            <wp:extent cx="5274310" cy="22282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10428A" w:rsidP="005B279C" w:rsidRDefault="0010428A" w14:paraId="4BB0121F" w14:textId="46AFC58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</w:rPr>
        <w:drawing>
          <wp:inline distT="0" distB="0" distL="0" distR="0" wp14:anchorId="11A05C1A" wp14:editId="5FA48C85">
            <wp:extent cx="5274310" cy="203517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10428A" w:rsidP="005B279C" w:rsidRDefault="0010428A" w14:paraId="60388AA7" w14:textId="5F797B45">
      <w:pPr>
        <w:rPr>
          <w:rFonts w:cstheme="minorHAnsi"/>
          <w:color w:val="222222"/>
          <w:sz w:val="27"/>
          <w:szCs w:val="27"/>
          <w:shd w:val="clear" w:color="auto" w:fill="FFFFFF"/>
        </w:rPr>
      </w:pPr>
    </w:p>
    <w:p w:rsidRPr="006A6656" w:rsidR="0010428A" w:rsidP="005B279C" w:rsidRDefault="0010428A" w14:paraId="527AFEC6" w14:textId="4EB6E64B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Now we train the model using the training data and the model parameters are as follows:</w:t>
      </w:r>
    </w:p>
    <w:p w:rsidRPr="006A6656" w:rsidR="0010428A" w:rsidP="005B279C" w:rsidRDefault="0010428A" w14:paraId="59ADA4B6" w14:textId="4175E2C0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</w:rPr>
        <w:lastRenderedPageBreak/>
        <w:drawing>
          <wp:inline distT="0" distB="0" distL="0" distR="0" wp14:anchorId="739F25E7" wp14:editId="6837D867">
            <wp:extent cx="5274310" cy="26727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10428A" w:rsidP="005B279C" w:rsidRDefault="0010428A" w14:paraId="6288B8D7" w14:textId="78B72A48">
      <w:pPr>
        <w:rPr>
          <w:rFonts w:cstheme="minorHAnsi"/>
          <w:color w:val="222222"/>
          <w:sz w:val="27"/>
          <w:szCs w:val="27"/>
          <w:shd w:val="clear" w:color="auto" w:fill="FFFFFF"/>
        </w:rPr>
      </w:pPr>
    </w:p>
    <w:p w:rsidRPr="006A6656" w:rsidR="0010428A" w:rsidP="005B279C" w:rsidRDefault="006A6656" w14:paraId="25DE0CCF" w14:textId="2586D437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color w:val="222222"/>
          <w:sz w:val="27"/>
          <w:szCs w:val="27"/>
          <w:shd w:val="clear" w:color="auto" w:fill="FFFFFF"/>
        </w:rPr>
        <w:t>Finally we test the model on the testing data and obtain the following result:</w:t>
      </w:r>
    </w:p>
    <w:p w:rsidR="006A6656" w:rsidP="005B279C" w:rsidRDefault="006A6656" w14:paraId="40880A23" w14:textId="4A4DD68E">
      <w:pPr>
        <w:rPr>
          <w:rFonts w:cstheme="minorHAnsi"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drawing>
          <wp:inline distT="0" distB="0" distL="0" distR="0" wp14:anchorId="2A4DE6DA" wp14:editId="76948BB0">
            <wp:extent cx="6115050" cy="26371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656" w:rsidR="006A6656" w:rsidP="006A6656" w:rsidRDefault="006A6656" w14:paraId="003C5CA0" w14:textId="58E15A48">
      <w:pPr>
        <w:rPr>
          <w:rFonts w:cstheme="minorHAnsi"/>
          <w:noProof/>
          <w:color w:val="222222"/>
          <w:sz w:val="27"/>
          <w:szCs w:val="27"/>
          <w:shd w:val="clear" w:color="auto" w:fill="FFFFFF"/>
        </w:rPr>
      </w:pP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t xml:space="preserve">Fig </w:t>
      </w:r>
      <w:r>
        <w:rPr>
          <w:rFonts w:cstheme="minorHAnsi"/>
          <w:noProof/>
          <w:color w:val="222222"/>
          <w:sz w:val="27"/>
          <w:szCs w:val="27"/>
          <w:shd w:val="clear" w:color="auto" w:fill="FFFFFF"/>
        </w:rPr>
        <w:t>5</w:t>
      </w:r>
      <w:r w:rsidRPr="006A6656">
        <w:rPr>
          <w:rFonts w:cstheme="minorHAnsi"/>
          <w:noProof/>
          <w:color w:val="222222"/>
          <w:sz w:val="27"/>
          <w:szCs w:val="27"/>
          <w:shd w:val="clear" w:color="auto" w:fill="FFFFFF"/>
        </w:rPr>
        <w:t>. Plot of log(closing_price) against time</w:t>
      </w:r>
      <w:r>
        <w:rPr>
          <w:rFonts w:cstheme="minorHAnsi"/>
          <w:noProof/>
          <w:color w:val="222222"/>
          <w:sz w:val="27"/>
          <w:szCs w:val="27"/>
          <w:shd w:val="clear" w:color="auto" w:fill="FFFFFF"/>
        </w:rPr>
        <w:t>, the orange line indicates the model prediction</w:t>
      </w:r>
    </w:p>
    <w:p w:rsidRPr="006A6656" w:rsidR="006A6656" w:rsidP="005B279C" w:rsidRDefault="006A6656" w14:paraId="272CE80B" w14:textId="77777777">
      <w:pPr>
        <w:rPr>
          <w:rFonts w:hint="eastAsia" w:cstheme="minorHAnsi"/>
          <w:color w:val="222222"/>
          <w:sz w:val="27"/>
          <w:szCs w:val="27"/>
          <w:shd w:val="clear" w:color="auto" w:fill="FFFFFF"/>
        </w:rPr>
      </w:pPr>
    </w:p>
    <w:p w:rsidR="006A6656" w:rsidP="005B279C" w:rsidRDefault="006A6656" w14:paraId="6209867B" w14:textId="5851546C">
      <w:pPr>
        <w:rPr>
          <w:rFonts w:hint="eastAsia" w:cstheme="minorHAnsi"/>
          <w:color w:val="222222"/>
          <w:sz w:val="27"/>
          <w:szCs w:val="27"/>
          <w:shd w:val="clear" w:color="auto" w:fill="FFFFFF"/>
        </w:rPr>
      </w:pPr>
      <w:r>
        <w:rPr>
          <w:rFonts w:hint="eastAsia" w:cstheme="minorHAnsi"/>
          <w:color w:val="222222"/>
          <w:sz w:val="27"/>
          <w:szCs w:val="27"/>
          <w:shd w:val="clear" w:color="auto" w:fill="FFFFFF"/>
        </w:rPr>
        <w:t>Th</w:t>
      </w:r>
      <w:r>
        <w:rPr>
          <w:rFonts w:cstheme="minorHAnsi"/>
          <w:color w:val="222222"/>
          <w:sz w:val="27"/>
          <w:szCs w:val="27"/>
          <w:shd w:val="clear" w:color="auto" w:fill="FFFFFF"/>
        </w:rPr>
        <w:t>e prediction is evaluated using the testing data. MSE is found to be 0.0043867 which is acceptable.</w:t>
      </w:r>
    </w:p>
    <w:p w:rsidRPr="006A6656" w:rsidR="006A6656" w:rsidP="005B279C" w:rsidRDefault="006A6656" w14:paraId="7DDBD25D" w14:textId="62A1A8B6">
      <w:pPr>
        <w:rPr>
          <w:rFonts w:hint="eastAsia" w:cstheme="minorHAnsi"/>
          <w:color w:val="22222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6ED243C1" wp14:editId="137E23B3">
            <wp:extent cx="2886075" cy="11144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A6656" w:rsidR="006A6656" w:rsidSect="006A6656">
      <w:pgSz w:w="11906" w:h="16838" w:orient="portrait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AF"/>
    <w:rsid w:val="0010428A"/>
    <w:rsid w:val="002E2E21"/>
    <w:rsid w:val="005B279C"/>
    <w:rsid w:val="006A6656"/>
    <w:rsid w:val="00887376"/>
    <w:rsid w:val="00AF3D4C"/>
    <w:rsid w:val="00CB64E2"/>
    <w:rsid w:val="00D11CAF"/>
    <w:rsid w:val="2B92875A"/>
    <w:rsid w:val="3857E205"/>
    <w:rsid w:val="75B3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FBE2"/>
  <w15:chartTrackingRefBased/>
  <w15:docId w15:val="{94D01BA6-7683-4CA7-89AF-8A61D37A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u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customXml" Target="../customXml/item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A50FCE20E6A409A637E64C5D29F4E" ma:contentTypeVersion="6" ma:contentTypeDescription="Create a new document." ma:contentTypeScope="" ma:versionID="82294fbfff4c62f593a66fe97b5c953c">
  <xsd:schema xmlns:xsd="http://www.w3.org/2001/XMLSchema" xmlns:xs="http://www.w3.org/2001/XMLSchema" xmlns:p="http://schemas.microsoft.com/office/2006/metadata/properties" xmlns:ns2="aee9a0e8-8f65-4976-b57a-f667805aefa9" xmlns:ns3="95fe65af-c02e-4ffc-a206-b7143321d8da" targetNamespace="http://schemas.microsoft.com/office/2006/metadata/properties" ma:root="true" ma:fieldsID="0ebbfc7cb5536a9b5796c9f8c81a28f0" ns2:_="" ns3:_="">
    <xsd:import namespace="aee9a0e8-8f65-4976-b57a-f667805aefa9"/>
    <xsd:import namespace="95fe65af-c02e-4ffc-a206-b7143321d8d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9a0e8-8f65-4976-b57a-f667805aef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e65af-c02e-4ffc-a206-b7143321d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C2AD8-E3E2-45E7-A884-6AB0963FA286}"/>
</file>

<file path=customXml/itemProps2.xml><?xml version="1.0" encoding="utf-8"?>
<ds:datastoreItem xmlns:ds="http://schemas.openxmlformats.org/officeDocument/2006/customXml" ds:itemID="{E6C4887F-6CA6-4960-B856-A71AECBEA1E8}"/>
</file>

<file path=customXml/itemProps3.xml><?xml version="1.0" encoding="utf-8"?>
<ds:datastoreItem xmlns:ds="http://schemas.openxmlformats.org/officeDocument/2006/customXml" ds:itemID="{FA82712C-B326-425E-8856-F78654B566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chun wan</dc:creator>
  <cp:keywords/>
  <dc:description/>
  <cp:lastModifiedBy>WAN, KACHUN [Student]</cp:lastModifiedBy>
  <cp:revision>5</cp:revision>
  <dcterms:created xsi:type="dcterms:W3CDTF">2022-03-22T07:54:00Z</dcterms:created>
  <dcterms:modified xsi:type="dcterms:W3CDTF">2022-03-22T09:09:21Z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0x0101000AFA50FCE20E6A409A637E64C5D29F4E</vt:lpwstr>
  </property>
</Properties>
</file>