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calcom-monorepo</w:t>
      </w:r>
    </w:p>
    <w:p>
      <w:r>
        <w:t xml:space="preserve">Services Monitored: 23</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t xml:space="preserve">Monthly Summary:</w:t>
      </w:r>
    </w:p>
    <w:p>
      <w:pPr>
        <w:pStyle w:val="ListParagraph"/>
        <w:numPr>
          <w:ilvl w:val="0"/>
          <w:numId w:val="1"/>
        </w:numPr>
      </w:pPr>
      <w:r>
        <w:t xml:space="preserve">Total KPIs meeting target: ___ / 5</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12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