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calcom-monorepo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