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device information, session data| Amplitude[Amplitude]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AWS_S3[AWS 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--&gt;|phone numbers, voice call metadata, call recordings| _twilio_voice_sdk[@twilio/voice-sdk]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--&gt;|real-time user data, connection metadata, channel subscriptions| ActionCable[ActionCable]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session data, CSRF tokens| ActionController__Cookies[ActionController::Cookies]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ActionMailer[ActionMailer]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service credentials| Active_Storage[Active 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schema, timestamps, associations| ActiveRecord[ActiveRecord]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references| ActiveStorage[ActiveStorage]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aws_sdk_s3[aws-sdk-s3]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password hash, session data| devise[devise]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google_cloud_storage[google-cloud-storage]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content| MailHog[MailHog]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--&gt;|page views, conversion events, user behavior| Meta_Pixel[Meta Pixel]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OAuth tokens| omniauth[omniauth]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pg[pg]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--&gt;|application data, user records| PostgreSQL__env_[PostgreSQL (env)]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roles, authorization policies, access control data| pundit[pundit]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--&gt;|IP addresses, request metadata| rack_attack[rack-attack]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rails_actionmailer[rails-actionmailer]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rails_activerecord[rails-activerecord]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CSRF tokens| rails_sessions[rails-sessions]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data, cache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data, cache data| Redis__env_[Redis (env)]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ruby_openai[ruby-openai]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sentry_ruby[sentry-ruby]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--&gt;|job data, user data processed in background jobs| sidekiq[sidekiq]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--&gt;|phone numbers, SMS message content, voice call metadata| twilio_ruby[twilio-ruby]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ruby_openai[ruby-openai] --&gt;|logs| sentry_ruby[sentry-ruby]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User registration/login  |  email, password hash, session data, authentication tokens  |  via devise</w:t>
      </w:r>
    </w:p>
    <w:p>
      <w:r>
        <w:rPr>
          <w:sz w:val="20"/>
        </w:rPr>
        <w:t xml:space="preserve">Email subscription/contact forms  |  email content  |  via MailHog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OAuth tokens, profile data  |  via omniauth</w:t>
      </w:r>
    </w:p>
    <w:p>
      <w:r>
        <w:rPr>
          <w:sz w:val="20"/>
        </w:rPr>
        <w:t xml:space="preserve">User registration/login  |  user roles, authorization policies, access control data  |  via pundit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r>
        <w:rPr>
          <w:sz w:val="20"/>
        </w:rPr>
        <w:t xml:space="preserve">AI-powered feature usage  |  user prompts, conversation history, generated content  |  via ruby-openai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@twilio/voice-sdk  |  Third-Party Service  |  phone numbers, voice call metadata, call recordings, device information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MailHog  |  Email Service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twilio-ruby  |  Third-Party Service  |  phone numbers, SMS message content, voice call metadata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Amplitude  |  analytics  |  user behavior, device information, session data</w:t>
      </w:r>
    </w:p>
    <w:p>
      <w:r>
        <w:rPr>
          <w:sz w:val="20"/>
        </w:rPr>
        <w:t xml:space="preserve">AWS S3  |  storage  |  uploaded files, file metadata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google-cloud-storage  |  storage  |  uploaded files, file metadata</w:t>
      </w:r>
    </w:p>
    <w:p>
      <w:r>
        <w:rPr>
          <w:sz w:val="20"/>
        </w:rPr>
        <w:t xml:space="preserve">@twilio/voice-sdk  |  other  |  phone numbers, voice call metadata, call recordings, device information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MailHog  |  email  |  email content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