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@chatwoot/chatwoot</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**@chatwoot/chatwoot**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@chatwoot/chatwoot. It shows where personal data is stored, how to export it, how to delete it, and which third parties must be notified.</w:t>
      </w:r>
    </w:p>
    <w:p>
      <w:pPr>
        <w:pStyle w:val="Heading3"/>
      </w:pPr>
      <w:r>
        <w:t>Amplitude</w:t>
      </w:r>
    </w:p>
    <w:p>
      <w:pPr>
        <w:pStyle w:val="ListParagraph"/>
        <w:numPr>
          <w:ilvl w:val="0"/>
          <w:numId w:val="1"/>
        </w:numPr>
      </w:pPr>
      <w:r>
        <w:t xml:space="preserve">**Category:** Analytics / Tracking</w:t>
      </w:r>
    </w:p>
    <w:p>
      <w:pPr>
        <w:pStyle w:val="ListParagraph"/>
        <w:numPr>
          <w:ilvl w:val="0"/>
          <w:numId w:val="1"/>
        </w:numPr>
      </w:pPr>
      <w:r>
        <w:t xml:space="preserve">**Data collected:** user behavior, device information, session data</w:t>
      </w:r>
    </w:p>
    <w:p>
      <w:pPr>
        <w:pStyle w:val="ListParagraph"/>
        <w:numPr>
          <w:ilvl w:val="0"/>
          <w:numId w:val="1"/>
        </w:numPr>
      </w:pPr>
      <w:r>
        <w:t xml:space="preserve">**Storage location:** Third-party analytics platform (cloud-hosted)</w:t>
      </w:r>
    </w:p>
    <w:p>
      <w:pPr>
        <w:pStyle w:val="ListParagraph"/>
        <w:numPr>
          <w:ilvl w:val="0"/>
          <w:numId w:val="1"/>
        </w:numPr>
      </w:pPr>
      <w:r>
        <w:t xml:space="preserve">**How to export:** Use the analytics platform's data export or API to extract user-level event data. Check for GDPR-specific export tools in the admin dashboard.</w:t>
      </w:r>
    </w:p>
    <w:p>
      <w:pPr>
        <w:pStyle w:val="ListParagraph"/>
        <w:numPr>
          <w:ilvl w:val="0"/>
          <w:numId w:val="1"/>
        </w:numPr>
      </w:pPr>
      <w:r>
        <w:t xml:space="preserve">**How to delete:** Use the analytics platform's data deletion API or GDPR tools to remove user-level data. Some platforms offer automatic deletion by user ID.</w:t>
      </w:r>
    </w:p>
    <w:p>
      <w:pPr>
        <w:pStyle w:val="ListParagraph"/>
        <w:numPr>
          <w:ilvl w:val="0"/>
          <w:numId w:val="1"/>
        </w:numPr>
      </w:pPr>
      <w:r>
        <w:t xml:space="preserve">**Third-party notification required:** Yes — contact Amplitude to forward the DSAR or use their GDPR/privacy API</w:t>
      </w:r>
    </w:p>
    <w:p>
      <w:pPr>
        <w:pStyle w:val="Heading3"/>
      </w:pPr>
      <w:r>
        <w:t>Amazon S3 (AWS)</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Amazon S3 (AWS) to forward the DSAR or use their GDPR/privacy API</w:t>
      </w:r>
    </w:p>
    <w:p>
      <w:pPr>
        <w:pStyle w:val="Heading3"/>
      </w:pPr>
      <w:r>
        <w:t>Twilio</w:t>
      </w:r>
    </w:p>
    <w:p>
      <w:pPr>
        <w:pStyle w:val="ListParagraph"/>
        <w:numPr>
          <w:ilvl w:val="0"/>
          <w:numId w:val="1"/>
        </w:numPr>
      </w:pPr>
      <w:r>
        <w:t xml:space="preserve">**Category:** Third-Party Service</w:t>
      </w:r>
    </w:p>
    <w:p>
      <w:pPr>
        <w:pStyle w:val="ListParagraph"/>
        <w:numPr>
          <w:ilvl w:val="0"/>
          <w:numId w:val="1"/>
        </w:numPr>
      </w:pPr>
      <w:r>
        <w:t xml:space="preserve">**Data collected:** phone numbers, voice call metadata, call recordings, device information</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Twilio to forward the DSAR or use their GDPR/privacy API</w:t>
      </w:r>
    </w:p>
    <w:p>
      <w:pPr>
        <w:pStyle w:val="Heading3"/>
      </w:pPr>
      <w:r>
        <w:t>ActionCable</w:t>
      </w:r>
    </w:p>
    <w:p>
      <w:pPr>
        <w:pStyle w:val="ListParagraph"/>
        <w:numPr>
          <w:ilvl w:val="0"/>
          <w:numId w:val="1"/>
        </w:numPr>
      </w:pPr>
      <w:r>
        <w:t xml:space="preserve">**Category:** Third-Party Service</w:t>
      </w:r>
    </w:p>
    <w:p>
      <w:pPr>
        <w:pStyle w:val="ListParagraph"/>
        <w:numPr>
          <w:ilvl w:val="0"/>
          <w:numId w:val="1"/>
        </w:numPr>
      </w:pPr>
      <w:r>
        <w:t xml:space="preserve">**Data collected:** real-time user data, connection metadata, channel subscriptions, WebSocket messages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ActionCable to forward the DSAR or use their GDPR/privacy API</w:t>
      </w:r>
    </w:p>
    <w:p>
      <w:pPr>
        <w:pStyle w:val="Heading3"/>
      </w:pPr>
      <w:r>
        <w:t>ActionController::Cookies</w:t>
      </w:r>
    </w:p>
    <w:p>
      <w:pPr>
        <w:pStyle w:val="ListParagraph"/>
        <w:numPr>
          <w:ilvl w:val="0"/>
          <w:numId w:val="1"/>
        </w:numPr>
      </w:pPr>
      <w:r>
        <w:t xml:space="preserve">**Category:** Third-Party Service</w:t>
      </w:r>
    </w:p>
    <w:p>
      <w:pPr>
        <w:pStyle w:val="ListParagraph"/>
        <w:numPr>
          <w:ilvl w:val="0"/>
          <w:numId w:val="1"/>
        </w:numPr>
      </w:pPr>
      <w:r>
        <w:t xml:space="preserve">**Data collected:** session cookies, session data, CSRF tokens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ActionController::Cookies to forward the DSAR or use their GDPR/privacy API</w:t>
      </w:r>
    </w:p>
    <w:p>
      <w:pPr>
        <w:pStyle w:val="Heading3"/>
      </w:pPr>
      <w:r>
        <w:t>ActionMailer</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ActionMailer to forward the DSAR or use their GDPR/privacy API</w:t>
      </w:r>
    </w:p>
    <w:p>
      <w:pPr>
        <w:pStyle w:val="Heading3"/>
      </w:pPr>
      <w:r>
        <w:t>Active 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storage service credentials, potential PII in uploaded content</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Active Storage to forward the DSAR or use their GDPR/privacy API</w:t>
      </w:r>
    </w:p>
    <w:p>
      <w:pPr>
        <w:pStyle w:val="Heading3"/>
      </w:pPr>
      <w:r>
        <w:t>ActiveRecord</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 timestamps, associations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ActiveRecord to forward the DSAR or use their GDPR/privacy API</w:t>
      </w:r>
    </w:p>
    <w:p>
      <w:pPr>
        <w:pStyle w:val="Heading3"/>
      </w:pPr>
      <w:r>
        <w:t>ActiveStorage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 storage references</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ActiveStorage to forward the DSAR or use their GDPR/privacy API</w:t>
      </w:r>
    </w:p>
    <w:p>
      <w:pPr>
        <w:pStyle w:val="Heading3"/>
      </w:pPr>
      <w:r>
        <w:t>aws-sdk-s3</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aws-sdk-s3 to forward the DSAR or use their GDPR/privacy API</w:t>
      </w:r>
    </w:p>
    <w:p>
      <w:pPr>
        <w:pStyle w:val="Heading3"/>
      </w:pPr>
      <w:r>
        <w:t>devise</w:t>
      </w:r>
    </w:p>
    <w:p>
      <w:pPr>
        <w:pStyle w:val="ListParagraph"/>
        <w:numPr>
          <w:ilvl w:val="0"/>
          <w:numId w:val="1"/>
        </w:numPr>
      </w:pPr>
      <w:r>
        <w:t xml:space="preserve">**Category:** Authentication / Identity</w:t>
      </w:r>
    </w:p>
    <w:p>
      <w:pPr>
        <w:pStyle w:val="ListParagraph"/>
        <w:numPr>
          <w:ilvl w:val="0"/>
          <w:numId w:val="1"/>
        </w:numPr>
      </w:pPr>
      <w:r>
        <w:t xml:space="preserve">**Data collected:** email, password hash, session data, authentication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devise to forward the DSAR or use their GDPR/privacy API</w:t>
      </w:r>
    </w:p>
    <w:p>
      <w:pPr>
        <w:pStyle w:val="Heading3"/>
      </w:pPr>
      <w:r>
        <w:t>google-cloud-storage</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google-cloud-storage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MailHog</w:t>
      </w:r>
    </w:p>
    <w:p>
      <w:pPr>
        <w:pStyle w:val="ListParagraph"/>
        <w:numPr>
          <w:ilvl w:val="0"/>
          <w:numId w:val="1"/>
        </w:numPr>
      </w:pPr>
      <w:r>
        <w:t xml:space="preserve">**Category:** Email / Communication</w:t>
      </w:r>
    </w:p>
    <w:p>
      <w:pPr>
        <w:pStyle w:val="ListParagraph"/>
        <w:numPr>
          <w:ilvl w:val="0"/>
          <w:numId w:val="1"/>
        </w:numPr>
      </w:pPr>
      <w:r>
        <w:t xml:space="preserve">**Data collected:**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MailHog to forward the DSAR or use their GDPR/privacy API</w:t>
      </w:r>
    </w:p>
    <w:p>
      <w:pPr>
        <w:pStyle w:val="Heading3"/>
      </w:pPr>
      <w:r>
        <w:t>Meta Pixel</w:t>
      </w:r>
    </w:p>
    <w:p>
      <w:pPr>
        <w:pStyle w:val="ListParagraph"/>
        <w:numPr>
          <w:ilvl w:val="0"/>
          <w:numId w:val="1"/>
        </w:numPr>
      </w:pPr>
      <w:r>
        <w:t xml:space="preserve">**Category:** Advertising</w:t>
      </w:r>
    </w:p>
    <w:p>
      <w:pPr>
        <w:pStyle w:val="ListParagraph"/>
        <w:numPr>
          <w:ilvl w:val="0"/>
          <w:numId w:val="1"/>
        </w:numPr>
      </w:pPr>
      <w:r>
        <w:t xml:space="preserve">**Data collected:** page views, conversion events, user behavior, device information</w:t>
      </w:r>
    </w:p>
    <w:p>
      <w:pPr>
        <w:pStyle w:val="ListParagraph"/>
        <w:numPr>
          <w:ilvl w:val="0"/>
          <w:numId w:val="1"/>
        </w:numPr>
      </w:pPr>
      <w:r>
        <w:t xml:space="preserve">**Storage location:** Advertising network servers</w:t>
      </w:r>
    </w:p>
    <w:p>
      <w:pPr>
        <w:pStyle w:val="ListParagraph"/>
        <w:numPr>
          <w:ilvl w:val="0"/>
          <w:numId w:val="1"/>
        </w:numPr>
      </w:pPr>
      <w:r>
        <w:t xml:space="preserve">**How to export:** Export user ad targeting profiles, conversion data, and audience segment membership from the ad platform.</w:t>
      </w:r>
    </w:p>
    <w:p>
      <w:pPr>
        <w:pStyle w:val="ListParagraph"/>
        <w:numPr>
          <w:ilvl w:val="0"/>
          <w:numId w:val="1"/>
        </w:numPr>
      </w:pPr>
      <w:r>
        <w:t xml:space="preserve">**How to delete:** Remove user from ad targeting audiences and delete conversion data. Request removal from any lookalike audiences.</w:t>
      </w:r>
    </w:p>
    <w:p>
      <w:pPr>
        <w:pStyle w:val="ListParagraph"/>
        <w:numPr>
          <w:ilvl w:val="0"/>
          <w:numId w:val="1"/>
        </w:numPr>
      </w:pPr>
      <w:r>
        <w:t xml:space="preserve">**Third-party notification required:** Yes — contact Meta Pixel to forward the DSAR or use their GDPR/privacy API</w:t>
      </w:r>
    </w:p>
    <w:p>
      <w:pPr>
        <w:pStyle w:val="Heading3"/>
      </w:pPr>
      <w:r>
        <w:t>Nodemailer (self-hosted)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No (self-hosted)</w:t>
      </w:r>
    </w:p>
    <w:p>
      <w:pPr>
        <w:pStyle w:val="Heading3"/>
      </w:pPr>
      <w:r>
        <w:t>omniauth</w:t>
      </w:r>
    </w:p>
    <w:p>
      <w:pPr>
        <w:pStyle w:val="ListParagraph"/>
        <w:numPr>
          <w:ilvl w:val="0"/>
          <w:numId w:val="1"/>
        </w:numPr>
      </w:pPr>
      <w:r>
        <w:t xml:space="preserve">**Category:** Authentication / Identity</w:t>
      </w:r>
    </w:p>
    <w:p>
      <w:pPr>
        <w:pStyle w:val="ListParagraph"/>
        <w:numPr>
          <w:ilvl w:val="0"/>
          <w:numId w:val="1"/>
        </w:numPr>
      </w:pPr>
      <w:r>
        <w:t xml:space="preserve">**Data collected:** email, name, OAuth tokens, profile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omniauth to forward the DSAR or use their GDPR/privacy API</w:t>
      </w:r>
    </w:p>
    <w:p>
      <w:pPr>
        <w:pStyle w:val="Heading3"/>
      </w:pPr>
      <w:r>
        <w:t>pg</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pg to forward the DSAR or use their GDPR/privacy API</w:t>
      </w:r>
    </w:p>
    <w:p>
      <w:pPr>
        <w:pStyle w:val="Heading3"/>
      </w:pPr>
      <w:r>
        <w:t>PostgreSQL (env)</w:t>
      </w:r>
    </w:p>
    <w:p>
      <w:pPr>
        <w:pStyle w:val="ListParagraph"/>
        <w:numPr>
          <w:ilvl w:val="0"/>
          <w:numId w:val="1"/>
        </w:numPr>
      </w:pPr>
      <w:r>
        <w:t xml:space="preserve">**Category:** Database / Data Store</w:t>
      </w:r>
    </w:p>
    <w:p>
      <w:pPr>
        <w:pStyle w:val="ListParagraph"/>
        <w:numPr>
          <w:ilvl w:val="0"/>
          <w:numId w:val="1"/>
        </w:numPr>
      </w:pPr>
      <w:r>
        <w:t xml:space="preserve">**Data collected:** application data, user records</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PostgreSQL (env) to forward the DSAR or use their GDPR/privacy API</w:t>
      </w:r>
    </w:p>
    <w:p>
      <w:pPr>
        <w:pStyle w:val="Heading3"/>
      </w:pPr>
      <w:r>
        <w:t>pundit</w:t>
      </w:r>
    </w:p>
    <w:p>
      <w:pPr>
        <w:pStyle w:val="ListParagraph"/>
        <w:numPr>
          <w:ilvl w:val="0"/>
          <w:numId w:val="1"/>
        </w:numPr>
      </w:pPr>
      <w:r>
        <w:t xml:space="preserve">**Category:** Authentication / Identity</w:t>
      </w:r>
    </w:p>
    <w:p>
      <w:pPr>
        <w:pStyle w:val="ListParagraph"/>
        <w:numPr>
          <w:ilvl w:val="0"/>
          <w:numId w:val="1"/>
        </w:numPr>
      </w:pPr>
      <w:r>
        <w:t xml:space="preserve">**Data collected:** user roles, authorization policies, access control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pundit to forward the DSAR or use their GDPR/privacy API</w:t>
      </w:r>
    </w:p>
    <w:p>
      <w:pPr>
        <w:pStyle w:val="Heading3"/>
      </w:pPr>
      <w:r>
        <w:t>rack-attack</w:t>
      </w:r>
    </w:p>
    <w:p>
      <w:pPr>
        <w:pStyle w:val="ListParagraph"/>
        <w:numPr>
          <w:ilvl w:val="0"/>
          <w:numId w:val="1"/>
        </w:numPr>
      </w:pPr>
      <w:r>
        <w:t xml:space="preserve">**Category:** Third-Party Service</w:t>
      </w:r>
    </w:p>
    <w:p>
      <w:pPr>
        <w:pStyle w:val="ListParagraph"/>
        <w:numPr>
          <w:ilvl w:val="0"/>
          <w:numId w:val="1"/>
        </w:numPr>
      </w:pPr>
      <w:r>
        <w:t xml:space="preserve">**Data collected:** IP addresses, request metadata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rack-attack to forward the DSAR or use their GDPR/privacy API</w:t>
      </w:r>
    </w:p>
    <w:p>
      <w:pPr>
        <w:pStyle w:val="Heading3"/>
      </w:pPr>
      <w:r>
        <w:t>rails-actionmailer</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Yes — contact rails-actionmailer to forward the DSAR or use their GDPR/privacy API</w:t>
      </w:r>
    </w:p>
    <w:p>
      <w:pPr>
        <w:pStyle w:val="Heading3"/>
      </w:pPr>
      <w:r>
        <w:t>rails-activerecord</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rails-activerecord to forward the DSAR or use their GDPR/privacy API</w:t>
      </w:r>
    </w:p>
    <w:p>
      <w:pPr>
        <w:pStyle w:val="Heading3"/>
      </w:pPr>
      <w:r>
        <w:t>rails-sessions</w:t>
      </w:r>
    </w:p>
    <w:p>
      <w:pPr>
        <w:pStyle w:val="ListParagraph"/>
        <w:numPr>
          <w:ilvl w:val="0"/>
          <w:numId w:val="1"/>
        </w:numPr>
      </w:pPr>
      <w:r>
        <w:t xml:space="preserve">**Category:** Authentication / Identity</w:t>
      </w:r>
    </w:p>
    <w:p>
      <w:pPr>
        <w:pStyle w:val="ListParagraph"/>
        <w:numPr>
          <w:ilvl w:val="0"/>
          <w:numId w:val="1"/>
        </w:numPr>
      </w:pPr>
      <w:r>
        <w:t xml:space="preserve">**Data collected:** session cookies, CSRF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rails-sessions to forward the DSAR or use their GDPR/privacy API</w:t>
      </w:r>
    </w:p>
    <w:p>
      <w:pPr>
        <w:pStyle w:val="Heading3"/>
      </w:pPr>
      <w:r>
        <w:t>Redis (env)</w:t>
      </w:r>
    </w:p>
    <w:p>
      <w:pPr>
        <w:pStyle w:val="ListParagraph"/>
        <w:numPr>
          <w:ilvl w:val="0"/>
          <w:numId w:val="1"/>
        </w:numPr>
      </w:pPr>
      <w:r>
        <w:t xml:space="preserve">**Category:** Database / Data Store</w:t>
      </w:r>
    </w:p>
    <w:p>
      <w:pPr>
        <w:pStyle w:val="ListParagraph"/>
        <w:numPr>
          <w:ilvl w:val="0"/>
          <w:numId w:val="1"/>
        </w:numPr>
      </w:pPr>
      <w:r>
        <w:t xml:space="preserve">**Data collected:** session data, cache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Yes — contact Redis (env) to forward the DSAR or use their GDPR/privacy API</w:t>
      </w:r>
    </w:p>
    <w:p>
      <w:pPr>
        <w:pStyle w:val="Heading3"/>
      </w:pPr>
      <w:r>
        <w:t>ruby-openai</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ruby-openai to forward the DSAR or use their GDPR/privacy API</w:t>
      </w:r>
    </w:p>
    <w:p>
      <w:pPr>
        <w:pStyle w:val="Heading3"/>
      </w:pPr>
      <w:r>
        <w:t>sentry-ruby</w:t>
      </w:r>
    </w:p>
    <w:p>
      <w:pPr>
        <w:pStyle w:val="ListParagraph"/>
        <w:numPr>
          <w:ilvl w:val="0"/>
          <w:numId w:val="1"/>
        </w:numPr>
      </w:pPr>
      <w:r>
        <w:t xml:space="preserve">**Category:** Monitoring / Error Tracking</w:t>
      </w:r>
    </w:p>
    <w:p>
      <w:pPr>
        <w:pStyle w:val="ListParagraph"/>
        <w:numPr>
          <w:ilvl w:val="0"/>
          <w:numId w:val="1"/>
        </w:numPr>
      </w:pPr>
      <w:r>
        <w:t xml:space="preserve">**Data collected:** error data, stack traces, user context, device information</w:t>
      </w:r>
    </w:p>
    <w:p>
      <w:pPr>
        <w:pStyle w:val="ListParagraph"/>
        <w:numPr>
          <w:ilvl w:val="0"/>
          <w:numId w:val="1"/>
        </w:numPr>
      </w:pPr>
      <w:r>
        <w:t xml:space="preserve">**Storage location:** Error tracking / APM platform</w:t>
      </w:r>
    </w:p>
    <w:p>
      <w:pPr>
        <w:pStyle w:val="ListParagraph"/>
        <w:numPr>
          <w:ilvl w:val="0"/>
          <w:numId w:val="1"/>
        </w:numPr>
      </w:pPr>
      <w:r>
        <w:t xml:space="preserve">**How to export:** Search error tracking data for entries containing the user's identifier. Export any user context, breadcrumbs, or session data.</w:t>
      </w:r>
    </w:p>
    <w:p>
      <w:pPr>
        <w:pStyle w:val="ListParagraph"/>
        <w:numPr>
          <w:ilvl w:val="0"/>
          <w:numId w:val="1"/>
        </w:numPr>
      </w:pPr>
      <w:r>
        <w:t xml:space="preserve">**How to delete:** Delete user-identifiable data from error logs and session recordings. Most monitoring tools offer GDPR deletion endpoints.</w:t>
      </w:r>
    </w:p>
    <w:p>
      <w:pPr>
        <w:pStyle w:val="ListParagraph"/>
        <w:numPr>
          <w:ilvl w:val="0"/>
          <w:numId w:val="1"/>
        </w:numPr>
      </w:pPr>
      <w:r>
        <w:t xml:space="preserve">**Third-party notification required:** Yes — contact sentry-ruby to forward the DSAR or use their GDPR/privacy API</w:t>
      </w:r>
    </w:p>
    <w:p>
      <w:pPr>
        <w:pStyle w:val="Heading3"/>
      </w:pPr>
      <w:r>
        <w:t>sidekiq</w:t>
      </w:r>
    </w:p>
    <w:p>
      <w:pPr>
        <w:pStyle w:val="ListParagraph"/>
        <w:numPr>
          <w:ilvl w:val="0"/>
          <w:numId w:val="1"/>
        </w:numPr>
      </w:pPr>
      <w:r>
        <w:t xml:space="preserve">**Category:** Third-Party Service</w:t>
      </w:r>
    </w:p>
    <w:p>
      <w:pPr>
        <w:pStyle w:val="ListParagraph"/>
        <w:numPr>
          <w:ilvl w:val="0"/>
          <w:numId w:val="1"/>
        </w:numPr>
      </w:pPr>
      <w:r>
        <w:t xml:space="preserve">**Data collected:** job data, user data processed in background jobs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sidekiq to forward the DSAR or use their GDPR/privacy API</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Style w:val="Heading3"/>
      </w:pPr>
      <w:r>
        <w:t>twilio-ruby</w:t>
      </w:r>
    </w:p>
    <w:p>
      <w:pPr>
        <w:pStyle w:val="ListParagraph"/>
        <w:numPr>
          <w:ilvl w:val="0"/>
          <w:numId w:val="1"/>
        </w:numPr>
      </w:pPr>
      <w:r>
        <w:t xml:space="preserve">**Category:** Third-Party Service</w:t>
      </w:r>
    </w:p>
    <w:p>
      <w:pPr>
        <w:pStyle w:val="ListParagraph"/>
        <w:numPr>
          <w:ilvl w:val="0"/>
          <w:numId w:val="1"/>
        </w:numPr>
      </w:pPr>
      <w:r>
        <w:t xml:space="preserve">**Data collected:** phone numbers, SMS message content, voice call metadata</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twilio-ruby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Amplitude  |  Analytics / Tracking  |  Forward DSAR; confirm deletion/export</w:t>
      </w:r>
    </w:p>
    <w:p>
      <w:r>
        <w:rPr>
          <w:sz w:val="20"/>
        </w:rPr>
        <w:t xml:space="preserve">Amazon S3 (AWS)  |  File Storage  |  Forward DSAR; confirm deletion/export</w:t>
      </w:r>
    </w:p>
    <w:p>
      <w:r>
        <w:rPr>
          <w:sz w:val="20"/>
        </w:rPr>
        <w:t xml:space="preserve">Twilio  |  Third-Party Service  |  Forward DSAR; confirm deletion/export</w:t>
      </w:r>
    </w:p>
    <w:p>
      <w:r>
        <w:rPr>
          <w:sz w:val="20"/>
        </w:rPr>
        <w:t xml:space="preserve">ActionCable  |  Third-Party Service  |  Forward DSAR; confirm deletion/export</w:t>
      </w:r>
    </w:p>
    <w:p>
      <w:r>
        <w:rPr>
          <w:sz w:val="20"/>
        </w:rPr>
        <w:t xml:space="preserve">ActionController::Cookies  |  Third-Party Service  |  Forward DSAR; confirm deletion/export</w:t>
      </w:r>
    </w:p>
    <w:p>
      <w:r>
        <w:rPr>
          <w:sz w:val="20"/>
        </w:rPr>
        <w:t xml:space="preserve">ActionMailer  |  Email / Communication  |  Forward DSAR; confirm deletion/export</w:t>
      </w:r>
    </w:p>
    <w:p>
      <w:r>
        <w:rPr>
          <w:sz w:val="20"/>
        </w:rPr>
        <w:t xml:space="preserve">Active Storage  |  File Storage  |  Forward DSAR; confirm deletion/export</w:t>
      </w:r>
    </w:p>
    <w:p>
      <w:r>
        <w:rPr>
          <w:sz w:val="20"/>
        </w:rPr>
        <w:t xml:space="preserve">ActiveRecord  |  Database / Data Store  |  Forward DSAR; confirm deletion/export</w:t>
      </w:r>
    </w:p>
    <w:p>
      <w:r>
        <w:rPr>
          <w:sz w:val="20"/>
        </w:rPr>
        <w:t xml:space="preserve">ActiveStorage  |  File Storage  |  Forward DSAR; confirm deletion/export</w:t>
      </w:r>
    </w:p>
    <w:p>
      <w:r>
        <w:rPr>
          <w:sz w:val="20"/>
        </w:rPr>
        <w:t xml:space="preserve">aws-sdk-s3  |  File Storage  |  Forward DSAR; confirm deletion/export</w:t>
      </w:r>
    </w:p>
    <w:p>
      <w:r>
        <w:rPr>
          <w:sz w:val="20"/>
        </w:rPr>
        <w:t xml:space="preserve">devise  |  Authentication / Identity  |  Forward DSAR; confirm deletion/export</w:t>
      </w:r>
    </w:p>
    <w:p>
      <w:r>
        <w:rPr>
          <w:sz w:val="20"/>
        </w:rPr>
        <w:t xml:space="preserve">google-cloud-storage  |  File Storage  |  Forward DSAR; confirm deletion/export</w:t>
      </w:r>
    </w:p>
    <w:p>
      <w:r>
        <w:rPr>
          <w:sz w:val="20"/>
        </w:rPr>
        <w:t xml:space="preserve">MailHog  |  Email / Communication  |  Forward DSAR; confirm deletion/export</w:t>
      </w:r>
    </w:p>
    <w:p>
      <w:r>
        <w:rPr>
          <w:sz w:val="20"/>
        </w:rPr>
        <w:t xml:space="preserve">Meta Pixel  |  Advertising  |  Forward DSAR; confirm deletion/export</w:t>
      </w:r>
    </w:p>
    <w:p>
      <w:r>
        <w:rPr>
          <w:sz w:val="20"/>
        </w:rPr>
        <w:t xml:space="preserve">omniauth  |  Authentication / Identity  |  Forward DSAR; confirm deletion/export</w:t>
      </w:r>
    </w:p>
    <w:p>
      <w:r>
        <w:rPr>
          <w:sz w:val="20"/>
        </w:rPr>
        <w:t xml:space="preserve">pg  |  Database / Data Store  |  Forward DSAR; confirm deletion/export</w:t>
      </w:r>
    </w:p>
    <w:p>
      <w:r>
        <w:rPr>
          <w:sz w:val="20"/>
        </w:rPr>
        <w:t xml:space="preserve">PostgreSQL (env)  |  Database / Data Store  |  Forward DSAR; confirm deletion/export</w:t>
      </w:r>
    </w:p>
    <w:p>
      <w:r>
        <w:rPr>
          <w:sz w:val="20"/>
        </w:rPr>
        <w:t xml:space="preserve">pundit  |  Authentication / Identity  |  Forward DSAR; confirm deletion/export</w:t>
      </w:r>
    </w:p>
    <w:p>
      <w:r>
        <w:rPr>
          <w:sz w:val="20"/>
        </w:rPr>
        <w:t xml:space="preserve">rack-attack  |  Third-Party Service  |  Forward DSAR; confirm deletion/export</w:t>
      </w:r>
    </w:p>
    <w:p>
      <w:r>
        <w:rPr>
          <w:sz w:val="20"/>
        </w:rPr>
        <w:t xml:space="preserve">rails-actionmailer  |  Email / Communication  |  Forward DSAR; confirm deletion/export</w:t>
      </w:r>
    </w:p>
    <w:p>
      <w:r>
        <w:rPr>
          <w:sz w:val="20"/>
        </w:rPr>
        <w:t xml:space="preserve">rails-activerecord  |  Database / Data Store  |  Forward DSAR; confirm deletion/export</w:t>
      </w:r>
    </w:p>
    <w:p>
      <w:r>
        <w:rPr>
          <w:sz w:val="20"/>
        </w:rPr>
        <w:t xml:space="preserve">rails-sessions  |  Authentication / Identity  |  Forward DSAR; confirm deletion/export</w:t>
      </w:r>
    </w:p>
    <w:p>
      <w:r>
        <w:rPr>
          <w:sz w:val="20"/>
        </w:rPr>
        <w:t xml:space="preserve">Redis (env)  |  Database / Data Store  |  Forward DSAR; confirm deletion/export</w:t>
      </w:r>
    </w:p>
    <w:p>
      <w:r>
        <w:rPr>
          <w:sz w:val="20"/>
        </w:rPr>
        <w:t xml:space="preserve">ruby-openai  |  AI / Machine Learning  |  Forward DSAR; confirm deletion/export</w:t>
      </w:r>
    </w:p>
    <w:p>
      <w:r>
        <w:rPr>
          <w:sz w:val="20"/>
        </w:rPr>
        <w:t xml:space="preserve">sentry-ruby  |  Monitoring / Error Tracking  |  Forward DSAR; confirm deletion/export</w:t>
      </w:r>
    </w:p>
    <w:p>
      <w:r>
        <w:rPr>
          <w:sz w:val="20"/>
        </w:rPr>
        <w:t xml:space="preserve">sidekiq  |  Third-Party Service  |  Forward DSAR; confirm deletion/export</w:t>
      </w:r>
    </w:p>
    <w:p>
      <w:r>
        <w:rPr>
          <w:sz w:val="20"/>
        </w:rPr>
        <w:t xml:space="preserve">Stripe  |  Payment Processing  |  Forward DSAR; confirm deletion/export</w:t>
      </w:r>
    </w:p>
    <w:p>
      <w:r>
        <w:rPr>
          <w:sz w:val="20"/>
        </w:rPr>
        <w:t xml:space="preserve">twilio-ruby  |  Third-Party Service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@chatwoot/chatwoot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