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AI Safety &amp; Security</w:t>
      </w:r>
    </w:p>
    <w:p>
      <w:r>
        <w:t xml:space="preserve">This project integrates with AI/ML services. In addition to traditional security concerns, we are interested in reports related to:</w:t>
      </w:r>
    </w:p>
    <w:p>
      <w:pPr>
        <w:pStyle w:val="ListParagraph"/>
        <w:numPr>
          <w:ilvl w:val="0"/>
          <w:numId w:val="1"/>
        </w:numPr>
      </w:pPr>
      <w:r>
        <w:t xml:space="preserve">Prompt injection vulnerabilities</w:t>
      </w:r>
    </w:p>
    <w:p>
      <w:pPr>
        <w:pStyle w:val="ListParagraph"/>
        <w:numPr>
          <w:ilvl w:val="0"/>
          <w:numId w:val="1"/>
        </w:numPr>
      </w:pPr>
      <w:r>
        <w:t xml:space="preserve">Data leakage through AI model interactions</w:t>
      </w:r>
    </w:p>
    <w:p>
      <w:pPr>
        <w:pStyle w:val="ListParagraph"/>
        <w:numPr>
          <w:ilvl w:val="0"/>
          <w:numId w:val="1"/>
        </w:numPr>
      </w:pPr>
      <w:r>
        <w:t xml:space="preserve">Unauthorized access to AI-generated content</w:t>
      </w:r>
    </w:p>
    <w:p>
      <w:pPr>
        <w:pStyle w:val="ListParagraph"/>
        <w:numPr>
          <w:ilvl w:val="0"/>
          <w:numId w:val="1"/>
        </w:numPr>
      </w:pPr>
      <w:r>
        <w:t xml:space="preserve">Model manipulation or adversarial inputs</w:t>
      </w:r>
    </w:p>
    <w:p>
      <w:pPr>
        <w:pStyle w:val="ListParagraph"/>
        <w:numPr>
          <w:ilvl w:val="0"/>
          <w:numId w:val="1"/>
        </w:numPr>
      </w:pPr>
      <w:r>
        <w:t xml:space="preserve">AI output used to bypass security controls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@chatwoot/chatwoot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