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@chatwoot/chatwoot</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@chatwoot/chatwoot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Amplitude  |  privacy@amplitude.com  |  [Link](https://amplitude.com/privacy)  |  [Link](https://amplitude.com/privacy)  |  [Link](https://status.amplitude.com)  |  security@amplitude.com</w:t>
      </w:r>
    </w:p>
    <w:p>
      <w:r>
        <w:rPr>
          <w:sz w:val="20"/>
        </w:rPr>
        <w:t xml:space="preserve">Amazon S3 (AWS)  |  aws-privacy@amazon.com  |  [Link](https://aws.amazon.com/compliance/data-processing-addendum/)  |  [Link](https://aws.amazon.com/compliance/)  |  [Link](https://health.aws.amazon.com)  |  [Link](https://aws.amazon.com/security/vulnerability-reporting/)</w:t>
      </w:r>
    </w:p>
    <w:p>
      <w:r>
        <w:rPr>
          <w:sz w:val="20"/>
        </w:rPr>
        <w:t xml:space="preserve">Twilio  |  privacy@twilio.com  |  [Link](https://www.twilio.com/legal/data-protection-addendum)  |  [Link](https://www.twilio.com/legal/privacy)  |  [Link](https://status.twilio.com)  |  security@twilio.com</w:t>
      </w:r>
    </w:p>
    <w:p>
      <w:r>
        <w:rPr>
          <w:sz w:val="20"/>
        </w:rPr>
        <w:t xml:space="preserve">ActionCable  |  [Contact vendor directly]  |  [Request from vendor]  |  [Check vendor documentation]  |  [Check vendor documentation]  |  [Check vendor documentation]</w:t>
      </w:r>
    </w:p>
    <w:p>
      <w:r>
        <w:rPr>
          <w:sz w:val="20"/>
        </w:rPr>
        <w:t xml:space="preserve">ActionController::Cookies  |  [Contact vendor directly]  |  [Request from vendor]  |  [Check vendor documentation]  |  [Check vendor documentation]  |  [Check vendor documentation]</w:t>
      </w:r>
    </w:p>
    <w:p>
      <w:r>
        <w:rPr>
          <w:sz w:val="20"/>
        </w:rPr>
        <w:t xml:space="preserve">ActionMailer  |  [Contact vendor directly]  |  [Request from vendor]  |  [Check vendor documentation]  |  [Check vendor documentation]  |  [Check vendor documentation]</w:t>
      </w:r>
    </w:p>
    <w:p>
      <w:r>
        <w:rPr>
          <w:sz w:val="20"/>
        </w:rPr>
        <w:t xml:space="preserve">Active Storage  |  [Contact vendor directly]  |  [Request from vendor]  |  [Check vendor documentation]  |  [Check vendor documentation]  |  [Check vendor documentation]</w:t>
      </w:r>
    </w:p>
    <w:p>
      <w:r>
        <w:rPr>
          <w:sz w:val="20"/>
        </w:rPr>
        <w:t xml:space="preserve">ActiveRecord  |  [Contact vendor directly]  |  [Request from vendor]  |  [Check vendor documentation]  |  [Check vendor documentation]  |  [Check vendor documentation]</w:t>
      </w:r>
    </w:p>
    <w:p>
      <w:r>
        <w:rPr>
          <w:sz w:val="20"/>
        </w:rPr>
        <w:t xml:space="preserve">ActiveStorage  |  [Contact vendor directly]  |  [Request from vendor]  |  [Check vendor documentation]  |  [Check vendor documentation]  |  [Check vendor documentation]</w:t>
      </w:r>
    </w:p>
    <w:p>
      <w:r>
        <w:rPr>
          <w:sz w:val="20"/>
        </w:rPr>
        <w:t xml:space="preserve">aws-sdk-s3  |  [Contact vendor directly]  |  [Request from vendor]  |  [Check vendor documentation]  |  [Check vendor documentation]  |  [Check vendor documentation]</w:t>
      </w:r>
    </w:p>
    <w:p>
      <w:r>
        <w:rPr>
          <w:sz w:val="20"/>
        </w:rPr>
        <w:t xml:space="preserve">devise  |  [Contact vendor directly]  |  [Request from vendor]  |  [Check vendor documentation]  |  [Check vendor documentation]  |  [Check vendor documentation]</w:t>
      </w:r>
    </w:p>
    <w:p>
      <w:r>
        <w:rPr>
          <w:sz w:val="20"/>
        </w:rPr>
        <w:t xml:space="preserve">google-cloud-storage  |  [Contact vendor directly]  |  [Request from vendor]  |  [Check vendor documentation]  |  [Check vendor documentation]  |  [Check vendor documentation]</w:t>
      </w:r>
    </w:p>
    <w:p>
      <w:r>
        <w:rPr>
          <w:sz w:val="20"/>
        </w:rPr>
        <w:t xml:space="preserve">MailHog  |  [Contact vendor directly]  |  [Request from vendor]  |  [Check vendor documentation]  |  [Check vendor documentation]  |  [Check vendor documentation]</w:t>
      </w:r>
    </w:p>
    <w:p>
      <w:r>
        <w:rPr>
          <w:sz w:val="20"/>
        </w:rPr>
        <w:t xml:space="preserve">Meta Pixel  |  [Contact vendor directly]  |  [Request from vendor]  |  [Check vendor documentation]  |  [Check vendor documentation]  |  [Check vendor documentation]</w:t>
      </w:r>
    </w:p>
    <w:p>
      <w:r>
        <w:rPr>
          <w:sz w:val="20"/>
        </w:rPr>
        <w:t xml:space="preserve">omniauth  |  [Contact vendor directly]  |  [Request from vendor]  |  [Check vendor documentation]  |  [Check vendor documentation]  |  [Check vendor documentation]</w:t>
      </w:r>
    </w:p>
    <w:p>
      <w:r>
        <w:rPr>
          <w:sz w:val="20"/>
        </w:rPr>
        <w:t xml:space="preserve">pg  |  [Contact vendor directly]  |  [Request from vendor]  |  [Check vendor documentation]  |  [Check vendor documentation]  |  [Check vendor documentation]</w:t>
      </w:r>
    </w:p>
    <w:p>
      <w:r>
        <w:rPr>
          <w:sz w:val="20"/>
        </w:rPr>
        <w:t xml:space="preserve">PostgreSQL (env)  |  [Contact vendor directly]  |  [Request from vendor]  |  [Check vendor documentation]  |  [Check vendor documentation]  |  [Check vendor documentation]</w:t>
      </w:r>
    </w:p>
    <w:p>
      <w:r>
        <w:rPr>
          <w:sz w:val="20"/>
        </w:rPr>
        <w:t xml:space="preserve">pundit  |  [Contact vendor directly]  |  [Request from vendor]  |  [Check vendor documentation]  |  [Check vendor documentation]  |  [Check vendor documentation]</w:t>
      </w:r>
    </w:p>
    <w:p>
      <w:r>
        <w:rPr>
          <w:sz w:val="20"/>
        </w:rPr>
        <w:t xml:space="preserve">rack-attack  |  [Contact vendor directly]  |  [Request from vendor]  |  [Check vendor documentation]  |  [Check vendor documentation]  |  [Check vendor documentation]</w:t>
      </w:r>
    </w:p>
    <w:p>
      <w:r>
        <w:rPr>
          <w:sz w:val="20"/>
        </w:rPr>
        <w:t xml:space="preserve">rails-actionmailer  |  [Contact vendor directly]  |  [Request from vendor]  |  [Check vendor documentation]  |  [Check vendor documentation]  |  [Check vendor documentation]</w:t>
      </w:r>
    </w:p>
    <w:p>
      <w:r>
        <w:rPr>
          <w:sz w:val="20"/>
        </w:rPr>
        <w:t xml:space="preserve">rails-activerecord  |  [Contact vendor directly]  |  [Request from vendor]  |  [Check vendor documentation]  |  [Check vendor documentation]  |  [Check vendor documentation]</w:t>
      </w:r>
    </w:p>
    <w:p>
      <w:r>
        <w:rPr>
          <w:sz w:val="20"/>
        </w:rPr>
        <w:t xml:space="preserve">rails-sessions  |  [Contact vendor directly]  |  [Request from vendor]  |  [Check vendor documentation]  |  [Check vendor documentation]  |  [Check vendor documentation]</w:t>
      </w:r>
    </w:p>
    <w:p>
      <w:r>
        <w:rPr>
          <w:sz w:val="20"/>
        </w:rPr>
        <w:t xml:space="preserve">Redis  |  [Contact vendor directly]  |  [Request from vendor]  |  [Check vendor documentation]  |  [Check vendor documentation]  |  [Check vendor documentation]</w:t>
      </w:r>
    </w:p>
    <w:p>
      <w:r>
        <w:rPr>
          <w:sz w:val="20"/>
        </w:rPr>
        <w:t xml:space="preserve">Redis (env)  |  [Contact vendor directly]  |  [Request from vendor]  |  [Check vendor documentation]  |  [Check vendor documentation]  |  [Check vendor documentation]</w:t>
      </w:r>
    </w:p>
    <w:p>
      <w:r>
        <w:rPr>
          <w:sz w:val="20"/>
        </w:rPr>
        <w:t xml:space="preserve">ruby-openai  |  [Contact vendor directly]  |  [Request from vendor]  |  [Check vendor documentation]  |  [Check vendor documentation]  |  [Check vendor documentation]</w:t>
      </w:r>
    </w:p>
    <w:p>
      <w:r>
        <w:rPr>
          <w:sz w:val="20"/>
        </w:rPr>
        <w:t xml:space="preserve">sentry-ruby  |  [Contact vendor directly]  |  [Request from vendor]  |  [Check vendor documentation]  |  [Check vendor documentation]  |  [Check vendor documentation]</w:t>
      </w:r>
    </w:p>
    <w:p>
      <w:r>
        <w:rPr>
          <w:sz w:val="20"/>
        </w:rPr>
        <w:t xml:space="preserve">sidekiq  |  [Contact vendor directly]  |  [Request from vendor]  |  [Check vendor documentation]  |  [Check vendor documentation]  |  [Check vendor documentation]</w:t>
      </w:r>
    </w:p>
    <w:p>
      <w:r>
        <w:rPr>
          <w:sz w:val="20"/>
        </w:rPr>
        <w:t xml:space="preserve">Stripe  |  privacy@stripe.com  |  [Link](https://stripe.com/legal/dpa)  |  [Link](https://support.stripe.com/questions/privacy-and-data-protection)  |  [Link](https://status.stripe.com)  |  [Link](https://stripe.com/docs/security/reporting)</w:t>
      </w:r>
    </w:p>
    <w:p>
      <w:r>
        <w:rPr>
          <w:sz w:val="20"/>
        </w:rPr>
        <w:t xml:space="preserve">twilio-ruby  |  [Contact vendor directly]  |  [Request from vendor]  |  [Check vendor documentation]  |  [Check vendor documentation]  |  [Check vendor documentation]</w:t>
      </w:r>
    </w:p>
    <w:p>
      <w:pPr>
        <w:pBdr>
          <w:bottom w:val="single" w:sz="6" w:space="1" w:color="999999"/>
        </w:pBdr>
      </w:pPr>
    </w:p>
    <w:p>
      <w:pPr>
        <w:pStyle w:val="Heading2"/>
      </w:pPr>
      <w:r>
        <w:t>Detailed Vendor Contacts</w:t>
      </w:r>
    </w:p>
    <w:p>
      <w:pPr>
        <w:pStyle w:val="Heading3"/>
      </w:pPr>
      <w:r>
        <w:t>Amplitude</w:t>
      </w:r>
    </w:p>
    <w:p>
      <w:r>
        <w:rPr>
          <w:sz w:val="20"/>
        </w:rPr>
        <w:t xml:space="preserve">Contact Type  |  Details</w:t>
      </w:r>
    </w:p>
    <w:p>
      <w:r>
        <w:rPr>
          <w:sz w:val="20"/>
        </w:rPr>
        <w:t xml:space="preserve">**Privacy Email**  |  privacy@amplitude.com</w:t>
      </w:r>
    </w:p>
    <w:p>
      <w:r>
        <w:rPr>
          <w:sz w:val="20"/>
        </w:rPr>
        <w:t xml:space="preserve">**DPA Request**  |  https://amplitude.com/privacy</w:t>
      </w:r>
    </w:p>
    <w:p>
      <w:r>
        <w:rPr>
          <w:sz w:val="20"/>
        </w:rPr>
        <w:t xml:space="preserve">**Data Deletion**  |  https://amplitude.com/privacy</w:t>
      </w:r>
    </w:p>
    <w:p>
      <w:r>
        <w:rPr>
          <w:sz w:val="20"/>
        </w:rPr>
        <w:t xml:space="preserve">**Status Page**  |  https://status.amplitude.com</w:t>
      </w:r>
    </w:p>
    <w:p>
      <w:r>
        <w:rPr>
          <w:sz w:val="20"/>
        </w:rPr>
        <w:t xml:space="preserve">**Security Incidents**  |  security@amplitude.com</w:t>
      </w:r>
    </w:p>
    <w:p>
      <w:pPr>
        <w:pStyle w:val="Heading3"/>
      </w:pPr>
      <w:r>
        <w:t>Amazon S3 (AWS)</w:t>
      </w:r>
    </w:p>
    <w:p>
      <w:r>
        <w:rPr>
          <w:sz w:val="20"/>
        </w:rPr>
        <w:t xml:space="preserve">Contact Type  |  Details</w:t>
      </w:r>
    </w:p>
    <w:p>
      <w:r>
        <w:rPr>
          <w:sz w:val="20"/>
        </w:rPr>
        <w:t xml:space="preserve">**Privacy Email**  |  aws-privacy@amazon.com</w:t>
      </w:r>
    </w:p>
    <w:p>
      <w:r>
        <w:rPr>
          <w:sz w:val="20"/>
        </w:rPr>
        <w:t xml:space="preserve">**DPA Request**  |  https://aws.amazon.com/compliance/data-processing-addendum/</w:t>
      </w:r>
    </w:p>
    <w:p>
      <w:r>
        <w:rPr>
          <w:sz w:val="20"/>
        </w:rPr>
        <w:t xml:space="preserve">**Data Deletion**  |  https://aws.amazon.com/compliance/</w:t>
      </w:r>
    </w:p>
    <w:p>
      <w:r>
        <w:rPr>
          <w:sz w:val="20"/>
        </w:rPr>
        <w:t xml:space="preserve">**Status Page**  |  https://health.aws.amazon.com</w:t>
      </w:r>
    </w:p>
    <w:p>
      <w:r>
        <w:rPr>
          <w:sz w:val="20"/>
        </w:rPr>
        <w:t xml:space="preserve">**Security Incidents**  |  https://aws.amazon.com/security/vulnerability-reporting/</w:t>
      </w:r>
    </w:p>
    <w:p>
      <w:pPr>
        <w:pStyle w:val="Heading3"/>
      </w:pPr>
      <w:r>
        <w:t>Twilio</w:t>
      </w:r>
    </w:p>
    <w:p>
      <w:r>
        <w:rPr>
          <w:sz w:val="20"/>
        </w:rPr>
        <w:t xml:space="preserve">Contact Type  |  Details</w:t>
      </w:r>
    </w:p>
    <w:p>
      <w:r>
        <w:rPr>
          <w:sz w:val="20"/>
        </w:rPr>
        <w:t xml:space="preserve">**Privacy Email**  |  privacy@twilio.com</w:t>
      </w:r>
    </w:p>
    <w:p>
      <w:r>
        <w:rPr>
          <w:sz w:val="20"/>
        </w:rPr>
        <w:t xml:space="preserve">**DPA Request**  |  https://www.twilio.com/legal/data-protection-addendum</w:t>
      </w:r>
    </w:p>
    <w:p>
      <w:r>
        <w:rPr>
          <w:sz w:val="20"/>
        </w:rPr>
        <w:t xml:space="preserve">**Data Deletion**  |  https://www.twilio.com/legal/privacy</w:t>
      </w:r>
    </w:p>
    <w:p>
      <w:r>
        <w:rPr>
          <w:sz w:val="20"/>
        </w:rPr>
        <w:t xml:space="preserve">**Status Page**  |  https://status.twilio.com</w:t>
      </w:r>
    </w:p>
    <w:p>
      <w:r>
        <w:rPr>
          <w:sz w:val="20"/>
        </w:rPr>
        <w:t xml:space="preserve">**Security Incidents**  |  security@twilio.com</w:t>
      </w:r>
    </w:p>
    <w:p>
      <w:pPr>
        <w:pStyle w:val="Heading3"/>
      </w:pPr>
      <w:r>
        <w:t>ActionCable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ActionController::Cookies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ActionMailer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 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ActiveRecord</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aws-sdk-s3</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devise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google-cloud-storage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MailHog</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Meta Pixel</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omniauth</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pg</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PostgreSQL (env)</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pundit</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rack-attack</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rails-actionmailer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rails-activerecord</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rails-sessions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Redis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Redis (env)</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ruby-openai</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sentry-ruby</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sidekiq</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Style w:val="Heading3"/>
      </w:pPr>
      <w:r>
        <w:t>twilio-ruby</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