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3.2/5.0 [███░░]  |  6/9  |  Defined (Level 3)</w:t>
      </w:r>
    </w:p>
    <w:p>
      <w:r>
        <w:rPr>
          <w:sz w:val="20"/>
        </w:rPr>
        <w:t xml:space="preserve">Information Security  |  2.5/5.0 [███░░]  |  4/9  |  Defined (Level 3)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3.0/5.0 [███░░]  |  3/8  |  Defined (Level 3)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2.9/5.0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13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3  |  [AUTO] Consent management guide generated for detected analytics services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4  |  [AUTO] Authentication service detected: @simplewebauthn/server, next-auth, passport-microsoft</w:t>
      </w:r>
    </w:p>
    <w:p>
      <w:r>
        <w:rPr>
          <w:sz w:val="20"/>
        </w:rPr>
        <w:t xml:space="preserve">SEC-02  |  Is there continuous security monitoring and alerting in place?  |  [AUTO] 1  |  [AUTO] No monitoring service detected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(prisma)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13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3  |  [AUTO] AI services detected: @ai-sdk/google-vertex, @vercel/ai</w:t>
      </w:r>
    </w:p>
    <w:p>
      <w:r>
        <w:rPr>
          <w:sz w:val="20"/>
        </w:rPr>
        <w:t xml:space="preserve">AI-02  |  Is AI usage disclosed to end users with clear explanations?  |  [AUTO] 3  |  [AUTO] AI disclosure document generated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3  |  [AUTO] AI governance framework generated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Information Security  |  2.5  |  3.5  |  [DESCRIBE ACTIONS]  |  [OWNER]  |  [DATE]</w:t>
      </w:r>
    </w:p>
    <w:p>
      <w:r>
        <w:rPr>
          <w:sz w:val="20"/>
        </w:rPr>
        <w:t xml:space="preserve">2  |  Governance &amp; Leadership  |  2.8  |  3.8  |  [DESCRIBE ACTIONS]  |  [OWNER]  |  [DATE]</w:t>
      </w:r>
    </w:p>
    <w:p>
      <w:r>
        <w:rPr>
          <w:sz w:val="20"/>
        </w:rPr>
        <w:t xml:space="preserve">3  |  Vendor &amp; Third-Party Risk  |  3.0  |  4.0  |  [DESCRIBE ACTIONS]  |  [OWNER]  |  [DATE]</w:t>
      </w:r>
    </w:p>
    <w:p>
      <w:r>
        <w:rPr>
          <w:sz w:val="20"/>
        </w:rPr>
        <w:t xml:space="preserve">4  |  AI Governance &amp; Ethics  |  3.0  |  4.0  |  [DESCRIBE ACTIONS]  |  [OWNER]  |  [DATE]</w:t>
      </w:r>
    </w:p>
    <w:p>
      <w:r>
        <w:rPr>
          <w:sz w:val="20"/>
        </w:rPr>
        <w:t xml:space="preserve">5  |  Incident Response &amp; Business Continuity  |  3.0  |  4.0  |  [DESCRIBE ACTIONS]  |  [OWNER]  |  [DATE]</w:t>
      </w:r>
    </w:p>
    <w:p>
      <w:r>
        <w:rPr>
          <w:sz w:val="20"/>
        </w:rPr>
        <w:t xml:space="preserve">6  |  Privacy &amp; Data Protection  |  3.2  |  4.2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@documenso/root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