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13 services detected across 7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encryption keys</w:t>
      </w:r>
    </w:p>
    <w:p>
      <w:pPr>
        <w:pStyle w:val="ListParagraph"/>
        <w:numPr>
          <w:ilvl w:val="0"/>
          <w:numId w:val="1"/>
        </w:numPr>
      </w:pPr>
      <w:r>
        <w:t xml:space="preserve">key metadata</w:t>
      </w:r>
    </w:p>
    <w:p>
      <w:pPr>
        <w:pStyle w:val="ListParagraph"/>
        <w:numPr>
          <w:ilvl w:val="0"/>
          <w:numId w:val="1"/>
        </w:numPr>
      </w:pPr>
      <w:r>
        <w:t xml:space="preserve">biometric authentication data</w:t>
      </w:r>
    </w:p>
    <w:p>
      <w:pPr>
        <w:pStyle w:val="ListParagraph"/>
        <w:numPr>
          <w:ilvl w:val="0"/>
          <w:numId w:val="1"/>
        </w:numPr>
      </w:pPr>
      <w:r>
        <w:t xml:space="preserve">device attestation</w:t>
      </w:r>
    </w:p>
    <w:p>
      <w:pPr>
        <w:pStyle w:val="ListParagraph"/>
        <w:numPr>
          <w:ilvl w:val="0"/>
          <w:numId w:val="1"/>
        </w:numPr>
      </w:pPr>
      <w:r>
        <w:t xml:space="preserve">credential IDs</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profile picture</w:t>
      </w:r>
    </w:p>
    <w:p>
      <w:pPr>
        <w:pStyle w:val="ListParagraph"/>
        <w:numPr>
          <w:ilvl w:val="0"/>
          <w:numId w:val="1"/>
        </w:numPr>
      </w:pPr>
      <w:r>
        <w:t xml:space="preserve">OAuth tokens</w:t>
      </w:r>
    </w:p>
    <w:p>
      <w:pPr>
        <w:pStyle w:val="ListParagraph"/>
        <w:numPr>
          <w:ilvl w:val="0"/>
          <w:numId w:val="1"/>
        </w:numPr>
      </w:pPr>
      <w:r>
        <w:t xml:space="preserve">session data</w:t>
      </w:r>
    </w:p>
    <w:p>
      <w:pPr>
        <w:pStyle w:val="ListParagraph"/>
        <w:numPr>
          <w:ilvl w:val="0"/>
          <w:numId w:val="1"/>
        </w:numPr>
      </w:pPr>
      <w:r>
        <w:t xml:space="preserve">Microsoft profile data</w:t>
      </w:r>
    </w:p>
    <w:p>
      <w:pPr>
        <w:pStyle w:val="ListParagraph"/>
        <w:numPr>
          <w:ilvl w:val="0"/>
          <w:numId w:val="1"/>
        </w:numPr>
      </w:pPr>
      <w:r>
        <w:t xml:space="preserve">user behavior</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device information</w:t>
      </w:r>
    </w:p>
    <w:p>
      <w:pPr>
        <w:pStyle w:val="ListParagraph"/>
        <w:numPr>
          <w:ilvl w:val="0"/>
          <w:numId w:val="1"/>
        </w:numPr>
      </w:pPr>
      <w:r>
        <w:t xml:space="preserve">user data as defined in schema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This data is collected through 13 integrated service(s): @ai-sdk/google-vertex, @aws-sdk/client-ses, @google-cloud/kms, @simplewebauthn/server, @vercel/ai, googleapis, next-auth, nodemailer, passport-microsoft, posthog, prisma, resend, stripe.</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**Improve our product** — understanding usage patterns helps us build better features</w:t>
      </w:r>
    </w:p>
    <w:p>
      <w:pPr>
        <w:pStyle w:val="ListParagraph"/>
        <w:numPr>
          <w:ilvl w:val="0"/>
          <w:numId w:val="1"/>
        </w:numPr>
      </w:pPr>
      <w:r>
        <w:t xml:space="preserve">**Process payments** — completing transactions you initiate</w:t>
      </w:r>
    </w:p>
    <w:p>
      <w:pPr>
        <w:pStyle w:val="ListParagraph"/>
        <w:numPr>
          <w:ilvl w:val="0"/>
          <w:numId w:val="1"/>
        </w:numPr>
      </w:pPr>
      <w:r>
        <w:t xml:space="preserve">**Power AI features** — delivering AI-assisted functionality you request</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Q5: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Q6: Who do you share my data with?</w:t>
      </w:r>
    </w:p>
    <w:p>
      <w:r>
        <w:t xml:space="preserve">We share data only with the service providers necessary to operate our product:</w:t>
      </w:r>
    </w:p>
    <w:p>
      <w:r>
        <w:rPr>
          <w:sz w:val="20"/>
        </w:rPr>
        <w:t xml:space="preserve">@ai-sdk/google-vertex  |  AI Services  |  user prompts, conversation history, generated content</w:t>
      </w:r>
    </w:p>
    <w:p>
      <w:r>
        <w:rPr>
          <w:sz w:val="20"/>
        </w:rPr>
        <w:t xml:space="preserve">@aws-sdk/client-ses  |  Email Services  |  email addresses, email content, uploaded files</w:t>
      </w:r>
    </w:p>
    <w:p>
      <w:r>
        <w:rPr>
          <w:sz w:val="20"/>
        </w:rPr>
        <w:t xml:space="preserve">@google-cloud/kms  |  Other Services  |  encryption keys, key metadata</w:t>
      </w:r>
    </w:p>
    <w:p>
      <w:r>
        <w:rPr>
          <w:sz w:val="20"/>
        </w:rPr>
        <w:t xml:space="preserve">@simplewebauthn/server  |  Authentication  |  biometric authentication data, device attestation, credential IDs</w:t>
      </w:r>
    </w:p>
    <w:p>
      <w:r>
        <w:rPr>
          <w:sz w:val="20"/>
        </w:rPr>
        <w:t xml:space="preserve">@vercel/ai  |  AI Services  |  user prompts, conversation history, generated content</w:t>
      </w:r>
    </w:p>
    <w:p>
      <w:r>
        <w:rPr>
          <w:sz w:val="20"/>
        </w:rPr>
        <w:t xml:space="preserve">googleapis  |  Other Services  |  user data via Google APIs, calendar data, email data</w:t>
      </w:r>
    </w:p>
    <w:p>
      <w:r>
        <w:rPr>
          <w:sz w:val="20"/>
        </w:rPr>
        <w:t xml:space="preserve">next-auth  |  Authentication  |  email, name, profile picture</w:t>
      </w:r>
    </w:p>
    <w:p>
      <w:r>
        <w:rPr>
          <w:sz w:val="20"/>
        </w:rPr>
        <w:t xml:space="preserve">nodemailer  |  Email Services  |  email addresses, email content</w:t>
      </w:r>
    </w:p>
    <w:p>
      <w:r>
        <w:rPr>
          <w:sz w:val="20"/>
        </w:rPr>
        <w:t xml:space="preserve">passport-microsoft  |  Authentication  |  email, name, Microsoft profile data</w:t>
      </w:r>
    </w:p>
    <w:p>
      <w:r>
        <w:rPr>
          <w:sz w:val="20"/>
        </w:rPr>
        <w:t xml:space="preserve">posthog  |  Analytics  |  user behavior, session recordings, feature flag usage</w:t>
      </w:r>
    </w:p>
    <w:p>
      <w:r>
        <w:rPr>
          <w:sz w:val="20"/>
        </w:rPr>
        <w:t xml:space="preserve">prisma  |  Database  |  user data as defined in schema</w:t>
      </w:r>
    </w:p>
    <w:p>
      <w:r>
        <w:rPr>
          <w:sz w:val="20"/>
        </w:rPr>
        <w:t xml:space="preserve">resend  |  Email Services  |  email addresses, email content</w:t>
      </w:r>
    </w:p>
    <w:p>
      <w:r>
        <w:rPr>
          <w:sz w:val="20"/>
        </w:rPr>
        <w:t xml:space="preserve">stripe  |  Payment Processing  |  payment information, billing address, email</w:t>
      </w:r>
    </w:p>
    <w:p>
      <w:r>
        <w:t xml:space="preserve">Each provider operates under a Data Processing Agreement (DPA) that limits how they can use your data. See our full Sub-Processor List for details.</w:t>
      </w:r>
    </w:p>
    <w:p>
      <w:pPr>
        <w:pStyle w:val="Heading3"/>
      </w:pPr>
      <w:r>
        <w:t>Q7: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Q8: How long do you keep my data?</w:t>
      </w:r>
    </w:p>
    <w:p>
      <w:r>
        <w:t xml:space="preserve">Retention periods vary by data category:</w:t>
      </w:r>
    </w:p>
    <w:p>
      <w:r>
        <w:rPr>
          <w:sz w:val="20"/>
        </w:rPr>
        <w:t xml:space="preserve">Category  |  Retention Period</w:t>
      </w:r>
    </w:p>
    <w:p>
      <w:r>
        <w:rPr>
          <w:sz w:val="20"/>
        </w:rPr>
        <w:t xml:space="preserve">AI Services  |  AI interaction data (prompts and responses) is retained for up to 90 days, then automatically purged.</w:t>
      </w:r>
    </w:p>
    <w:p>
      <w:r>
        <w:rPr>
          <w:sz w:val="20"/>
        </w:rPr>
        <w:t xml:space="preserve">Email Services  |  Email communication records are retained for up to 3 years.</w:t>
      </w:r>
    </w:p>
    <w:p>
      <w:r>
        <w:rPr>
          <w:sz w:val="20"/>
        </w:rPr>
        <w:t xml:space="preserve">Other Services  |  Data is retained as long as necessary for the service, typically no more than 1 year.</w:t>
      </w:r>
    </w:p>
    <w:p>
      <w:r>
        <w:rPr>
          <w:sz w:val="20"/>
        </w:rPr>
        <w:t xml:space="preserve">Authentication  |  Account data is retained until you delete your account. Session data expires automatically.</w:t>
      </w:r>
    </w:p>
    <w:p>
      <w:r>
        <w:rPr>
          <w:sz w:val="20"/>
        </w:rPr>
        <w:t xml:space="preserve">Analytics  |  Analytics data is retained for up to 26 months, then automatically deleted or anonymized.</w:t>
      </w:r>
    </w:p>
    <w:p>
      <w:r>
        <w:rPr>
          <w:sz w:val="20"/>
        </w:rPr>
        <w:t xml:space="preserve">Database  |  User data is retained until you delete your account or request erasure.</w:t>
      </w:r>
    </w:p>
    <w:p>
      <w:r>
        <w:rPr>
          <w:sz w:val="20"/>
        </w:rPr>
        <w:t xml:space="preserve">Payment Processing  |  Transaction records are retained for 7 years as required by tax and financial regulations.</w:t>
      </w:r>
    </w:p>
    <w:p>
      <w:pPr>
        <w:pStyle w:val="Heading3"/>
      </w:pPr>
      <w:r>
        <w:t>Q9: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Q10: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Q11: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Q12: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Q13: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Q14: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AI &amp; Automated Processing</w:t>
      </w:r>
    </w:p>
    <w:p>
      <w:pPr>
        <w:pStyle w:val="Heading3"/>
      </w:pPr>
      <w:r>
        <w:t>Q15: Do you use AI/machine learning?</w:t>
      </w:r>
    </w:p>
    <w:p>
      <w:r>
        <w:t xml:space="preserve">Yes. We use the following AI services: @ai-sdk/google-vertex, @vercel/ai.</w:t>
      </w:r>
    </w:p>
    <w:p>
      <w:r>
        <w:t xml:space="preserve">AI features are used to enhance the product experience, provide intelligent suggestions, and automate tasks.</w:t>
      </w:r>
    </w:p>
    <w:p>
      <w:pPr>
        <w:pStyle w:val="Heading3"/>
      </w:pPr>
      <w:r>
        <w:t>Q16: Is my data used to train AI models?</w:t>
      </w:r>
    </w:p>
    <w:p>
      <w:r>
        <w:t xml:space="preserve">By default, no. We configure our AI providers to not use your data for model training. Your prompts and interactions are processed to deliver the AI feature you requested, then retained according to our data retention schedule (typically 90 days).</w:t>
      </w:r>
    </w:p>
    <w:p>
      <w:pPr>
        <w:pStyle w:val="Heading3"/>
      </w:pPr>
      <w:r>
        <w:t>Q17: Can I opt out of AI features?</w:t>
      </w:r>
    </w:p>
    <w:p>
      <w:r>
        <w:t xml:space="preserve">Where AI features are optional, you can choose not to use them. For AI features that are core to the service, you can contact [your-email@example.com] to discuss alternatives. We are transparent about which features use AI — see our AI Disclosure document for full details.</w:t>
      </w:r>
    </w:p>
    <w:p>
      <w:pPr>
        <w:pStyle w:val="Heading3"/>
      </w:pPr>
      <w:r>
        <w:t>Q18: What decisions are made by AI?</w:t>
      </w:r>
    </w:p>
    <w:p>
      <w:r>
        <w:t xml:space="preserve">AI features are used to assist and augment your experience, not to make autonomous decisions that significantly affect you. A human is always in the loop for consequential decisions.</w:t>
      </w:r>
    </w:p>
    <w:p>
      <w:pPr>
        <w:pStyle w:val="Heading2"/>
      </w:pPr>
      <w:r>
        <w:t>Cookies &amp; Tracking</w:t>
      </w:r>
    </w:p>
    <w:p>
      <w:pPr>
        <w:pStyle w:val="Heading3"/>
      </w:pPr>
      <w:r>
        <w:t>Q19: Do you use cookies?</w:t>
      </w:r>
    </w:p>
    <w:p>
      <w:r>
        <w:t xml:space="preserve">Yes. We use cookies for:</w:t>
      </w:r>
    </w:p>
    <w:p>
      <w:pPr>
        <w:pStyle w:val="ListParagraph"/>
        <w:numPr>
          <w:ilvl w:val="0"/>
          <w:numId w:val="1"/>
        </w:numPr>
      </w:pPr>
      <w:r>
        <w:t xml:space="preserve">**Essential cookies** — Required for authentication and security</w:t>
      </w:r>
    </w:p>
    <w:p>
      <w:pPr>
        <w:pStyle w:val="ListParagraph"/>
        <w:numPr>
          <w:ilvl w:val="0"/>
          <w:numId w:val="1"/>
        </w:numPr>
      </w:pPr>
      <w:r>
        <w:t xml:space="preserve">**Functional cookies** — Remembering your preferences</w:t>
      </w:r>
    </w:p>
    <w:p>
      <w:pPr>
        <w:pStyle w:val="ListParagraph"/>
        <w:numPr>
          <w:ilvl w:val="0"/>
          <w:numId w:val="1"/>
        </w:numPr>
      </w:pPr>
      <w:r>
        <w:t xml:space="preserve">**Analytics cookies** — Understanding how our product is used (aggregated, anonymized)</w:t>
      </w:r>
    </w:p>
    <w:p>
      <w:r>
        <w:t xml:space="preserve">See our Cookie Policy for the complete cookie inventory.</w:t>
      </w:r>
    </w:p>
    <w:p>
      <w:pPr>
        <w:pStyle w:val="Heading3"/>
      </w:pPr>
      <w:r>
        <w:t>Q20: How do I control cookies?</w:t>
      </w:r>
    </w:p>
    <w:p>
      <w:pPr>
        <w:pStyle w:val="ListParagraph"/>
        <w:numPr>
          <w:ilvl w:val="0"/>
          <w:numId w:val="1"/>
        </w:numPr>
      </w:pPr>
      <w:r>
        <w:t xml:space="preserve">**Cookie banner:** Accept or reject non-essential cookies when you first visit</w:t>
      </w:r>
    </w:p>
    <w:p>
      <w:pPr>
        <w:pStyle w:val="ListParagraph"/>
        <w:numPr>
          <w:ilvl w:val="0"/>
          <w:numId w:val="1"/>
        </w:numPr>
      </w:pPr>
      <w:r>
        <w:t xml:space="preserve">**Browser settings:** Block or delete cookies through your browser preferences</w:t>
      </w:r>
    </w:p>
    <w:p>
      <w:pPr>
        <w:pStyle w:val="ListParagraph"/>
        <w:numPr>
          <w:ilvl w:val="0"/>
          <w:numId w:val="1"/>
        </w:numPr>
      </w:pPr>
      <w:r>
        <w:t xml:space="preserve">**Account settings:** Manage tracking preferences in your account (where available)</w:t>
      </w:r>
    </w:p>
    <w:p>
      <w:pPr>
        <w:pStyle w:val="Heading3"/>
      </w:pPr>
      <w:r>
        <w:t>Q21: Do you use fingerprinting or tracking pixels?</w:t>
      </w:r>
    </w:p>
    <w:p>
      <w:r>
        <w:t xml:space="preserve">We do not use browser fingerprinting. We may use standard analytics tools that set cookies with your consent.</w:t>
      </w:r>
    </w:p>
    <w:p>
      <w:pPr>
        <w:pStyle w:val="Heading2"/>
      </w:pPr>
      <w:r>
        <w:t>International Data Transfers</w:t>
      </w:r>
    </w:p>
    <w:p>
      <w:pPr>
        <w:pStyle w:val="Heading3"/>
      </w:pPr>
      <w:r>
        <w:t>Q22: Where is my data stored?</w:t>
      </w:r>
    </w:p>
    <w:p>
      <w:r>
        <w:t xml:space="preserve">Data may be processed in the following regions based on our service providers:</w:t>
      </w:r>
    </w:p>
    <w:p>
      <w:pPr>
        <w:pStyle w:val="ListParagraph"/>
        <w:numPr>
          <w:ilvl w:val="0"/>
          <w:numId w:val="1"/>
        </w:numPr>
      </w:pPr>
      <w:r>
        <w:t xml:space="preserve">**@ai-sdk/google-vertex** — Processes data as described in their privacy policy</w:t>
      </w:r>
    </w:p>
    <w:p>
      <w:pPr>
        <w:pStyle w:val="ListParagraph"/>
        <w:numPr>
          <w:ilvl w:val="0"/>
          <w:numId w:val="1"/>
        </w:numPr>
      </w:pPr>
      <w:r>
        <w:t xml:space="preserve">**@aws-sdk/client-ses** — Processes data as described in their privacy policy</w:t>
      </w:r>
    </w:p>
    <w:p>
      <w:pPr>
        <w:pStyle w:val="ListParagraph"/>
        <w:numPr>
          <w:ilvl w:val="0"/>
          <w:numId w:val="1"/>
        </w:numPr>
      </w:pPr>
      <w:r>
        <w:t xml:space="preserve">**@google-cloud/kms** — Processes data as described in their privacy policy</w:t>
      </w:r>
    </w:p>
    <w:p>
      <w:pPr>
        <w:pStyle w:val="ListParagraph"/>
        <w:numPr>
          <w:ilvl w:val="0"/>
          <w:numId w:val="1"/>
        </w:numPr>
      </w:pPr>
      <w:r>
        <w:t xml:space="preserve">**@simplewebauthn/server** — Processes data as described in their privacy policy</w:t>
      </w:r>
    </w:p>
    <w:p>
      <w:pPr>
        <w:pStyle w:val="ListParagraph"/>
        <w:numPr>
          <w:ilvl w:val="0"/>
          <w:numId w:val="1"/>
        </w:numPr>
      </w:pPr>
      <w:r>
        <w:t xml:space="preserve">**@vercel/ai** — Processes data as described in their privacy policy</w:t>
      </w:r>
    </w:p>
    <w:p>
      <w:pPr>
        <w:pStyle w:val="ListParagraph"/>
        <w:numPr>
          <w:ilvl w:val="0"/>
          <w:numId w:val="1"/>
        </w:numPr>
      </w:pPr>
      <w:r>
        <w:t xml:space="preserve">**googleapis** — Processes data as described in their privacy policy</w:t>
      </w:r>
    </w:p>
    <w:p>
      <w:pPr>
        <w:pStyle w:val="ListParagraph"/>
        <w:numPr>
          <w:ilvl w:val="0"/>
          <w:numId w:val="1"/>
        </w:numPr>
      </w:pPr>
      <w:r>
        <w:t xml:space="preserve">**next-auth** — Processes data as described in their privacy policy</w:t>
      </w:r>
    </w:p>
    <w:p>
      <w:pPr>
        <w:pStyle w:val="ListParagraph"/>
        <w:numPr>
          <w:ilvl w:val="0"/>
          <w:numId w:val="1"/>
        </w:numPr>
      </w:pPr>
      <w:r>
        <w:t xml:space="preserve">**nodemailer** — Processes data as described in their privacy policy</w:t>
      </w:r>
    </w:p>
    <w:p>
      <w:pPr>
        <w:pStyle w:val="ListParagraph"/>
        <w:numPr>
          <w:ilvl w:val="0"/>
          <w:numId w:val="1"/>
        </w:numPr>
      </w:pPr>
      <w:r>
        <w:t xml:space="preserve">**passport-microsoft** — Processes data as described in their privacy policy</w:t>
      </w:r>
    </w:p>
    <w:p>
      <w:pPr>
        <w:pStyle w:val="ListParagraph"/>
        <w:numPr>
          <w:ilvl w:val="0"/>
          <w:numId w:val="1"/>
        </w:numPr>
      </w:pPr>
      <w:r>
        <w:t xml:space="preserve">**posthog** — Processes data as described in their privacy policy</w:t>
      </w:r>
    </w:p>
    <w:p>
      <w:pPr>
        <w:pStyle w:val="ListParagraph"/>
        <w:numPr>
          <w:ilvl w:val="0"/>
          <w:numId w:val="1"/>
        </w:numPr>
      </w:pPr>
      <w:r>
        <w:t xml:space="preserve">**prisma** — Processes data as described in their privacy policy</w:t>
      </w:r>
    </w:p>
    <w:p>
      <w:pPr>
        <w:pStyle w:val="ListParagraph"/>
        <w:numPr>
          <w:ilvl w:val="0"/>
          <w:numId w:val="1"/>
        </w:numPr>
      </w:pPr>
      <w:r>
        <w:t xml:space="preserve">**resend** — Processes data as described in their privacy policy</w:t>
      </w:r>
    </w:p>
    <w:p>
      <w:pPr>
        <w:pStyle w:val="ListParagraph"/>
        <w:numPr>
          <w:ilvl w:val="0"/>
          <w:numId w:val="1"/>
        </w:numPr>
      </w:pPr>
      <w:r>
        <w:t xml:space="preserve">**stripe** — Processes data as described in their privacy policy</w:t>
      </w:r>
    </w:p>
    <w:p>
      <w:r>
        <w:t xml:space="preserve">Many of our providers operate infrastructure in the US and EU. We ensure appropriate safeguards are in place for any international transfers.</w:t>
      </w:r>
    </w:p>
    <w:p>
      <w:pPr>
        <w:pStyle w:val="Heading3"/>
      </w:pPr>
      <w:r>
        <w:t>Q23: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Q24: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Q25: Is my payment information secure?</w:t>
      </w:r>
    </w:p>
    <w:p>
      <w:r>
        <w:t xml:space="preserve">Yes. Our payment processor is PCI DSS Level 1 certified — the highest level of payment security certification. All payment data is encrypted end-to-end.</w:t>
      </w:r>
    </w:p>
    <w:p>
      <w:pPr>
        <w:pStyle w:val="Heading3"/>
      </w:pPr>
      <w:r>
        <w:t>Q26: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Q27: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Q28: Who is responsible for data protection?</w:t>
      </w:r>
    </w:p>
    <w:p>
      <w:r>
        <w:t xml:space="preserve">[Your Company Name] is the data controller. For data protection inquiries, contact [your-email@example.com].</w:t>
      </w:r>
    </w:p>
    <w:p>
      <w:pPr>
        <w:pStyle w:val="Heading3"/>
      </w:pPr>
      <w:r>
        <w:t>Q29: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Q30: Do you comply with GDPR/CCPA?</w:t>
      </w:r>
    </w:p>
    <w:p>
      <w:r>
        <w:t xml:space="preserve">Yes. We comply with the GDPR (EU General Data Protection Regulation) and apply its standards to all users regardless of location.</w:t>
      </w:r>
    </w:p>
    <w:p>
      <w:pPr>
        <w:pStyle w:val="Heading3"/>
      </w:pPr>
      <w:r>
        <w:t>Q31: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Q32: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Q33: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13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