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1  |  Health, biometric, genetic, racial, political, religious, sexual orientation, trade union</w:t>
      </w:r>
    </w:p>
    <w:p>
      <w:r>
        <w:rPr>
          <w:sz w:val="20"/>
        </w:rPr>
        <w:t xml:space="preserve">High  |  10  |  Financial (PCI), government ID (SSN), authentication credentials</w:t>
      </w:r>
    </w:p>
    <w:p>
      <w:r>
        <w:rPr>
          <w:sz w:val="20"/>
        </w:rPr>
        <w:t xml:space="preserve">Medium  |  16  |  Contact info (email, phone), identity (name, DOB), location</w:t>
      </w:r>
    </w:p>
    <w:p>
      <w:r>
        <w:rPr>
          <w:sz w:val="20"/>
        </w:rPr>
        <w:t xml:space="preserve">Low  |  31  |  Behavioral (analytics), technical (IP, device info), preferences</w:t>
      </w:r>
    </w:p>
    <w:p>
      <w:r>
        <w:t xml:space="preserve">Total classified fields: 58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biometric authentication data  |  @simplewebauthn/server  |  Special Category (Art. 9)  |  Biometric data (Art. 9)  |  Delete when no longer necessary; max 1 year</w:t>
      </w:r>
    </w:p>
    <w:p>
      <w:r>
        <w:rPr>
          <w:sz w:val="20"/>
        </w:rPr>
        <w:t xml:space="preserve">credential IDs  |  @simplewebauthn/server  |  High  |  Authentication credential  |  Until account deletion; rotate regularly</w:t>
      </w:r>
    </w:p>
    <w:p>
      <w:r>
        <w:rPr>
          <w:sz w:val="20"/>
        </w:rPr>
        <w:t xml:space="preserve">OAuth tokens  |  next-auth  |  High  |  Authentication credential  |  Until account deletion; rotate regularly</w:t>
      </w:r>
    </w:p>
    <w:p>
      <w:r>
        <w:rPr>
          <w:sz w:val="20"/>
        </w:rPr>
        <w:t xml:space="preserve">OAuth tokens  |  passport-microsoft  |  High  |  Authentication credential  |  Until account deletion; rotate regularly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 |  @simplewebauthn/server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next-auth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passport-microsoft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email addresses  |  @aws-sdk/client-ses  |  Medium  |  Contact — email  |  Until account deletion or consent withdrawal</w:t>
      </w:r>
    </w:p>
    <w:p>
      <w:r>
        <w:rPr>
          <w:sz w:val="20"/>
        </w:rPr>
        <w:t xml:space="preserve">email content  |  @aws-sdk/client-ses  |  Medium  |  Contact — email  |  Until account deletion or consent withdrawal</w:t>
      </w:r>
    </w:p>
    <w:p>
      <w:r>
        <w:rPr>
          <w:sz w:val="20"/>
        </w:rPr>
        <w:t xml:space="preserve">email data  |  googleapis  |  Medium  |  Contact — email  |  Until account deletion or consent withdrawal</w:t>
      </w:r>
    </w:p>
    <w:p>
      <w:r>
        <w:rPr>
          <w:sz w:val="20"/>
        </w:rPr>
        <w:t xml:space="preserve">email  |  next-auth  |  Medium  |  Contact — email  |  Until account deletion or consent withdrawal</w:t>
      </w:r>
    </w:p>
    <w:p>
      <w:r>
        <w:rPr>
          <w:sz w:val="20"/>
        </w:rPr>
        <w:t xml:space="preserve">name  |  next-auth  |  Medium  |  Personal identity — name  |  Until account deletion</w:t>
      </w:r>
    </w:p>
    <w:p>
      <w:r>
        <w:rPr>
          <w:sz w:val="20"/>
        </w:rPr>
        <w:t xml:space="preserve">profile picture  |  next-auth  |  Medium  |  Personal identity — image  |  Until account deletion</w:t>
      </w:r>
    </w:p>
    <w:p>
      <w:r>
        <w:rPr>
          <w:sz w:val="20"/>
        </w:rPr>
        <w:t xml:space="preserve">email addresses  |  nodemailer  |  Medium  |  Contact — email  |  Until account deletion or consent withdrawal</w:t>
      </w:r>
    </w:p>
    <w:p>
      <w:r>
        <w:rPr>
          <w:sz w:val="20"/>
        </w:rPr>
        <w:t xml:space="preserve">email content  |  nodemailer  |  Medium  |  Contact — email  |  Until account deletion or consent withdrawal</w:t>
      </w:r>
    </w:p>
    <w:p>
      <w:r>
        <w:rPr>
          <w:sz w:val="20"/>
        </w:rPr>
        <w:t xml:space="preserve">email  |  passport-microsoft  |  Medium  |  Contact — email  |  Until account deletion or consent withdrawal</w:t>
      </w:r>
    </w:p>
    <w:p>
      <w:r>
        <w:rPr>
          <w:sz w:val="20"/>
        </w:rPr>
        <w:t xml:space="preserve">name  |  passport-microsoft  |  Medium  |  Personal identity — name  |  Until account deletion</w:t>
      </w:r>
    </w:p>
    <w:p>
      <w:r>
        <w:rPr>
          <w:sz w:val="20"/>
        </w:rPr>
        <w:t xml:space="preserve">email addresses  |  resend  |  Medium  |  Contact — email  |  Until account deletion or consent withdrawal</w:t>
      </w:r>
    </w:p>
    <w:p>
      <w:r>
        <w:rPr>
          <w:sz w:val="20"/>
        </w:rPr>
        <w:t xml:space="preserve">email content  |  resend  |  Medium  |  Contact — email  |  Until account deletion or consent withdrawal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nodemailer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@aws-sdk/client-ses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resend  |  Medium  |  Contact — email  |  Until account deletion or consent withdrawal</w:t>
      </w:r>
    </w:p>
    <w:p>
      <w:r>
        <w:rPr>
          <w:sz w:val="20"/>
        </w:rPr>
        <w:t xml:space="preserve">user prompts  |  @ai-sdk/google-vertex  |  Low  |  Unclassified data  |  Review and define retention policy</w:t>
      </w:r>
    </w:p>
    <w:p>
      <w:r>
        <w:rPr>
          <w:sz w:val="20"/>
        </w:rPr>
        <w:t xml:space="preserve">conversation history  |  @ai-sdk/google-vertex  |  Low  |  Unclassified data  |  Review and define retention policy</w:t>
      </w:r>
    </w:p>
    <w:p>
      <w:r>
        <w:rPr>
          <w:sz w:val="20"/>
        </w:rPr>
        <w:t xml:space="preserve">generated content  |  @ai-sdk/google-vertex  |  Low  |  Unclassified data  |  Review and define retention policy</w:t>
      </w:r>
    </w:p>
    <w:p>
      <w:r>
        <w:rPr>
          <w:sz w:val="20"/>
        </w:rPr>
        <w:t xml:space="preserve">uploaded files  |  @aws-sdk/client-ses  |  Low  |  Unclassified data  |  Review and define retention policy</w:t>
      </w:r>
    </w:p>
    <w:p>
      <w:r>
        <w:rPr>
          <w:sz w:val="20"/>
        </w:rPr>
        <w:t xml:space="preserve">file metadata  |  @aws-sdk/client-ses  |  Low  |  Unclassified data  |  Review and define retention policy</w:t>
      </w:r>
    </w:p>
    <w:p>
      <w:r>
        <w:rPr>
          <w:sz w:val="20"/>
        </w:rPr>
        <w:t xml:space="preserve">encryption keys  |  @google-cloud/kms  |  Low  |  Unclassified data  |  Review and define retention policy</w:t>
      </w:r>
    </w:p>
    <w:p>
      <w:r>
        <w:rPr>
          <w:sz w:val="20"/>
        </w:rPr>
        <w:t xml:space="preserve">key metadata  |  @google-cloud/kms  |  Low  |  Unclassified data  |  Review and define retention policy</w:t>
      </w:r>
    </w:p>
    <w:p>
      <w:r>
        <w:rPr>
          <w:sz w:val="20"/>
        </w:rPr>
        <w:t xml:space="preserve">device attestation  |  @simplewebauthn/server  |  Low  |  Unclassified data  |  Review and define retention policy</w:t>
      </w:r>
    </w:p>
    <w:p>
      <w:r>
        <w:rPr>
          <w:sz w:val="20"/>
        </w:rPr>
        <w:t xml:space="preserve">user prompts  |  @vercel/ai  |  Low  |  Unclassified data  |  Review and define retention policy</w:t>
      </w:r>
    </w:p>
    <w:p>
      <w:r>
        <w:rPr>
          <w:sz w:val="20"/>
        </w:rPr>
        <w:t xml:space="preserve">conversation history  |  @vercel/ai  |  Low  |  Unclassified data  |  Review and define retention policy</w:t>
      </w:r>
    </w:p>
    <w:p>
      <w:r>
        <w:rPr>
          <w:sz w:val="20"/>
        </w:rPr>
        <w:t xml:space="preserve">generated content  |  @vercel/ai  |  Low  |  Unclassified data  |  Review and define retention policy</w:t>
      </w:r>
    </w:p>
    <w:p>
      <w:r>
        <w:rPr>
          <w:sz w:val="20"/>
        </w:rPr>
        <w:t xml:space="preserve">user data via Google APIs  |  googleapis  |  Low  |  Unclassified data  |  Review and define retention policy</w:t>
      </w:r>
    </w:p>
    <w:p>
      <w:r>
        <w:rPr>
          <w:sz w:val="20"/>
        </w:rPr>
        <w:t xml:space="preserve">calendar data  |  googleapis  |  Low  |  Unclassified data  |  Review and define retention policy</w:t>
      </w:r>
    </w:p>
    <w:p>
      <w:r>
        <w:rPr>
          <w:sz w:val="20"/>
        </w:rPr>
        <w:t xml:space="preserve">profile information  |  googleapis  |  Low  |  Unclassified data  |  Review and define retention policy</w:t>
      </w:r>
    </w:p>
    <w:p>
      <w:r>
        <w:rPr>
          <w:sz w:val="20"/>
        </w:rPr>
        <w:t xml:space="preserve">session data  |  next-auth  |  Low  |  Behavioral — analytics  |  26 months</w:t>
      </w:r>
    </w:p>
    <w:p>
      <w:r>
        <w:rPr>
          <w:sz w:val="20"/>
        </w:rPr>
        <w:t xml:space="preserve">Microsoft profile data  |  passport-microsoft  |  Low  |  Unclassified data  |  Review and define retention policy</w:t>
      </w:r>
    </w:p>
    <w:p>
      <w:r>
        <w:rPr>
          <w:sz w:val="20"/>
        </w:rPr>
        <w:t xml:space="preserve">user behavior  |  posthog  |  Low  |  Behavioral — analytics  |  26 months</w:t>
      </w:r>
    </w:p>
    <w:p>
      <w:r>
        <w:rPr>
          <w:sz w:val="20"/>
        </w:rPr>
        <w:t xml:space="preserve">session recordings  |  posthog  |  Low  |  Behavioral — analytics  |  26 months</w:t>
      </w:r>
    </w:p>
    <w:p>
      <w:r>
        <w:rPr>
          <w:sz w:val="20"/>
        </w:rPr>
        <w:t xml:space="preserve">feature flag usage  |  posthog  |  Low  |  Unclassified data  |  Review and define retention policy</w:t>
      </w:r>
    </w:p>
    <w:p>
      <w:r>
        <w:rPr>
          <w:sz w:val="20"/>
        </w:rPr>
        <w:t xml:space="preserve">device information  |  posthog  |  Low  |  Technical — device/network  |  90 days</w:t>
      </w:r>
    </w:p>
    <w:p>
      <w:r>
        <w:rPr>
          <w:sz w:val="20"/>
        </w:rPr>
        <w:t xml:space="preserve">user data as defined in schema  |  prisma  |  Low  |  Unclassified data  |  Review and define retention policy</w:t>
      </w:r>
    </w:p>
    <w:p>
      <w:r>
        <w:rPr>
          <w:sz w:val="20"/>
        </w:rPr>
        <w:t xml:space="preserve">Usage &amp; Behavioral Data  |  posthog  |  Low  |  Behavioral — analytics  |  26 months</w:t>
      </w:r>
    </w:p>
    <w:p>
      <w:r>
        <w:rPr>
          <w:sz w:val="20"/>
        </w:rPr>
        <w:t xml:space="preserve">AI Interaction Data  |  @ai-sdk/google-vertex  |  Low  |  Unclassified data  |  Review and define retention policy</w:t>
      </w:r>
    </w:p>
    <w:p>
      <w:r>
        <w:rPr>
          <w:sz w:val="20"/>
        </w:rPr>
        <w:t xml:space="preserve">AI Interaction Data  |  @vercel/ai  |  Low  |  Unclassified data  |  Review and define retention policy</w:t>
      </w:r>
    </w:p>
    <w:p>
      <w:r>
        <w:rPr>
          <w:sz w:val="20"/>
        </w:rPr>
        <w:t xml:space="preserve">Stored User Data  |  prisma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Usage &amp; Behavioral Data  |  category:Usage &amp; Behavioral Data  |  Low  |  Behavioral — analytics  |  26 months</w:t>
      </w:r>
    </w:p>
    <w:p>
      <w:r>
        <w:rPr>
          <w:sz w:val="20"/>
        </w:rPr>
        <w:t xml:space="preserve">AI Interaction Data  |  category:AI Interaction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1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10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16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31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