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Minimization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formbricks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checklist implements the data minimization principle under GDPR Article 5(1)(c):</w:t>
      </w:r>
    </w:p>
    <w:p>
      <w:pPr>
        <w:ind w:left="720"/>
      </w:pPr>
      <w:r>
        <w:rPr>
          <w:i/>
          <w:color w:val="666666"/>
        </w:rPr>
        <w:t xml:space="preserve">*"Personal data shall be adequate, relevant and limited to what is necessary in relation to the purposes for which they are processed."*</w:t>
      </w:r>
    </w:p>
    <w:p>
      <w:r>
        <w:t xml:space="preserve">For each detected service, this document identifies what data is collected, whether it is actually needed, and provides actionable recommendations for reducing unnecessary data collection.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and your Data Protection Officer to confirm data processing activities are lawful and necessary.</w:t>
      </w:r>
    </w:p>
    <w:p>
      <w:pPr>
        <w:pStyle w:val="Heading2"/>
      </w:pPr>
      <w:r>
        <w:t>2. Per-Service Data Analysis</w:t>
      </w:r>
    </w:p>
    <w:p>
      <w:pPr>
        <w:pStyle w:val="Heading3"/>
      </w:pPr>
      <w:r>
        <w:t>@aws-sdk/client-s3 (Storage)</w:t>
      </w:r>
    </w:p>
    <w:p>
      <w:r>
        <w:t xml:space="preserve">Declared data collection: uploaded files, file metadata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uploaded_files  |  Yes  |  User content storage  |  Implement file expiration for unused content; enforce size limits</w:t>
      </w:r>
    </w:p>
    <w:p>
      <w:r>
        <w:rPr>
          <w:sz w:val="20"/>
        </w:rPr>
        <w:t xml:space="preserve">file_metadata  |  Yes  |  File management  |  Delete metadata when files are deleted; do not retain orphaned metadata</w:t>
      </w:r>
    </w:p>
    <w:p>
      <w:r>
        <w:rPr>
          <w:sz w:val="20"/>
        </w:rPr>
        <w:t xml:space="preserve">uploaded files  |  Review needed  |  Detected via scan  |  Assess whether this data is necessary for @aws-sdk/client-s3 functionality</w:t>
      </w:r>
    </w:p>
    <w:p>
      <w:r>
        <w:rPr>
          <w:sz w:val="20"/>
        </w:rPr>
        <w:t xml:space="preserve">file metadata  |  Review needed  |  Detected via scan  |  Assess whether this data is necessary for @aws-sdk/client-s3 functionality</w:t>
      </w:r>
    </w:p>
    <w:p>
      <w:pPr>
        <w:pStyle w:val="Heading3"/>
      </w:pPr>
      <w:r>
        <w:t>@sentry/nextjs (Monitoring)</w:t>
      </w:r>
    </w:p>
    <w:p>
      <w:r>
        <w:t xml:space="preserve">Declared data collection: error data, stack traces, user context, device information, IP address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error_data  |  Yes  |  Error tracking and debugging  |  Strip PII from error reports before sending to monitoring service</w:t>
      </w:r>
    </w:p>
    <w:p>
      <w:r>
        <w:rPr>
          <w:sz w:val="20"/>
        </w:rPr>
        <w:t xml:space="preserve">stack_traces  |  Yes  |  Debugging  |  Ensure no sensitive data (passwords, tokens) appears in stack traces</w:t>
      </w:r>
    </w:p>
    <w:p>
      <w:r>
        <w:rPr>
          <w:sz w:val="20"/>
        </w:rPr>
        <w:t xml:space="preserve">user_context  |  **No**  |  Error context for debugging  |  Use anonymized user IDs; do not send full user profiles</w:t>
      </w:r>
    </w:p>
    <w:p>
      <w:r>
        <w:rPr>
          <w:sz w:val="20"/>
        </w:rPr>
        <w:t xml:space="preserve">ip_address  |  **No**  |  Error context  |  Truncate or hash IP addresses in error reports</w:t>
      </w:r>
    </w:p>
    <w:p>
      <w:r>
        <w:rPr>
          <w:sz w:val="20"/>
        </w:rPr>
        <w:t xml:space="preserve">error data  |  Review needed  |  Detected via scan  |  Assess whether this data is necessary for @sentry/nextjs functionality</w:t>
      </w:r>
    </w:p>
    <w:p>
      <w:r>
        <w:rPr>
          <w:sz w:val="20"/>
        </w:rPr>
        <w:t xml:space="preserve">stack traces  |  Review needed  |  Detected via scan  |  Assess whether this data is necessary for @sentry/nextjs functionality</w:t>
      </w:r>
    </w:p>
    <w:p>
      <w:r>
        <w:rPr>
          <w:sz w:val="20"/>
        </w:rPr>
        <w:t xml:space="preserve">user context  |  Review needed  |  Detected via scan  |  Assess whether this data is necessary for @sentry/nextjs functionality</w:t>
      </w:r>
    </w:p>
    <w:p>
      <w:r>
        <w:rPr>
          <w:sz w:val="20"/>
        </w:rPr>
        <w:t xml:space="preserve">device information  |  Review needed  |  Detected via scan  |  Assess whether this data is necessary for @sentry/nextjs functionality</w:t>
      </w:r>
    </w:p>
    <w:p>
      <w:r>
        <w:rPr>
          <w:sz w:val="20"/>
        </w:rPr>
        <w:t xml:space="preserve">IP address  |  Review needed  |  Detected via scan  |  Assess whether this data is necessary for @sentry/nextjs functionality</w:t>
      </w:r>
    </w:p>
    <w:p>
      <w:pPr>
        <w:pStyle w:val="Heading3"/>
      </w:pPr>
      <w:r>
        <w:t>googleapis (Other)</w:t>
      </w:r>
    </w:p>
    <w:p>
      <w:r>
        <w:t xml:space="preserve">Declared data collection: user data via Google APIs, calendar data, email data, profile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 data via Google APIs  |  Review needed  |  Detected via scan  |  Assess whether this data is necessary for googleapis functionality</w:t>
      </w:r>
    </w:p>
    <w:p>
      <w:r>
        <w:rPr>
          <w:sz w:val="20"/>
        </w:rPr>
        <w:t xml:space="preserve">calendar data  |  Review needed  |  Detected via scan  |  Assess whether this data is necessary for googleapis functionality</w:t>
      </w:r>
    </w:p>
    <w:p>
      <w:r>
        <w:rPr>
          <w:sz w:val="20"/>
        </w:rPr>
        <w:t xml:space="preserve">email data  |  Review needed  |  Detected via scan  |  Assess whether this data is necessary for googleapis functionality</w:t>
      </w:r>
    </w:p>
    <w:p>
      <w:r>
        <w:rPr>
          <w:sz w:val="20"/>
        </w:rPr>
        <w:t xml:space="preserve">profile information  |  Review needed  |  Detected via scan  |  Assess whether this data is necessary for googleapis functionality</w:t>
      </w:r>
    </w:p>
    <w:p>
      <w:pPr>
        <w:pStyle w:val="Heading3"/>
      </w:pPr>
      <w:r>
        <w:t>ioredis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ioredis functionality</w:t>
      </w:r>
    </w:p>
    <w:p>
      <w:r>
        <w:rPr>
          <w:sz w:val="20"/>
        </w:rPr>
        <w:t xml:space="preserve">session data  |  Review needed  |  Detected via scan  |  Assess whether this data is necessary for ioredis functionality</w:t>
      </w:r>
    </w:p>
    <w:p>
      <w:pPr>
        <w:pStyle w:val="Heading3"/>
      </w:pPr>
      <w:r>
        <w:t>next-auth (Auth)</w:t>
      </w:r>
    </w:p>
    <w:p>
      <w:r>
        <w:t xml:space="preserve">Declared data collection: email, name, profile picture, OAuth tokens,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  |  Yes  |  Account identification and communication  |  Essential — ensure proper encryption at rest</w:t>
      </w:r>
    </w:p>
    <w:p>
      <w:r>
        <w:rPr>
          <w:sz w:val="20"/>
        </w:rPr>
        <w:t xml:space="preserve">password_hash  |  Yes  |  User authentication  |  Use strong hashing (bcrypt/argon2); never store plaintext</w:t>
      </w:r>
    </w:p>
    <w:p>
      <w:r>
        <w:rPr>
          <w:sz w:val="20"/>
        </w:rPr>
        <w:t xml:space="preserve">session_token  |  Yes  |  Session management  |  Short-lived tokens; auto-expire and rotate</w:t>
      </w:r>
    </w:p>
    <w:p>
      <w:r>
        <w:rPr>
          <w:sz w:val="20"/>
        </w:rPr>
        <w:t xml:space="preserve">login_history  |  **No**  |  Security auditing  |  Retain for 90 days max; anonymize after</w:t>
      </w:r>
    </w:p>
    <w:p>
      <w:r>
        <w:rPr>
          <w:sz w:val="20"/>
        </w:rPr>
        <w:t xml:space="preserve">oauth_token  |  Yes  |  Third-party authentication  |  Store securely; revoke on account deletion</w:t>
      </w:r>
    </w:p>
    <w:p>
      <w:r>
        <w:rPr>
          <w:sz w:val="20"/>
        </w:rPr>
        <w:t xml:space="preserve">name  |  Review needed  |  Detected via scan  |  Assess whether this data is necessary for next-auth functionality</w:t>
      </w:r>
    </w:p>
    <w:p>
      <w:r>
        <w:rPr>
          <w:sz w:val="20"/>
        </w:rPr>
        <w:t xml:space="preserve">profile picture  |  Review needed  |  Detected via scan  |  Assess whether this data is necessary for next-auth functionality</w:t>
      </w:r>
    </w:p>
    <w:p>
      <w:r>
        <w:rPr>
          <w:sz w:val="20"/>
        </w:rPr>
        <w:t xml:space="preserve">OAuth tokens  |  Review needed  |  Detected via scan  |  Assess whether this data is necessary for next-auth functionality</w:t>
      </w:r>
    </w:p>
    <w:p>
      <w:r>
        <w:rPr>
          <w:sz w:val="20"/>
        </w:rPr>
        <w:t xml:space="preserve">session data  |  Review needed  |  Detected via scan  |  Assess whether this data is necessary for next-auth functionality</w:t>
      </w:r>
    </w:p>
    <w:p>
      <w:pPr>
        <w:pStyle w:val="Heading3"/>
      </w:pPr>
      <w:r>
        <w:t>nodemailer (Email)</w:t>
      </w:r>
    </w:p>
    <w:p>
      <w:r>
        <w:t xml:space="preserve">Declared data collection: email addresses, email content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email_address  |  Yes  |  Email delivery  |  Remove from lists on unsubscribe; honor deletion requests</w:t>
      </w:r>
    </w:p>
    <w:p>
      <w:r>
        <w:rPr>
          <w:sz w:val="20"/>
        </w:rPr>
        <w:t xml:space="preserve">email_content  |  **No**  |  Delivery logs  |  Do not retain email body after delivery confirmation; delete logs after 90 days</w:t>
      </w:r>
    </w:p>
    <w:p>
      <w:r>
        <w:rPr>
          <w:sz w:val="20"/>
        </w:rPr>
        <w:t xml:space="preserve">open_tracking  |  **No**  |  Marketing metrics  |  Consider removing tracking pixels; they are not essential and raise privacy concerns</w:t>
      </w:r>
    </w:p>
    <w:p>
      <w:r>
        <w:rPr>
          <w:sz w:val="20"/>
        </w:rPr>
        <w:t xml:space="preserve">email addresses  |  Review needed  |  Detected via scan  |  Assess whether this data is necessary for nodemailer functionality</w:t>
      </w:r>
    </w:p>
    <w:p>
      <w:r>
        <w:rPr>
          <w:sz w:val="20"/>
        </w:rPr>
        <w:t xml:space="preserve">email content  |  Review needed  |  Detected via scan  |  Assess whether this data is necessary for nodemailer functionality</w:t>
      </w:r>
    </w:p>
    <w:p>
      <w:pPr>
        <w:pStyle w:val="Heading3"/>
      </w:pPr>
      <w:r>
        <w:t>posthog (Analytics)</w:t>
      </w:r>
    </w:p>
    <w:p>
      <w:r>
        <w:t xml:space="preserve">Declared data collection: user behavior, session recordings, feature flag usage, device information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page_views  |  **No**  |  Product analytics — useful but not essential for service delivery  |  Use privacy-preserving analytics (e.g., aggregate counts); limit retention to 26 months</w:t>
      </w:r>
    </w:p>
    <w:p>
      <w:r>
        <w:rPr>
          <w:sz w:val="20"/>
        </w:rPr>
        <w:t xml:space="preserve">user_behavior  |  **No**  |  UX optimization — not essential for core service  |  Anonymize user identifiers; consider server-side analytics</w:t>
      </w:r>
    </w:p>
    <w:p>
      <w:r>
        <w:rPr>
          <w:sz w:val="20"/>
        </w:rPr>
        <w:t xml:space="preserve">device_info  |  **No**  |  Compatibility analytics  |  Collect browser/OS only; do not fingerprint devices</w:t>
      </w:r>
    </w:p>
    <w:p>
      <w:r>
        <w:rPr>
          <w:sz w:val="20"/>
        </w:rPr>
        <w:t xml:space="preserve">ip_address  |  **No**  |  Geolocation and fraud prevention  |  Truncate IP addresses (last octet); delete raw IPs after 90 days</w:t>
      </w:r>
    </w:p>
    <w:p>
      <w:r>
        <w:rPr>
          <w:sz w:val="20"/>
        </w:rPr>
        <w:t xml:space="preserve">user behavior  |  Review needed  |  Detected via scan  |  Assess whether this data is necessary for posthog functionality</w:t>
      </w:r>
    </w:p>
    <w:p>
      <w:r>
        <w:rPr>
          <w:sz w:val="20"/>
        </w:rPr>
        <w:t xml:space="preserve">session recordings  |  Review needed  |  Detected via scan  |  Assess whether this data is necessary for posthog functionality</w:t>
      </w:r>
    </w:p>
    <w:p>
      <w:r>
        <w:rPr>
          <w:sz w:val="20"/>
        </w:rPr>
        <w:t xml:space="preserve">feature flag usage  |  Review needed  |  Detected via scan  |  Assess whether this data is necessary for posthog functionality</w:t>
      </w:r>
    </w:p>
    <w:p>
      <w:r>
        <w:rPr>
          <w:sz w:val="20"/>
        </w:rPr>
        <w:t xml:space="preserve">device information  |  Review needed  |  Detected via scan  |  Assess whether this data is necessary for posthog functionality</w:t>
      </w:r>
    </w:p>
    <w:p>
      <w:pPr>
        <w:pStyle w:val="Heading3"/>
      </w:pPr>
      <w:r>
        <w:t>prisma (Database)</w:t>
      </w:r>
    </w:p>
    <w:p>
      <w:r>
        <w:t xml:space="preserve">Declared data collection: user data as defined in schema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user data as defined in schema  |  Review needed  |  Detected via scan  |  Assess whether this data is necessary for prisma functionality</w:t>
      </w:r>
    </w:p>
    <w:p>
      <w:pPr>
        <w:pStyle w:val="Heading3"/>
      </w:pPr>
      <w:r>
        <w:t>redis (Database)</w:t>
      </w:r>
    </w:p>
    <w:p>
      <w:r>
        <w:t xml:space="preserve">Declared data collection: cached data, session data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user_data  |  Yes  |  Core application functionality  |  Audit each field — only store what the application actually uses</w:t>
      </w:r>
    </w:p>
    <w:p>
      <w:r>
        <w:rPr>
          <w:sz w:val="20"/>
        </w:rPr>
        <w:t xml:space="preserve">cached data  |  Review needed  |  Detected via scan  |  Assess whether this data is necessary for redis functionality</w:t>
      </w:r>
    </w:p>
    <w:p>
      <w:r>
        <w:rPr>
          <w:sz w:val="20"/>
        </w:rPr>
        <w:t xml:space="preserve">session data  |  Review needed  |  Detected via scan  |  Assess whether this data is necessary for redis functionality</w:t>
      </w:r>
    </w:p>
    <w:p>
      <w:pPr>
        <w:pStyle w:val="Heading3"/>
      </w:pPr>
      <w:r>
        <w:t>stripe (Payment)</w:t>
      </w:r>
    </w:p>
    <w:p>
      <w:r>
        <w:t xml:space="preserve">Declared data collection: payment information, billing address, email, transaction history</w:t>
      </w:r>
    </w:p>
    <w:p>
      <w:r>
        <w:rPr>
          <w:sz w:val="20"/>
        </w:rPr>
        <w:t xml:space="preserve">Data Field  |  Likely Needed?  |  Justification  |  Recommendation</w:t>
      </w:r>
    </w:p>
    <w:p>
      <w:r>
        <w:rPr>
          <w:sz w:val="20"/>
        </w:rPr>
        <w:t xml:space="preserve">payment_info  |  Yes  |  Required for payment processing  |  Tokenize via payment processor; never store raw card data</w:t>
      </w:r>
    </w:p>
    <w:p>
      <w:r>
        <w:rPr>
          <w:sz w:val="20"/>
        </w:rPr>
        <w:t xml:space="preserve">billing_address  |  Yes  |  Required for tax/invoicing  |  Collect only what is required by tax jurisdiction</w:t>
      </w:r>
    </w:p>
    <w:p>
      <w:r>
        <w:rPr>
          <w:sz w:val="20"/>
        </w:rPr>
        <w:t xml:space="preserve">transaction_history  |  Yes  |  Legal/tax retention requirement  |  Enforce 7-year retention limit; auto-delete after</w:t>
      </w:r>
    </w:p>
    <w:p>
      <w:r>
        <w:rPr>
          <w:sz w:val="20"/>
        </w:rPr>
        <w:t xml:space="preserve">customer_email  |  Yes  |  Transaction receipts  |  Use for transactional email only; do not repurpose for marketing without consent</w:t>
      </w:r>
    </w:p>
    <w:p>
      <w:r>
        <w:rPr>
          <w:sz w:val="20"/>
        </w:rPr>
        <w:t xml:space="preserve">payment information  |  Review needed  |  Detected via scan  |  Assess whether this data is necessary for stripe functionality</w:t>
      </w:r>
    </w:p>
    <w:p>
      <w:r>
        <w:rPr>
          <w:sz w:val="20"/>
        </w:rPr>
        <w:t xml:space="preserve">billing address  |  Review needed  |  Detected via scan  |  Assess whether this data is necessary for stripe functionality</w:t>
      </w:r>
    </w:p>
    <w:p>
      <w:r>
        <w:rPr>
          <w:sz w:val="20"/>
        </w:rPr>
        <w:t xml:space="preserve">email  |  Review needed  |  Detected via scan  |  Assess whether this data is necessary for stripe functionality</w:t>
      </w:r>
    </w:p>
    <w:p>
      <w:r>
        <w:rPr>
          <w:sz w:val="20"/>
        </w:rPr>
        <w:t xml:space="preserve">transaction history  |  Review needed  |  Detected via scan  |  Assess whether this data is necessary for stripe functionality</w:t>
      </w:r>
    </w:p>
    <w:p>
      <w:pPr>
        <w:pStyle w:val="Heading2"/>
      </w:pPr>
      <w:r>
        <w:t>3. Data Reduction Opportunities</w:t>
      </w:r>
    </w:p>
    <w:p>
      <w:r>
        <w:t xml:space="preserve">The following 9 data field(s) are collected but may not be necessary for core service delivery:</w:t>
      </w:r>
    </w:p>
    <w:p>
      <w:r>
        <w:rPr>
          <w:sz w:val="20"/>
        </w:rPr>
        <w:t xml:space="preserve">#  |  Data Field  |  Service  |  Recommendation</w:t>
      </w:r>
    </w:p>
    <w:p>
      <w:r>
        <w:rPr>
          <w:sz w:val="20"/>
        </w:rPr>
        <w:t xml:space="preserve">1  |  user_context  |  @sentry/nextjs  |  Use anonymized user IDs; do not send full user profiles</w:t>
      </w:r>
    </w:p>
    <w:p>
      <w:r>
        <w:rPr>
          <w:sz w:val="20"/>
        </w:rPr>
        <w:t xml:space="preserve">2  |  ip_address  |  @sentry/nextjs  |  Truncate or hash IP addresses in error reports</w:t>
      </w:r>
    </w:p>
    <w:p>
      <w:r>
        <w:rPr>
          <w:sz w:val="20"/>
        </w:rPr>
        <w:t xml:space="preserve">3  |  login_history  |  next-auth  |  Retain for 90 days max; anonymize after</w:t>
      </w:r>
    </w:p>
    <w:p>
      <w:r>
        <w:rPr>
          <w:sz w:val="20"/>
        </w:rPr>
        <w:t xml:space="preserve">4  |  email_content  |  nodemailer  |  Do not retain email body after delivery confirmation; delete logs after 90 days</w:t>
      </w:r>
    </w:p>
    <w:p>
      <w:r>
        <w:rPr>
          <w:sz w:val="20"/>
        </w:rPr>
        <w:t xml:space="preserve">5  |  open_tracking  |  nodemailer  |  Consider removing tracking pixels; they are not essential and raise privacy concerns</w:t>
      </w:r>
    </w:p>
    <w:p>
      <w:r>
        <w:rPr>
          <w:sz w:val="20"/>
        </w:rPr>
        <w:t xml:space="preserve">6  |  page_views  |  posthog  |  Use privacy-preserving analytics (e.g., aggregate counts); limit retention to 26 months</w:t>
      </w:r>
    </w:p>
    <w:p>
      <w:r>
        <w:rPr>
          <w:sz w:val="20"/>
        </w:rPr>
        <w:t xml:space="preserve">7  |  user_behavior  |  posthog  |  Anonymize user identifiers; consider server-side analytics</w:t>
      </w:r>
    </w:p>
    <w:p>
      <w:r>
        <w:rPr>
          <w:sz w:val="20"/>
        </w:rPr>
        <w:t xml:space="preserve">8  |  device_info  |  posthog  |  Collect browser/OS only; do not fingerprint devices</w:t>
      </w:r>
    </w:p>
    <w:p>
      <w:r>
        <w:rPr>
          <w:sz w:val="20"/>
        </w:rPr>
        <w:t xml:space="preserve">9  |  ip_address  |  posthog  |  Truncate IP addresses (last octet); delete raw IPs after 90 days</w:t>
      </w:r>
    </w:p>
    <w:p>
      <w:pPr>
        <w:ind w:left="720"/>
      </w:pPr>
      <w:r>
        <w:rPr>
          <w:i/>
          <w:color w:val="666666"/>
        </w:rPr>
        <w:t xml:space="preserve">**Action required:** For each item above, determine whether (a) the data can be eliminated entirely, (b) the data can be anonymized or aggregated, or (c) there is a legitimate business justification that should be documented.</w:t>
      </w:r>
    </w:p>
    <w:p>
      <w:pPr>
        <w:pStyle w:val="Heading2"/>
      </w:pPr>
      <w:r>
        <w:t>4.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Services analyzed  |  10</w:t>
      </w:r>
    </w:p>
    <w:p>
      <w:r>
        <w:rPr>
          <w:sz w:val="20"/>
        </w:rPr>
        <w:t xml:space="preserve">Total data fields assessed  |  55</w:t>
      </w:r>
    </w:p>
    <w:p>
      <w:r>
        <w:rPr>
          <w:sz w:val="20"/>
        </w:rPr>
        <w:t xml:space="preserve">Fields likely needed  |  46</w:t>
      </w:r>
    </w:p>
    <w:p>
      <w:r>
        <w:rPr>
          <w:sz w:val="20"/>
        </w:rPr>
        <w:t xml:space="preserve">Fields potentially unnecessary  |  9</w:t>
      </w:r>
    </w:p>
    <w:p>
      <w:r>
        <w:rPr>
          <w:sz w:val="20"/>
        </w:rPr>
        <w:t xml:space="preserve">Potential data reduction  |  16%</w:t>
      </w:r>
    </w:p>
    <w:p>
      <w:pPr>
        <w:pStyle w:val="Heading2"/>
      </w:pPr>
      <w:r>
        <w:t>5. GDPR Article 5(1)(c) Compliance Checklist</w:t>
      </w:r>
    </w:p>
    <w:p>
      <w:r>
        <w:t xml:space="preserve">Use this checklist to verify your data minimization posture:</w:t>
      </w:r>
    </w:p>
    <w:p>
      <w:pPr>
        <w:pStyle w:val="ListParagraph"/>
        <w:numPr>
          <w:ilvl w:val="0"/>
          <w:numId w:val="1"/>
        </w:numPr>
      </w:pPr>
      <w:r>
        <w:t xml:space="preserve">[ ] All collected data has a documented, specific purpose</w:t>
      </w:r>
    </w:p>
    <w:p>
      <w:pPr>
        <w:pStyle w:val="ListParagraph"/>
        <w:numPr>
          <w:ilvl w:val="0"/>
          <w:numId w:val="1"/>
        </w:numPr>
      </w:pPr>
      <w:r>
        <w:t xml:space="preserve">[ ] No data is collected "just in case" or for future undefined use</w:t>
      </w:r>
    </w:p>
    <w:p>
      <w:pPr>
        <w:pStyle w:val="ListParagraph"/>
        <w:numPr>
          <w:ilvl w:val="0"/>
          <w:numId w:val="1"/>
        </w:numPr>
      </w:pPr>
      <w:r>
        <w:t xml:space="preserve">[ ] Data fields are limited to what is strictly necessary for each purpose</w:t>
      </w:r>
    </w:p>
    <w:p>
      <w:pPr>
        <w:pStyle w:val="ListParagraph"/>
        <w:numPr>
          <w:ilvl w:val="0"/>
          <w:numId w:val="1"/>
        </w:numPr>
      </w:pPr>
      <w:r>
        <w:t xml:space="preserve">[ ] Pseudonymization or anonymization is used where possible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are defined and enforced for all fields</w:t>
      </w:r>
    </w:p>
    <w:p>
      <w:pPr>
        <w:pStyle w:val="ListParagraph"/>
        <w:numPr>
          <w:ilvl w:val="0"/>
          <w:numId w:val="1"/>
        </w:numPr>
      </w:pPr>
      <w:r>
        <w:t xml:space="preserve">[ ] Regular reviews are conducted to identify and remove unnecessary data</w:t>
      </w:r>
    </w:p>
    <w:p>
      <w:pPr>
        <w:pStyle w:val="ListParagraph"/>
        <w:numPr>
          <w:ilvl w:val="0"/>
          <w:numId w:val="1"/>
        </w:numPr>
      </w:pPr>
      <w:r>
        <w:t xml:space="preserve">[ ] Third-party services are configured to collect only required data</w:t>
      </w:r>
    </w:p>
    <w:p>
      <w:pPr>
        <w:pStyle w:val="ListParagraph"/>
        <w:numPr>
          <w:ilvl w:val="0"/>
          <w:numId w:val="1"/>
        </w:numPr>
      </w:pPr>
      <w:r>
        <w:t xml:space="preserve">[ ] Default settings favor minimal data collection (privacy by default)</w:t>
      </w:r>
    </w:p>
    <w:p>
      <w:pPr>
        <w:pStyle w:val="ListParagraph"/>
        <w:numPr>
          <w:ilvl w:val="0"/>
          <w:numId w:val="1"/>
        </w:numPr>
      </w:pPr>
      <w:r>
        <w:t xml:space="preserve">[ ] Data collection forms only request essential information</w:t>
      </w:r>
    </w:p>
    <w:p>
      <w:pPr>
        <w:pStyle w:val="ListParagraph"/>
        <w:numPr>
          <w:ilvl w:val="0"/>
          <w:numId w:val="1"/>
        </w:numPr>
      </w:pPr>
      <w:r>
        <w:t xml:space="preserve">[ ] Analytics and tracking are proportionate to business needs</w:t>
      </w:r>
    </w:p>
    <w:p>
      <w:pPr>
        <w:pStyle w:val="Heading2"/>
      </w:pPr>
      <w:r>
        <w:t>6. Practical Steps for Data Reduction</w:t>
      </w:r>
    </w:p>
    <w:p>
      <w:pPr>
        <w:pStyle w:val="ListParagraph"/>
        <w:numPr>
          <w:ilvl w:val="0"/>
          <w:numId w:val="2"/>
        </w:numPr>
      </w:pPr>
      <w:r>
        <w:t xml:space="preserve">**Audit each field** — For every data field in the tables above, ask: "Would the service break without this data?"</w:t>
      </w:r>
    </w:p>
    <w:p>
      <w:pPr>
        <w:pStyle w:val="ListParagraph"/>
        <w:numPr>
          <w:ilvl w:val="0"/>
          <w:numId w:val="2"/>
        </w:numPr>
      </w:pPr>
      <w:r>
        <w:t xml:space="preserve">**Eliminate unnecessary collection** — Remove fields that are not essential for the stated purpose</w:t>
      </w:r>
    </w:p>
    <w:p>
      <w:pPr>
        <w:pStyle w:val="ListParagraph"/>
        <w:numPr>
          <w:ilvl w:val="0"/>
          <w:numId w:val="2"/>
        </w:numPr>
      </w:pPr>
      <w:r>
        <w:t xml:space="preserve">**Anonymize where possible** — Replace identifiable data with pseudonyms or aggregates</w:t>
      </w:r>
    </w:p>
    <w:p>
      <w:pPr>
        <w:pStyle w:val="ListParagraph"/>
        <w:numPr>
          <w:ilvl w:val="0"/>
          <w:numId w:val="2"/>
        </w:numPr>
      </w:pPr>
      <w:r>
        <w:t xml:space="preserve">**Shorten retention** — Reduce how long data is kept; implement automatic deletion</w:t>
      </w:r>
    </w:p>
    <w:p>
      <w:pPr>
        <w:pStyle w:val="ListParagraph"/>
        <w:numPr>
          <w:ilvl w:val="0"/>
          <w:numId w:val="2"/>
        </w:numPr>
      </w:pPr>
      <w:r>
        <w:t xml:space="preserve">**Minimize third-party sharing** — Configure services to send only required fields</w:t>
      </w:r>
    </w:p>
    <w:p>
      <w:pPr>
        <w:pStyle w:val="ListParagraph"/>
        <w:numPr>
          <w:ilvl w:val="0"/>
          <w:numId w:val="2"/>
        </w:numPr>
      </w:pPr>
      <w:r>
        <w:t xml:space="preserve">**Review regularly** — Re-run this checklist quarterly and after adding new services</w:t>
      </w:r>
    </w:p>
    <w:p>
      <w:pPr>
        <w:pStyle w:val="Heading2"/>
      </w:pPr>
      <w:r>
        <w:t>7. Related Documents</w:t>
      </w:r>
    </w:p>
    <w:p>
      <w:pPr>
        <w:pStyle w:val="ListParagraph"/>
        <w:numPr>
          <w:ilvl w:val="0"/>
          <w:numId w:val="1"/>
        </w:numPr>
      </w:pPr>
      <w:r>
        <w:t xml:space="preserve">**DATA_DICTIONARY.md** — Complete catalog of all data fields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**LAWFUL_BASIS_ASSESSMENT.md** — Legal basis for each processing activity</w:t>
      </w:r>
    </w:p>
    <w:p>
      <w:pPr>
        <w:pStyle w:val="ListParagraph"/>
        <w:numPr>
          <w:ilvl w:val="0"/>
          <w:numId w:val="1"/>
        </w:numPr>
      </w:pPr>
      <w:r>
        <w:t xml:space="preserve">**RECORD_OF_PROCESSING.md** — GDPR Art. 30 processing activities register</w:t>
      </w:r>
    </w:p>
    <w:p>
      <w:pPr>
        <w:pStyle w:val="ListParagraph"/>
        <w:numPr>
          <w:ilvl w:val="0"/>
          <w:numId w:val="1"/>
        </w:numPr>
      </w:pPr>
      <w:r>
        <w:t xml:space="preserve">**CONSENT_MANAGEMENT_GUIDE.md** — Consent collection and management procedures</w:t>
      </w:r>
    </w:p>
    <w:p>
      <w:r>
        <w:t xml:space="preserve">For questions about this checklist,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minimization checklist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