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[your-email@example.com]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First-party (NextAuth.js)</w:t>
      </w:r>
    </w:p>
    <w:p>
      <w:r>
        <w:t xml:space="preserve">Service: next-auth</w:t>
      </w:r>
    </w:p>
    <w:p>
      <w:r>
        <w:t xml:space="preserve">Export Formats: JSON, CSV, database-native</w:t>
      </w:r>
    </w:p>
    <w:p>
      <w:r>
        <w:t xml:space="preserve">Export URL: N/A (data stored in your database)</w:t>
      </w:r>
    </w:p>
    <w:p>
      <w:r>
        <w:t xml:space="preserve">API Endpoint: `N/A (query your database directly)`</w:t>
      </w:r>
    </w:p>
    <w:p>
      <w:r>
        <w:t xml:space="preserve">Estimated Time: Depends on your implementation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NextAuth.js stores session data in your own database</w:t>
      </w:r>
    </w:p>
    <w:p>
      <w:pPr>
        <w:pStyle w:val="ListParagraph"/>
        <w:numPr>
          <w:ilvl w:val="0"/>
          <w:numId w:val="2"/>
        </w:numPr>
      </w:pPr>
      <w:r>
        <w:t xml:space="preserve">Query the accounts, sessions, and users tables directly</w:t>
      </w:r>
    </w:p>
    <w:p>
      <w:pPr>
        <w:pStyle w:val="ListParagraph"/>
        <w:numPr>
          <w:ilvl w:val="0"/>
          <w:numId w:val="2"/>
        </w:numPr>
      </w:pPr>
      <w:r>
        <w:t xml:space="preserve">Build a DSAR export endpoint in your application to serve user data</w:t>
      </w:r>
    </w:p>
    <w:p>
      <w:pPr>
        <w:pStyle w:val="Heading3"/>
      </w:pPr>
      <w:r>
        <w:t>PostHog Inc</w:t>
      </w:r>
    </w:p>
    <w:p>
      <w:r>
        <w:t xml:space="preserve">Service: posthog</w:t>
      </w:r>
    </w:p>
    <w:p>
      <w:r>
        <w:t xml:space="preserve">Export Formats: JSON, CSV</w:t>
      </w:r>
    </w:p>
    <w:p>
      <w:r>
        <w:t xml:space="preserve">Export URL: https://app.posthog.com/project/settings &gt; Data Management</w:t>
      </w:r>
    </w:p>
    <w:p>
      <w:r>
        <w:t xml:space="preserve">API Endpoint: `https://app.posthog.com/api/projects/{project_id}/events`</w:t>
      </w:r>
    </w:p>
    <w:p>
      <w:r>
        <w:t xml:space="preserve">Estimated Time: API responses immediate; bulk exports within 1 hour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PostHog dashboard</w:t>
      </w:r>
    </w:p>
    <w:p>
      <w:pPr>
        <w:pStyle w:val="ListParagraph"/>
        <w:numPr>
          <w:ilvl w:val="0"/>
          <w:numId w:val="2"/>
        </w:numPr>
      </w:pPr>
      <w:r>
        <w:t xml:space="preserve">Navigate to Data Management &gt; Exports</w:t>
      </w:r>
    </w:p>
    <w:p>
      <w:pPr>
        <w:pStyle w:val="ListParagraph"/>
        <w:numPr>
          <w:ilvl w:val="0"/>
          <w:numId w:val="2"/>
        </w:numPr>
      </w:pPr>
      <w:r>
        <w:t xml:space="preserve">Create a data export for the desired date range</w:t>
      </w:r>
    </w:p>
    <w:p>
      <w:pPr>
        <w:pStyle w:val="ListParagraph"/>
        <w:numPr>
          <w:ilvl w:val="0"/>
          <w:numId w:val="2"/>
        </w:numPr>
      </w:pPr>
      <w:r>
        <w:t xml:space="preserve">Use the PostHog API /api/projects/{id}/events for programmatic access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formbricks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