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**formbricks**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formbricks. It shows where personal data is stored, how to export it, how to delete it, and which third parties must be notified.</w:t>
      </w:r>
    </w:p>
    <w:p>
      <w:pPr>
        <w:pStyle w:val="Heading3"/>
      </w:pPr>
      <w:r>
        <w:t>Amazon S3 (AWS)</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Amazon S3 (AWS) to forward the DSAR or use their GDPR/privacy API</w:t>
      </w:r>
    </w:p>
    <w:p>
      <w:pPr>
        <w:pStyle w:val="Heading3"/>
      </w:pPr>
      <w:r>
        <w:t>Sentry</w:t>
      </w:r>
    </w:p>
    <w:p>
      <w:pPr>
        <w:pStyle w:val="ListParagraph"/>
        <w:numPr>
          <w:ilvl w:val="0"/>
          <w:numId w:val="1"/>
        </w:numPr>
      </w:pPr>
      <w:r>
        <w:t xml:space="preserve">**Category:** Monitoring / Error Tracking</w:t>
      </w:r>
    </w:p>
    <w:p>
      <w:pPr>
        <w:pStyle w:val="ListParagraph"/>
        <w:numPr>
          <w:ilvl w:val="0"/>
          <w:numId w:val="1"/>
        </w:numPr>
      </w:pPr>
      <w:r>
        <w:t xml:space="preserve">**Data collected:** error data, stack traces, user context, device information, IP address</w:t>
      </w:r>
    </w:p>
    <w:p>
      <w:pPr>
        <w:pStyle w:val="ListParagraph"/>
        <w:numPr>
          <w:ilvl w:val="0"/>
          <w:numId w:val="1"/>
        </w:numPr>
      </w:pPr>
      <w:r>
        <w:t xml:space="preserve">**Storage location:** Error tracking / APM platform</w:t>
      </w:r>
    </w:p>
    <w:p>
      <w:pPr>
        <w:pStyle w:val="ListParagraph"/>
        <w:numPr>
          <w:ilvl w:val="0"/>
          <w:numId w:val="1"/>
        </w:numPr>
      </w:pPr>
      <w:r>
        <w:t xml:space="preserve">**How to export:** Search error tracking data for entries containing the user's identifier. Export any user context, breadcrumbs, or session data.</w:t>
      </w:r>
    </w:p>
    <w:p>
      <w:pPr>
        <w:pStyle w:val="ListParagraph"/>
        <w:numPr>
          <w:ilvl w:val="0"/>
          <w:numId w:val="1"/>
        </w:numPr>
      </w:pPr>
      <w:r>
        <w:t xml:space="preserve">**How to delete:** Delete user-identifiable data from error logs and session recordings. Most monitoring tools offer GDPR deletion endpoints.</w:t>
      </w:r>
    </w:p>
    <w:p>
      <w:pPr>
        <w:pStyle w:val="ListParagraph"/>
        <w:numPr>
          <w:ilvl w:val="0"/>
          <w:numId w:val="1"/>
        </w:numPr>
      </w:pPr>
      <w:r>
        <w:t xml:space="preserve">**Third-party notification required:** Yes — contact Sentry to forward the DSAR or use their GDPR/privacy API</w:t>
      </w:r>
    </w:p>
    <w:p>
      <w:pPr>
        <w:pStyle w:val="Heading3"/>
      </w:pPr>
      <w:r>
        <w:t>Google APIs</w:t>
      </w:r>
    </w:p>
    <w:p>
      <w:pPr>
        <w:pStyle w:val="ListParagraph"/>
        <w:numPr>
          <w:ilvl w:val="0"/>
          <w:numId w:val="1"/>
        </w:numPr>
      </w:pPr>
      <w:r>
        <w:t xml:space="preserve">**Category:** Third-Party Service</w:t>
      </w:r>
    </w:p>
    <w:p>
      <w:pPr>
        <w:pStyle w:val="ListParagraph"/>
        <w:numPr>
          <w:ilvl w:val="0"/>
          <w:numId w:val="1"/>
        </w:numPr>
      </w:pPr>
      <w:r>
        <w:t xml:space="preserve">**Data collected:** user data via Google APIs, calendar data, email data, profile information</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Google APIs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NextAuth.js</w:t>
      </w:r>
    </w:p>
    <w:p>
      <w:pPr>
        <w:pStyle w:val="ListParagraph"/>
        <w:numPr>
          <w:ilvl w:val="0"/>
          <w:numId w:val="1"/>
        </w:numPr>
      </w:pPr>
      <w:r>
        <w:t xml:space="preserve">**Category:** Authentication / Identity</w:t>
      </w:r>
    </w:p>
    <w:p>
      <w:pPr>
        <w:pStyle w:val="ListParagraph"/>
        <w:numPr>
          <w:ilvl w:val="0"/>
          <w:numId w:val="1"/>
        </w:numPr>
      </w:pPr>
      <w:r>
        <w:t xml:space="preserve">**Data collected:** email, name, profile picture, OAuth tokens, session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Nodemailer (self-hosted)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No (self-hosted)</w:t>
      </w:r>
    </w:p>
    <w:p>
      <w:pPr>
        <w:pStyle w:val="Heading3"/>
      </w:pPr>
      <w:r>
        <w:t>PostHog</w:t>
      </w:r>
    </w:p>
    <w:p>
      <w:pPr>
        <w:pStyle w:val="ListParagraph"/>
        <w:numPr>
          <w:ilvl w:val="0"/>
          <w:numId w:val="1"/>
        </w:numPr>
      </w:pPr>
      <w:r>
        <w:t xml:space="preserve">**Category:** Analytics / Tracking</w:t>
      </w:r>
    </w:p>
    <w:p>
      <w:pPr>
        <w:pStyle w:val="ListParagraph"/>
        <w:numPr>
          <w:ilvl w:val="0"/>
          <w:numId w:val="1"/>
        </w:numPr>
      </w:pPr>
      <w:r>
        <w:t xml:space="preserve">**Data collected:** user behavior, session recordings, feature flag usage, device information</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PostHog to forward the DSAR or use their GDPR/privacy API</w:t>
      </w:r>
    </w:p>
    <w:p>
      <w:pPr>
        <w:pStyle w:val="Heading3"/>
      </w:pPr>
      <w:r>
        <w:t>Prisma (database ORM)</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Amazon S3 (AWS)  |  File Storage  |  Forward DSAR; confirm deletion/export</w:t>
      </w:r>
    </w:p>
    <w:p>
      <w:r>
        <w:rPr>
          <w:sz w:val="20"/>
        </w:rPr>
        <w:t xml:space="preserve">Sentry  |  Monitoring / Error Tracking  |  Forward DSAR; confirm deletion/export</w:t>
      </w:r>
    </w:p>
    <w:p>
      <w:r>
        <w:rPr>
          <w:sz w:val="20"/>
        </w:rPr>
        <w:t xml:space="preserve">Google APIs  |  Third-Party Service  |  Forward DSAR; confirm deletion/export</w:t>
      </w:r>
    </w:p>
    <w:p>
      <w:r>
        <w:rPr>
          <w:sz w:val="20"/>
        </w:rPr>
        <w:t xml:space="preserve">PostHog  |  Analytics / Tracking  |  Forward DSAR; confirm deletion/export</w:t>
      </w:r>
    </w:p>
    <w:p>
      <w:r>
        <w:rPr>
          <w:sz w:val="20"/>
        </w:rPr>
        <w:t xml:space="preserve">Stripe  |  Payment Processing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formbricks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