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11 services detected across 7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user identity</w:t>
      </w:r>
    </w:p>
    <w:p>
      <w:pPr>
        <w:pStyle w:val="ListParagraph"/>
        <w:numPr>
          <w:ilvl w:val="0"/>
          <w:numId w:val="1"/>
        </w:numPr>
      </w:pPr>
      <w:r>
        <w:t xml:space="preserve">user behavior</w:t>
      </w:r>
    </w:p>
    <w:p>
      <w:pPr>
        <w:pStyle w:val="ListParagraph"/>
        <w:numPr>
          <w:ilvl w:val="0"/>
          <w:numId w:val="1"/>
        </w:numPr>
      </w:pPr>
      <w:r>
        <w:t xml:space="preserve">page views</w:t>
      </w:r>
    </w:p>
    <w:p>
      <w:pPr>
        <w:pStyle w:val="ListParagraph"/>
        <w:numPr>
          <w:ilvl w:val="0"/>
          <w:numId w:val="1"/>
        </w:numPr>
      </w:pPr>
      <w:r>
        <w:t xml:space="preserve">custom events</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search queries</w:t>
      </w:r>
    </w:p>
    <w:p>
      <w:pPr>
        <w:pStyle w:val="ListParagraph"/>
        <w:numPr>
          <w:ilvl w:val="0"/>
          <w:numId w:val="1"/>
        </w:numPr>
      </w:pPr>
      <w:r>
        <w:t xml:space="preserve">search result clicks</w:t>
      </w:r>
    </w:p>
    <w:p>
      <w:pPr>
        <w:pStyle w:val="ListParagraph"/>
        <w:numPr>
          <w:ilvl w:val="0"/>
          <w:numId w:val="1"/>
        </w:numPr>
      </w:pPr>
      <w:r>
        <w:t xml:space="preserve">user search behavior</w:t>
      </w:r>
    </w:p>
    <w:p>
      <w:pPr>
        <w:pStyle w:val="ListParagraph"/>
        <w:numPr>
          <w:ilvl w:val="0"/>
          <w:numId w:val="1"/>
        </w:numPr>
      </w:pPr>
      <w:r>
        <w:t xml:space="preserve">cookies</w:t>
      </w:r>
    </w:p>
    <w:p>
      <w:pPr>
        <w:pStyle w:val="ListParagraph"/>
        <w:numPr>
          <w:ilvl w:val="0"/>
          <w:numId w:val="1"/>
        </w:numPr>
      </w:pPr>
      <w:r>
        <w:t xml:space="preserve">cookie data</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cached data</w:t>
      </w:r>
    </w:p>
    <w:p>
      <w:pPr>
        <w:pStyle w:val="ListParagraph"/>
        <w:numPr>
          <w:ilvl w:val="0"/>
          <w:numId w:val="1"/>
        </w:numPr>
      </w:pPr>
      <w:r>
        <w:t xml:space="preserve">potential PII in uploaded content</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email</w:t>
      </w:r>
    </w:p>
    <w:p>
      <w:pPr>
        <w:pStyle w:val="ListParagraph"/>
        <w:numPr>
          <w:ilvl w:val="0"/>
          <w:numId w:val="1"/>
        </w:numPr>
      </w:pPr>
      <w:r>
        <w:t xml:space="preserve">transaction history</w:t>
      </w:r>
    </w:p>
    <w:p>
      <w:r>
        <w:t xml:space="preserve">This data is collected through 11 integrated service(s): @aws-sdk/client-s3, @segment/analytics-next, @sendgrid/mail, algoliasearch, cookie-parser, express-session, ioredis, Multer, openai, posthog,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openai receive?</w:t>
      </w:r>
    </w:p>
    <w:p>
      <w:r>
        <w:t xml:space="preserve">What openai receives: Text prompts, conversation context, and any content you submit for AI processing. OpenAI may also receive metadata such as request timestamps and API version.</w:t>
      </w:r>
    </w:p>
    <w:p>
      <w:r>
        <w:t xml:space="preserve">What openai does NOT receive: OpenAI does not receive your account password, payment details, or data from other parts of the application unrelated to AI features.</w:t>
      </w:r>
    </w:p>
    <w:p>
      <w:r>
        <w:t xml:space="preserve">Data collected via openai: user prompts, conversation history, generated content</w:t>
      </w:r>
    </w:p>
    <w:p>
      <w:pPr>
        <w:pStyle w:val="Heading3"/>
      </w:pPr>
      <w:r>
        <w:t>Q5: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Q6: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Q7: Who do you share my data with?</w:t>
      </w:r>
    </w:p>
    <w:p>
      <w:r>
        <w:t xml:space="preserve">We share data only with the service providers necessary to operate our product:</w:t>
      </w:r>
    </w:p>
    <w:p>
      <w:r>
        <w:rPr>
          <w:sz w:val="20"/>
        </w:rPr>
        <w:t xml:space="preserve">@aws-sdk/client-s3  |  File Storage  |  uploaded files, file metadata</w:t>
      </w:r>
    </w:p>
    <w:p>
      <w:r>
        <w:rPr>
          <w:sz w:val="20"/>
        </w:rPr>
        <w:t xml:space="preserve">@segment/analytics-next  |  Analytics  |  user identity, user behavior, page views</w:t>
      </w:r>
    </w:p>
    <w:p>
      <w:r>
        <w:rPr>
          <w:sz w:val="20"/>
        </w:rPr>
        <w:t xml:space="preserve">@sendgrid/mail  |  Email Services  |  email addresses, email content</w:t>
      </w:r>
    </w:p>
    <w:p>
      <w:r>
        <w:rPr>
          <w:sz w:val="20"/>
        </w:rPr>
        <w:t xml:space="preserve">algoliasearch  |  Other Services  |  search queries, search result clicks, user search behavior</w:t>
      </w:r>
    </w:p>
    <w:p>
      <w:r>
        <w:rPr>
          <w:sz w:val="20"/>
        </w:rPr>
        <w:t xml:space="preserve">cookie-parser  |  Other Services  |  cookies, cookie data</w:t>
      </w:r>
    </w:p>
    <w:p>
      <w:r>
        <w:rPr>
          <w:sz w:val="20"/>
        </w:rPr>
        <w:t xml:space="preserve">express-session  |  Other Services  |  session cookies, session data</w:t>
      </w:r>
    </w:p>
    <w:p>
      <w:r>
        <w:rPr>
          <w:sz w:val="20"/>
        </w:rPr>
        <w:t xml:space="preserve">ioredis  |  Database  |  cached data, session data</w:t>
      </w:r>
    </w:p>
    <w:p>
      <w:r>
        <w:rPr>
          <w:sz w:val="20"/>
        </w:rPr>
        <w:t xml:space="preserve">Multer  |  File Storage  |  uploaded files, file metadata, potential PII in uploaded content</w:t>
      </w:r>
    </w:p>
    <w:p>
      <w:r>
        <w:rPr>
          <w:sz w:val="20"/>
        </w:rPr>
        <w:t xml:space="preserve">openai  |  AI Services  |  user prompts, conversation history, generated content</w:t>
      </w:r>
    </w:p>
    <w:p>
      <w:r>
        <w:rPr>
          <w:sz w:val="20"/>
        </w:rPr>
        <w:t xml:space="preserve">posthog  |  Analytics  |  user behavior, session recordings, feature flag usage</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Q8: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Q9: How long do you keep my data?</w:t>
      </w:r>
    </w:p>
    <w:p>
      <w:r>
        <w:t xml:space="preserve">Retention periods vary by data category:</w:t>
      </w:r>
    </w:p>
    <w:p>
      <w:r>
        <w:rPr>
          <w:sz w:val="20"/>
        </w:rPr>
        <w:t xml:space="preserve">Category  |  Retention Period</w:t>
      </w:r>
    </w:p>
    <w:p>
      <w:r>
        <w:rPr>
          <w:sz w:val="20"/>
        </w:rPr>
        <w:t xml:space="preserve">File Storage  |  Uploaded files are retained until you delete them or close your account.</w:t>
      </w:r>
    </w:p>
    <w:p>
      <w:r>
        <w:rPr>
          <w:sz w:val="20"/>
        </w:rPr>
        <w:t xml:space="preserve">Analytics  |  Analytics data is retained for up to 26 months, then automatically deleted or anonymized.</w:t>
      </w:r>
    </w:p>
    <w:p>
      <w:r>
        <w:rPr>
          <w:sz w:val="20"/>
        </w:rPr>
        <w:t xml:space="preserve">Email Services  |  Email communication records are retained for up to 3 years.</w:t>
      </w:r>
    </w:p>
    <w:p>
      <w:r>
        <w:rPr>
          <w:sz w:val="20"/>
        </w:rPr>
        <w:t xml:space="preserve">Other Services  |  Data is retained as long as necessary for the service, typically no more than 1 year.</w:t>
      </w:r>
    </w:p>
    <w:p>
      <w:r>
        <w:rPr>
          <w:sz w:val="20"/>
        </w:rPr>
        <w:t xml:space="preserve">Database  |  User data is retained until you delete your account or request erasure.</w:t>
      </w:r>
    </w:p>
    <w:p>
      <w:r>
        <w:rPr>
          <w:sz w:val="20"/>
        </w:rPr>
        <w:t xml:space="preserve">AI Services  |  AI interaction data (prompts and responses) is retained for up to 90 days, then automatically purged.</w:t>
      </w:r>
    </w:p>
    <w:p>
      <w:r>
        <w:rPr>
          <w:sz w:val="20"/>
        </w:rPr>
        <w:t xml:space="preserve">Payment Processing  |  Transaction records are retained for 7 years as required by tax and financial regulations.</w:t>
      </w:r>
    </w:p>
    <w:p>
      <w:pPr>
        <w:pStyle w:val="Heading3"/>
      </w:pPr>
      <w:r>
        <w:t>Q10: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Q11: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Q12: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Q13: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Q14: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Q15: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Q16: Do you use AI/machine learning?</w:t>
      </w:r>
    </w:p>
    <w:p>
      <w:r>
        <w:t xml:space="preserve">Yes. We use the following AI services: openai.</w:t>
      </w:r>
    </w:p>
    <w:p>
      <w:r>
        <w:t xml:space="preserve">AI features are used to enhance the product experience, provide intelligent suggestions, and automate tasks.</w:t>
      </w:r>
    </w:p>
    <w:p>
      <w:pPr>
        <w:pStyle w:val="Heading3"/>
      </w:pPr>
      <w:r>
        <w:t>Q17: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Q18: Can I opt out of AI features?</w:t>
      </w:r>
    </w:p>
    <w:p>
      <w:r>
        <w:t xml:space="preserve">Where AI features are optional, you can choose not to use them. For AI features that are core to the service, you can contact [your-email@example.com] to discuss alternatives. We are transparent about which features use AI — see our AI Disclosure document for full details.</w:t>
      </w:r>
    </w:p>
    <w:p>
      <w:pPr>
        <w:pStyle w:val="Heading3"/>
      </w:pPr>
      <w:r>
        <w:t>Q19: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Cookies &amp; Tracking</w:t>
      </w:r>
    </w:p>
    <w:p>
      <w:pPr>
        <w:pStyle w:val="Heading3"/>
      </w:pPr>
      <w:r>
        <w:t>Q20: Do you use cookies?</w:t>
      </w:r>
    </w:p>
    <w:p>
      <w:r>
        <w:t xml:space="preserve">Yes. We use cookies for:</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r>
        <w:t xml:space="preserve">See our Cookie Policy for the complete cookie inventory.</w:t>
      </w:r>
    </w:p>
    <w:p>
      <w:pPr>
        <w:pStyle w:val="Heading3"/>
      </w:pPr>
      <w:r>
        <w:t>Q21: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Q22: Do you use fingerprinting or tracking pixels?</w:t>
      </w:r>
    </w:p>
    <w:p>
      <w:r>
        <w:t xml:space="preserve">We do not use browser fingerprinting. We may use standard analytics tools that set cookies with your consent.</w:t>
      </w:r>
    </w:p>
    <w:p>
      <w:pPr>
        <w:pStyle w:val="Heading2"/>
      </w:pPr>
      <w:r>
        <w:t>International Data Transfers</w:t>
      </w:r>
    </w:p>
    <w:p>
      <w:pPr>
        <w:pStyle w:val="Heading3"/>
      </w:pPr>
      <w:r>
        <w:t>Q23: Where is my data stored?</w:t>
      </w:r>
    </w:p>
    <w:p>
      <w:r>
        <w:t xml:space="preserve">Data may be processed in the following regions based on our service providers:</w:t>
      </w:r>
    </w:p>
    <w:p>
      <w:pPr>
        <w:pStyle w:val="ListParagraph"/>
        <w:numPr>
          <w:ilvl w:val="0"/>
          <w:numId w:val="1"/>
        </w:numPr>
      </w:pPr>
      <w:r>
        <w:t xml:space="preserve">**@aws-sdk/client-s3** — Processes data as described in their privacy policy</w:t>
      </w:r>
    </w:p>
    <w:p>
      <w:pPr>
        <w:pStyle w:val="ListParagraph"/>
        <w:numPr>
          <w:ilvl w:val="0"/>
          <w:numId w:val="1"/>
        </w:numPr>
      </w:pPr>
      <w:r>
        <w:t xml:space="preserve">**@segment/analytics-next** — Processes data as described in their privacy policy</w:t>
      </w:r>
    </w:p>
    <w:p>
      <w:pPr>
        <w:pStyle w:val="ListParagraph"/>
        <w:numPr>
          <w:ilvl w:val="0"/>
          <w:numId w:val="1"/>
        </w:numPr>
      </w:pPr>
      <w:r>
        <w:t xml:space="preserve">**@sendgrid/mail** — Processes data as described in their privacy policy</w:t>
      </w:r>
    </w:p>
    <w:p>
      <w:pPr>
        <w:pStyle w:val="ListParagraph"/>
        <w:numPr>
          <w:ilvl w:val="0"/>
          <w:numId w:val="1"/>
        </w:numPr>
      </w:pPr>
      <w:r>
        <w:t xml:space="preserve">**algoliasearch** — Processes data as described in their privacy policy</w:t>
      </w:r>
    </w:p>
    <w:p>
      <w:pPr>
        <w:pStyle w:val="ListParagraph"/>
        <w:numPr>
          <w:ilvl w:val="0"/>
          <w:numId w:val="1"/>
        </w:numPr>
      </w:pPr>
      <w:r>
        <w:t xml:space="preserve">**cookie-parser** — Processes data as described in their privacy policy</w:t>
      </w:r>
    </w:p>
    <w:p>
      <w:pPr>
        <w:pStyle w:val="ListParagraph"/>
        <w:numPr>
          <w:ilvl w:val="0"/>
          <w:numId w:val="1"/>
        </w:numPr>
      </w:pPr>
      <w:r>
        <w:t xml:space="preserve">**express-session**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**Multer** — Processes data as described in their privacy policy</w:t>
      </w:r>
    </w:p>
    <w:p>
      <w:pPr>
        <w:pStyle w:val="ListParagraph"/>
        <w:numPr>
          <w:ilvl w:val="0"/>
          <w:numId w:val="1"/>
        </w:numPr>
      </w:pPr>
      <w:r>
        <w:t xml:space="preserve">**openai** — Processes data as described in their privacy policy</w:t>
      </w:r>
    </w:p>
    <w:p>
      <w:pPr>
        <w:pStyle w:val="ListParagraph"/>
        <w:numPr>
          <w:ilvl w:val="0"/>
          <w:numId w:val="1"/>
        </w:numPr>
      </w:pPr>
      <w:r>
        <w:t xml:space="preserve">**posthog**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Q24: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Q25: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Q26: Is my payment information secure?</w:t>
      </w:r>
    </w:p>
    <w:p>
      <w:r>
        <w:t xml:space="preserve">Yes. Our payment processor is PCI DSS Level 1 certified — the highest level of payment security certification. All payment data is encrypted end-to-end.</w:t>
      </w:r>
    </w:p>
    <w:p>
      <w:pPr>
        <w:pStyle w:val="Heading3"/>
      </w:pPr>
      <w:r>
        <w:t>Q27: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Q28: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Q29: Who is responsible for data protection?</w:t>
      </w:r>
    </w:p>
    <w:p>
      <w:r>
        <w:t xml:space="preserve">[Your Company Name] is the data controller. For data protection inquiries, contact [your-email@example.com].</w:t>
      </w:r>
    </w:p>
    <w:p>
      <w:pPr>
        <w:pStyle w:val="Heading3"/>
      </w:pPr>
      <w:r>
        <w:t>Q30: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Q31: Do you comply with GDPR/CCPA?</w:t>
      </w:r>
    </w:p>
    <w:p>
      <w:r>
        <w:t xml:space="preserve">Yes. We comply with the GDPR (EU General Data Protection Regulation) and apply its standards to all users regardless of location.</w:t>
      </w:r>
    </w:p>
    <w:p>
      <w:pPr>
        <w:pStyle w:val="Heading3"/>
      </w:pPr>
      <w:r>
        <w:t>Q32: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Q33: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Q34: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11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