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AI input data (user prompts)  |  **Confidential**  |  AI services</w:t>
      </w:r>
    </w:p>
    <w:p>
      <w:r>
        <w:rPr>
          <w:sz w:val="20"/>
        </w:rPr>
        <w:t xml:space="preserve">AI-generated outputs  |  **Internal**  |  AI services</w:t>
      </w:r>
    </w:p>
    <w:p>
      <w:r>
        <w:rPr>
          <w:sz w:val="20"/>
        </w:rPr>
        <w:t xml:space="preserve">Usage analytics  |  **Internal**  |  Analytics services</w:t>
      </w:r>
    </w:p>
    <w:p>
      <w:r>
        <w:rPr>
          <w:sz w:val="20"/>
        </w:rPr>
        <w:t xml:space="preserve">IP addresses  |  **Confidential**  |  Analytics services</w:t>
      </w:r>
    </w:p>
    <w:p>
      <w:r>
        <w:rPr>
          <w:sz w:val="20"/>
        </w:rPr>
        <w:t xml:space="preserve">Device information  |  **Internal**  |  Analytics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AI models must not be trained on customer personal data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AI processing outputs must be reviewed for unintended personal data exposure</w:t>
      </w:r>
    </w:p>
    <w:p>
      <w:pPr>
        <w:pStyle w:val="ListParagraph"/>
        <w:numPr>
          <w:ilvl w:val="0"/>
          <w:numId w:val="1"/>
        </w:numPr>
      </w:pPr>
      <w:r>
        <w:t xml:space="preserve">Analytics data must be anonymized or pseudonymized where possible</w:t>
      </w:r>
    </w:p>
    <w:p>
      <w:pPr>
        <w:pStyle w:val="ListParagraph"/>
        <w:numPr>
          <w:ilvl w:val="0"/>
          <w:numId w:val="1"/>
        </w:numPr>
      </w:pPr>
      <w:r>
        <w:t xml:space="preserve">User consent must be obtained before analytics tracking is enabled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Analytics data  |  26 months  |  Automated purge</w:t>
      </w:r>
    </w:p>
    <w:p>
      <w:r>
        <w:rPr>
          <w:sz w:val="20"/>
        </w:rPr>
        <w:t xml:space="preserve">AI interaction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@aws-sdk/client-s3  |  storage  |  - [ ] Signed</w:t>
      </w:r>
    </w:p>
    <w:p>
      <w:r>
        <w:rPr>
          <w:sz w:val="20"/>
        </w:rPr>
        <w:t xml:space="preserve">@segment/analytics-next  |  analytics  |  - [ ] Signed</w:t>
      </w:r>
    </w:p>
    <w:p>
      <w:r>
        <w:rPr>
          <w:sz w:val="20"/>
        </w:rPr>
        <w:t xml:space="preserve">@sendgrid/mail  |  email  |  - [ ] Signed</w:t>
      </w:r>
    </w:p>
    <w:p>
      <w:r>
        <w:rPr>
          <w:sz w:val="20"/>
        </w:rPr>
        <w:t xml:space="preserve">algoliasearch  |  other  |  - [ ] Signed</w:t>
      </w:r>
    </w:p>
    <w:p>
      <w:r>
        <w:rPr>
          <w:sz w:val="20"/>
        </w:rPr>
        <w:t xml:space="preserve">cookie-parser  |  other  |  - [ ] Signed</w:t>
      </w:r>
    </w:p>
    <w:p>
      <w:r>
        <w:rPr>
          <w:sz w:val="20"/>
        </w:rPr>
        <w:t xml:space="preserve">express-session  |  other  |  - [ ] Signed</w:t>
      </w:r>
    </w:p>
    <w:p>
      <w:r>
        <w:rPr>
          <w:sz w:val="20"/>
        </w:rPr>
        <w:t xml:space="preserve">Multer  |  storage  |  - [ ] Signed</w:t>
      </w:r>
    </w:p>
    <w:p>
      <w:r>
        <w:rPr>
          <w:sz w:val="20"/>
        </w:rPr>
        <w:t xml:space="preserve">openai  |  ai  |  - [ ] Signed</w:t>
      </w:r>
    </w:p>
    <w:p>
      <w:r>
        <w:rPr>
          <w:sz w:val="20"/>
        </w:rPr>
        <w:t xml:space="preserve">posthog  |  analytics  |  - [ ] Signed</w:t>
      </w:r>
    </w:p>
    <w:p>
      <w:r>
        <w:rPr>
          <w:sz w:val="20"/>
        </w:rPr>
        <w:t xml:space="preserve">stripe  |  payment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