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Dictionary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twenty</w:t>
      </w:r>
    </w:p>
    <w:p>
      <w:r>
        <w:t xml:space="preserve">Company: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Data Flow Map (`DATA_FLOW_MAP.md`)</w:t>
      </w:r>
    </w:p>
    <w:p>
      <w:pPr>
        <w:pStyle w:val="ListParagraph"/>
        <w:numPr>
          <w:ilvl w:val="0"/>
          <w:numId w:val="1"/>
        </w:numPr>
      </w:pPr>
      <w:r>
        <w:t xml:space="preserve">Data Retention Policy (`DATA_RETENTION_POLICY.md`)</w:t>
      </w:r>
    </w:p>
    <w:p>
      <w:pPr>
        <w:pStyle w:val="ListParagraph"/>
        <w:numPr>
          <w:ilvl w:val="0"/>
          <w:numId w:val="1"/>
        </w:numPr>
      </w:pPr>
      <w:r>
        <w:t xml:space="preserve">Data Classification Report (`DATA_CLASSIFICATION.md`)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</w:t>
      </w:r>
    </w:p>
    <w:p>
      <w:r>
        <w:t xml:space="preserve">This document catalogs every data field detected across the twenty application. It serves as the authoritative reference for data mapping required by GDPR Article 30 (Records of Processing Activities), SOC 2 (CC6.1), and internal data governance policies.</w:t>
      </w:r>
    </w:p>
    <w:p>
      <w:pPr>
        <w:pStyle w:val="Heading2"/>
      </w:pPr>
      <w:r>
        <w:t>2. Scope</w:t>
      </w:r>
    </w:p>
    <w:p>
      <w:r>
        <w:t xml:space="preserve">This dictionary covers data fields from:</w:t>
      </w:r>
    </w:p>
    <w:p>
      <w:pPr>
        <w:pStyle w:val="ListParagraph"/>
        <w:numPr>
          <w:ilvl w:val="0"/>
          <w:numId w:val="1"/>
        </w:numPr>
      </w:pPr>
      <w:r>
        <w:t xml:space="preserve">Database schemas (Prisma, Drizzle, Mongoose, TypeORM, SQLAlchemy, Django)</w:t>
      </w:r>
    </w:p>
    <w:p>
      <w:pPr>
        <w:pStyle w:val="ListParagraph"/>
        <w:numPr>
          <w:ilvl w:val="0"/>
          <w:numId w:val="1"/>
        </w:numPr>
      </w:pPr>
      <w:r>
        <w:t xml:space="preserve">API routes and request handlers</w:t>
      </w:r>
    </w:p>
    <w:p>
      <w:pPr>
        <w:pStyle w:val="ListParagraph"/>
        <w:numPr>
          <w:ilvl w:val="0"/>
          <w:numId w:val="1"/>
        </w:numPr>
      </w:pPr>
      <w:r>
        <w:t xml:space="preserve">Third-party service integrations</w:t>
      </w:r>
    </w:p>
    <w:p>
      <w:pPr>
        <w:pStyle w:val="ListParagraph"/>
        <w:numPr>
          <w:ilvl w:val="0"/>
          <w:numId w:val="1"/>
        </w:numPr>
      </w:pPr>
      <w:r>
        <w:t xml:space="preserve">Environment variable configurations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Data Field Catalog</w:t>
      </w:r>
    </w:p>
    <w:p>
      <w:r>
        <w:rPr>
          <w:sz w:val="20"/>
        </w:rPr>
        <w:t xml:space="preserve">Field  |  Source  |  Type  |  Sensitivity  |  Retention  |  Purpose</w:t>
      </w:r>
    </w:p>
    <w:p>
      <w:r>
        <w:rPr>
          <w:sz w:val="20"/>
        </w:rPr>
        <w:t xml:space="preserve">password_hash  |  passport  |  Authentication  |  Critical  |  Until account deletion; hashed at rest  |  User authentication</w:t>
      </w:r>
    </w:p>
    <w:p>
      <w:r>
        <w:rPr>
          <w:sz w:val="20"/>
        </w:rPr>
        <w:t xml:space="preserve">password_hash  |  passport-google-oauth20  |  Authentication  |  Critical  |  Until account deletion; hashed at rest  |  User authentication</w:t>
      </w:r>
    </w:p>
    <w:p>
      <w:r>
        <w:rPr>
          <w:sz w:val="20"/>
        </w:rPr>
        <w:t xml:space="preserve">password_hash  |  passport-microsoft  |  Authentication  |  Critical  |  Until account deletion; hashed at rest  |  User authentication</w:t>
      </w:r>
    </w:p>
    <w:p>
      <w:r>
        <w:rPr>
          <w:sz w:val="20"/>
        </w:rPr>
        <w:t xml:space="preserve">payment_info  |  stripe  |  Financial — PCI  |  Critical  |  Do not store post-authorization; tokenize  |  Payment processing</w:t>
      </w:r>
    </w:p>
    <w:p>
      <w:r>
        <w:rPr>
          <w:sz w:val="20"/>
        </w:rPr>
        <w:t xml:space="preserve">billing address  |  stripe  |  Location  |  High  |  Until account deletion  |  Billing, shipping, localization</w:t>
      </w:r>
    </w:p>
    <w:p>
      <w:r>
        <w:rPr>
          <w:sz w:val="20"/>
        </w:rPr>
        <w:t xml:space="preserve">billing_address  |  stripe  |  Location  |  High  |  7 years (tax/legal)  |  Billing</w:t>
      </w:r>
    </w:p>
    <w:p>
      <w:r>
        <w:rPr>
          <w:sz w:val="20"/>
        </w:rPr>
        <w:t xml:space="preserve">customer_email  |  stripe  |  Contact  |  High  |  Until account deletion + 30 days  |  Transaction receipts</w:t>
      </w:r>
    </w:p>
    <w:p>
      <w:r>
        <w:rPr>
          <w:sz w:val="20"/>
        </w:rPr>
        <w:t xml:space="preserve">email  |  passport  |  Contact  |  High  |  Until account deletion + 30 days  |  Account identification</w:t>
      </w:r>
    </w:p>
    <w:p>
      <w:r>
        <w:rPr>
          <w:sz w:val="20"/>
        </w:rPr>
        <w:t xml:space="preserve">email  |  passport-google-oauth20  |  Contact  |  High  |  Until account deletion + 30 days  |  Account identification</w:t>
      </w:r>
    </w:p>
    <w:p>
      <w:r>
        <w:rPr>
          <w:sz w:val="20"/>
        </w:rPr>
        <w:t xml:space="preserve">email  |  passport-microsoft  |  Contact  |  High  |  Until account deletion + 30 days  |  Account identification</w:t>
      </w:r>
    </w:p>
    <w:p>
      <w:r>
        <w:rPr>
          <w:sz w:val="20"/>
        </w:rPr>
        <w:t xml:space="preserve">email  |  stripe  |  Contact  |  High  |  Until account deletion + 30 days  |  Account identification, communication</w:t>
      </w:r>
    </w:p>
    <w:p>
      <w:r>
        <w:rPr>
          <w:sz w:val="20"/>
        </w:rPr>
        <w:t xml:space="preserve">email addresses  |  nodemailer  |  Contact  |  High  |  Until account deletion + 30 days  |  Account identification, communication</w:t>
      </w:r>
    </w:p>
    <w:p>
      <w:r>
        <w:rPr>
          <w:sz w:val="20"/>
        </w:rPr>
        <w:t xml:space="preserve">email content  |  nodemailer  |  Contact  |  High  |  Until account deletion + 30 days  |  Account identification, communication</w:t>
      </w:r>
    </w:p>
    <w:p>
      <w:r>
        <w:rPr>
          <w:sz w:val="20"/>
        </w:rPr>
        <w:t xml:space="preserve">email data  |  googleapis  |  Contact  |  High  |  Until account deletion + 30 days  |  Account identification, communication</w:t>
      </w:r>
    </w:p>
    <w:p>
      <w:r>
        <w:rPr>
          <w:sz w:val="20"/>
        </w:rPr>
        <w:t xml:space="preserve">email_address  |  nodemailer  |  Contact  |  High  |  Until unsubscribe or account deletion  |  Email delivery</w:t>
      </w:r>
    </w:p>
    <w:p>
      <w:r>
        <w:rPr>
          <w:sz w:val="20"/>
        </w:rPr>
        <w:t xml:space="preserve">IP address  |  @sentry/node  |  Location  |  High  |  Until account deletion  |  Billing, shipping, localization</w:t>
      </w:r>
    </w:p>
    <w:p>
      <w:r>
        <w:rPr>
          <w:sz w:val="20"/>
        </w:rPr>
        <w:t xml:space="preserve">name  |  passport  |  Personal Identity  |  High  |  Until account deletion + 30 days  |  User identification</w:t>
      </w:r>
    </w:p>
    <w:p>
      <w:r>
        <w:rPr>
          <w:sz w:val="20"/>
        </w:rPr>
        <w:t xml:space="preserve">name  |  passport-google-oauth20  |  Personal Identity  |  High  |  Until account deletion + 30 days  |  User identification</w:t>
      </w:r>
    </w:p>
    <w:p>
      <w:r>
        <w:rPr>
          <w:sz w:val="20"/>
        </w:rPr>
        <w:t xml:space="preserve">name  |  passport-microsoft  |  Personal Identity  |  High  |  Until account deletion + 30 days  |  User identification</w:t>
      </w:r>
    </w:p>
    <w:p>
      <w:r>
        <w:rPr>
          <w:sz w:val="20"/>
        </w:rPr>
        <w:t xml:space="preserve">transaction_history  |  stripe  |  Financial  |  High  |  7 years (tax/legal)  |  Order records, refunds</w:t>
      </w:r>
    </w:p>
    <w:p>
      <w:r>
        <w:rPr>
          <w:sz w:val="20"/>
        </w:rPr>
        <w:t xml:space="preserve">conversation history  |  @ai-sdk/anthropic  |  AI Interaction  |  Medium  |  30 days (logs); per vendor policy  |  AI feature delivery</w:t>
      </w:r>
    </w:p>
    <w:p>
      <w:r>
        <w:rPr>
          <w:sz w:val="20"/>
        </w:rPr>
        <w:t xml:space="preserve">conversation history  |  @ai-sdk/google  |  AI Interaction  |  Medium  |  30 days (logs); per vendor policy  |  AI feature delivery</w:t>
      </w:r>
    </w:p>
    <w:p>
      <w:r>
        <w:rPr>
          <w:sz w:val="20"/>
        </w:rPr>
        <w:t xml:space="preserve">conversation history  |  @ai-sdk/openai  |  AI Interaction  |  Medium  |  30 days (logs); per vendor policy  |  AI feature delivery</w:t>
      </w:r>
    </w:p>
    <w:p>
      <w:r>
        <w:rPr>
          <w:sz w:val="20"/>
        </w:rPr>
        <w:t xml:space="preserve">conversation history  |  @vercel/ai  |  AI Interaction  |  Medium  |  30 days (logs); per vendor policy  |  AI feature delivery</w:t>
      </w:r>
    </w:p>
    <w:p>
      <w:r>
        <w:rPr>
          <w:sz w:val="20"/>
        </w:rPr>
        <w:t xml:space="preserve">conversation history  |  openai  |  AI Interaction  |  Medium  |  30 days (logs); per vendor policy  |  AI feature delivery</w:t>
      </w:r>
    </w:p>
    <w:p>
      <w:r>
        <w:rPr>
          <w:sz w:val="20"/>
        </w:rPr>
        <w:t xml:space="preserve">conversation_history  |  @ai-sdk/anthropic  |  AI Interaction  |  Medium  |  30 days (logs); per vendor policy  |  Context continuity</w:t>
      </w:r>
    </w:p>
    <w:p>
      <w:r>
        <w:rPr>
          <w:sz w:val="20"/>
        </w:rPr>
        <w:t xml:space="preserve">conversation_history  |  @ai-sdk/google  |  AI Interaction  |  Medium  |  30 days (logs); per vendor policy  |  Context continuity</w:t>
      </w:r>
    </w:p>
    <w:p>
      <w:r>
        <w:rPr>
          <w:sz w:val="20"/>
        </w:rPr>
        <w:t xml:space="preserve">conversation_history  |  @ai-sdk/openai  |  AI Interaction  |  Medium  |  30 days (logs); per vendor policy  |  Context continuity</w:t>
      </w:r>
    </w:p>
    <w:p>
      <w:r>
        <w:rPr>
          <w:sz w:val="20"/>
        </w:rPr>
        <w:t xml:space="preserve">conversation_history  |  @vercel/ai  |  AI Interaction  |  Medium  |  30 days (logs); per vendor policy  |  Context continuity</w:t>
      </w:r>
    </w:p>
    <w:p>
      <w:r>
        <w:rPr>
          <w:sz w:val="20"/>
        </w:rPr>
        <w:t xml:space="preserve">conversation_history  |  openai  |  AI Interaction  |  Medium  |  30 days (logs); per vendor policy  |  Context continuity</w:t>
      </w:r>
    </w:p>
    <w:p>
      <w:r>
        <w:rPr>
          <w:sz w:val="20"/>
        </w:rPr>
        <w:t xml:space="preserve">email_content  |  nodemailer  |  Communication  |  Medium  |  90 days (delivery logs)  |  Email delivery</w:t>
      </w:r>
    </w:p>
    <w:p>
      <w:r>
        <w:rPr>
          <w:sz w:val="20"/>
        </w:rPr>
        <w:t xml:space="preserve">ip_address  |  @sentry/node  |  Technical  |  Medium  |  30 days  |  Error context</w:t>
      </w:r>
    </w:p>
    <w:p>
      <w:r>
        <w:rPr>
          <w:sz w:val="20"/>
        </w:rPr>
        <w:t xml:space="preserve">Location Data  |  WorkspaceMember.timeZone  |  Location  |  Medium  |  90 days  |  Localization, analytics</w:t>
      </w:r>
    </w:p>
    <w:p>
      <w:r>
        <w:rPr>
          <w:sz w:val="20"/>
        </w:rPr>
        <w:t xml:space="preserve">Location Data  |  AggregateChartConfiguration.timezone  |  Location  |  Medium  |  90 days  |  Localization, analytics</w:t>
      </w:r>
    </w:p>
    <w:p>
      <w:r>
        <w:rPr>
          <w:sz w:val="20"/>
        </w:rPr>
        <w:t xml:space="preserve">Location Data  |  PieChartConfiguration.timezone  |  Location  |  Medium  |  90 days  |  Localization, analytics</w:t>
      </w:r>
    </w:p>
    <w:p>
      <w:r>
        <w:rPr>
          <w:sz w:val="20"/>
        </w:rPr>
        <w:t xml:space="preserve">Location Data  |  LineChartConfiguration.timezone  |  Location  |  Medium  |  90 days  |  Localization, analytics</w:t>
      </w:r>
    </w:p>
    <w:p>
      <w:r>
        <w:rPr>
          <w:sz w:val="20"/>
        </w:rPr>
        <w:t xml:space="preserve">Location Data  |  GaugeChartConfiguration.timezone  |  Location  |  Medium  |  90 days  |  Localization, analytics</w:t>
      </w:r>
    </w:p>
    <w:p>
      <w:r>
        <w:rPr>
          <w:sz w:val="20"/>
        </w:rPr>
        <w:t xml:space="preserve">Location Data  |  BarChartConfiguration.timezone  |  Location  |  Medium  |  90 days  |  Localization, analytics</w:t>
      </w:r>
    </w:p>
    <w:p>
      <w:r>
        <w:rPr>
          <w:sz w:val="20"/>
        </w:rPr>
        <w:t xml:space="preserve">Location Data  |  PlaceDetailsResult.city  |  Location  |  Medium  |  90 days  |  Localization, analytics</w:t>
      </w:r>
    </w:p>
    <w:p>
      <w:r>
        <w:rPr>
          <w:sz w:val="20"/>
        </w:rPr>
        <w:t xml:space="preserve">Location Data  |  PlaceDetailsResult.country  |  Location  |  Medium  |  90 days  |  Localization, analytics</w:t>
      </w:r>
    </w:p>
    <w:p>
      <w:r>
        <w:rPr>
          <w:sz w:val="20"/>
        </w:rPr>
        <w:t xml:space="preserve">Location Data  |  PlaceDetailsResult.location  |  Location  |  Medium  |  90 days  |  Localization, analytics</w:t>
      </w:r>
    </w:p>
    <w:p>
      <w:r>
        <w:rPr>
          <w:sz w:val="20"/>
        </w:rPr>
        <w:t xml:space="preserve">OAuth tokens  |  passport  |  Session  |  Medium  |  Until session expiry  |  Session management</w:t>
      </w:r>
    </w:p>
    <w:p>
      <w:r>
        <w:rPr>
          <w:sz w:val="20"/>
        </w:rPr>
        <w:t xml:space="preserve">OAuth tokens  |  passport-google-oauth20  |  Session  |  Medium  |  Until session expiry  |  Session management</w:t>
      </w:r>
    </w:p>
    <w:p>
      <w:r>
        <w:rPr>
          <w:sz w:val="20"/>
        </w:rPr>
        <w:t xml:space="preserve">OAuth tokens  |  passport-microsoft  |  Session  |  Medium  |  Until session expiry  |  Session management</w:t>
      </w:r>
    </w:p>
    <w:p>
      <w:r>
        <w:rPr>
          <w:sz w:val="20"/>
        </w:rPr>
        <w:t xml:space="preserve">oauth_token  |  passport  |  Authentication  |  Medium  |  Until session expiry or revocation  |  Third-party authentication</w:t>
      </w:r>
    </w:p>
    <w:p>
      <w:r>
        <w:rPr>
          <w:sz w:val="20"/>
        </w:rPr>
        <w:t xml:space="preserve">oauth_token  |  passport-google-oauth20  |  Authentication  |  Medium  |  Until session expiry or revocation  |  Third-party authentication</w:t>
      </w:r>
    </w:p>
    <w:p>
      <w:r>
        <w:rPr>
          <w:sz w:val="20"/>
        </w:rPr>
        <w:t xml:space="preserve">oauth_token  |  passport-microsoft  |  Authentication  |  Medium  |  Until session expiry or revocation  |  Third-party authentication</w:t>
      </w:r>
    </w:p>
    <w:p>
      <w:r>
        <w:rPr>
          <w:sz w:val="20"/>
        </w:rPr>
        <w:t xml:space="preserve">session data  |  ioredis  |  Session  |  Medium  |  Until session expiry  |  Session management</w:t>
      </w:r>
    </w:p>
    <w:p>
      <w:r>
        <w:rPr>
          <w:sz w:val="20"/>
        </w:rPr>
        <w:t xml:space="preserve">session data  |  passport  |  Session  |  Medium  |  Until session expiry  |  Session management</w:t>
      </w:r>
    </w:p>
    <w:p>
      <w:r>
        <w:rPr>
          <w:sz w:val="20"/>
        </w:rPr>
        <w:t xml:space="preserve">session data  |  redis  |  Session  |  Medium  |  Until session expiry  |  Session management</w:t>
      </w:r>
    </w:p>
    <w:p>
      <w:r>
        <w:rPr>
          <w:sz w:val="20"/>
        </w:rPr>
        <w:t xml:space="preserve">session_token  |  passport  |  Session  |  Medium  |  Until session expiry  |  Session management</w:t>
      </w:r>
    </w:p>
    <w:p>
      <w:r>
        <w:rPr>
          <w:sz w:val="20"/>
        </w:rPr>
        <w:t xml:space="preserve">session_token  |  passport-google-oauth20  |  Session  |  Medium  |  Until session expiry  |  Session management</w:t>
      </w:r>
    </w:p>
    <w:p>
      <w:r>
        <w:rPr>
          <w:sz w:val="20"/>
        </w:rPr>
        <w:t xml:space="preserve">session_token  |  passport-microsoft  |  Session  |  Medium  |  Until session expiry  |  Session management</w:t>
      </w:r>
    </w:p>
    <w:p>
      <w:r>
        <w:rPr>
          <w:sz w:val="20"/>
        </w:rPr>
        <w:t xml:space="preserve">uploaded_files  |  @aws-sdk/client-s3  |  User Content  |  Medium  |  Until user-initiated deletion  |  File storage</w:t>
      </w:r>
    </w:p>
    <w:p>
      <w:r>
        <w:rPr>
          <w:sz w:val="20"/>
        </w:rPr>
        <w:t xml:space="preserve">user prompts  |  @ai-sdk/anthropic  |  AI Interaction  |  Medium  |  30 days (logs); per vendor policy  |  AI feature delivery</w:t>
      </w:r>
    </w:p>
    <w:p>
      <w:r>
        <w:rPr>
          <w:sz w:val="20"/>
        </w:rPr>
        <w:t xml:space="preserve">user prompts  |  @ai-sdk/google  |  AI Interaction  |  Medium  |  30 days (logs); per vendor policy  |  AI feature delivery</w:t>
      </w:r>
    </w:p>
    <w:p>
      <w:r>
        <w:rPr>
          <w:sz w:val="20"/>
        </w:rPr>
        <w:t xml:space="preserve">user prompts  |  @ai-sdk/openai  |  AI Interaction  |  Medium  |  30 days (logs); per vendor policy  |  AI feature delivery</w:t>
      </w:r>
    </w:p>
    <w:p>
      <w:r>
        <w:rPr>
          <w:sz w:val="20"/>
        </w:rPr>
        <w:t xml:space="preserve">user prompts  |  @vercel/ai  |  AI Interaction  |  Medium  |  30 days (logs); per vendor policy  |  AI feature delivery</w:t>
      </w:r>
    </w:p>
    <w:p>
      <w:r>
        <w:rPr>
          <w:sz w:val="20"/>
        </w:rPr>
        <w:t xml:space="preserve">user prompts  |  openai  |  AI Interaction  |  Medium  |  30 days (logs); per vendor policy  |  AI feature delivery</w:t>
      </w:r>
    </w:p>
    <w:p>
      <w:r>
        <w:rPr>
          <w:sz w:val="20"/>
        </w:rPr>
        <w:t xml:space="preserve">user_context  |  @sentry/node  |  Technical  |  Medium  |  30 days  |  Error context</w:t>
      </w:r>
    </w:p>
    <w:p>
      <w:r>
        <w:rPr>
          <w:sz w:val="20"/>
        </w:rPr>
        <w:t xml:space="preserve">user_data  |  drizzle  |  Application Data  |  Medium  |  Per data retention policy  |  Application functionality</w:t>
      </w:r>
    </w:p>
    <w:p>
      <w:r>
        <w:rPr>
          <w:sz w:val="20"/>
        </w:rPr>
        <w:t xml:space="preserve">user_data  |  ioredis  |  Application Data  |  Medium  |  Per data retention policy  |  Application functionality</w:t>
      </w:r>
    </w:p>
    <w:p>
      <w:r>
        <w:rPr>
          <w:sz w:val="20"/>
        </w:rPr>
        <w:t xml:space="preserve">user_data  |  redis  |  Application Data  |  Medium  |  Per data retention policy  |  Application functionality</w:t>
      </w:r>
    </w:p>
    <w:p>
      <w:r>
        <w:rPr>
          <w:sz w:val="20"/>
        </w:rPr>
        <w:t xml:space="preserve">user_prompts  |  @ai-sdk/anthropic  |  AI Interaction  |  Medium  |  30 days (logs); per vendor policy  |  AI feature delivery</w:t>
      </w:r>
    </w:p>
    <w:p>
      <w:r>
        <w:rPr>
          <w:sz w:val="20"/>
        </w:rPr>
        <w:t xml:space="preserve">user_prompts  |  @ai-sdk/google  |  AI Interaction  |  Medium  |  30 days (logs); per vendor policy  |  AI feature delivery</w:t>
      </w:r>
    </w:p>
    <w:p>
      <w:r>
        <w:rPr>
          <w:sz w:val="20"/>
        </w:rPr>
        <w:t xml:space="preserve">user_prompts  |  @ai-sdk/openai  |  AI Interaction  |  Medium  |  30 days (logs); per vendor policy  |  AI feature delivery</w:t>
      </w:r>
    </w:p>
    <w:p>
      <w:r>
        <w:rPr>
          <w:sz w:val="20"/>
        </w:rPr>
        <w:t xml:space="preserve">user_prompts  |  @vercel/ai  |  AI Interaction  |  Medium  |  30 days (logs); per vendor policy  |  AI feature delivery</w:t>
      </w:r>
    </w:p>
    <w:p>
      <w:r>
        <w:rPr>
          <w:sz w:val="20"/>
        </w:rPr>
        <w:t xml:space="preserve">user_prompts  |  openai  |  AI Interaction  |  Medium  |  30 days (logs); per vendor policy  |  AI feature delivery</w:t>
      </w:r>
    </w:p>
    <w:p>
      <w:r>
        <w:rPr>
          <w:sz w:val="20"/>
        </w:rPr>
        <w:t xml:space="preserve">AI Interaction Data  |  openai  |  Application Data  |  Low  |  Per data retention policy  |  Application functionality</w:t>
      </w:r>
    </w:p>
    <w:p>
      <w:r>
        <w:rPr>
          <w:sz w:val="20"/>
        </w:rPr>
        <w:t xml:space="preserve">AI Interaction Data  |  @vercel/ai  |  Application Data  |  Low  |  Per data retention policy  |  Application functionality</w:t>
      </w:r>
    </w:p>
    <w:p>
      <w:r>
        <w:rPr>
          <w:sz w:val="20"/>
        </w:rPr>
        <w:t xml:space="preserve">AI Interaction Data  |  @ai-sdk/openai  |  Application Data  |  Low  |  Per data retention policy  |  Application functionality</w:t>
      </w:r>
    </w:p>
    <w:p>
      <w:r>
        <w:rPr>
          <w:sz w:val="20"/>
        </w:rPr>
        <w:t xml:space="preserve">AI Interaction Data  |  @ai-sdk/anthropic  |  Application Data  |  Low  |  Per data retention policy  |  Application functionality</w:t>
      </w:r>
    </w:p>
    <w:p>
      <w:r>
        <w:rPr>
          <w:sz w:val="20"/>
        </w:rPr>
        <w:t xml:space="preserve">AI Interaction Data  |  @ai-sdk/google  |  Application Data  |  Low  |  Per data retention policy  |  Application functionality</w:t>
      </w:r>
    </w:p>
    <w:p>
      <w:r>
        <w:rPr>
          <w:sz w:val="20"/>
        </w:rPr>
        <w:t xml:space="preserve">Authentication Data  |  PostgresCredentialsEntity.passwordHash  |  Application Data  |  Low  |  Per data retention policy  |  Application functionality</w:t>
      </w:r>
    </w:p>
    <w:p>
      <w:r>
        <w:rPr>
          <w:sz w:val="20"/>
        </w:rPr>
        <w:t xml:space="preserve">Authentication Data  |  AuthProviders.password  |  Application Data  |  Low  |  Per data retention policy  |  Application functionality</w:t>
      </w:r>
    </w:p>
    <w:p>
      <w:r>
        <w:rPr>
          <w:sz w:val="20"/>
        </w:rPr>
        <w:t xml:space="preserve">Authentication Data  |  AuthBypassProviders.password  |  Application Data  |  Low  |  Per data retention policy  |  Application functionality</w:t>
      </w:r>
    </w:p>
    <w:p>
      <w:r>
        <w:rPr>
          <w:sz w:val="20"/>
        </w:rPr>
        <w:t xml:space="preserve">Authentication Data  |  ConnectionParametersOutput.password  |  Application Data  |  Low  |  Per data retention policy  |  Application functionality</w:t>
      </w:r>
    </w:p>
    <w:p>
      <w:r>
        <w:rPr>
          <w:sz w:val="20"/>
        </w:rPr>
        <w:t xml:space="preserve">Authentication Data  |  PostgresCredentials.password  |  Application Data  |  Low  |  Per data retention policy  |  Application functionality</w:t>
      </w:r>
    </w:p>
    <w:p>
      <w:r>
        <w:rPr>
          <w:sz w:val="20"/>
        </w:rPr>
        <w:t xml:space="preserve">Authentication Data  |  ConnectionParameters.password  |  Application Data  |  Low  |  Per data retention policy  |  Application functionality</w:t>
      </w:r>
    </w:p>
    <w:p>
      <w:r>
        <w:rPr>
          <w:sz w:val="20"/>
        </w:rPr>
        <w:t xml:space="preserve">cached data  |  ioredis  |  Application Data  |  Low  |  Per data retention policy  |  Application functionality</w:t>
      </w:r>
    </w:p>
    <w:p>
      <w:r>
        <w:rPr>
          <w:sz w:val="20"/>
        </w:rPr>
        <w:t xml:space="preserve">cached data  |  redis  |  Application Data  |  Low  |  Per data retention policy  |  Application functionality</w:t>
      </w:r>
    </w:p>
    <w:p>
      <w:r>
        <w:rPr>
          <w:sz w:val="20"/>
        </w:rPr>
        <w:t xml:space="preserve">calendar data  |  googleapis  |  Application Data  |  Low  |  Per data retention policy  |  Application functionality</w:t>
      </w:r>
    </w:p>
    <w:p>
      <w:r>
        <w:rPr>
          <w:sz w:val="20"/>
        </w:rPr>
        <w:t xml:space="preserve">Communication Data  |  nodemailer  |  Application Data  |  Low  |  Per data retention policy  |  Application functionality</w:t>
      </w:r>
    </w:p>
    <w:p>
      <w:r>
        <w:rPr>
          <w:sz w:val="20"/>
        </w:rPr>
        <w:t xml:space="preserve">Contact Information  |  AppTokenEntity.email  |  Application Data  |  Low  |  Per data retention policy  |  Application functionality</w:t>
      </w:r>
    </w:p>
    <w:p>
      <w:r>
        <w:rPr>
          <w:sz w:val="20"/>
        </w:rPr>
        <w:t xml:space="preserve">Contact Information  |  User.email  |  Application Data  |  Low  |  Per data retention policy  |  Application functionality</w:t>
      </w:r>
    </w:p>
    <w:p>
      <w:r>
        <w:rPr>
          <w:sz w:val="20"/>
        </w:rPr>
        <w:t xml:space="preserve">Contact Information  |  WorkspaceInvitation.email  |  Application Data  |  Low  |  Per data retention policy  |  Application functionality</w:t>
      </w:r>
    </w:p>
    <w:p>
      <w:r>
        <w:rPr>
          <w:sz w:val="20"/>
        </w:rPr>
        <w:t xml:space="preserve">Contact Information  |  ValidatePasswordResetToken.email  |  Application Data  |  Low  |  Per data retention policy  |  Application functionality</w:t>
      </w:r>
    </w:p>
    <w:p>
      <w:r>
        <w:rPr>
          <w:sz w:val="20"/>
        </w:rPr>
        <w:t xml:space="preserve">Contact Information  |  UserInfo.email  |  Application Data  |  Low  |  Per data retention policy  |  Application functionality</w:t>
      </w:r>
    </w:p>
    <w:p>
      <w:r>
        <w:rPr>
          <w:sz w:val="20"/>
        </w:rPr>
        <w:t xml:space="preserve">Contact Information  |  CreateApprovedAccessDomainInput.email  |  Application Data  |  Low  |  Per data retention policy  |  Application functionality</w:t>
      </w:r>
    </w:p>
    <w:p>
      <w:r>
        <w:rPr>
          <w:sz w:val="20"/>
        </w:rPr>
        <w:t xml:space="preserve">device information  |  @sentry/node  |  Application Data  |  Low  |  Per data retention policy  |  Application functionality</w:t>
      </w:r>
    </w:p>
    <w:p>
      <w:r>
        <w:rPr>
          <w:sz w:val="20"/>
        </w:rPr>
        <w:t xml:space="preserve">error data  |  @sentry/node  |  Application Data  |  Low  |  Per data retention policy  |  Application functionality</w:t>
      </w:r>
    </w:p>
    <w:p>
      <w:r>
        <w:rPr>
          <w:sz w:val="20"/>
        </w:rPr>
        <w:t xml:space="preserve">error_data  |  @sentry/node  |  Technical  |  Low  |  30 days  |  Error tracking</w:t>
      </w:r>
    </w:p>
    <w:p>
      <w:r>
        <w:rPr>
          <w:sz w:val="20"/>
        </w:rPr>
        <w:t xml:space="preserve">file metadata  |  @aws-sdk/client-s3  |  Application Data  |  Low  |  Per data retention policy  |  Application functionality</w:t>
      </w:r>
    </w:p>
    <w:p>
      <w:r>
        <w:rPr>
          <w:sz w:val="20"/>
        </w:rPr>
        <w:t xml:space="preserve">file_metadata  |  @aws-sdk/client-s3  |  Metadata  |  Low  |  Until file deletion  |  File management</w:t>
      </w:r>
    </w:p>
    <w:p>
      <w:r>
        <w:rPr>
          <w:sz w:val="20"/>
        </w:rPr>
        <w:t xml:space="preserve">Financial Data  |  stripe  |  Application Data  |  Low  |  Per data retention policy  |  Application functionality</w:t>
      </w:r>
    </w:p>
    <w:p>
      <w:r>
        <w:rPr>
          <w:sz w:val="20"/>
        </w:rPr>
        <w:t xml:space="preserve">generated content  |  @ai-sdk/anthropic  |  Application Data  |  Low  |  Per data retention policy  |  Application functionality</w:t>
      </w:r>
    </w:p>
    <w:p>
      <w:r>
        <w:rPr>
          <w:sz w:val="20"/>
        </w:rPr>
        <w:t xml:space="preserve">generated content  |  @ai-sdk/google  |  Application Data  |  Low  |  Per data retention policy  |  Application functionality</w:t>
      </w:r>
    </w:p>
    <w:p>
      <w:r>
        <w:rPr>
          <w:sz w:val="20"/>
        </w:rPr>
        <w:t xml:space="preserve">generated content  |  @ai-sdk/openai  |  Application Data  |  Low  |  Per data retention policy  |  Application functionality</w:t>
      </w:r>
    </w:p>
    <w:p>
      <w:r>
        <w:rPr>
          <w:sz w:val="20"/>
        </w:rPr>
        <w:t xml:space="preserve">generated content  |  @vercel/ai  |  Application Data  |  Low  |  Per data retention policy  |  Application functionality</w:t>
      </w:r>
    </w:p>
    <w:p>
      <w:r>
        <w:rPr>
          <w:sz w:val="20"/>
        </w:rPr>
        <w:t xml:space="preserve">generated content  |  openai  |  Application Data  |  Low  |  Per data retention policy  |  Application functionality</w:t>
      </w:r>
    </w:p>
    <w:p>
      <w:r>
        <w:rPr>
          <w:sz w:val="20"/>
        </w:rPr>
        <w:t xml:space="preserve">generated_content  |  @ai-sdk/anthropic  |  AI Output  |  Low  |  Per user deletion request  |  AI feature delivery</w:t>
      </w:r>
    </w:p>
    <w:p>
      <w:r>
        <w:rPr>
          <w:sz w:val="20"/>
        </w:rPr>
        <w:t xml:space="preserve">generated_content  |  @ai-sdk/google  |  AI Output  |  Low  |  Per user deletion request  |  AI feature delivery</w:t>
      </w:r>
    </w:p>
    <w:p>
      <w:r>
        <w:rPr>
          <w:sz w:val="20"/>
        </w:rPr>
        <w:t xml:space="preserve">generated_content  |  @ai-sdk/openai  |  AI Output  |  Low  |  Per user deletion request  |  AI feature delivery</w:t>
      </w:r>
    </w:p>
    <w:p>
      <w:r>
        <w:rPr>
          <w:sz w:val="20"/>
        </w:rPr>
        <w:t xml:space="preserve">generated_content  |  @vercel/ai  |  AI Output  |  Low  |  Per user deletion request  |  AI feature delivery</w:t>
      </w:r>
    </w:p>
    <w:p>
      <w:r>
        <w:rPr>
          <w:sz w:val="20"/>
        </w:rPr>
        <w:t xml:space="preserve">generated_content  |  openai  |  AI Output  |  Low  |  Per user deletion request  |  AI feature delivery</w:t>
      </w:r>
    </w:p>
    <w:p>
      <w:r>
        <w:rPr>
          <w:sz w:val="20"/>
        </w:rPr>
        <w:t xml:space="preserve">Google profile data  |  passport-google-oauth20  |  Application Data  |  Low  |  Per data retention policy  |  Application functionality</w:t>
      </w:r>
    </w:p>
    <w:p>
      <w:r>
        <w:rPr>
          <w:sz w:val="20"/>
        </w:rPr>
        <w:t xml:space="preserve">Microsoft profile data  |  passport-microsoft  |  Application Data  |  Low  |  Per data retention policy  |  Application functionality</w:t>
      </w:r>
    </w:p>
    <w:p>
      <w:r>
        <w:rPr>
          <w:sz w:val="20"/>
        </w:rPr>
        <w:t xml:space="preserve">payment information  |  stripe  |  Application Data  |  Low  |  Per data retention policy  |  Application functionality</w:t>
      </w:r>
    </w:p>
    <w:p>
      <w:r>
        <w:rPr>
          <w:sz w:val="20"/>
        </w:rPr>
        <w:t xml:space="preserve">performance profiles  |  @sentry/node  |  Application Data  |  Low  |  Per data retention policy  |  Application functionality</w:t>
      </w:r>
    </w:p>
    <w:p>
      <w:r>
        <w:rPr>
          <w:sz w:val="20"/>
        </w:rPr>
        <w:t xml:space="preserve">Personal Identity Data  |  passport-google-oauth20  |  Application Data  |  Low  |  Per data retention policy  |  Application functionality</w:t>
      </w:r>
    </w:p>
    <w:p>
      <w:r>
        <w:rPr>
          <w:sz w:val="20"/>
        </w:rPr>
        <w:t xml:space="preserve">Personal Identity Data  |  passport-microsoft  |  Application Data  |  Low  |  Per data retention policy  |  Application functionality</w:t>
      </w:r>
    </w:p>
    <w:p>
      <w:r>
        <w:rPr>
          <w:sz w:val="20"/>
        </w:rPr>
        <w:t xml:space="preserve">Personal Identity Data  |  passport  |  Application Data  |  Low  |  Per data retention policy  |  Application functionality</w:t>
      </w:r>
    </w:p>
    <w:p>
      <w:r>
        <w:rPr>
          <w:sz w:val="20"/>
        </w:rPr>
        <w:t xml:space="preserve">Personal Identity Data  |  ApiKeyEntity.name  |  Application Data  |  Low  |  Per data retention policy  |  Application functionality</w:t>
      </w:r>
    </w:p>
    <w:p>
      <w:r>
        <w:rPr>
          <w:sz w:val="20"/>
        </w:rPr>
        <w:t xml:space="preserve">Personal Identity Data  |  BillingMeterEntity.displayName  |  Application Data  |  Low  |  Per data retention policy  |  Application functionality</w:t>
      </w:r>
    </w:p>
    <w:p>
      <w:r>
        <w:rPr>
          <w:sz w:val="20"/>
        </w:rPr>
        <w:t xml:space="preserve">Personal Identity Data  |  BillingProductEntity.name  |  Application Data  |  Low  |  Per data retention policy  |  Application functionality</w:t>
      </w:r>
    </w:p>
    <w:p>
      <w:r>
        <w:rPr>
          <w:sz w:val="20"/>
        </w:rPr>
        <w:t xml:space="preserve">Personal Identity Data  |  WorkspaceSSOIdentityProviderEntity.name  |  Application Data  |  Low  |  Per data retention policy  |  Application functionality</w:t>
      </w:r>
    </w:p>
    <w:p>
      <w:r>
        <w:rPr>
          <w:sz w:val="20"/>
        </w:rPr>
        <w:t xml:space="preserve">Personal Identity Data  |  WorkspaceEntity.displayName  |  Application Data  |  Low  |  Per data retention policy  |  Application functionality</w:t>
      </w:r>
    </w:p>
    <w:p>
      <w:r>
        <w:rPr>
          <w:sz w:val="20"/>
        </w:rPr>
        <w:t xml:space="preserve">Personal Identity Data  |  labels.name  |  Application Data  |  Low  |  Per data retention policy  |  Application functionality</w:t>
      </w:r>
    </w:p>
    <w:p>
      <w:r>
        <w:rPr>
          <w:sz w:val="20"/>
        </w:rPr>
        <w:t xml:space="preserve">Personal Identity Data  |  ApiKey.name  |  Application Data  |  Low  |  Per data retention policy  |  Application functionality</w:t>
      </w:r>
    </w:p>
    <w:p>
      <w:r>
        <w:rPr>
          <w:sz w:val="20"/>
        </w:rPr>
        <w:t xml:space="preserve">Personal Identity Data  |  ApplicationRegistration.name  |  Application Data  |  Low  |  Per data retention policy  |  Application functionality</w:t>
      </w:r>
    </w:p>
    <w:p>
      <w:r>
        <w:rPr>
          <w:sz w:val="20"/>
        </w:rPr>
        <w:t xml:space="preserve">Personal Identity Data  |  UserWorkspace.locale  |  Application Data  |  Low  |  Per data retention policy  |  Application functionality</w:t>
      </w:r>
    </w:p>
    <w:p>
      <w:r>
        <w:rPr>
          <w:sz w:val="20"/>
        </w:rPr>
        <w:t xml:space="preserve">Personal Identity Data  |  FullName.firstName  |  Application Data  |  Low  |  Per data retention policy  |  Application functionality</w:t>
      </w:r>
    </w:p>
    <w:p>
      <w:r>
        <w:rPr>
          <w:sz w:val="20"/>
        </w:rPr>
        <w:t xml:space="preserve">Personal Identity Data  |  FullName.lastName  |  Application Data  |  Low  |  Per data retention policy  |  Application functionality</w:t>
      </w:r>
    </w:p>
    <w:p>
      <w:r>
        <w:rPr>
          <w:sz w:val="20"/>
        </w:rPr>
        <w:t xml:space="preserve">Personal Identity Data  |  WorkspaceMember.name  |  Application Data  |  Low  |  Per data retention policy  |  Application functionality</w:t>
      </w:r>
    </w:p>
    <w:p>
      <w:r>
        <w:rPr>
          <w:sz w:val="20"/>
        </w:rPr>
        <w:t xml:space="preserve">Personal Identity Data  |  WorkspaceMember.locale  |  Application Data  |  Low  |  Per data retention policy  |  Application functionality</w:t>
      </w:r>
    </w:p>
    <w:p>
      <w:r>
        <w:rPr>
          <w:sz w:val="20"/>
        </w:rPr>
        <w:t xml:space="preserve">Personal Identity Data  |  Agent.name  |  Application Data  |  Low  |  Per data retention policy  |  Application functionality</w:t>
      </w:r>
    </w:p>
    <w:p>
      <w:r>
        <w:rPr>
          <w:sz w:val="20"/>
        </w:rPr>
        <w:t xml:space="preserve">Personal Identity Data  |  ApiKeyForRole.name  |  Application Data  |  Low  |  Per data retention policy  |  Application functionality</w:t>
      </w:r>
    </w:p>
    <w:p>
      <w:r>
        <w:rPr>
          <w:sz w:val="20"/>
        </w:rPr>
        <w:t xml:space="preserve">Personal Identity Data  |  LogicFunction.name  |  Application Data  |  Low  |  Per data retention policy  |  Application functionality</w:t>
      </w:r>
    </w:p>
    <w:p>
      <w:r>
        <w:rPr>
          <w:sz w:val="20"/>
        </w:rPr>
        <w:t xml:space="preserve">Personal Identity Data  |  Field.name  |  Application Data  |  Low  |  Per data retention policy  |  Application functionality</w:t>
      </w:r>
    </w:p>
    <w:p>
      <w:r>
        <w:rPr>
          <w:sz w:val="20"/>
        </w:rPr>
        <w:t xml:space="preserve">Personal Identity Data  |  Index.name  |  Application Data  |  Low  |  Per data retention policy  |  Application functionality</w:t>
      </w:r>
    </w:p>
    <w:p>
      <w:r>
        <w:rPr>
          <w:sz w:val="20"/>
        </w:rPr>
        <w:t xml:space="preserve">Personal Identity Data  |  Application.name  |  Application Data  |  Low  |  Per data retention policy  |  Application functionality</w:t>
      </w:r>
    </w:p>
    <w:p>
      <w:r>
        <w:rPr>
          <w:sz w:val="20"/>
        </w:rPr>
        <w:t xml:space="preserve">Personal Identity Data  |  ViewFieldGroup.name  |  Application Data  |  Low  |  Per data retention policy  |  Application functionality</w:t>
      </w:r>
    </w:p>
    <w:p>
      <w:r>
        <w:rPr>
          <w:sz w:val="20"/>
        </w:rPr>
        <w:t xml:space="preserve">Personal Identity Data  |  View.name  |  Application Data  |  Low  |  Per data retention policy  |  Application functionality</w:t>
      </w:r>
    </w:p>
    <w:p>
      <w:r>
        <w:rPr>
          <w:sz w:val="20"/>
        </w:rPr>
        <w:t xml:space="preserve">Personal Identity Data  |  Workspace.displayName  |  Application Data  |  Low  |  Per data retention policy  |  Application functionality</w:t>
      </w:r>
    </w:p>
    <w:p>
      <w:r>
        <w:rPr>
          <w:sz w:val="20"/>
        </w:rPr>
        <w:t xml:space="preserve">Personal Identity Data  |  User.firstName  |  Application Data  |  Low  |  Per data retention policy  |  Application functionality</w:t>
      </w:r>
    </w:p>
    <w:p>
      <w:r>
        <w:rPr>
          <w:sz w:val="20"/>
        </w:rPr>
        <w:t xml:space="preserve">Personal Identity Data  |  User.lastName  |  Application Data  |  Low  |  Per data retention policy  |  Application functionality</w:t>
      </w:r>
    </w:p>
    <w:p>
      <w:r>
        <w:rPr>
          <w:sz w:val="20"/>
        </w:rPr>
        <w:t xml:space="preserve">Personal Identity Data  |  User.locale  |  Application Data  |  Low  |  Per data retention policy  |  Application functionality</w:t>
      </w:r>
    </w:p>
    <w:p>
      <w:r>
        <w:rPr>
          <w:sz w:val="20"/>
        </w:rPr>
        <w:t xml:space="preserve">Personal Identity Data  |  PageLayout.name  |  Application Data  |  Low  |  Per data retention policy  |  Application functionality</w:t>
      </w:r>
    </w:p>
    <w:p>
      <w:r>
        <w:rPr>
          <w:sz w:val="20"/>
        </w:rPr>
        <w:t xml:space="preserve">Personal Identity Data  |  BillingProduct.name  |  Application Data  |  Low  |  Per data retention policy  |  Application functionality</w:t>
      </w:r>
    </w:p>
    <w:p>
      <w:r>
        <w:rPr>
          <w:sz w:val="20"/>
        </w:rPr>
        <w:t xml:space="preserve">Personal Identity Data  |  BillingLicensedProduct.name  |  Application Data  |  Low  |  Per data retention policy  |  Application functionality</w:t>
      </w:r>
    </w:p>
    <w:p>
      <w:r>
        <w:rPr>
          <w:sz w:val="20"/>
        </w:rPr>
        <w:t xml:space="preserve">Personal Identity Data  |  BillingMeteredProduct.name  |  Application Data  |  Low  |  Per data retention policy  |  Application functionality</w:t>
      </w:r>
    </w:p>
    <w:p>
      <w:r>
        <w:rPr>
          <w:sz w:val="20"/>
        </w:rPr>
        <w:t xml:space="preserve">Personal Identity Data  |  SSOConnection.name  |  Application Data  |  Low  |  Per data retention policy  |  Application functionality</w:t>
      </w:r>
    </w:p>
    <w:p>
      <w:r>
        <w:rPr>
          <w:sz w:val="20"/>
        </w:rPr>
        <w:t xml:space="preserve">Personal Identity Data  |  AvailableWorkspace.displayName  |  Application Data  |  Low  |  Per data retention policy  |  Application functionality</w:t>
      </w:r>
    </w:p>
    <w:p>
      <w:r>
        <w:rPr>
          <w:sz w:val="20"/>
        </w:rPr>
        <w:t xml:space="preserve">Personal Identity Data  |  DeletedWorkspaceMember.name  |  Application Data  |  Low  |  Per data retention policy  |  Application functionality</w:t>
      </w:r>
    </w:p>
    <w:p>
      <w:r>
        <w:rPr>
          <w:sz w:val="20"/>
        </w:rPr>
        <w:t xml:space="preserve">Personal Identity Data  |  SSOIdentityProvider.name  |  Application Data  |  Low  |  Per data retention policy  |  Application functionality</w:t>
      </w:r>
    </w:p>
    <w:p>
      <w:r>
        <w:rPr>
          <w:sz w:val="20"/>
        </w:rPr>
        <w:t xml:space="preserve">Personal Identity Data  |  PublicWorkspaceData.displayName  |  Application Data  |  Low  |  Per data retention policy  |  Application functionality</w:t>
      </w:r>
    </w:p>
    <w:p>
      <w:r>
        <w:rPr>
          <w:sz w:val="20"/>
        </w:rPr>
        <w:t xml:space="preserve">Personal Identity Data  |  PublicApplicationRegistration.name  |  Application Data  |  Low  |  Per data retention policy  |  Application functionality</w:t>
      </w:r>
    </w:p>
    <w:p>
      <w:r>
        <w:rPr>
          <w:sz w:val="20"/>
        </w:rPr>
        <w:t xml:space="preserve">Personal Identity Data  |  EditSso.name  |  Application Data  |  Low  |  Per data retention policy  |  Application functionality</w:t>
      </w:r>
    </w:p>
    <w:p>
      <w:r>
        <w:rPr>
          <w:sz w:val="20"/>
        </w:rPr>
        <w:t xml:space="preserve">Personal Identity Data  |  WorkspaceNameAndId.displayName  |  Application Data  |  Low  |  Per data retention policy  |  Application functionality</w:t>
      </w:r>
    </w:p>
    <w:p>
      <w:r>
        <w:rPr>
          <w:sz w:val="20"/>
        </w:rPr>
        <w:t xml:space="preserve">Personal Identity Data  |  FindAvailableSSOIDP.name  |  Application Data  |  Low  |  Per data retention policy  |  Application functionality</w:t>
      </w:r>
    </w:p>
    <w:p>
      <w:r>
        <w:rPr>
          <w:sz w:val="20"/>
        </w:rPr>
        <w:t xml:space="preserve">Personal Identity Data  |  SetupSso.name  |  Application Data  |  Low  |  Per data retention policy  |  Application functionality</w:t>
      </w:r>
    </w:p>
    <w:p>
      <w:r>
        <w:rPr>
          <w:sz w:val="20"/>
        </w:rPr>
        <w:t xml:space="preserve">Personal Identity Data  |  NavigationMenuItem.name  |  Application Data  |  Low  |  Per data retention policy  |  Application functionality</w:t>
      </w:r>
    </w:p>
    <w:p>
      <w:r>
        <w:rPr>
          <w:sz w:val="20"/>
        </w:rPr>
        <w:t xml:space="preserve">Personal Identity Data  |  ToolIndexEntry.name  |  Application Data  |  Low  |  Per data retention policy  |  Application functionality</w:t>
      </w:r>
    </w:p>
    <w:p>
      <w:r>
        <w:rPr>
          <w:sz w:val="20"/>
        </w:rPr>
        <w:t xml:space="preserve">Personal Identity Data  |  Skill.name  |  Application Data  |  Low  |  Per data retention policy  |  Application functionality</w:t>
      </w:r>
    </w:p>
    <w:p>
      <w:r>
        <w:rPr>
          <w:sz w:val="20"/>
        </w:rPr>
        <w:t xml:space="preserve">Personal Identity Data  |  FrontComponent.name  |  Application Data  |  Low  |  Per data retention policy  |  Application functionality</w:t>
      </w:r>
    </w:p>
    <w:p>
      <w:r>
        <w:rPr>
          <w:sz w:val="20"/>
        </w:rPr>
        <w:t xml:space="preserve">Personal Identity Data  |  ConfigVariable.name  |  Application Data  |  Low  |  Per data retention policy  |  Application functionality</w:t>
      </w:r>
    </w:p>
    <w:p>
      <w:r>
        <w:rPr>
          <w:sz w:val="20"/>
        </w:rPr>
        <w:t xml:space="preserve">Personal Identity Data  |  ConfigVariablesGroupData.name  |  Application Data  |  Low  |  Per data retention policy  |  Application functionality</w:t>
      </w:r>
    </w:p>
    <w:p>
      <w:r>
        <w:rPr>
          <w:sz w:val="20"/>
        </w:rPr>
        <w:t xml:space="preserve">Personal Identity Data  |  QueueJob.name  |  Application Data  |  Low  |  Per data retention policy  |  Application functionality</w:t>
      </w:r>
    </w:p>
    <w:p>
      <w:r>
        <w:rPr>
          <w:sz w:val="20"/>
        </w:rPr>
        <w:t xml:space="preserve">Personal Identity Data  |  UserInfo.firstName  |  Application Data  |  Low  |  Per data retention policy  |  Application functionality</w:t>
      </w:r>
    </w:p>
    <w:p>
      <w:r>
        <w:rPr>
          <w:sz w:val="20"/>
        </w:rPr>
        <w:t xml:space="preserve">Personal Identity Data  |  UserInfo.lastName  |  Application Data  |  Low  |  Per data retention policy  |  Application functionality</w:t>
      </w:r>
    </w:p>
    <w:p>
      <w:r>
        <w:rPr>
          <w:sz w:val="20"/>
        </w:rPr>
        <w:t xml:space="preserve">Personal Identity Data  |  WorkspaceInfo.name  |  Application Data  |  Low  |  Per data retention policy  |  Application functionality</w:t>
      </w:r>
    </w:p>
    <w:p>
      <w:r>
        <w:rPr>
          <w:sz w:val="20"/>
        </w:rPr>
        <w:t xml:space="preserve">Personal Identity Data  |  MarketplaceAppField.name  |  Application Data  |  Low  |  Per data retention policy  |  Application functionality</w:t>
      </w:r>
    </w:p>
    <w:p>
      <w:r>
        <w:rPr>
          <w:sz w:val="20"/>
        </w:rPr>
        <w:t xml:space="preserve">Personal Identity Data  |  MarketplaceAppLogicFunction.name  |  Application Data  |  Low  |  Per data retention policy  |  Application functionality</w:t>
      </w:r>
    </w:p>
    <w:p>
      <w:r>
        <w:rPr>
          <w:sz w:val="20"/>
        </w:rPr>
        <w:t xml:space="preserve">Personal Identity Data  |  MarketplaceAppFrontComponent.name  |  Application Data  |  Low  |  Per data retention policy  |  Application functionality</w:t>
      </w:r>
    </w:p>
    <w:p>
      <w:r>
        <w:rPr>
          <w:sz w:val="20"/>
        </w:rPr>
        <w:t xml:space="preserve">Personal Identity Data  |  MarketplaceApp.name  |  Application Data  |  Low  |  Per data retention policy  |  Application functionality</w:t>
      </w:r>
    </w:p>
    <w:p>
      <w:r>
        <w:rPr>
          <w:sz w:val="20"/>
        </w:rPr>
        <w:t xml:space="preserve">Personal Identity Data  |  ConnectionParametersOutput.username  |  Application Data  |  Low  |  Per data retention policy  |  Application functionality</w:t>
      </w:r>
    </w:p>
    <w:p>
      <w:r>
        <w:rPr>
          <w:sz w:val="20"/>
        </w:rPr>
        <w:t xml:space="preserve">Personal Identity Data  |  CreatePageLayoutInput.name  |  Application Data  |  Low  |  Per data retention policy  |  Application functionality</w:t>
      </w:r>
    </w:p>
    <w:p>
      <w:r>
        <w:rPr>
          <w:sz w:val="20"/>
        </w:rPr>
        <w:t xml:space="preserve">Personal Identity Data  |  UpdatePageLayoutInput.name  |  Application Data  |  Low  |  Per data retention policy  |  Application functionality</w:t>
      </w:r>
    </w:p>
    <w:p>
      <w:r>
        <w:rPr>
          <w:sz w:val="20"/>
        </w:rPr>
        <w:t xml:space="preserve">Personal Identity Data  |  UpdatePageLayoutWithTabsInput.name  |  Application Data  |  Low  |  Per data retention policy  |  Application functionality</w:t>
      </w:r>
    </w:p>
    <w:p>
      <w:r>
        <w:rPr>
          <w:sz w:val="20"/>
        </w:rPr>
        <w:t xml:space="preserve">Personal Identity Data  |  CreateLogicFunctionFromSourceInput.name  |  Application Data  |  Low  |  Per data retention policy  |  Application functionality</w:t>
      </w:r>
    </w:p>
    <w:p>
      <w:r>
        <w:rPr>
          <w:sz w:val="20"/>
        </w:rPr>
        <w:t xml:space="preserve">Personal Identity Data  |  UpdateLogicFunctionFromSourceInputUpdates.name  |  Application Data  |  Low  |  Per data retention policy  |  Application functionality</w:t>
      </w:r>
    </w:p>
    <w:p>
      <w:r>
        <w:rPr>
          <w:sz w:val="20"/>
        </w:rPr>
        <w:t xml:space="preserve">Personal Identity Data  |  CreateViewInput.name  |  Application Data  |  Low  |  Per data retention policy  |  Application functionality</w:t>
      </w:r>
    </w:p>
    <w:p>
      <w:r>
        <w:rPr>
          <w:sz w:val="20"/>
        </w:rPr>
        <w:t xml:space="preserve">Personal Identity Data  |  UpdateViewInput.name  |  Application Data  |  Low  |  Per data retention policy  |  Application functionality</w:t>
      </w:r>
    </w:p>
    <w:p>
      <w:r>
        <w:rPr>
          <w:sz w:val="20"/>
        </w:rPr>
        <w:t xml:space="preserve">Personal Identity Data  |  UpdateViewFieldGroupInputUpdates.name  |  Application Data  |  Low  |  Per data retention policy  |  Application functionality</w:t>
      </w:r>
    </w:p>
    <w:p>
      <w:r>
        <w:rPr>
          <w:sz w:val="20"/>
        </w:rPr>
        <w:t xml:space="preserve">Personal Identity Data  |  CreateViewFieldGroupInput.name  |  Application Data  |  Low  |  Per data retention policy  |  Application functionality</w:t>
      </w:r>
    </w:p>
    <w:p>
      <w:r>
        <w:rPr>
          <w:sz w:val="20"/>
        </w:rPr>
        <w:t xml:space="preserve">Personal Identity Data  |  UpsertFieldsWidgetGroupInput.name  |  Application Data  |  Low  |  Per data retention policy  |  Application functionality</w:t>
      </w:r>
    </w:p>
    <w:p>
      <w:r>
        <w:rPr>
          <w:sz w:val="20"/>
        </w:rPr>
        <w:t xml:space="preserve">Personal Identity Data  |  CreateFrontComponentInput.name  |  Application Data  |  Low  |  Per data retention policy  |  Application functionality</w:t>
      </w:r>
    </w:p>
    <w:p>
      <w:r>
        <w:rPr>
          <w:sz w:val="20"/>
        </w:rPr>
        <w:t xml:space="preserve">Personal Identity Data  |  UpdateFrontComponentInputUpdates.name  |  Application Data  |  Low  |  Per data retention policy  |  Application functionality</w:t>
      </w:r>
    </w:p>
    <w:p>
      <w:r>
        <w:rPr>
          <w:sz w:val="20"/>
        </w:rPr>
        <w:t xml:space="preserve">Personal Identity Data  |  CreateAgentInput.name  |  Application Data  |  Low  |  Per data retention policy  |  Application functionality</w:t>
      </w:r>
    </w:p>
    <w:p>
      <w:r>
        <w:rPr>
          <w:sz w:val="20"/>
        </w:rPr>
        <w:t xml:space="preserve">Personal Identity Data  |  UpdateAgentInput.name  |  Application Data  |  Low  |  Per data retention policy  |  Application functionality</w:t>
      </w:r>
    </w:p>
    <w:p>
      <w:r>
        <w:rPr>
          <w:sz w:val="20"/>
        </w:rPr>
        <w:t xml:space="preserve">Personal Identity Data  |  CreateNavigationMenuItemInput.name  |  Application Data  |  Low  |  Per data retention policy  |  Application functionality</w:t>
      </w:r>
    </w:p>
    <w:p>
      <w:r>
        <w:rPr>
          <w:sz w:val="20"/>
        </w:rPr>
        <w:t xml:space="preserve">Personal Identity Data  |  UpdateNavigationMenuItemInput.name  |  Application Data  |  Low  |  Per data retention policy  |  Application functionality</w:t>
      </w:r>
    </w:p>
    <w:p>
      <w:r>
        <w:rPr>
          <w:sz w:val="20"/>
        </w:rPr>
        <w:t xml:space="preserve">Personal Identity Data  |  CreateApiKeyInput.name  |  Application Data  |  Low  |  Per data retention policy  |  Application functionality</w:t>
      </w:r>
    </w:p>
    <w:p>
      <w:r>
        <w:rPr>
          <w:sz w:val="20"/>
        </w:rPr>
        <w:t xml:space="preserve">Personal Identity Data  |  UpdateApiKeyInput.name  |  Application Data  |  Low  |  Per data retention policy  |  Application functionality</w:t>
      </w:r>
    </w:p>
    <w:p>
      <w:r>
        <w:rPr>
          <w:sz w:val="20"/>
        </w:rPr>
        <w:t xml:space="preserve">Personal Identity Data  |  CreateFieldInput.name  |  Application Data  |  Low  |  Per data retention policy  |  Application functionality</w:t>
      </w:r>
    </w:p>
    <w:p>
      <w:r>
        <w:rPr>
          <w:sz w:val="20"/>
        </w:rPr>
        <w:t xml:space="preserve">Personal Identity Data  |  UpdateFieldInput.name  |  Application Data  |  Low  |  Per data retention policy  |  Application functionality</w:t>
      </w:r>
    </w:p>
    <w:p>
      <w:r>
        <w:rPr>
          <w:sz w:val="20"/>
        </w:rPr>
        <w:t xml:space="preserve">Personal Identity Data  |  ActivateWorkspaceInput.displayName  |  Application Data  |  Low  |  Per data retention policy  |  Application functionality</w:t>
      </w:r>
    </w:p>
    <w:p>
      <w:r>
        <w:rPr>
          <w:sz w:val="20"/>
        </w:rPr>
        <w:t xml:space="preserve">Personal Identity Data  |  UpdateWorkspaceInput.displayName  |  Application Data  |  Low  |  Per data retention policy  |  Application functionality</w:t>
      </w:r>
    </w:p>
    <w:p>
      <w:r>
        <w:rPr>
          <w:sz w:val="20"/>
        </w:rPr>
        <w:t xml:space="preserve">Personal Identity Data  |  CreateApplicationRegistrationInput.name  |  Application Data  |  Low  |  Per data retention policy  |  Application functionality</w:t>
      </w:r>
    </w:p>
    <w:p>
      <w:r>
        <w:rPr>
          <w:sz w:val="20"/>
        </w:rPr>
        <w:t xml:space="preserve">Personal Identity Data  |  UpdateApplicationRegistrationPayload.name  |  Application Data  |  Low  |  Per data retention policy  |  Application functionality</w:t>
      </w:r>
    </w:p>
    <w:p>
      <w:r>
        <w:rPr>
          <w:sz w:val="20"/>
        </w:rPr>
        <w:t xml:space="preserve">Personal Identity Data  |  SetupOIDCSsoInput.name  |  Application Data  |  Low  |  Per data retention policy  |  Application functionality</w:t>
      </w:r>
    </w:p>
    <w:p>
      <w:r>
        <w:rPr>
          <w:sz w:val="20"/>
        </w:rPr>
        <w:t xml:space="preserve">Personal Identity Data  |  SetupSAMLSsoInput.name  |  Application Data  |  Low  |  Per data retention policy  |  Application functionality</w:t>
      </w:r>
    </w:p>
    <w:p>
      <w:r>
        <w:rPr>
          <w:sz w:val="20"/>
        </w:rPr>
        <w:t xml:space="preserve">Personal Identity Data  |  CreateSkillInput.name  |  Application Data  |  Low  |  Per data retention policy  |  Application functionality</w:t>
      </w:r>
    </w:p>
    <w:p>
      <w:r>
        <w:rPr>
          <w:sz w:val="20"/>
        </w:rPr>
        <w:t xml:space="preserve">Personal Identity Data  |  UpdateSkillInput.name  |  Application Data  |  Low  |  Per data retention policy  |  Application functionality</w:t>
      </w:r>
    </w:p>
    <w:p>
      <w:r>
        <w:rPr>
          <w:sz w:val="20"/>
        </w:rPr>
        <w:t xml:space="preserve">Personal Identity Data  |  ConnectionParameters.username  |  Application Data  |  Low  |  Per data retention policy  |  Application functionality</w:t>
      </w:r>
    </w:p>
    <w:p>
      <w:r>
        <w:rPr>
          <w:sz w:val="20"/>
        </w:rPr>
        <w:t xml:space="preserve">Personal Identity Data  |  LogicFunctionLogsInput.name  |  Application Data  |  Low  |  Per data retention policy  |  Application functionality</w:t>
      </w:r>
    </w:p>
    <w:p>
      <w:r>
        <w:rPr>
          <w:sz w:val="20"/>
        </w:rPr>
        <w:t xml:space="preserve">profile information  |  googleapis  |  Application Data  |  Low  |  Per data retention policy  |  Application functionality</w:t>
      </w:r>
    </w:p>
    <w:p>
      <w:r>
        <w:rPr>
          <w:sz w:val="20"/>
        </w:rPr>
        <w:t xml:space="preserve">stack traces  |  @sentry/node  |  Application Data  |  Low  |  Per data retention policy  |  Application functionality</w:t>
      </w:r>
    </w:p>
    <w:p>
      <w:r>
        <w:rPr>
          <w:sz w:val="20"/>
        </w:rPr>
        <w:t xml:space="preserve">stack_traces  |  @sentry/node  |  Technical  |  Low  |  30 days  |  Debugging</w:t>
      </w:r>
    </w:p>
    <w:p>
      <w:r>
        <w:rPr>
          <w:sz w:val="20"/>
        </w:rPr>
        <w:t xml:space="preserve">Stored User Data  |  ioredis  |  Application Data  |  Low  |  Per data retention policy  |  Application functionality</w:t>
      </w:r>
    </w:p>
    <w:p>
      <w:r>
        <w:rPr>
          <w:sz w:val="20"/>
        </w:rPr>
        <w:t xml:space="preserve">Stored User Data  |  redis  |  Application Data  |  Low  |  Per data retention policy  |  Application functionality</w:t>
      </w:r>
    </w:p>
    <w:p>
      <w:r>
        <w:rPr>
          <w:sz w:val="20"/>
        </w:rPr>
        <w:t xml:space="preserve">Stored User Data  |  drizzle  |  Application Data  |  Low  |  Per data retention policy  |  Application functionality</w:t>
      </w:r>
    </w:p>
    <w:p>
      <w:r>
        <w:rPr>
          <w:sz w:val="20"/>
        </w:rPr>
        <w:t xml:space="preserve">Stored User Data  |  Redis (Cache)  |  Application Data  |  Low  |  Per data retention policy  |  Application functionality</w:t>
      </w:r>
    </w:p>
    <w:p>
      <w:r>
        <w:rPr>
          <w:sz w:val="20"/>
        </w:rPr>
        <w:t xml:space="preserve">Technical &amp; Diagnostic Data  |  @sentry/node  |  Application Data  |  Low  |  Per data retention policy  |  Application functionality</w:t>
      </w:r>
    </w:p>
    <w:p>
      <w:r>
        <w:rPr>
          <w:sz w:val="20"/>
        </w:rPr>
        <w:t xml:space="preserve">transaction history  |  stripe  |  Application Data  |  Low  |  Per data retention policy  |  Application functionality</w:t>
      </w:r>
    </w:p>
    <w:p>
      <w:r>
        <w:rPr>
          <w:sz w:val="20"/>
        </w:rPr>
        <w:t xml:space="preserve">uploaded files  |  @aws-sdk/client-s3  |  Application Data  |  Low  |  Per data retention policy  |  Application functionality</w:t>
      </w:r>
    </w:p>
    <w:p>
      <w:r>
        <w:rPr>
          <w:sz w:val="20"/>
        </w:rPr>
        <w:t xml:space="preserve">user context  |  @sentry/node  |  Application Data  |  Low  |  Per data retention policy  |  Application functionality</w:t>
      </w:r>
    </w:p>
    <w:p>
      <w:r>
        <w:rPr>
          <w:sz w:val="20"/>
        </w:rPr>
        <w:t xml:space="preserve">user data as defined in schema  |  drizzle  |  Application Data  |  Low  |  Per data retention policy  |  Application functionality</w:t>
      </w:r>
    </w:p>
    <w:p>
      <w:r>
        <w:rPr>
          <w:sz w:val="20"/>
        </w:rPr>
        <w:t xml:space="preserve">user data via Google APIs  |  googleapis  |  Application Data  |  Low  |  Per data retention policy  |  Application functionality</w:t>
      </w:r>
    </w:p>
    <w:p>
      <w:r>
        <w:rPr>
          <w:sz w:val="20"/>
        </w:rPr>
        <w:t xml:space="preserve">User-Uploaded Content  |  @aws-sdk/client-s3  |  Application Data  |  Low  |  Per data retention policy  |  Application functionality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Sensitivity Summary</w:t>
      </w:r>
    </w:p>
    <w:p>
      <w:r>
        <w:rPr>
          <w:sz w:val="20"/>
        </w:rPr>
        <w:t xml:space="preserve">Level  |  Count  |  Description</w:t>
      </w:r>
    </w:p>
    <w:p>
      <w:r>
        <w:rPr>
          <w:sz w:val="20"/>
        </w:rPr>
        <w:t xml:space="preserve">Critical  |  4  |  Credentials, government IDs, raw payment data — requires encryption at rest and strict access control</w:t>
      </w:r>
    </w:p>
    <w:p>
      <w:r>
        <w:rPr>
          <w:sz w:val="20"/>
        </w:rPr>
        <w:t xml:space="preserve">High  |  16  |  PII (names, emails, addresses) — requires encryption and consent</w:t>
      </w:r>
    </w:p>
    <w:p>
      <w:r>
        <w:rPr>
          <w:sz w:val="20"/>
        </w:rPr>
        <w:t xml:space="preserve">Medium  |  48  |  Behavioral data, session data, IP addresses — requires privacy notice</w:t>
      </w:r>
    </w:p>
    <w:p>
      <w:r>
        <w:rPr>
          <w:sz w:val="20"/>
        </w:rPr>
        <w:t xml:space="preserve">Low  |  142  |  Preferences, metadata, operational data — standard handling</w:t>
      </w:r>
    </w:p>
    <w:p>
      <w:r>
        <w:t xml:space="preserve">Total fields cataloged: 210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Cross-References</w:t>
      </w:r>
    </w:p>
    <w:p>
      <w:pPr>
        <w:pStyle w:val="ListParagraph"/>
        <w:numPr>
          <w:ilvl w:val="0"/>
          <w:numId w:val="1"/>
        </w:numPr>
      </w:pPr>
      <w:r>
        <w:t xml:space="preserve">**Database schema** — Fields detected from Prisma/ORM model definitions</w:t>
      </w:r>
    </w:p>
    <w:p>
      <w:pPr>
        <w:pStyle w:val="ListParagraph"/>
        <w:numPr>
          <w:ilvl w:val="0"/>
          <w:numId w:val="1"/>
        </w:numPr>
      </w:pPr>
      <w:r>
        <w:t xml:space="preserve">**Ai services** — @ai-sdk/anthropic, @ai-sdk/google, @ai-sdk/openai, @vercel/ai, openai</w:t>
      </w:r>
    </w:p>
    <w:p>
      <w:pPr>
        <w:pStyle w:val="ListParagraph"/>
        <w:numPr>
          <w:ilvl w:val="0"/>
          <w:numId w:val="1"/>
        </w:numPr>
      </w:pPr>
      <w:r>
        <w:t xml:space="preserve">**Storage services** — @aws-sdk/client-s3</w:t>
      </w:r>
    </w:p>
    <w:p>
      <w:pPr>
        <w:pStyle w:val="ListParagraph"/>
        <w:numPr>
          <w:ilvl w:val="0"/>
          <w:numId w:val="1"/>
        </w:numPr>
      </w:pPr>
      <w:r>
        <w:t xml:space="preserve">**Monitoring services** — @sentry/node</w:t>
      </w:r>
    </w:p>
    <w:p>
      <w:pPr>
        <w:pStyle w:val="ListParagraph"/>
        <w:numPr>
          <w:ilvl w:val="0"/>
          <w:numId w:val="1"/>
        </w:numPr>
      </w:pPr>
      <w:r>
        <w:t xml:space="preserve">**Database services** — drizzle, ioredis, redis</w:t>
      </w:r>
    </w:p>
    <w:p>
      <w:pPr>
        <w:pStyle w:val="ListParagraph"/>
        <w:numPr>
          <w:ilvl w:val="0"/>
          <w:numId w:val="1"/>
        </w:numPr>
      </w:pPr>
      <w:r>
        <w:t xml:space="preserve">**Other services** — googleapis</w:t>
      </w:r>
    </w:p>
    <w:p>
      <w:pPr>
        <w:pStyle w:val="ListParagraph"/>
        <w:numPr>
          <w:ilvl w:val="0"/>
          <w:numId w:val="1"/>
        </w:numPr>
      </w:pPr>
      <w:r>
        <w:t xml:space="preserve">**Email services** — nodemailer</w:t>
      </w:r>
    </w:p>
    <w:p>
      <w:pPr>
        <w:pStyle w:val="ListParagraph"/>
        <w:numPr>
          <w:ilvl w:val="0"/>
          <w:numId w:val="1"/>
        </w:numPr>
      </w:pPr>
      <w:r>
        <w:t xml:space="preserve">**Auth services** — passport, passport-google-oauth20, passport-microsoft</w:t>
      </w:r>
    </w:p>
    <w:p>
      <w:pPr>
        <w:pStyle w:val="ListParagraph"/>
        <w:numPr>
          <w:ilvl w:val="0"/>
          <w:numId w:val="1"/>
        </w:numPr>
      </w:pPr>
      <w:r>
        <w:t xml:space="preserve">**Payment services** — stripe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Related Documents</w:t>
      </w:r>
    </w:p>
    <w:p>
      <w:pPr>
        <w:pStyle w:val="ListParagraph"/>
        <w:numPr>
          <w:ilvl w:val="0"/>
          <w:numId w:val="1"/>
        </w:numPr>
      </w:pPr>
      <w:r>
        <w:t xml:space="preserve">**PRIVACY_POLICY.md** — Public disclosure of data collection practices</w:t>
      </w:r>
    </w:p>
    <w:p>
      <w:pPr>
        <w:pStyle w:val="ListParagraph"/>
        <w:numPr>
          <w:ilvl w:val="0"/>
          <w:numId w:val="1"/>
        </w:numPr>
      </w:pPr>
      <w:r>
        <w:t xml:space="preserve">**DATA_RETENTION_POLICY.md** — Detailed retention schedules and deletion procedures</w:t>
      </w:r>
    </w:p>
    <w:p>
      <w:pPr>
        <w:pStyle w:val="ListParagraph"/>
        <w:numPr>
          <w:ilvl w:val="0"/>
          <w:numId w:val="1"/>
        </w:numPr>
      </w:pPr>
      <w:r>
        <w:t xml:space="preserve">**DATA_CLASSIFICATION.md** — GDPR sensitivity classification details</w:t>
      </w:r>
    </w:p>
    <w:p>
      <w:pPr>
        <w:pStyle w:val="ListParagraph"/>
        <w:numPr>
          <w:ilvl w:val="0"/>
          <w:numId w:val="1"/>
        </w:numPr>
      </w:pPr>
      <w:r>
        <w:t xml:space="preserve">**DATA_FLOW_MAP.md** — Visual representation of data flows between services</w:t>
      </w:r>
    </w:p>
    <w:p>
      <w:pPr>
        <w:pStyle w:val="ListParagraph"/>
        <w:numPr>
          <w:ilvl w:val="0"/>
          <w:numId w:val="1"/>
        </w:numPr>
      </w:pPr>
      <w:r>
        <w:t xml:space="preserve">**DSAR_HANDLING_GUIDE.md** — Data subject access request procedures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Maintenance</w:t>
      </w:r>
    </w:p>
    <w:p>
      <w:r>
        <w:t xml:space="preserve">This data dictionary should be updated:</w:t>
      </w:r>
    </w:p>
    <w:p>
      <w:pPr>
        <w:pStyle w:val="ListParagraph"/>
        <w:numPr>
          <w:ilvl w:val="0"/>
          <w:numId w:val="1"/>
        </w:numPr>
      </w:pPr>
      <w:r>
        <w:t xml:space="preserve">When new database models or fields are added</w:t>
      </w:r>
    </w:p>
    <w:p>
      <w:pPr>
        <w:pStyle w:val="ListParagraph"/>
        <w:numPr>
          <w:ilvl w:val="0"/>
          <w:numId w:val="1"/>
        </w:numPr>
      </w:pPr>
      <w:r>
        <w:t xml:space="preserve">When new third-party services are integrated</w:t>
      </w:r>
    </w:p>
    <w:p>
      <w:pPr>
        <w:pStyle w:val="ListParagraph"/>
        <w:numPr>
          <w:ilvl w:val="0"/>
          <w:numId w:val="1"/>
        </w:numPr>
      </w:pPr>
      <w:r>
        <w:t xml:space="preserve">When data retention policies change</w:t>
      </w:r>
    </w:p>
    <w:p>
      <w:pPr>
        <w:pStyle w:val="ListParagraph"/>
        <w:numPr>
          <w:ilvl w:val="0"/>
          <w:numId w:val="1"/>
        </w:numPr>
      </w:pPr>
      <w:r>
        <w:t xml:space="preserve">At minimum **quarterly** as part of compliance review</w:t>
      </w:r>
    </w:p>
    <w:p>
      <w:r>
        <w:t xml:space="preserve">For questions about this data dictionary, contact [your-email@example.com].</w:t>
      </w:r>
    </w:p>
    <w:p>
      <w:pPr>
        <w:pBdr>
          <w:bottom w:val="single" w:sz="6" w:space="1" w:color="999999"/>
        </w:pBdr>
      </w:pPr>
    </w:p>
    <w:p>
      <w:r>
        <w:t xml:space="preserve">This Data Dictionary was generated by [Codepliant](https://github.com/joechensmartz/codepliant) based on automated code analysis. Review and verify all entries for accuracy.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