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Organisation: Acme Inc</w:t>
      </w:r>
    </w:p>
    <w:p>
      <w:r>
        <w:t xml:space="preserve">Project: nextjs-saas-example</w:t>
      </w:r>
    </w:p>
    <w:p>
      <w:r>
        <w:t xml:space="preserve">Generated: 2026-03-18</w:t>
      </w:r>
    </w:p>
    <w:p>
      <w:r>
        <w:t xml:space="preserve">Services Scanned: 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B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82% ↑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A  ████████████████████  100%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55%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A  ████████████████████  90%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B  ████████████████░░░░  80%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B  ████████████████░░░░  85%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**A**  |  100%  |  ↑</w:t>
      </w:r>
    </w:p>
    <w:p>
      <w:r>
        <w:rPr>
          <w:sz w:val="20"/>
        </w:rPr>
        <w:t xml:space="preserve">Security  |  **F**  |  55%  |  ↑</w:t>
      </w:r>
    </w:p>
    <w:p>
      <w:r>
        <w:rPr>
          <w:sz w:val="20"/>
        </w:rPr>
        <w:t xml:space="preserve">AI Governance  |  **A**  |  90%  |  ↑</w:t>
      </w:r>
    </w:p>
    <w:p>
      <w:r>
        <w:rPr>
          <w:sz w:val="20"/>
        </w:rPr>
        <w:t xml:space="preserve">Vendor Management  |  **B**  |  80%  |  ↑</w:t>
      </w:r>
    </w:p>
    <w:p>
      <w:r>
        <w:rPr>
          <w:sz w:val="20"/>
        </w:rPr>
        <w:t xml:space="preserve">Documentation  |  **B**  |  85%  |  ↑</w:t>
      </w:r>
    </w:p>
    <w:p>
      <w:r>
        <w:rPr>
          <w:sz w:val="20"/>
        </w:rPr>
        <w:t xml:space="preserve">**Overall**  |  **B**  |  **82%**  |  **↑**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A (100%)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████████████████████ 100%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Company name configured</w:t>
      </w:r>
    </w:p>
    <w:p>
      <w:r>
        <w:rPr>
          <w:sz w:val="20"/>
        </w:rPr>
        <w:t xml:space="preserve">Met  |  Contact email configured</w:t>
      </w:r>
    </w:p>
    <w:p>
      <w:r>
        <w:rPr>
          <w:sz w:val="20"/>
        </w:rPr>
        <w:t xml:space="preserve">Met  |  DPO email configured</w:t>
      </w:r>
    </w:p>
    <w:p>
      <w:r>
        <w:rPr>
          <w:sz w:val="20"/>
        </w:rPr>
        <w:t xml:space="preserve">Met  |  4 jurisdiction(s) defined</w:t>
      </w:r>
    </w:p>
    <w:p>
      <w:r>
        <w:rPr>
          <w:sz w:val="20"/>
        </w:rPr>
        <w:t xml:space="preserve">Met  |  Data retention period set</w:t>
      </w:r>
    </w:p>
    <w:p>
      <w:r>
        <w:rPr>
          <w:sz w:val="20"/>
        </w:rPr>
        <w:t xml:space="preserve">Met  |  Toll-free number configured</w:t>
      </w:r>
    </w:p>
    <w:p>
      <w:pPr>
        <w:pStyle w:val="Heading3"/>
      </w:pPr>
      <w:r>
        <w:t>Security: F (55%)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55%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Moderate service footprint</w:t>
      </w:r>
    </w:p>
    <w:p>
      <w:pPr>
        <w:pStyle w:val="Heading3"/>
      </w:pPr>
      <w:r>
        <w:t>AI Governance: A (90%)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████████████████████ 90%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AI risk level classified: limited</w:t>
      </w:r>
    </w:p>
    <w:p>
      <w:r>
        <w:rPr>
          <w:sz w:val="20"/>
        </w:rPr>
        <w:t xml:space="preserve">Met  |  AI usage description provided</w:t>
      </w:r>
    </w:p>
    <w:p>
      <w:r>
        <w:rPr>
          <w:sz w:val="20"/>
        </w:rPr>
        <w:t xml:space="preserve">Met  |  Single AI provider (simpler governance)</w:t>
      </w:r>
    </w:p>
    <w:p>
      <w:r>
        <w:rPr>
          <w:sz w:val="20"/>
        </w:rPr>
        <w:t xml:space="preserve">Met  |  Company identity configured for AI disclosures</w:t>
      </w:r>
    </w:p>
    <w:p>
      <w:pPr>
        <w:pStyle w:val="Heading3"/>
      </w:pPr>
      <w:r>
        <w:t>Vendor Management: B (80%)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████████████████░░░░ 80%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8 vendors (moderate)</w:t>
      </w:r>
    </w:p>
    <w:p>
      <w:r>
        <w:rPr>
          <w:sz w:val="20"/>
        </w:rPr>
        <w:t xml:space="preserve">Met  |  EU representative configured</w:t>
      </w:r>
    </w:p>
    <w:p>
      <w:r>
        <w:rPr>
          <w:sz w:val="20"/>
        </w:rPr>
        <w:t xml:space="preserve">Met  |  DPO available for vendor oversight</w:t>
      </w:r>
    </w:p>
    <w:p>
      <w:r>
        <w:rPr>
          <w:sz w:val="20"/>
        </w:rPr>
        <w:t xml:space="preserve">Met  |  Jurisdictions defined for transfer assessments</w:t>
      </w:r>
    </w:p>
    <w:p>
      <w:pPr>
        <w:pStyle w:val="Heading3"/>
      </w:pPr>
      <w:r>
        <w:t>Documentation: B (85%)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████████████████░░░░ 85%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Documents personalized with company name</w:t>
      </w:r>
    </w:p>
    <w:p>
      <w:r>
        <w:rPr>
          <w:sz w:val="20"/>
        </w:rPr>
        <w:t xml:space="preserve">Met  |  Rich service profile generates comprehensive docs</w:t>
      </w:r>
    </w:p>
    <w:p>
      <w:r>
        <w:rPr>
          <w:sz w:val="20"/>
        </w:rPr>
        <w:t xml:space="preserve">Met  |  Website configured for document references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2026-03-18  |  A  |  F  |  A  |  B  |  B  |  B  |  ↑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