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Minimization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Company: Acme Inc</w:t>
      </w:r>
    </w:p>
    <w:p>
      <w:r>
        <w:t xml:space="preserve">Last updated: 2026-03-18</w:t>
      </w:r>
    </w:p>
    <w:p>
      <w:r>
        <w:t xml:space="preserve">Project: nextjs-saas-example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checklist implements the data minimization principle under GDPR Article 5(1)(c):</w:t>
      </w:r>
    </w:p>
    <w:p>
      <w:pPr>
        <w:ind w:left="720"/>
      </w:pPr>
      <w:r>
        <w:rPr>
          <w:i/>
          <w:color w:val="666666"/>
        </w:rPr>
        <w:t xml:space="preserve">*"Personal data shall be adequate, relevant and limited to what is necessary in relation to the purposes for which they are processed."*</w:t>
      </w:r>
    </w:p>
    <w:p>
      <w:r>
        <w:t xml:space="preserve">For each detected service, this document identifies what data is collected, whether it is actually needed, and provides actionable recommendations for reducing unnecessary data collection.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and your Data Protection Officer to confirm data processing activities are lawful and necessary.</w:t>
      </w:r>
    </w:p>
    <w:p>
      <w:pPr>
        <w:pStyle w:val="Heading2"/>
      </w:pPr>
      <w:r>
        <w:t>2. Per-Service Data Analysis</w:t>
      </w:r>
    </w:p>
    <w:p>
      <w:pPr>
        <w:pStyle w:val="Heading3"/>
      </w:pPr>
      <w:r>
        <w:t>@sentry/node (Monitoring)</w:t>
      </w:r>
    </w:p>
    <w:p>
      <w:r>
        <w:t xml:space="preserve">Declared data collection: error data, stack traces, user context, device information, IP address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error_data  |  Yes  |  Error tracking and debugging  |  Strip PII from error reports before sending to monitoring service</w:t>
      </w:r>
    </w:p>
    <w:p>
      <w:r>
        <w:rPr>
          <w:sz w:val="20"/>
        </w:rPr>
        <w:t xml:space="preserve">stack_traces  |  Yes  |  Debugging  |  Ensure no sensitive data (passwords, tokens) appears in stack traces</w:t>
      </w:r>
    </w:p>
    <w:p>
      <w:r>
        <w:rPr>
          <w:sz w:val="20"/>
        </w:rPr>
        <w:t xml:space="preserve">user_context  |  **No**  |  Error context for debugging  |  Use anonymized user IDs; do not send full user profiles</w:t>
      </w:r>
    </w:p>
    <w:p>
      <w:r>
        <w:rPr>
          <w:sz w:val="20"/>
        </w:rPr>
        <w:t xml:space="preserve">ip_address  |  **No**  |  Error context  |  Truncate or hash IP addresses in error reports</w:t>
      </w:r>
    </w:p>
    <w:p>
      <w:r>
        <w:rPr>
          <w:sz w:val="20"/>
        </w:rPr>
        <w:t xml:space="preserve">error data  |  Review needed  |  Detected via scan  |  Assess whether this data is necessary for @sentry/node functionality</w:t>
      </w:r>
    </w:p>
    <w:p>
      <w:r>
        <w:rPr>
          <w:sz w:val="20"/>
        </w:rPr>
        <w:t xml:space="preserve">stack traces  |  Review needed  |  Detected via scan  |  Assess whether this data is necessary for @sentry/node functionality</w:t>
      </w:r>
    </w:p>
    <w:p>
      <w:r>
        <w:rPr>
          <w:sz w:val="20"/>
        </w:rPr>
        <w:t xml:space="preserve">user context  |  Review needed  |  Detected via scan  |  Assess whether this data is necessary for @sentry/node functionality</w:t>
      </w:r>
    </w:p>
    <w:p>
      <w:r>
        <w:rPr>
          <w:sz w:val="20"/>
        </w:rPr>
        <w:t xml:space="preserve">device information  |  Review needed  |  Detected via scan  |  Assess whether this data is necessary for @sentry/node functionality</w:t>
      </w:r>
    </w:p>
    <w:p>
      <w:r>
        <w:rPr>
          <w:sz w:val="20"/>
        </w:rPr>
        <w:t xml:space="preserve">IP address  |  Review needed  |  Detected via scan  |  Assess whether this data is necessary for @sentry/node functionality</w:t>
      </w:r>
    </w:p>
    <w:p>
      <w:pPr>
        <w:pStyle w:val="Heading3"/>
      </w:pPr>
      <w:r>
        <w:t>@supabase/supabase-js (Auth)</w:t>
      </w:r>
    </w:p>
    <w:p>
      <w:r>
        <w:t xml:space="preserve">Declared data collection: email, password hash, session data, user metadata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  |  Yes  |  Account identification and communication  |  Essential — ensure proper encryption at rest</w:t>
      </w:r>
    </w:p>
    <w:p>
      <w:r>
        <w:rPr>
          <w:sz w:val="20"/>
        </w:rPr>
        <w:t xml:space="preserve">password_hash  |  Yes  |  User authentication  |  Use strong hashing (bcrypt/argon2); never store plaintext</w:t>
      </w:r>
    </w:p>
    <w:p>
      <w:r>
        <w:rPr>
          <w:sz w:val="20"/>
        </w:rPr>
        <w:t xml:space="preserve">session_token  |  Yes  |  Session management  |  Short-lived tokens; auto-expire and rotate</w:t>
      </w:r>
    </w:p>
    <w:p>
      <w:r>
        <w:rPr>
          <w:sz w:val="20"/>
        </w:rPr>
        <w:t xml:space="preserve">login_history  |  **No**  |  Security auditing  |  Retain for 90 days max; anonymize after</w:t>
      </w:r>
    </w:p>
    <w:p>
      <w:r>
        <w:rPr>
          <w:sz w:val="20"/>
        </w:rPr>
        <w:t xml:space="preserve">oauth_token  |  Yes  |  Third-party authentication  |  Store securely; revoke on account deletion</w:t>
      </w:r>
    </w:p>
    <w:p>
      <w:r>
        <w:rPr>
          <w:sz w:val="20"/>
        </w:rPr>
        <w:t xml:space="preserve">password hash  |  Review needed  |  Detected via scan  |  Assess whether this data is necessary for @supabase/supabase-js functionality</w:t>
      </w:r>
    </w:p>
    <w:p>
      <w:r>
        <w:rPr>
          <w:sz w:val="20"/>
        </w:rPr>
        <w:t xml:space="preserve">session data  |  Review needed  |  Detected via scan  |  Assess whether this data is necessary for @supabase/supabase-js functionality</w:t>
      </w:r>
    </w:p>
    <w:p>
      <w:r>
        <w:rPr>
          <w:sz w:val="20"/>
        </w:rPr>
        <w:t xml:space="preserve">user metadata  |  Review needed  |  Detected via scan  |  Assess whether this data is necessary for @supabase/supabase-js functionality</w:t>
      </w:r>
    </w:p>
    <w:p>
      <w:pPr>
        <w:pStyle w:val="Heading3"/>
      </w:pPr>
      <w:r>
        <w:t>openai (Ai)</w:t>
      </w:r>
    </w:p>
    <w:p>
      <w:r>
        <w:t xml:space="preserve">Declared data collection: user prompts, conversation history, generated content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user_prompts  |  Yes  |  Required for AI feature delivery  |  Delete after processing; do not retain beyond 30 days for logs</w:t>
      </w:r>
    </w:p>
    <w:p>
      <w:r>
        <w:rPr>
          <w:sz w:val="20"/>
        </w:rPr>
        <w:t xml:space="preserve">conversation_history  |  **No**  |  Used for context continuity but may not be essential  |  Allow users to opt out; implement automatic expiration (30 days max)</w:t>
      </w:r>
    </w:p>
    <w:p>
      <w:r>
        <w:rPr>
          <w:sz w:val="20"/>
        </w:rPr>
        <w:t xml:space="preserve">generated_content  |  **No**  |  AI output retained for user convenience  |  Let users delete on demand; do not use for model training without consent</w:t>
      </w:r>
    </w:p>
    <w:p>
      <w:r>
        <w:rPr>
          <w:sz w:val="20"/>
        </w:rPr>
        <w:t xml:space="preserve">model_usage_metadata  |  **No**  |  Used for analytics and billing  |  Aggregate and anonymize; delete individual records after 90 days</w:t>
      </w:r>
    </w:p>
    <w:p>
      <w:r>
        <w:rPr>
          <w:sz w:val="20"/>
        </w:rPr>
        <w:t xml:space="preserve">user prompts  |  Review needed  |  Detected via scan  |  Assess whether this data is necessary for openai functionality</w:t>
      </w:r>
    </w:p>
    <w:p>
      <w:r>
        <w:rPr>
          <w:sz w:val="20"/>
        </w:rPr>
        <w:t xml:space="preserve">conversation history  |  Review needed  |  Detected via scan  |  Assess whether this data is necessary for openai functionality</w:t>
      </w:r>
    </w:p>
    <w:p>
      <w:r>
        <w:rPr>
          <w:sz w:val="20"/>
        </w:rPr>
        <w:t xml:space="preserve">generated content  |  Review needed  |  Detected via scan  |  Assess whether this data is necessary for openai functionality</w:t>
      </w:r>
    </w:p>
    <w:p>
      <w:pPr>
        <w:pStyle w:val="Heading3"/>
      </w:pPr>
      <w:r>
        <w:t>posthog (Analytics)</w:t>
      </w:r>
    </w:p>
    <w:p>
      <w:r>
        <w:t xml:space="preserve">Declared data collection: user behavior, session recordings, feature flag usage, device information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page_views  |  **No**  |  Product analytics — useful but not essential for service delivery  |  Use privacy-preserving analytics (e.g., aggregate counts); limit retention to 26 months</w:t>
      </w:r>
    </w:p>
    <w:p>
      <w:r>
        <w:rPr>
          <w:sz w:val="20"/>
        </w:rPr>
        <w:t xml:space="preserve">user_behavior  |  **No**  |  UX optimization — not essential for core service  |  Anonymize user identifiers; consider server-side analytics</w:t>
      </w:r>
    </w:p>
    <w:p>
      <w:r>
        <w:rPr>
          <w:sz w:val="20"/>
        </w:rPr>
        <w:t xml:space="preserve">device_info  |  **No**  |  Compatibility analytics  |  Collect browser/OS only; do not fingerprint devices</w:t>
      </w:r>
    </w:p>
    <w:p>
      <w:r>
        <w:rPr>
          <w:sz w:val="20"/>
        </w:rPr>
        <w:t xml:space="preserve">ip_address  |  **No**  |  Geolocation and fraud prevention  |  Truncate IP addresses (last octet); delete raw IPs after 90 days</w:t>
      </w:r>
    </w:p>
    <w:p>
      <w:r>
        <w:rPr>
          <w:sz w:val="20"/>
        </w:rPr>
        <w:t xml:space="preserve">user behavior  |  Review needed  |  Detected via scan  |  Assess whether this data is necessary for posthog functionality</w:t>
      </w:r>
    </w:p>
    <w:p>
      <w:r>
        <w:rPr>
          <w:sz w:val="20"/>
        </w:rPr>
        <w:t xml:space="preserve">session recordings  |  Review needed  |  Detected via scan  |  Assess whether this data is necessary for posthog functionality</w:t>
      </w:r>
    </w:p>
    <w:p>
      <w:r>
        <w:rPr>
          <w:sz w:val="20"/>
        </w:rPr>
        <w:t xml:space="preserve">feature flag usage  |  Review needed  |  Detected via scan  |  Assess whether this data is necessary for posthog functionality</w:t>
      </w:r>
    </w:p>
    <w:p>
      <w:r>
        <w:rPr>
          <w:sz w:val="20"/>
        </w:rPr>
        <w:t xml:space="preserve">device information  |  Review needed  |  Detected via scan  |  Assess whether this data is necessary for posthog functionality</w:t>
      </w:r>
    </w:p>
    <w:p>
      <w:pPr>
        <w:pStyle w:val="Heading3"/>
      </w:pPr>
      <w:r>
        <w:t>prisma (Database)</w:t>
      </w:r>
    </w:p>
    <w:p>
      <w:r>
        <w:t xml:space="preserve">Declared data collection: user data as defined in schema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user_data  |  Yes  |  Core application functionality  |  Audit each field — only store what the application actually uses</w:t>
      </w:r>
    </w:p>
    <w:p>
      <w:r>
        <w:rPr>
          <w:sz w:val="20"/>
        </w:rPr>
        <w:t xml:space="preserve">user data as defined in schema  |  Review needed  |  Detected via scan  |  Assess whether this data is necessary for prisma functionality</w:t>
      </w:r>
    </w:p>
    <w:p>
      <w:pPr>
        <w:pStyle w:val="Heading3"/>
      </w:pPr>
      <w:r>
        <w:t>resend (Email)</w:t>
      </w:r>
    </w:p>
    <w:p>
      <w:r>
        <w:t xml:space="preserve">Declared data collection: email addresses, email content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email_address  |  Yes  |  Email delivery  |  Remove from lists on unsubscribe; honor deletion requests</w:t>
      </w:r>
    </w:p>
    <w:p>
      <w:r>
        <w:rPr>
          <w:sz w:val="20"/>
        </w:rPr>
        <w:t xml:space="preserve">email_content  |  **No**  |  Delivery logs  |  Do not retain email body after delivery confirmation; delete logs after 90 days</w:t>
      </w:r>
    </w:p>
    <w:p>
      <w:r>
        <w:rPr>
          <w:sz w:val="20"/>
        </w:rPr>
        <w:t xml:space="preserve">open_tracking  |  **No**  |  Marketing metrics  |  Consider removing tracking pixels; they are not essential and raise privacy concerns</w:t>
      </w:r>
    </w:p>
    <w:p>
      <w:r>
        <w:rPr>
          <w:sz w:val="20"/>
        </w:rPr>
        <w:t xml:space="preserve">email addresses  |  Review needed  |  Detected via scan  |  Assess whether this data is necessary for resend functionality</w:t>
      </w:r>
    </w:p>
    <w:p>
      <w:r>
        <w:rPr>
          <w:sz w:val="20"/>
        </w:rPr>
        <w:t xml:space="preserve">email content  |  Review needed  |  Detected via scan  |  Assess whether this data is necessary for resend functionality</w:t>
      </w:r>
    </w:p>
    <w:p>
      <w:pPr>
        <w:pStyle w:val="Heading3"/>
      </w:pPr>
      <w:r>
        <w:t>stripe (Payment)</w:t>
      </w:r>
    </w:p>
    <w:p>
      <w:r>
        <w:t xml:space="preserve">Declared data collection: payment information, billing address, email, transaction history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payment_info  |  Yes  |  Required for payment processing  |  Tokenize via payment processor; never store raw card data</w:t>
      </w:r>
    </w:p>
    <w:p>
      <w:r>
        <w:rPr>
          <w:sz w:val="20"/>
        </w:rPr>
        <w:t xml:space="preserve">billing_address  |  Yes  |  Required for tax/invoicing  |  Collect only what is required by tax jurisdiction</w:t>
      </w:r>
    </w:p>
    <w:p>
      <w:r>
        <w:rPr>
          <w:sz w:val="20"/>
        </w:rPr>
        <w:t xml:space="preserve">transaction_history  |  Yes  |  Legal/tax retention requirement  |  Enforce 7-year retention limit; auto-delete after</w:t>
      </w:r>
    </w:p>
    <w:p>
      <w:r>
        <w:rPr>
          <w:sz w:val="20"/>
        </w:rPr>
        <w:t xml:space="preserve">customer_email  |  Yes  |  Transaction receipts  |  Use for transactional email only; do not repurpose for marketing without consent</w:t>
      </w:r>
    </w:p>
    <w:p>
      <w:r>
        <w:rPr>
          <w:sz w:val="20"/>
        </w:rPr>
        <w:t xml:space="preserve">payment information  |  Review needed  |  Detected via scan  |  Assess whether this data is necessary for stripe functionality</w:t>
      </w:r>
    </w:p>
    <w:p>
      <w:r>
        <w:rPr>
          <w:sz w:val="20"/>
        </w:rPr>
        <w:t xml:space="preserve">billing address  |  Review needed  |  Detected via scan  |  Assess whether this data is necessary for stripe functionality</w:t>
      </w:r>
    </w:p>
    <w:p>
      <w:r>
        <w:rPr>
          <w:sz w:val="20"/>
        </w:rPr>
        <w:t xml:space="preserve">email  |  Review needed  |  Detected via scan  |  Assess whether this data is necessary for stripe functionality</w:t>
      </w:r>
    </w:p>
    <w:p>
      <w:r>
        <w:rPr>
          <w:sz w:val="20"/>
        </w:rPr>
        <w:t xml:space="preserve">transaction history  |  Review needed  |  Detected via scan  |  Assess whether this data is necessary for stripe functionality</w:t>
      </w:r>
    </w:p>
    <w:p>
      <w:pPr>
        <w:pStyle w:val="Heading3"/>
      </w:pPr>
      <w:r>
        <w:t>stripe-ios (Payment)</w:t>
      </w:r>
    </w:p>
    <w:p>
      <w:r>
        <w:t xml:space="preserve">Declared data collection: payment information, billing address, email, transaction history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payment_info  |  Yes  |  Required for payment processing  |  Tokenize via payment processor; never store raw card data</w:t>
      </w:r>
    </w:p>
    <w:p>
      <w:r>
        <w:rPr>
          <w:sz w:val="20"/>
        </w:rPr>
        <w:t xml:space="preserve">billing_address  |  Yes  |  Required for tax/invoicing  |  Collect only what is required by tax jurisdiction</w:t>
      </w:r>
    </w:p>
    <w:p>
      <w:r>
        <w:rPr>
          <w:sz w:val="20"/>
        </w:rPr>
        <w:t xml:space="preserve">transaction_history  |  Yes  |  Legal/tax retention requirement  |  Enforce 7-year retention limit; auto-delete after</w:t>
      </w:r>
    </w:p>
    <w:p>
      <w:r>
        <w:rPr>
          <w:sz w:val="20"/>
        </w:rPr>
        <w:t xml:space="preserve">customer_email  |  Yes  |  Transaction receipts  |  Use for transactional email only; do not repurpose for marketing without consent</w:t>
      </w:r>
    </w:p>
    <w:p>
      <w:r>
        <w:rPr>
          <w:sz w:val="20"/>
        </w:rPr>
        <w:t xml:space="preserve">payment information  |  Review needed  |  Detected via scan  |  Assess whether this data is necessary for stripe-ios functionality</w:t>
      </w:r>
    </w:p>
    <w:p>
      <w:r>
        <w:rPr>
          <w:sz w:val="20"/>
        </w:rPr>
        <w:t xml:space="preserve">billing address  |  Review needed  |  Detected via scan  |  Assess whether this data is necessary for stripe-ios functionality</w:t>
      </w:r>
    </w:p>
    <w:p>
      <w:r>
        <w:rPr>
          <w:sz w:val="20"/>
        </w:rPr>
        <w:t xml:space="preserve">email  |  Review needed  |  Detected via scan  |  Assess whether this data is necessary for stripe-ios functionality</w:t>
      </w:r>
    </w:p>
    <w:p>
      <w:r>
        <w:rPr>
          <w:sz w:val="20"/>
        </w:rPr>
        <w:t xml:space="preserve">transaction history  |  Review needed  |  Detected via scan  |  Assess whether this data is necessary for stripe-ios functionality</w:t>
      </w:r>
    </w:p>
    <w:p>
      <w:pPr>
        <w:pStyle w:val="Heading2"/>
      </w:pPr>
      <w:r>
        <w:t>3. Data Reduction Opportunities</w:t>
      </w:r>
    </w:p>
    <w:p>
      <w:r>
        <w:t xml:space="preserve">The following 12 data field(s) are collected but may not be necessary for core service delivery:</w:t>
      </w:r>
    </w:p>
    <w:p>
      <w:r>
        <w:rPr>
          <w:sz w:val="20"/>
        </w:rPr>
        <w:t xml:space="preserve">#  |  Data Field  |  Service  |  Recommendation</w:t>
      </w:r>
    </w:p>
    <w:p>
      <w:r>
        <w:rPr>
          <w:sz w:val="20"/>
        </w:rPr>
        <w:t xml:space="preserve">1  |  user_context  |  @sentry/node  |  Use anonymized user IDs; do not send full user profiles</w:t>
      </w:r>
    </w:p>
    <w:p>
      <w:r>
        <w:rPr>
          <w:sz w:val="20"/>
        </w:rPr>
        <w:t xml:space="preserve">2  |  ip_address  |  @sentry/node  |  Truncate or hash IP addresses in error reports</w:t>
      </w:r>
    </w:p>
    <w:p>
      <w:r>
        <w:rPr>
          <w:sz w:val="20"/>
        </w:rPr>
        <w:t xml:space="preserve">3  |  login_history  |  @supabase/supabase-js  |  Retain for 90 days max; anonymize after</w:t>
      </w:r>
    </w:p>
    <w:p>
      <w:r>
        <w:rPr>
          <w:sz w:val="20"/>
        </w:rPr>
        <w:t xml:space="preserve">4  |  conversation_history  |  openai  |  Allow users to opt out; implement automatic expiration (30 days max)</w:t>
      </w:r>
    </w:p>
    <w:p>
      <w:r>
        <w:rPr>
          <w:sz w:val="20"/>
        </w:rPr>
        <w:t xml:space="preserve">5  |  generated_content  |  openai  |  Let users delete on demand; do not use for model training without consent</w:t>
      </w:r>
    </w:p>
    <w:p>
      <w:r>
        <w:rPr>
          <w:sz w:val="20"/>
        </w:rPr>
        <w:t xml:space="preserve">6  |  model_usage_metadata  |  openai  |  Aggregate and anonymize; delete individual records after 90 days</w:t>
      </w:r>
    </w:p>
    <w:p>
      <w:r>
        <w:rPr>
          <w:sz w:val="20"/>
        </w:rPr>
        <w:t xml:space="preserve">7  |  page_views  |  posthog  |  Use privacy-preserving analytics (e.g., aggregate counts); limit retention to 26 months</w:t>
      </w:r>
    </w:p>
    <w:p>
      <w:r>
        <w:rPr>
          <w:sz w:val="20"/>
        </w:rPr>
        <w:t xml:space="preserve">8  |  user_behavior  |  posthog  |  Anonymize user identifiers; consider server-side analytics</w:t>
      </w:r>
    </w:p>
    <w:p>
      <w:r>
        <w:rPr>
          <w:sz w:val="20"/>
        </w:rPr>
        <w:t xml:space="preserve">9  |  device_info  |  posthog  |  Collect browser/OS only; do not fingerprint devices</w:t>
      </w:r>
    </w:p>
    <w:p>
      <w:r>
        <w:rPr>
          <w:sz w:val="20"/>
        </w:rPr>
        <w:t xml:space="preserve">10  |  ip_address  |  posthog  |  Truncate IP addresses (last octet); delete raw IPs after 90 days</w:t>
      </w:r>
    </w:p>
    <w:p>
      <w:r>
        <w:rPr>
          <w:sz w:val="20"/>
        </w:rPr>
        <w:t xml:space="preserve">11  |  email_content  |  resend  |  Do not retain email body after delivery confirmation; delete logs after 90 days</w:t>
      </w:r>
    </w:p>
    <w:p>
      <w:r>
        <w:rPr>
          <w:sz w:val="20"/>
        </w:rPr>
        <w:t xml:space="preserve">12  |  open_tracking  |  resend  |  Consider removing tracking pixels; they are not essential and raise privacy concerns</w:t>
      </w:r>
    </w:p>
    <w:p>
      <w:pPr>
        <w:ind w:left="720"/>
      </w:pPr>
      <w:r>
        <w:rPr>
          <w:i/>
          <w:color w:val="666666"/>
        </w:rPr>
        <w:t xml:space="preserve">**Action required:** For each item above, determine whether (a) the data can be eliminated entirely, (b) the data can be anonymized or aggregated, or (c) there is a legitimate business justification that should be documented.</w:t>
      </w:r>
    </w:p>
    <w:p>
      <w:pPr>
        <w:pStyle w:val="Heading2"/>
      </w:pPr>
      <w:r>
        <w:t>4. 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Services analyzed  |  8</w:t>
      </w:r>
    </w:p>
    <w:p>
      <w:r>
        <w:rPr>
          <w:sz w:val="20"/>
        </w:rPr>
        <w:t xml:space="preserve">Total data fields assessed  |  55</w:t>
      </w:r>
    </w:p>
    <w:p>
      <w:r>
        <w:rPr>
          <w:sz w:val="20"/>
        </w:rPr>
        <w:t xml:space="preserve">Fields likely needed  |  43</w:t>
      </w:r>
    </w:p>
    <w:p>
      <w:r>
        <w:rPr>
          <w:sz w:val="20"/>
        </w:rPr>
        <w:t xml:space="preserve">Fields potentially unnecessary  |  12</w:t>
      </w:r>
    </w:p>
    <w:p>
      <w:r>
        <w:rPr>
          <w:sz w:val="20"/>
        </w:rPr>
        <w:t xml:space="preserve">Potential data reduction  |  22%</w:t>
      </w:r>
    </w:p>
    <w:p>
      <w:pPr>
        <w:pStyle w:val="Heading2"/>
      </w:pPr>
      <w:r>
        <w:t>5. GDPR Article 5(1)(c) Compliance Checklist</w:t>
      </w:r>
    </w:p>
    <w:p>
      <w:r>
        <w:t xml:space="preserve">Use this checklist to verify your data minimization posture:</w:t>
      </w:r>
    </w:p>
    <w:p>
      <w:pPr>
        <w:pStyle w:val="ListParagraph"/>
        <w:numPr>
          <w:ilvl w:val="0"/>
          <w:numId w:val="1"/>
        </w:numPr>
      </w:pPr>
      <w:r>
        <w:t xml:space="preserve">[ ] All collected data has a documented, specific purpose</w:t>
      </w:r>
    </w:p>
    <w:p>
      <w:pPr>
        <w:pStyle w:val="ListParagraph"/>
        <w:numPr>
          <w:ilvl w:val="0"/>
          <w:numId w:val="1"/>
        </w:numPr>
      </w:pPr>
      <w:r>
        <w:t xml:space="preserve">[ ] No data is collected "just in case" or for future undefined use</w:t>
      </w:r>
    </w:p>
    <w:p>
      <w:pPr>
        <w:pStyle w:val="ListParagraph"/>
        <w:numPr>
          <w:ilvl w:val="0"/>
          <w:numId w:val="1"/>
        </w:numPr>
      </w:pPr>
      <w:r>
        <w:t xml:space="preserve">[ ] Data fields are limited to what is strictly necessary for each purpose</w:t>
      </w:r>
    </w:p>
    <w:p>
      <w:pPr>
        <w:pStyle w:val="ListParagraph"/>
        <w:numPr>
          <w:ilvl w:val="0"/>
          <w:numId w:val="1"/>
        </w:numPr>
      </w:pPr>
      <w:r>
        <w:t xml:space="preserve">[ ] Pseudonymization or anonymization is used where possible</w:t>
      </w:r>
    </w:p>
    <w:p>
      <w:pPr>
        <w:pStyle w:val="ListParagraph"/>
        <w:numPr>
          <w:ilvl w:val="0"/>
          <w:numId w:val="1"/>
        </w:numPr>
      </w:pPr>
      <w:r>
        <w:t xml:space="preserve">[ ] Data retention periods are defined and enforced for all fields</w:t>
      </w:r>
    </w:p>
    <w:p>
      <w:pPr>
        <w:pStyle w:val="ListParagraph"/>
        <w:numPr>
          <w:ilvl w:val="0"/>
          <w:numId w:val="1"/>
        </w:numPr>
      </w:pPr>
      <w:r>
        <w:t xml:space="preserve">[ ] Regular reviews are conducted to identify and remove unnecessary data</w:t>
      </w:r>
    </w:p>
    <w:p>
      <w:pPr>
        <w:pStyle w:val="ListParagraph"/>
        <w:numPr>
          <w:ilvl w:val="0"/>
          <w:numId w:val="1"/>
        </w:numPr>
      </w:pPr>
      <w:r>
        <w:t xml:space="preserve">[ ] Third-party services are configured to collect only required data</w:t>
      </w:r>
    </w:p>
    <w:p>
      <w:pPr>
        <w:pStyle w:val="ListParagraph"/>
        <w:numPr>
          <w:ilvl w:val="0"/>
          <w:numId w:val="1"/>
        </w:numPr>
      </w:pPr>
      <w:r>
        <w:t xml:space="preserve">[ ] Default settings favor minimal data collection (privacy by default)</w:t>
      </w:r>
    </w:p>
    <w:p>
      <w:pPr>
        <w:pStyle w:val="ListParagraph"/>
        <w:numPr>
          <w:ilvl w:val="0"/>
          <w:numId w:val="1"/>
        </w:numPr>
      </w:pPr>
      <w:r>
        <w:t xml:space="preserve">[ ] Data collection forms only request essential information</w:t>
      </w:r>
    </w:p>
    <w:p>
      <w:pPr>
        <w:pStyle w:val="ListParagraph"/>
        <w:numPr>
          <w:ilvl w:val="0"/>
          <w:numId w:val="1"/>
        </w:numPr>
      </w:pPr>
      <w:r>
        <w:t xml:space="preserve">[ ] Analytics and tracking are proportionate to business needs</w:t>
      </w:r>
    </w:p>
    <w:p>
      <w:pPr>
        <w:pStyle w:val="Heading2"/>
      </w:pPr>
      <w:r>
        <w:t>6. Practical Steps for Data Reduction</w:t>
      </w:r>
    </w:p>
    <w:p>
      <w:pPr>
        <w:pStyle w:val="ListParagraph"/>
        <w:numPr>
          <w:ilvl w:val="0"/>
          <w:numId w:val="2"/>
        </w:numPr>
      </w:pPr>
      <w:r>
        <w:t xml:space="preserve">**Audit each field** — For every data field in the tables above, ask: "Would the service break without this data?"</w:t>
      </w:r>
    </w:p>
    <w:p>
      <w:pPr>
        <w:pStyle w:val="ListParagraph"/>
        <w:numPr>
          <w:ilvl w:val="0"/>
          <w:numId w:val="2"/>
        </w:numPr>
      </w:pPr>
      <w:r>
        <w:t xml:space="preserve">**Eliminate unnecessary collection** — Remove fields that are not essential for the stated purpose</w:t>
      </w:r>
    </w:p>
    <w:p>
      <w:pPr>
        <w:pStyle w:val="ListParagraph"/>
        <w:numPr>
          <w:ilvl w:val="0"/>
          <w:numId w:val="2"/>
        </w:numPr>
      </w:pPr>
      <w:r>
        <w:t xml:space="preserve">**Anonymize where possible** — Replace identifiable data with pseudonyms or aggregates</w:t>
      </w:r>
    </w:p>
    <w:p>
      <w:pPr>
        <w:pStyle w:val="ListParagraph"/>
        <w:numPr>
          <w:ilvl w:val="0"/>
          <w:numId w:val="2"/>
        </w:numPr>
      </w:pPr>
      <w:r>
        <w:t xml:space="preserve">**Shorten retention** — Reduce how long data is kept; implement automatic deletion</w:t>
      </w:r>
    </w:p>
    <w:p>
      <w:pPr>
        <w:pStyle w:val="ListParagraph"/>
        <w:numPr>
          <w:ilvl w:val="0"/>
          <w:numId w:val="2"/>
        </w:numPr>
      </w:pPr>
      <w:r>
        <w:t xml:space="preserve">**Minimize third-party sharing** — Configure services to send only required fields</w:t>
      </w:r>
    </w:p>
    <w:p>
      <w:pPr>
        <w:pStyle w:val="ListParagraph"/>
        <w:numPr>
          <w:ilvl w:val="0"/>
          <w:numId w:val="2"/>
        </w:numPr>
      </w:pPr>
      <w:r>
        <w:t xml:space="preserve">**Review regularly** — Re-run this checklist quarterly and after adding new services</w:t>
      </w:r>
    </w:p>
    <w:p>
      <w:pPr>
        <w:pStyle w:val="Heading2"/>
      </w:pPr>
      <w:r>
        <w:t>7. Related Documents</w:t>
      </w:r>
    </w:p>
    <w:p>
      <w:pPr>
        <w:pStyle w:val="ListParagraph"/>
        <w:numPr>
          <w:ilvl w:val="0"/>
          <w:numId w:val="1"/>
        </w:numPr>
      </w:pPr>
      <w:r>
        <w:t xml:space="preserve">**DATA_DICTIONARY.md** — Complete catalog of all data fields</w:t>
      </w:r>
    </w:p>
    <w:p>
      <w:pPr>
        <w:pStyle w:val="ListParagraph"/>
        <w:numPr>
          <w:ilvl w:val="0"/>
          <w:numId w:val="1"/>
        </w:numPr>
      </w:pPr>
      <w:r>
        <w:t xml:space="preserve">**DATA_RETENTION_POLICY.md** — Retention schedules and deletion procedures</w:t>
      </w:r>
    </w:p>
    <w:p>
      <w:pPr>
        <w:pStyle w:val="ListParagraph"/>
        <w:numPr>
          <w:ilvl w:val="0"/>
          <w:numId w:val="1"/>
        </w:numPr>
      </w:pPr>
      <w:r>
        <w:t xml:space="preserve">**PRIVACY_POLICY.md** — Public disclosure of data collection practices</w:t>
      </w:r>
    </w:p>
    <w:p>
      <w:pPr>
        <w:pStyle w:val="ListParagraph"/>
        <w:numPr>
          <w:ilvl w:val="0"/>
          <w:numId w:val="1"/>
        </w:numPr>
      </w:pPr>
      <w:r>
        <w:t xml:space="preserve">**LAWFUL_BASIS_ASSESSMENT.md** — Legal basis for each processing activity</w:t>
      </w:r>
    </w:p>
    <w:p>
      <w:pPr>
        <w:pStyle w:val="ListParagraph"/>
        <w:numPr>
          <w:ilvl w:val="0"/>
          <w:numId w:val="1"/>
        </w:numPr>
      </w:pPr>
      <w:r>
        <w:t xml:space="preserve">**RECORD_OF_PROCESSING.md** — GDPR Art. 30 processing activities register</w:t>
      </w:r>
    </w:p>
    <w:p>
      <w:pPr>
        <w:pStyle w:val="ListParagraph"/>
        <w:numPr>
          <w:ilvl w:val="0"/>
          <w:numId w:val="1"/>
        </w:numPr>
      </w:pPr>
      <w:r>
        <w:t xml:space="preserve">**CONSENT_MANAGEMENT_GUIDE.md** — Consent collection and management procedures</w:t>
      </w:r>
    </w:p>
    <w:p>
      <w:r>
        <w:t xml:space="preserve">For questions about this checklist, contact legal@acme.com.</w:t>
      </w:r>
    </w:p>
    <w:p>
      <w:pPr>
        <w:pBdr>
          <w:bottom w:val="single" w:sz="6" w:space="1" w:color="999999"/>
        </w:pBdr>
      </w:pPr>
    </w:p>
    <w:p>
      <w:r>
        <w:t xml:space="preserve">This data minimization checklist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