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Company: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nextjs-saas-example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@supabase/supabase-js  |  email, password hash, session data, user metadata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r>
        <w:rPr>
          <w:sz w:val="20"/>
        </w:rPr>
        <w:t xml:space="preserve">Users managing AI configurations  |  **Required** — prevent unauthorized model changes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@supabase/supabase-js)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legal@acme.com.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