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新細明體" w:hAnsi="新細明體" w:eastAsia="新細明體"/>
          <w:sz w:val="30"/>
        </w:rPr>
        <w:t>樂菲莊園社區地下室停車場管理辦法修正草案條文對照表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  <w:tblHeader/>
        </w:trPr>
        <w:tc>
          <w:tcPr>
            <w:tcW w:type="dxa" w:w="3742"/>
          </w:tcPr>
          <w:p>
            <w:pPr>
              <w:jc w:val="center"/>
            </w:pPr>
            <w:r>
              <w:rPr>
                <w:rFonts w:ascii="新細明體" w:hAnsi="新細明體" w:eastAsia="新細明體"/>
                <w:sz w:val="22"/>
              </w:rPr>
              <w:t>修正條文</w:t>
            </w:r>
          </w:p>
        </w:tc>
        <w:tc>
          <w:tcPr>
            <w:tcW w:type="dxa" w:w="3742"/>
          </w:tcPr>
          <w:p>
            <w:pPr>
              <w:jc w:val="center"/>
            </w:pPr>
            <w:r>
              <w:rPr>
                <w:rFonts w:ascii="新細明體" w:hAnsi="新細明體" w:eastAsia="新細明體"/>
                <w:sz w:val="22"/>
              </w:rPr>
              <w:t>原有條文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新細明體" w:hAnsi="新細明體" w:eastAsia="新細明體"/>
                <w:sz w:val="22"/>
              </w:rPr>
              <w:t>修正說明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 xml:space="preserve">（四）一般（大）機車位 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317</w:t>
            </w:r>
            <w:r>
              <w:rPr>
                <w:rFonts w:ascii="新細明體" w:hAnsi="新細明體" w:eastAsia="新細明體"/>
                <w:sz w:val="20"/>
              </w:rPr>
              <w:t xml:space="preserve"> 個（公益設施機車位編號：2、3、6、7、97、98、103、104）。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 xml:space="preserve">（五）一般（小）機車位 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330</w:t>
            </w:r>
            <w:r>
              <w:rPr>
                <w:rFonts w:ascii="新細明體" w:hAnsi="新細明體" w:eastAsia="新細明體"/>
                <w:sz w:val="20"/>
              </w:rPr>
              <w:t xml:space="preserve"> 個（公益設施機車位編號：1、4、5、92、93、94、95、96、99、100、101、102）。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參、總則　二、停車位數量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 xml:space="preserve">（四）一般（大）機車位 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320</w:t>
            </w:r>
            <w:r>
              <w:rPr>
                <w:rFonts w:ascii="新細明體" w:hAnsi="新細明體" w:eastAsia="新細明體"/>
                <w:sz w:val="20"/>
              </w:rPr>
              <w:t xml:space="preserve"> 個（公益設施機車位編號：2、3、6、7、97、98、103、104）。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 xml:space="preserve">（五）一般（小）機車位 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327</w:t>
            </w:r>
            <w:r>
              <w:rPr>
                <w:rFonts w:ascii="新細明體" w:hAnsi="新細明體" w:eastAsia="新細明體"/>
                <w:sz w:val="20"/>
              </w:rPr>
              <w:t xml:space="preserve"> 個（公益設施機車位編號：1、4、5、92、93、94、95、96、99、100、101、102）。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依 115 年 8 月 19 日現場實勘修正大、小機車位數；機車位總數 655 個不變。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五、本社區機車停車位（250CC 以下），為機車專用停車位，嚴禁停放其他車種車輛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。</w:t>
            </w:r>
            <w:r>
              <w:rPr>
                <w:rFonts w:ascii="新細明體" w:hAnsi="新細明體" w:eastAsia="新細明體"/>
                <w:sz w:val="20"/>
              </w:rPr>
              <w:t>在本社區機車位足額之條件下，250CC 以上重型機車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得承租相鄰之兩個機車位（不限大、小機車位），並得承租無障礙機車位；重型機車承租之無障礙機車位遇行動不便之身心障礙者申請時，依第伍條第二款（四）規定無條件退租</w:t>
            </w:r>
            <w:r>
              <w:rPr>
                <w:rFonts w:ascii="新細明體" w:hAnsi="新細明體" w:eastAsia="新細明體"/>
                <w:sz w:val="20"/>
              </w:rPr>
              <w:t>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肆、停車場管理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五、本社區機車停車位（250CC 以下），為機車專用停車位，嚴禁停放其他車種車輛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，</w:t>
            </w:r>
            <w:r>
              <w:rPr>
                <w:rFonts w:ascii="新細明體" w:hAnsi="新細明體" w:eastAsia="新細明體"/>
                <w:sz w:val="20"/>
              </w:rPr>
              <w:t>在本社區機車位足額之條件下，250CC 以上重型機車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，得停放於雙機車位</w:t>
            </w:r>
            <w:r>
              <w:rPr>
                <w:rFonts w:ascii="新細明體" w:hAnsi="新細明體" w:eastAsia="新細明體"/>
                <w:sz w:val="20"/>
              </w:rPr>
              <w:t>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「雙機車位」明確為相鄰兩格、不限大小；開放重機承租無障礙位，身障者申請時無條件退租。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十五、機車請放置於機車停車位；自行車請放置於自行車停車位，機車區不得放置自行車，自行車區不得放置機車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；但機車停車位總數供給有餘裕時，得經管委會決議指定部分機車停車位開放停放自行車</w:t>
            </w:r>
            <w:r>
              <w:rPr>
                <w:rFonts w:ascii="新細明體" w:hAnsi="新細明體" w:eastAsia="新細明體"/>
                <w:sz w:val="20"/>
              </w:rPr>
              <w:t>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肆、停車場管理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十五、機車請放置於機車停車位；自行車請放置於自行車停車位，機車區不得放置自行車，自行車區不得放置機車。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增列但書：機車位有餘裕時，得經管委會決議開放部分停放自行車。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（二）社會住宅承租戶單獨辦理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，限承租公益設施機車位（編號如參、二所列）；公益設施機車位不開放一般住戶承租</w:t>
            </w:r>
            <w:r>
              <w:rPr>
                <w:rFonts w:ascii="新細明體" w:hAnsi="新細明體" w:eastAsia="新細明體"/>
                <w:sz w:val="20"/>
              </w:rPr>
              <w:t>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伍、二、機車停車資格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（二）社會住宅承租戶單獨辦理。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明定公益設施機車位保留予社會住宅住戶。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（五）每戶的第一輛機車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採「填寫車位志願序、抽順序號、依序分發」方式辦理</w:t>
            </w:r>
            <w:r>
              <w:rPr>
                <w:rFonts w:ascii="新細明體" w:hAnsi="新細明體" w:eastAsia="新細明體"/>
                <w:sz w:val="20"/>
              </w:rPr>
              <w:t>，登記期間為每年 11 月 15 日～11 月 30 日。志願停一般（小）機車位的住戶，可以免抽籤直接選定機車位號碼（依登記順序選位）。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（五）每戶的第一輛機車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直接採取抽「車位資格」</w:t>
            </w:r>
            <w:r>
              <w:rPr>
                <w:rFonts w:ascii="新細明體" w:hAnsi="新細明體" w:eastAsia="新細明體"/>
                <w:sz w:val="20"/>
              </w:rPr>
              <w:t>，登記期間為每年 11 月 15 日～11 月 30 日。志願停一般（小）機車位的住戶，可以免抽籤直接選定機車位號碼（依登記順序選位）。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第一輛改採填志願、抽順序號、依序分發。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（六）每戶第二輛機車停車位使用權採登記抽籤制。登記期間為每年 11 月 15 日～11 月 30 日，若登記戶數少於或等於車位數量時，登記住戶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依其車位志願序分發車位</w:t>
            </w:r>
            <w:r>
              <w:rPr>
                <w:rFonts w:ascii="新細明體" w:hAnsi="新細明體" w:eastAsia="新細明體"/>
                <w:sz w:val="20"/>
              </w:rPr>
              <w:t>。若登記戶數大於機車停車位數量，登記截止日後 10 天內舉辦公開抽籤，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抽出順序號，並依順序號由小至大，分發各戶志願序中尚有餘位之最優先車位；順序號並兼作候補順序，有車位釋出時依序遞補</w:t>
            </w:r>
            <w:r>
              <w:rPr>
                <w:rFonts w:ascii="新細明體" w:hAnsi="新細明體" w:eastAsia="新細明體"/>
                <w:sz w:val="20"/>
              </w:rPr>
              <w:t>。確定車位號碼後，抽中機車位之住戶應於公告後 5 日內，至管理中心簽署機車停車位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使用承諾書</w:t>
            </w:r>
            <w:r>
              <w:rPr>
                <w:rFonts w:ascii="新細明體" w:hAnsi="新細明體" w:eastAsia="新細明體"/>
                <w:sz w:val="20"/>
              </w:rPr>
              <w:t>，並一次性繳納一年維護管理費。如【附件一】。若抽中機車位之住戶未於公告後 10 日內辦妥簽約程序，視同放棄，將由候補者依序遞補，並繳納維護管理費。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（六）每戶第二輛機車停車位使用權採登記抽籤制。登記期間為每年 11 月 15 日～11 月 30 日，若登記戶數少於或等於車位數量時，登記住戶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抽車位號碼</w:t>
            </w:r>
            <w:r>
              <w:rPr>
                <w:rFonts w:ascii="新細明體" w:hAnsi="新細明體" w:eastAsia="新細明體"/>
                <w:sz w:val="20"/>
              </w:rPr>
              <w:t>。若登記戶數大於機車停車位數量，登記截止日後 10 天內舉辦公開抽籤，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決定次年停放資格、車位號碼，及未抽中者之候補順序</w:t>
            </w:r>
            <w:r>
              <w:rPr>
                <w:rFonts w:ascii="新細明體" w:hAnsi="新細明體" w:eastAsia="新細明體"/>
                <w:sz w:val="20"/>
              </w:rPr>
              <w:t>。確定車位號碼後，抽中機車位之住戶應於公告後 5 日內，至管理中心簽署機車停車位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承租合約書</w:t>
            </w:r>
            <w:r>
              <w:rPr>
                <w:rFonts w:ascii="新細明體" w:hAnsi="新細明體" w:eastAsia="新細明體"/>
                <w:sz w:val="20"/>
              </w:rPr>
              <w:t>，並一次性繳納一年維護管理費。如【附件一】。若抽中機車位之住戶未於公告後 10 日內辦妥簽約程序，視同放棄，將由候補者依序遞補，並繳納維護管理費。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第二輛比照分發，順序號兼作候補序；「承租合約書」正名為「使用承諾書」。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（八）每戶限登記一次，登記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得以線上或紙本方式辦理並</w:t>
            </w:r>
            <w:r>
              <w:rPr>
                <w:rFonts w:ascii="新細明體" w:hAnsi="新細明體" w:eastAsia="新細明體"/>
                <w:sz w:val="20"/>
              </w:rPr>
              <w:t>登記車號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；證件查驗於繳費簽約時辦理，出示行車執照或身分證明文件擇一即可</w:t>
            </w:r>
            <w:r>
              <w:rPr>
                <w:rFonts w:ascii="新細明體" w:hAnsi="新細明體" w:eastAsia="新細明體"/>
                <w:sz w:val="20"/>
              </w:rPr>
              <w:t>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（八）每戶限登記一次，登記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時請出示行車執照供查驗及</w:t>
            </w:r>
            <w:r>
              <w:rPr>
                <w:rFonts w:ascii="新細明體" w:hAnsi="新細明體" w:eastAsia="新細明體"/>
                <w:sz w:val="20"/>
              </w:rPr>
              <w:t>登記車號。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登記得線上或紙本辦理；證件查驗改於繳費簽約時，行照或身分證擇一。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（十）車位分配方式：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採「填寫車位志願序、抽順序號、依序分發」</w:t>
            </w:r>
            <w:r>
              <w:rPr>
                <w:rFonts w:ascii="新細明體" w:hAnsi="新細明體" w:eastAsia="新細明體"/>
                <w:sz w:val="20"/>
              </w:rPr>
              <w:t>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（十）車位分配方式：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採取抽「車位資格」</w:t>
            </w:r>
            <w:r>
              <w:rPr>
                <w:rFonts w:ascii="新細明體" w:hAnsi="新細明體" w:eastAsia="新細明體"/>
                <w:sz w:val="20"/>
              </w:rPr>
              <w:t>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配合（五）（六）修正。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伍、二、機車停車資格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（十三）承租戶於完成繳費簽約後，得向管理中心申請換位至無人承租之車位，每次應繳納作業費新臺幣壹佰元整，並開立流水號收據存入社區專戶；申請過於頻繁致影響管理作業者，管理中心得不予受理。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增訂換位規定，每次收作業費 100 元（新收費項目，列入下次區權會追認）。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（二）社會住宅承租戶單獨辦理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，限承租公益設施自行車位（編號如參、二所列）；公益設施自行車位不開放一般住戶承租</w:t>
            </w:r>
            <w:r>
              <w:rPr>
                <w:rFonts w:ascii="新細明體" w:hAnsi="新細明體" w:eastAsia="新細明體"/>
                <w:sz w:val="20"/>
              </w:rPr>
              <w:t>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伍、三、自行車停車資格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（二）社會住宅承租戶單獨辦理。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明定公益設施自行車位保留予社會住宅住戶。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（三）自行車停車位使用權採取登記抽籤制。登記期間為每年 11 月 15 日～11 月 30 日，若登記戶數少於或等於車位數量時，登記住戶抽車位號碼。若登記戶數大於自行車停車位數量，登記截止日後 10 天內舉辦公開抽籤，決定次年停放資格、車位號碼，及未抽中者之候補順序。確定車位號碼後，抽中自行車位之住戶應於公告後 5 日內，至管理中心簽署自行車停車位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使用承諾書</w:t>
            </w:r>
            <w:r>
              <w:rPr>
                <w:rFonts w:ascii="新細明體" w:hAnsi="新細明體" w:eastAsia="新細明體"/>
                <w:sz w:val="20"/>
              </w:rPr>
              <w:t>。如【附件二】。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未於公告後 10 日內完成簽署程序者，視同放棄，由候補者依序遞補。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（三）自行車停車位使用權採取登記抽籤制。登記期間為每年 11 月 15 日～11 月 30 日，若登記戶數少於或等於車位數量時，登記住戶抽車位號碼。若登記戶數大於自行車停車位數量，登記截止日後 10 天內舉辦公開抽籤，決定次年停放資格、車位號碼，及未抽中者之候補順序。確定車位號碼後，抽中自行車位之住戶應於公告後 5 日內，至管理中心簽署自行車停車位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使用證明書</w:t>
            </w:r>
            <w:r>
              <w:rPr>
                <w:rFonts w:ascii="新細明體" w:hAnsi="新細明體" w:eastAsia="新細明體"/>
                <w:sz w:val="20"/>
              </w:rPr>
              <w:t>。如【附件二】。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「使用證明書」依附件二實名正名為「使用承諾書」；增訂逾期未簽視同放棄。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（四）抽籤順序由每一戶的第一輛開始，第一輛自行車停車資格程序完結後如有剩餘車位，再依序進行第二輛自行車停車資格抽籤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，第三輛以上依此類推</w:t>
            </w:r>
            <w:r>
              <w:rPr>
                <w:rFonts w:ascii="新細明體" w:hAnsi="新細明體" w:eastAsia="新細明體"/>
                <w:sz w:val="20"/>
              </w:rPr>
              <w:t>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（四）抽籤順序由每一戶的第一輛開始，第一輛自行車停車資格程序完結後如有剩餘車位，再依序進行第二輛自行車停車資格抽籤。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補完輪次文字。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伍、三、自行車停車資格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（七）取得自行車停車位之住戶，經管理中心查核連續三個月無車停放者，公告後收回該車位，由候補者依序遞補。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自行車位免收費，增訂空置三個月收回機制，避免登記占位。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伍、三、自行車停車資格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（八）一個自行車停車位不限停放一輛自行車，惟以不超出停車格線為原則。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依 115 年 9 月 3 日例會第 10 題決議。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機車停車位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使用承諾書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【附件一】標題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機車停車位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承租合約書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與附件二「使用承諾書」用語一致。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四、本社區機車停車位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使用期限</w:t>
            </w:r>
            <w:r>
              <w:rPr>
                <w:rFonts w:ascii="新細明體" w:hAnsi="新細明體" w:eastAsia="新細明體"/>
                <w:sz w:val="20"/>
              </w:rPr>
              <w:t>：自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民國 ＿＿＿ 年一月一日起至同年十二月三十一日</w:t>
            </w:r>
            <w:r>
              <w:rPr>
                <w:rFonts w:ascii="新細明體" w:hAnsi="新細明體" w:eastAsia="新細明體"/>
                <w:sz w:val="20"/>
              </w:rPr>
              <w:t>止。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【附件一】機車停車位承租合約書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 xml:space="preserve">四、本社區機車停車位承租期限：自 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＿＿＿＿＿ 至 ＿＿＿＿＿</w:t>
            </w:r>
            <w:r>
              <w:rPr>
                <w:rFonts w:ascii="新細明體" w:hAnsi="新細明體" w:eastAsia="新細明體"/>
                <w:sz w:val="20"/>
              </w:rPr>
              <w:t xml:space="preserve"> 止。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採曆年制，月日固定、僅留年度空格，免逐份手寫起訖日；「承租期限」改「使用期限」。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五、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維護清潔費</w:t>
            </w:r>
            <w:r>
              <w:rPr>
                <w:rFonts w:ascii="新細明體" w:hAnsi="新細明體" w:eastAsia="新細明體"/>
                <w:sz w:val="20"/>
              </w:rPr>
              <w:t>：每一機車停車位每月新臺幣 100 元，本社區機車位足額時，250CC 以上重型機車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使用相鄰之兩個機車位</w:t>
            </w:r>
            <w:r>
              <w:rPr>
                <w:rFonts w:ascii="新細明體" w:hAnsi="新細明體" w:eastAsia="新細明體"/>
                <w:sz w:val="20"/>
              </w:rPr>
              <w:t>，其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維護清潔費</w:t>
            </w:r>
            <w:r>
              <w:rPr>
                <w:rFonts w:ascii="新細明體" w:hAnsi="新細明體" w:eastAsia="新細明體"/>
                <w:sz w:val="20"/>
              </w:rPr>
              <w:t>以每月新臺幣 300 元計，每次繳費以到期月份計算，一次繳清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當年度維護清潔費</w:t>
            </w:r>
            <w:r>
              <w:rPr>
                <w:rFonts w:ascii="新細明體" w:hAnsi="新細明體" w:eastAsia="新細明體"/>
                <w:sz w:val="20"/>
              </w:rPr>
              <w:t>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【附件一】機車停車位承租合約書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五、承租金額：每一機車停車位每月新臺幣 100 元，本社區機車位足額時，250CC 以上重型機車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停放雙機車位</w:t>
            </w:r>
            <w:r>
              <w:rPr>
                <w:rFonts w:ascii="新細明體" w:hAnsi="新細明體" w:eastAsia="新細明體"/>
                <w:sz w:val="20"/>
              </w:rPr>
              <w:t>，其承租金額以每月新臺幣 300 元計，每次繳費以到期月份計算，一次繳清租金。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配合肆、五，重機使用相鄰兩個機車位；「承租金額／租金」改「維護清潔費」，去除租賃用語以杜絕稅費疑慮。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二、機車位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使用人</w:t>
            </w:r>
            <w:r>
              <w:rPr>
                <w:rFonts w:ascii="新細明體" w:hAnsi="新細明體" w:eastAsia="新細明體"/>
                <w:sz w:val="20"/>
              </w:rPr>
              <w:t>，若社區未來因管理之考量，需進行機車位之調整，機車位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使用人</w:t>
            </w:r>
            <w:r>
              <w:rPr>
                <w:rFonts w:ascii="新細明體" w:hAnsi="新細明體" w:eastAsia="新細明體"/>
                <w:sz w:val="20"/>
              </w:rPr>
              <w:t>仍需配合社區機車位之調整。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【附件一】機車停車位承租合約書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二、機車位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承租人</w:t>
            </w:r>
            <w:r>
              <w:rPr>
                <w:rFonts w:ascii="新細明體" w:hAnsi="新細明體" w:eastAsia="新細明體"/>
                <w:sz w:val="20"/>
              </w:rPr>
              <w:t>，若社區未來因管理之考量，需進行機車位之調整，機車位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承租人</w:t>
            </w:r>
            <w:r>
              <w:rPr>
                <w:rFonts w:ascii="新細明體" w:hAnsi="新細明體" w:eastAsia="新細明體"/>
                <w:sz w:val="20"/>
              </w:rPr>
              <w:t>仍需配合社區機車位之調整。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全份以「使用」取代「承租」：車位係公共設施使用管理，非租賃關係。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2. 不影響其他機車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使用人</w:t>
            </w:r>
            <w:r>
              <w:rPr>
                <w:rFonts w:ascii="新細明體" w:hAnsi="新細明體" w:eastAsia="新細明體"/>
                <w:sz w:val="20"/>
              </w:rPr>
              <w:t>之利益，其機車停車位除停放機車外，其不得停放機車以外之任何車輛或堆放任何雜物。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【附件一】機車停車位承租合約書　三、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2. 不影響其他機車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承租人</w:t>
            </w:r>
            <w:r>
              <w:rPr>
                <w:rFonts w:ascii="新細明體" w:hAnsi="新細明體" w:eastAsia="新細明體"/>
                <w:sz w:val="20"/>
              </w:rPr>
              <w:t>之利益，其機車停車位除停放機車外，其不得停放機車以外之任何車輛或堆放任何雜物。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同上。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6. 機車停車位限樂菲莊園社區住戶（或承租戶），為維護社區安全，經查獲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轉供</w:t>
            </w:r>
            <w:r>
              <w:rPr>
                <w:rFonts w:ascii="新細明體" w:hAnsi="新細明體" w:eastAsia="新細明體"/>
                <w:sz w:val="20"/>
              </w:rPr>
              <w:t>社區之外居民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</w:t>
            </w:r>
            <w:r>
              <w:rPr>
                <w:rFonts w:ascii="新細明體" w:hAnsi="新細明體" w:eastAsia="新細明體"/>
                <w:sz w:val="20"/>
              </w:rPr>
              <w:t>，並提報管委會會議討論後，確認違規者，立即取消停車資格。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【附件一】機車停車位承租合約書　三、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6. 機車停車位限樂菲莊園社區住戶（或承租戶），為維護社區安全，經查獲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租用於</w:t>
            </w:r>
            <w:r>
              <w:rPr>
                <w:rFonts w:ascii="新細明體" w:hAnsi="新細明體" w:eastAsia="新細明體"/>
                <w:sz w:val="20"/>
              </w:rPr>
              <w:t>社區之外居民，並提報管委會會議討論後，確認違規者，立即取消停車資格。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同上；「租用」改「轉供…使用」。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六、若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使用人中途終止使用</w:t>
            </w:r>
            <w:r>
              <w:rPr>
                <w:rFonts w:ascii="新細明體" w:hAnsi="新細明體" w:eastAsia="新細明體"/>
                <w:sz w:val="20"/>
              </w:rPr>
              <w:t>，依其剩餘月份計算退費，使用不滿一個月以一個月計算。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【附件一】機車停車位承租合約書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六、若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承租戶中途退租</w:t>
            </w:r>
            <w:r>
              <w:rPr>
                <w:rFonts w:ascii="新細明體" w:hAnsi="新細明體" w:eastAsia="新細明體"/>
                <w:sz w:val="20"/>
              </w:rPr>
              <w:t>，依其剩餘月份計算退費，使用不滿一個月以一個月計算。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同上；「承租戶中途退租」改「使用人中途終止使用」，退費計算不變。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使用人</w:t>
            </w:r>
            <w:r>
              <w:rPr>
                <w:rFonts w:ascii="新細明體" w:hAnsi="新細明體" w:eastAsia="新細明體"/>
                <w:sz w:val="20"/>
              </w:rPr>
              <w:t>、聯絡電話、戶號、身分證號、日期、聯絡地址。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【附件一】機車停車位承租合約書　簽署欄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承租人</w:t>
            </w:r>
            <w:r>
              <w:rPr>
                <w:rFonts w:ascii="新細明體" w:hAnsi="新細明體" w:eastAsia="新細明體"/>
                <w:sz w:val="20"/>
              </w:rPr>
              <w:t>、聯絡電話、戶號、身分證號、日期、聯絡地址。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同上。「住戶（含承租戶）」指承租房屋之住戶，與車位無涉，維持原文。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 xml:space="preserve">6. 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自行車停車位</w:t>
            </w:r>
            <w:r>
              <w:rPr>
                <w:rFonts w:ascii="新細明體" w:hAnsi="新細明體" w:eastAsia="新細明體"/>
                <w:sz w:val="20"/>
              </w:rPr>
              <w:t>限樂菲莊園社區住戶（或承租戶），為維護社區安全，經查獲為社區之外居民，並提報管委會會議討論後，確認違規者，立即取消停車資格。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【附件二】自行車停車位使用承諾書　三、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 xml:space="preserve">6. 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機車停車位</w:t>
            </w:r>
            <w:r>
              <w:rPr>
                <w:rFonts w:ascii="新細明體" w:hAnsi="新細明體" w:eastAsia="新細明體"/>
                <w:sz w:val="20"/>
              </w:rPr>
              <w:t>限樂菲莊園社區住戶（或承租戶），為維護社區安全，經查獲為社區之外居民，並提報管委會會議討論後，確認違規者，立即取消停車資格。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更正誤植（「機車」應為「自行車」）。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四、本社區自行車停車位使用期限：自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民國 ＿＿＿ 年一月一日起至同年十二月三十一日</w:t>
            </w:r>
            <w:r>
              <w:rPr>
                <w:rFonts w:ascii="新細明體" w:hAnsi="新細明體" w:eastAsia="新細明體"/>
                <w:sz w:val="20"/>
              </w:rPr>
              <w:t>止。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【附件二】自行車停車位使用承諾書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 xml:space="preserve">四、本社區自行車停車位使用期限：自 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＿＿＿＿＿ 至 ＿＿＿＿＿</w:t>
            </w:r>
            <w:r>
              <w:rPr>
                <w:rFonts w:ascii="新細明體" w:hAnsi="新細明體" w:eastAsia="新細明體"/>
                <w:sz w:val="20"/>
              </w:rPr>
              <w:t xml:space="preserve"> 止。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比照附件一，月日固定、僅留年度空格。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欄位：車位編號、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自行車特徵</w:t>
            </w:r>
            <w:r>
              <w:rPr>
                <w:rFonts w:ascii="新細明體" w:hAnsi="新細明體" w:eastAsia="新細明體"/>
                <w:sz w:val="20"/>
              </w:rPr>
              <w:t>、使用人、聯絡電話、戶號、日期、聯絡地址。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※ 自行車無車牌，以戶號及車位編號識別。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□ 已領取識別貼紙 ＿＿ 張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20"/>
              </w:rPr>
              <w:t>【附件二】自行車停車位使用承諾書　表單欄位</w:t>
            </w:r>
          </w:p>
          <w:p>
            <w:pPr>
              <w:spacing w:after="0" w:line="276" w:lineRule="auto"/>
            </w:pPr>
            <w:r>
              <w:rPr>
                <w:rFonts w:ascii="新細明體" w:hAnsi="新細明體" w:eastAsia="新細明體"/>
                <w:sz w:val="20"/>
              </w:rPr>
              <w:t>欄位：車位編號、</w:t>
            </w:r>
            <w:r>
              <w:rPr>
                <w:rFonts w:ascii="新細明體" w:hAnsi="新細明體" w:eastAsia="新細明體"/>
                <w:color w:val="DD0000"/>
                <w:sz w:val="20"/>
                <w:u w:val="single"/>
              </w:rPr>
              <w:t>車號</w:t>
            </w:r>
            <w:r>
              <w:rPr>
                <w:rFonts w:ascii="新細明體" w:hAnsi="新細明體" w:eastAsia="新細明體"/>
                <w:sz w:val="20"/>
              </w:rPr>
              <w:t>、使用人、聯絡電話、戶號、日期、聯絡地址。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新細明體" w:hAnsi="新細明體" w:eastAsia="新細明體"/>
                <w:sz w:val="19"/>
              </w:rPr>
              <w:t>自行車無車牌，「車號」改為「自行車特徵」；增列識別貼紙簽收欄，省一份簽收單。</w:t>
            </w:r>
          </w:p>
        </w:tc>
      </w:tr>
    </w:tbl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