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Capture 2 </w:t>
      </w:r>
    </w:p>
    <w:p w:rsidP="00000000" w:rsidRPr="00000000" w:rsidR="00000000" w:rsidDel="00000000" w:rsidRDefault="00000000">
      <w:pPr>
        <w:contextualSpacing w:val="0"/>
      </w:pPr>
      <w:r w:rsidRPr="00000000" w:rsidR="00000000" w:rsidDel="00000000">
        <w:rPr>
          <w:rtl w:val="0"/>
        </w:rPr>
        <w:t xml:space="preserve">This entry can be found in the 1903 yearbook as one of the first public documents of the hierarchy of the group, its victims for the year, and a lengthy description of the organization. Note that the faculty were its charter members, but needed to pass the group into the hands of the student body.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3 </w:t>
      </w:r>
    </w:p>
    <w:p w:rsidP="00000000" w:rsidRPr="00000000" w:rsidR="00000000" w:rsidDel="00000000" w:rsidRDefault="00000000">
      <w:pPr>
        <w:contextualSpacing w:val="0"/>
      </w:pPr>
      <w:r w:rsidRPr="00000000" w:rsidR="00000000" w:rsidDel="00000000">
        <w:rPr>
          <w:rtl w:val="0"/>
        </w:rPr>
        <w:t xml:space="preserve">With the hierarchy of the group established in the yearbook entry of 1903 this illustration makes more sense as to what is going on. The “Big Devil” is on the left while the “Little Devil” is on the right. These two personally gave the victims their dues. The lantern on the desk shows that these scene is taking place at night.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4 </w:t>
      </w:r>
    </w:p>
    <w:p w:rsidP="00000000" w:rsidRPr="00000000" w:rsidR="00000000" w:rsidDel="00000000" w:rsidRDefault="00000000">
      <w:pPr>
        <w:contextualSpacing w:val="0"/>
      </w:pPr>
      <w:r w:rsidRPr="00000000" w:rsidR="00000000" w:rsidDel="00000000">
        <w:rPr>
          <w:rtl w:val="0"/>
        </w:rPr>
        <w:t xml:space="preserve">A short poem written by a student showing the pleasures of living at Lebanon Valley College. The unknown author writes, “Because the League of Death preserves such good order.” It shows that some students feared The League while others embraced their presence.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6</w:t>
      </w:r>
    </w:p>
    <w:p w:rsidP="00000000" w:rsidRPr="00000000" w:rsidR="00000000" w:rsidDel="00000000" w:rsidRDefault="00000000">
      <w:pPr>
        <w:contextualSpacing w:val="0"/>
      </w:pPr>
      <w:r w:rsidRPr="00000000" w:rsidR="00000000" w:rsidDel="00000000">
        <w:rPr>
          <w:rtl w:val="0"/>
        </w:rPr>
        <w:t xml:space="preserve">“Silence has many advantages.” This is the motto for the senior gentlemen that were involved with the death league.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7 </w:t>
      </w:r>
    </w:p>
    <w:p w:rsidP="00000000" w:rsidRPr="00000000" w:rsidR="00000000" w:rsidDel="00000000" w:rsidRDefault="00000000">
      <w:pPr>
        <w:contextualSpacing w:val="0"/>
      </w:pPr>
      <w:r w:rsidRPr="00000000" w:rsidR="00000000" w:rsidDel="00000000">
        <w:rPr>
          <w:rtl w:val="0"/>
        </w:rPr>
        <w:t xml:space="preserve">A fantastic illustration found in another yearbook illustrating the types of treatments that were imposed on the freshmen of that year. The college is in the distance over the hills which means this is the same cemetery along route 934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15</w:t>
      </w:r>
    </w:p>
    <w:p w:rsidP="00000000" w:rsidRPr="00000000" w:rsidR="00000000" w:rsidDel="00000000" w:rsidRDefault="00000000">
      <w:pPr>
        <w:contextualSpacing w:val="0"/>
      </w:pPr>
      <w:r w:rsidRPr="00000000" w:rsidR="00000000" w:rsidDel="00000000">
        <w:rPr>
          <w:rtl w:val="0"/>
        </w:rPr>
        <w:t xml:space="preserve">A unique entry shows that the location of the meeting place for the gentlemen of The Death League has changed from the cemetery to Brightbill’s Gymnasium. This shows that the faculty still supported those that were in The League.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Capture 21</w:t>
      </w:r>
    </w:p>
    <w:p w:rsidP="00000000" w:rsidRPr="00000000" w:rsidR="00000000" w:rsidDel="00000000" w:rsidRDefault="00000000">
      <w:pPr>
        <w:contextualSpacing w:val="0"/>
      </w:pPr>
      <w:r w:rsidRPr="00000000" w:rsidR="00000000" w:rsidDel="00000000">
        <w:rPr>
          <w:rtl w:val="0"/>
        </w:rPr>
        <w:t xml:space="preserve">A very creative poem written by a member of The Death League. The uppercase letters at the end of almost every sentence are actually the initials of the men that were in The Death League for that year.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22</w:t>
      </w:r>
    </w:p>
    <w:p w:rsidP="00000000" w:rsidRPr="00000000" w:rsidR="00000000" w:rsidDel="00000000" w:rsidRDefault="00000000">
      <w:pPr>
        <w:contextualSpacing w:val="0"/>
      </w:pPr>
      <w:r w:rsidRPr="00000000" w:rsidR="00000000" w:rsidDel="00000000">
        <w:rPr>
          <w:rtl w:val="0"/>
        </w:rPr>
        <w:t xml:space="preserve">The League has moved back to the cemetery at this mine and still meeting at night. Note that D.E Weidler is not president and his initials were mentioned in the previous poem.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40</w:t>
      </w:r>
    </w:p>
    <w:p w:rsidP="00000000" w:rsidRPr="00000000" w:rsidR="00000000" w:rsidDel="00000000" w:rsidRDefault="00000000">
      <w:pPr>
        <w:contextualSpacing w:val="0"/>
      </w:pPr>
      <w:r w:rsidRPr="00000000" w:rsidR="00000000" w:rsidDel="00000000">
        <w:rPr>
          <w:rtl w:val="0"/>
        </w:rPr>
        <w:t xml:space="preserve">The resolutions that President Keister wrote when he was inducted into office as Lebanon Valley College’s 9th president. He was a very strict man that wanted to bring back stability to the school.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41 </w:t>
      </w:r>
    </w:p>
    <w:p w:rsidP="00000000" w:rsidRPr="00000000" w:rsidR="00000000" w:rsidDel="00000000" w:rsidRDefault="00000000">
      <w:pPr>
        <w:contextualSpacing w:val="0"/>
      </w:pPr>
      <w:r w:rsidRPr="00000000" w:rsidR="00000000" w:rsidDel="00000000">
        <w:rPr>
          <w:rtl w:val="0"/>
        </w:rPr>
        <w:t xml:space="preserve">The Ladies Death League was a sub group of the Death League itself. They implemented the same rules and regulations as The Death League did, but only targeted freshmen girls that didn’t abide by the rules of the college.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52</w:t>
      </w:r>
    </w:p>
    <w:p w:rsidP="00000000" w:rsidRPr="00000000" w:rsidR="00000000" w:rsidDel="00000000" w:rsidRDefault="00000000">
      <w:pPr>
        <w:contextualSpacing w:val="0"/>
      </w:pPr>
      <w:r w:rsidRPr="00000000" w:rsidR="00000000" w:rsidDel="00000000">
        <w:rPr>
          <w:rtl w:val="0"/>
        </w:rPr>
        <w:t xml:space="preserve">The famous leader of The Death League, and the main character of our story, Oliver P Butterwick.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Capture 53</w:t>
      </w:r>
    </w:p>
    <w:p w:rsidP="00000000" w:rsidRPr="00000000" w:rsidR="00000000" w:rsidDel="00000000" w:rsidRDefault="00000000">
      <w:pPr>
        <w:contextualSpacing w:val="0"/>
      </w:pPr>
      <w:r w:rsidRPr="00000000" w:rsidR="00000000" w:rsidDel="00000000">
        <w:rPr>
          <w:rtl w:val="0"/>
        </w:rPr>
        <w:t xml:space="preserve">The quote of Oliver’s graduating class.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