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618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62"/>
        <w:gridCol w:w="97"/>
        <w:gridCol w:w="897"/>
        <w:gridCol w:w="943"/>
        <w:gridCol w:w="406"/>
        <w:gridCol w:w="120"/>
        <w:gridCol w:w="5056"/>
        <w:gridCol w:w="137"/>
      </w:tblGrid>
      <w:tr w:rsidR="000871E7" w14:paraId="4109C583" w14:textId="77777777" w:rsidTr="00D23AD3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662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gridSpan w:val="3"/>
            <w:shd w:val="clear" w:color="auto" w:fill="D9D9D9" w:themeFill="background1" w:themeFillShade="D9"/>
          </w:tcPr>
          <w:p w14:paraId="5DBD44EB" w14:textId="28412514" w:rsidR="000871E7" w:rsidRDefault="00BD3392" w:rsidP="00296A29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Convolution</w:t>
            </w:r>
          </w:p>
        </w:tc>
      </w:tr>
      <w:tr w:rsidR="000871E7" w:rsidRPr="0068537F" w14:paraId="5E238677" w14:textId="77777777" w:rsidTr="00D2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EEAF9C6" w14:textId="77777777" w:rsidR="000871E7" w:rsidRPr="0068537F" w:rsidRDefault="000871E7" w:rsidP="00296A29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719" w:type="dxa"/>
            <w:gridSpan w:val="4"/>
            <w:tcBorders>
              <w:left w:val="nil"/>
            </w:tcBorders>
            <w:shd w:val="clear" w:color="auto" w:fill="A5C9EB" w:themeFill="text2" w:themeFillTint="40"/>
          </w:tcPr>
          <w:p w14:paraId="077CE9D7" w14:textId="07797150" w:rsidR="000871E7" w:rsidRPr="0068537F" w:rsidRDefault="00BD3392" w:rsidP="00296A2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Class Meeting : 20 Jan 2026</w:t>
            </w:r>
          </w:p>
        </w:tc>
      </w:tr>
      <w:tr w:rsidR="000871E7" w14:paraId="20D7B888" w14:textId="77777777" w:rsidTr="00D23AD3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  <w:gridSpan w:val="8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F58BF13" w14:textId="77777777" w:rsidR="008A1542" w:rsidRPr="008A1542" w:rsidRDefault="008A1542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convolution</w:t>
            </w:r>
          </w:p>
          <w:p w14:paraId="13EA6743" w14:textId="3D601104" w:rsidR="000871E7" w:rsidRPr="006315C2" w:rsidRDefault="008A1542" w:rsidP="00296A29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6315C2">
              <w:t>analy</w:t>
            </w:r>
            <w:r w:rsidR="00012D4E" w:rsidRPr="006315C2">
              <w:t>tical</w:t>
            </w:r>
          </w:p>
          <w:p w14:paraId="7AAABB3F" w14:textId="386B561D" w:rsidR="00767DB5" w:rsidRPr="00767DB5" w:rsidRDefault="00767DB5" w:rsidP="00296A29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discrete</w:t>
            </w:r>
          </w:p>
          <w:p w14:paraId="2ED08F7C" w14:textId="74AFC6E7" w:rsidR="00767DB5" w:rsidRPr="006315C2" w:rsidRDefault="00767DB5" w:rsidP="00296A29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6315C2">
              <w:t>numerical</w:t>
            </w:r>
          </w:p>
          <w:p w14:paraId="22883BA0" w14:textId="5C796A78" w:rsidR="000871E7" w:rsidRPr="006315C2" w:rsidRDefault="000871E7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6315C2">
              <w:rPr>
                <w:color w:val="7F7F7F" w:themeColor="text1" w:themeTint="80"/>
              </w:rPr>
              <w:t xml:space="preserve"> </w:t>
            </w:r>
            <w:r w:rsidR="00767DB5" w:rsidRPr="006315C2">
              <w:rPr>
                <w:color w:val="7F7F7F" w:themeColor="text1" w:themeTint="80"/>
              </w:rPr>
              <w:t>formulate in terms of convolution kernels</w:t>
            </w:r>
          </w:p>
          <w:p w14:paraId="60D23470" w14:textId="45AFA989" w:rsidR="00767DB5" w:rsidRPr="006315C2" w:rsidRDefault="00767DB5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315C2">
              <w:t>compute convolutions in one and higher dimension numerically</w:t>
            </w:r>
          </w:p>
          <w:p w14:paraId="3ECB7AAD" w14:textId="0DACE13B" w:rsidR="00767DB5" w:rsidRPr="006315C2" w:rsidRDefault="00767DB5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6315C2">
              <w:rPr>
                <w:color w:val="7F7F7F" w:themeColor="text1" w:themeTint="80"/>
              </w:rPr>
              <w:t xml:space="preserve">Gaussian </w:t>
            </w:r>
            <w:r w:rsidR="006315C2" w:rsidRPr="006315C2">
              <w:rPr>
                <w:color w:val="7F7F7F" w:themeColor="text1" w:themeTint="80"/>
              </w:rPr>
              <w:t>con</w:t>
            </w:r>
            <w:r w:rsidRPr="006315C2">
              <w:rPr>
                <w:color w:val="7F7F7F" w:themeColor="text1" w:themeTint="80"/>
              </w:rPr>
              <w:t>volution</w:t>
            </w:r>
          </w:p>
          <w:p w14:paraId="65694402" w14:textId="517E9BB4" w:rsidR="006315C2" w:rsidRPr="006315C2" w:rsidRDefault="006315C2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315C2">
              <w:t>box convolution</w:t>
            </w:r>
          </w:p>
          <w:p w14:paraId="5F642B23" w14:textId="4D734CAB" w:rsidR="000871E7" w:rsidRPr="0068537F" w:rsidRDefault="006315C2" w:rsidP="00296A2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315C2">
              <w:rPr>
                <w:color w:val="7F7F7F" w:themeColor="text1" w:themeTint="80"/>
              </w:rPr>
              <w:t>efficiency and benefit of separable kernels</w:t>
            </w:r>
          </w:p>
        </w:tc>
      </w:tr>
      <w:tr w:rsidR="000871E7" w14:paraId="1EB4D403" w14:textId="77777777" w:rsidTr="00D23AD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0ECEF294" w14:textId="4E50447E" w:rsidR="000871E7" w:rsidRPr="00C147DC" w:rsidRDefault="006315C2" w:rsidP="00296A29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Convolution</w:t>
            </w:r>
          </w:p>
        </w:tc>
        <w:tc>
          <w:tcPr>
            <w:tcW w:w="5313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343CE1F2" w14:textId="77777777" w:rsidR="000871E7" w:rsidRPr="00C147DC" w:rsidRDefault="000871E7" w:rsidP="00296A29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[optional]</w:t>
            </w:r>
          </w:p>
        </w:tc>
      </w:tr>
      <w:tr w:rsidR="000871E7" w:rsidRPr="00200815" w14:paraId="2D929140" w14:textId="77777777" w:rsidTr="00D23AD3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  <w:gridSpan w:val="8"/>
          </w:tcPr>
          <w:p w14:paraId="3E88D9F7" w14:textId="04EA187B" w:rsidR="00F7763F" w:rsidRPr="002E7FCD" w:rsidRDefault="00F7763F" w:rsidP="00296A29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eastAsiaTheme="minorEastAsia"/>
                <w:b w:val="0"/>
                <w:bCs w:val="0"/>
              </w:rPr>
            </w:pPr>
            <w:r w:rsidRPr="002E7FCD">
              <w:t>c</w:t>
            </w:r>
            <w:r w:rsidR="00993D6D" w:rsidRPr="002E7FCD">
              <w:t>onvolution</w:t>
            </w:r>
            <w:r w:rsidR="00993D6D" w:rsidRPr="002E7FCD">
              <w:rPr>
                <w:b w:val="0"/>
                <w:bCs w:val="0"/>
              </w:rPr>
              <w:t xml:space="preserve"> is a mathematical </w:t>
            </w:r>
            <w:r w:rsidR="00993D6D" w:rsidRPr="002E7FCD">
              <w:t>technique</w:t>
            </w:r>
            <w:r w:rsidR="00993D6D" w:rsidRPr="002E7FCD">
              <w:rPr>
                <w:b w:val="0"/>
                <w:bCs w:val="0"/>
              </w:rPr>
              <w:t xml:space="preserve"> </w:t>
            </w:r>
            <w:r w:rsidR="00993D6D" w:rsidRPr="002E7FCD">
              <w:t>used</w:t>
            </w:r>
            <w:r w:rsidR="00993D6D" w:rsidRPr="002E7FCD">
              <w:rPr>
                <w:b w:val="0"/>
                <w:bCs w:val="0"/>
              </w:rPr>
              <w:t xml:space="preserve"> </w:t>
            </w:r>
            <w:r w:rsidR="00993D6D" w:rsidRPr="002E7FCD">
              <w:rPr>
                <w:b w:val="0"/>
                <w:bCs w:val="0"/>
              </w:rPr>
              <w:t>on two </w:t>
            </w:r>
            <w:r w:rsidR="00993D6D" w:rsidRPr="002E7FCD">
              <w:t>functi</w:t>
            </w:r>
            <w:r w:rsidR="00993D6D" w:rsidRPr="002E7FCD">
              <w:t>o</w:t>
            </w:r>
            <w:r w:rsidR="00993D6D" w:rsidRPr="002E7FCD">
              <w:t>ns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  <w:r w:rsidR="00993D6D" w:rsidRPr="002E7FCD">
              <w:t> and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oMath>
            <w:r w:rsidR="00993D6D" w:rsidRPr="002E7FCD">
              <w:rPr>
                <w:b w:val="0"/>
                <w:bCs w:val="0"/>
              </w:rPr>
              <w:t xml:space="preserve"> that </w:t>
            </w:r>
            <w:r w:rsidR="00993D6D" w:rsidRPr="002E7FCD">
              <w:t>produces</w:t>
            </w:r>
            <w:r w:rsidR="00993D6D" w:rsidRPr="002E7FCD">
              <w:rPr>
                <w:b w:val="0"/>
                <w:bCs w:val="0"/>
              </w:rPr>
              <w:t xml:space="preserve"> a third </w:t>
            </w:r>
            <w:r w:rsidR="00993D6D" w:rsidRPr="002E7FCD">
              <w:t>function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f*g</m:t>
              </m:r>
            </m:oMath>
          </w:p>
          <w:p w14:paraId="26EF5B73" w14:textId="0CFA50F1" w:rsidR="000871E7" w:rsidRPr="002E7FCD" w:rsidRDefault="002E7FCD" w:rsidP="00296A29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eastAsiaTheme="minorEastAsia"/>
                <w:b w:val="0"/>
                <w:bCs w:val="0"/>
                <w:color w:val="595959" w:themeColor="text1" w:themeTint="A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595959" w:themeColor="text1" w:themeTint="A6"/>
                </w:rPr>
                <m:t>f*g</m:t>
              </m:r>
            </m:oMath>
            <w:r w:rsidR="00F7763F" w:rsidRPr="002E7FCD">
              <w:rPr>
                <w:rFonts w:eastAsiaTheme="minorEastAsia"/>
                <w:b w:val="0"/>
                <w:bCs w:val="0"/>
                <w:color w:val="595959" w:themeColor="text1" w:themeTint="A6"/>
              </w:rPr>
              <w:t xml:space="preserve"> is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the </w:t>
            </w:r>
            <w:r w:rsidR="00993D6D" w:rsidRPr="002E7FCD">
              <w:rPr>
                <w:color w:val="595959" w:themeColor="text1" w:themeTint="A6"/>
              </w:rPr>
              <w:t>integral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 of the </w:t>
            </w:r>
            <w:r w:rsidR="00993D6D" w:rsidRPr="002E7FCD">
              <w:rPr>
                <w:color w:val="595959" w:themeColor="text1" w:themeTint="A6"/>
              </w:rPr>
              <w:t>product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="00993D6D" w:rsidRPr="002E7FCD">
              <w:rPr>
                <w:color w:val="595959" w:themeColor="text1" w:themeTint="A6"/>
              </w:rPr>
              <w:t>of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the two </w:t>
            </w:r>
            <w:r w:rsidR="00993D6D" w:rsidRPr="002E7FCD">
              <w:rPr>
                <w:color w:val="595959" w:themeColor="text1" w:themeTint="A6"/>
              </w:rPr>
              <w:t>functions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after </w:t>
            </w:r>
            <w:r w:rsidR="00993D6D" w:rsidRPr="002E7FCD">
              <w:rPr>
                <w:color w:val="595959" w:themeColor="text1" w:themeTint="A6"/>
              </w:rPr>
              <w:t>one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is </w:t>
            </w:r>
            <w:r w:rsidR="00993D6D" w:rsidRPr="002E7FCD">
              <w:rPr>
                <w:color w:val="595959" w:themeColor="text1" w:themeTint="A6"/>
              </w:rPr>
              <w:t>reflected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about the </w:t>
            </w:r>
            <w:r w:rsidR="00993D6D" w:rsidRPr="002E7FCD">
              <w:rPr>
                <w:color w:val="595959" w:themeColor="text1" w:themeTint="A6"/>
              </w:rPr>
              <w:t>y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>-</w:t>
            </w:r>
            <w:r w:rsidR="00993D6D" w:rsidRPr="002E7FCD">
              <w:rPr>
                <w:color w:val="595959" w:themeColor="text1" w:themeTint="A6"/>
              </w:rPr>
              <w:t>axis</w:t>
            </w:r>
            <w:r w:rsidR="00993D6D" w:rsidRPr="002E7FCD">
              <w:rPr>
                <w:b w:val="0"/>
                <w:bCs w:val="0"/>
                <w:color w:val="595959" w:themeColor="text1" w:themeTint="A6"/>
              </w:rPr>
              <w:t xml:space="preserve"> and </w:t>
            </w:r>
            <w:r w:rsidR="00993D6D" w:rsidRPr="002E7FCD">
              <w:rPr>
                <w:color w:val="595959" w:themeColor="text1" w:themeTint="A6"/>
              </w:rPr>
              <w:t>shifted</w:t>
            </w:r>
          </w:p>
          <w:p w14:paraId="60DF105A" w14:textId="542CE1D0" w:rsidR="00E9768F" w:rsidRPr="002E7FCD" w:rsidRDefault="00E9768F" w:rsidP="00296A29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eastAsiaTheme="minorEastAsia"/>
                <w:b w:val="0"/>
                <w:bCs w:val="0"/>
              </w:rPr>
            </w:pPr>
            <w:r w:rsidRPr="002E7FCD">
              <w:rPr>
                <w:rFonts w:eastAsiaTheme="minorEastAsia"/>
                <w:b w:val="0"/>
                <w:bCs w:val="0"/>
              </w:rPr>
              <w:t xml:space="preserve">uses an </w:t>
            </w:r>
            <w:r w:rsidRPr="002E7FCD">
              <w:rPr>
                <w:rFonts w:eastAsiaTheme="minorEastAsia"/>
              </w:rPr>
              <w:t>average</w:t>
            </w:r>
            <w:r w:rsidRPr="002E7FCD">
              <w:rPr>
                <w:rFonts w:eastAsiaTheme="minorEastAsia"/>
                <w:b w:val="0"/>
                <w:bCs w:val="0"/>
              </w:rPr>
              <w:t xml:space="preserve"> of local-</w:t>
            </w:r>
            <w:r w:rsidRPr="002E7FCD">
              <w:rPr>
                <w:rFonts w:eastAsiaTheme="minorEastAsia"/>
              </w:rPr>
              <w:t>adjacent</w:t>
            </w:r>
            <w:r w:rsidRPr="002E7FCD">
              <w:rPr>
                <w:rFonts w:eastAsiaTheme="minorEastAsia"/>
                <w:b w:val="0"/>
                <w:bCs w:val="0"/>
              </w:rPr>
              <w:t xml:space="preserve"> </w:t>
            </w:r>
            <w:r w:rsidRPr="002E7FCD">
              <w:rPr>
                <w:rFonts w:eastAsiaTheme="minorEastAsia"/>
              </w:rPr>
              <w:t>values</w:t>
            </w:r>
            <w:r w:rsidRPr="002E7FCD">
              <w:rPr>
                <w:rFonts w:eastAsiaTheme="minorEastAsia"/>
                <w:b w:val="0"/>
                <w:bCs w:val="0"/>
              </w:rPr>
              <w:t xml:space="preserve"> based on kernel size</w:t>
            </w:r>
          </w:p>
          <w:p w14:paraId="1A363B6D" w14:textId="10510A70" w:rsidR="00F7763F" w:rsidRPr="00F7763F" w:rsidRDefault="00F7763F" w:rsidP="00296A29">
            <w:pPr>
              <w:spacing w:line="360" w:lineRule="auto"/>
              <w:rPr>
                <w:rFonts w:eastAsiaTheme="minorEastAsia"/>
              </w:rPr>
            </w:pPr>
            <w:hyperlink r:id="rId7" w:history="1">
              <w:r w:rsidRPr="00F7763F">
                <w:rPr>
                  <w:rStyle w:val="Hyperlink"/>
                  <w:rFonts w:eastAsiaTheme="minorEastAsia"/>
                  <w:sz w:val="18"/>
                  <w:szCs w:val="18"/>
                </w:rPr>
                <w:t>https://en.wikipedia.org/wiki/Convolution</w:t>
              </w:r>
            </w:hyperlink>
          </w:p>
        </w:tc>
      </w:tr>
      <w:tr w:rsidR="00D23AD3" w14:paraId="0EC055E7" w14:textId="77777777" w:rsidTr="00D23AD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38DC033F" w14:textId="683B8A49" w:rsidR="00D23AD3" w:rsidRPr="00C147DC" w:rsidRDefault="00D23AD3" w:rsidP="00952D2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Convolution</w:t>
            </w:r>
            <w:r>
              <w:t xml:space="preserve"> in 1D</w:t>
            </w:r>
          </w:p>
        </w:tc>
        <w:tc>
          <w:tcPr>
            <w:tcW w:w="5313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6B755164" w14:textId="396114B1" w:rsidR="00D23AD3" w:rsidRPr="00C147DC" w:rsidRDefault="00D23AD3" w:rsidP="00952D2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482A" w14:paraId="00385BBF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  <w:gridSpan w:val="2"/>
            <w:shd w:val="clear" w:color="auto" w:fill="D9D9D9" w:themeFill="background1" w:themeFillShade="D9"/>
          </w:tcPr>
          <w:p w14:paraId="66EBA53F" w14:textId="4D884269" w:rsidR="0079482A" w:rsidRPr="00C71A4B" w:rsidRDefault="0079482A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Applications of Convolution</w:t>
            </w:r>
          </w:p>
        </w:tc>
        <w:tc>
          <w:tcPr>
            <w:tcW w:w="7559" w:type="dxa"/>
            <w:gridSpan w:val="6"/>
          </w:tcPr>
          <w:p w14:paraId="33797FFA" w14:textId="77777777" w:rsidR="0079482A" w:rsidRPr="002E7FCD" w:rsidRDefault="0079482A" w:rsidP="00296A2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E7FCD">
              <w:rPr>
                <w:b/>
                <w:bCs/>
                <w:color w:val="A02B93" w:themeColor="accent5"/>
              </w:rPr>
              <w:t>signal processing</w:t>
            </w:r>
          </w:p>
          <w:p w14:paraId="2C700E60" w14:textId="1F027002" w:rsidR="00296A29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FCD">
              <w:rPr>
                <w:b/>
                <w:bCs/>
              </w:rPr>
              <w:t>filtering</w:t>
            </w:r>
            <w:r>
              <w:t xml:space="preserve"> (noise reduction</w:t>
            </w:r>
          </w:p>
          <w:p w14:paraId="2C01C731" w14:textId="208D517A" w:rsidR="00296A29" w:rsidRPr="00296A29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A29">
              <w:rPr>
                <w:color w:val="A02B93" w:themeColor="accent5"/>
              </w:rPr>
              <w:t xml:space="preserve">system </w:t>
            </w:r>
            <w:r w:rsidRPr="002E7FCD">
              <w:rPr>
                <w:b/>
                <w:bCs/>
                <w:color w:val="A02B93" w:themeColor="accent5"/>
              </w:rPr>
              <w:t>modeling</w:t>
            </w:r>
          </w:p>
          <w:p w14:paraId="61816B01" w14:textId="26946ED2" w:rsidR="00296A29" w:rsidRPr="0079482A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FCD">
              <w:rPr>
                <w:b/>
                <w:bCs/>
              </w:rPr>
              <w:t>reverberation</w:t>
            </w:r>
            <w:r>
              <w:t xml:space="preserve"> (simulating sound reflections</w:t>
            </w:r>
          </w:p>
          <w:p w14:paraId="606E975B" w14:textId="6A6E62BB" w:rsidR="0079482A" w:rsidRPr="002E7FCD" w:rsidRDefault="0079482A" w:rsidP="00296A2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E7FCD">
              <w:rPr>
                <w:b/>
                <w:bCs/>
                <w:color w:val="A02B93" w:themeColor="accent5"/>
              </w:rPr>
              <w:t>image processing</w:t>
            </w:r>
          </w:p>
          <w:p w14:paraId="28F3960E" w14:textId="3B612376" w:rsidR="00296A29" w:rsidRPr="009716FA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FCD">
              <w:rPr>
                <w:b/>
                <w:bCs/>
              </w:rPr>
              <w:t>sharpening</w:t>
            </w:r>
          </w:p>
          <w:p w14:paraId="71962865" w14:textId="648A94D5" w:rsidR="00296A29" w:rsidRPr="009716FA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16FA">
              <w:rPr>
                <w:color w:val="A02B93" w:themeColor="accent5"/>
              </w:rPr>
              <w:t xml:space="preserve">edge </w:t>
            </w:r>
            <w:r w:rsidRPr="00D217DC">
              <w:rPr>
                <w:b/>
                <w:bCs/>
                <w:color w:val="A02B93" w:themeColor="accent5"/>
              </w:rPr>
              <w:t>detection</w:t>
            </w:r>
          </w:p>
          <w:p w14:paraId="514ED9F7" w14:textId="470E1123" w:rsidR="00296A29" w:rsidRPr="009716FA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6FA">
              <w:t xml:space="preserve">feature </w:t>
            </w:r>
            <w:r w:rsidRPr="00D217DC">
              <w:rPr>
                <w:b/>
                <w:bCs/>
              </w:rPr>
              <w:t>extraction</w:t>
            </w:r>
          </w:p>
          <w:p w14:paraId="311B538B" w14:textId="77777777" w:rsidR="0079482A" w:rsidRPr="002E7FCD" w:rsidRDefault="0079482A" w:rsidP="00296A2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E7FCD">
              <w:rPr>
                <w:b/>
                <w:bCs/>
                <w:color w:val="A02B93" w:themeColor="accent5"/>
              </w:rPr>
              <w:t>artificial intelligence</w:t>
            </w:r>
          </w:p>
          <w:p w14:paraId="7B6FEF2B" w14:textId="53C3A750" w:rsidR="00296A29" w:rsidRPr="0079482A" w:rsidRDefault="00296A29" w:rsidP="00296A2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convolutional </w:t>
            </w:r>
            <w:r w:rsidRPr="00D217DC">
              <w:rPr>
                <w:b/>
                <w:bCs/>
              </w:rPr>
              <w:t>neural</w:t>
            </w:r>
            <w:r>
              <w:t xml:space="preserve"> </w:t>
            </w:r>
            <w:r w:rsidRPr="00D217DC">
              <w:rPr>
                <w:b/>
                <w:bCs/>
              </w:rPr>
              <w:t>networks</w:t>
            </w:r>
          </w:p>
          <w:p w14:paraId="5048A6B9" w14:textId="77777777" w:rsidR="009716FA" w:rsidRPr="009716FA" w:rsidRDefault="0079482A" w:rsidP="009716FA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17DC">
              <w:rPr>
                <w:b/>
                <w:bCs/>
                <w:color w:val="A02B93" w:themeColor="accent5"/>
              </w:rPr>
              <w:t>physics</w:t>
            </w:r>
            <w:r w:rsidRPr="009716FA">
              <w:rPr>
                <w:color w:val="A02B93" w:themeColor="accent5"/>
              </w:rPr>
              <w:t xml:space="preserve"> and </w:t>
            </w:r>
            <w:r w:rsidRPr="00D217DC">
              <w:rPr>
                <w:b/>
                <w:bCs/>
                <w:color w:val="A02B93" w:themeColor="accent5"/>
              </w:rPr>
              <w:t>engineering</w:t>
            </w:r>
          </w:p>
          <w:p w14:paraId="6D05526F" w14:textId="6105531A" w:rsidR="009716FA" w:rsidRPr="009716FA" w:rsidRDefault="009716FA" w:rsidP="009716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8" w:history="1">
              <w:r w:rsidRPr="00385957">
                <w:rPr>
                  <w:rStyle w:val="Hyperlink"/>
                  <w:sz w:val="18"/>
                  <w:szCs w:val="18"/>
                </w:rPr>
                <w:t>https://www.fieldbox.ai/seeing-through-computer-vision-convolution-101/</w:t>
              </w:r>
            </w:hyperlink>
          </w:p>
        </w:tc>
      </w:tr>
      <w:tr w:rsidR="000871E7" w:rsidRPr="004A20F3" w14:paraId="028E2CED" w14:textId="77777777" w:rsidTr="00D23AD3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6ADB171E" w14:textId="5D05ED6F" w:rsidR="000871E7" w:rsidRPr="00AB7E16" w:rsidRDefault="00EC63BB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General Mathematical form</w:t>
            </w:r>
          </w:p>
        </w:tc>
        <w:tc>
          <w:tcPr>
            <w:tcW w:w="7656" w:type="dxa"/>
            <w:gridSpan w:val="7"/>
            <w:shd w:val="clear" w:color="auto" w:fill="FFFFFF" w:themeFill="background1"/>
          </w:tcPr>
          <w:p w14:paraId="4A358723" w14:textId="6AAB672C" w:rsidR="000871E7" w:rsidRPr="009838B5" w:rsidRDefault="00EC63BB" w:rsidP="00296A29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63BB">
              <w:rPr>
                <w:color w:val="A02B93" w:themeColor="accent5"/>
              </w:rPr>
              <w:drawing>
                <wp:inline distT="0" distB="0" distL="0" distR="0" wp14:anchorId="0F0417D3" wp14:editId="3B4F00A0">
                  <wp:extent cx="4458322" cy="752580"/>
                  <wp:effectExtent l="133350" t="114300" r="133350" b="161925"/>
                  <wp:docPr id="451715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7150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7525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1E7" w14:paraId="6DF2CF34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235E2018" w14:textId="0930C964" w:rsidR="000871E7" w:rsidRPr="00C71A4B" w:rsidRDefault="00043C41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Properties</w:t>
            </w:r>
          </w:p>
        </w:tc>
        <w:tc>
          <w:tcPr>
            <w:tcW w:w="7656" w:type="dxa"/>
            <w:gridSpan w:val="7"/>
          </w:tcPr>
          <w:p w14:paraId="6D0201B3" w14:textId="3C759431" w:rsidR="000871E7" w:rsidRPr="00D217DC" w:rsidRDefault="00043C41" w:rsidP="00296A2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D217DC">
              <w:rPr>
                <w:b/>
                <w:bCs/>
                <w:i/>
                <w:iCs/>
              </w:rPr>
              <w:t>f * g = g  * f</w:t>
            </w:r>
          </w:p>
          <w:p w14:paraId="01081DBA" w14:textId="004D11AC" w:rsidR="000871E7" w:rsidRPr="00D217DC" w:rsidRDefault="0019744F" w:rsidP="00296A2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02B93" w:themeColor="accent5"/>
              </w:rPr>
            </w:pPr>
            <w:r w:rsidRPr="00D217DC">
              <w:rPr>
                <w:b/>
                <w:bCs/>
                <w:i/>
                <w:iCs/>
                <w:color w:val="A02B93" w:themeColor="accent5"/>
              </w:rPr>
              <w:t>f * (g * f) = (f*g) * h</w:t>
            </w:r>
          </w:p>
          <w:p w14:paraId="3DBA62D5" w14:textId="77777777" w:rsidR="000871E7" w:rsidRPr="00D217DC" w:rsidRDefault="0019744F" w:rsidP="00296A2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D217DC">
              <w:rPr>
                <w:b/>
                <w:bCs/>
                <w:i/>
                <w:iCs/>
              </w:rPr>
              <w:t>f * (g + h) = (f * g) + (f * h)</w:t>
            </w:r>
          </w:p>
          <w:p w14:paraId="2F69190D" w14:textId="6A531C74" w:rsidR="00EA69CE" w:rsidRPr="00EA69CE" w:rsidRDefault="00EA69CE" w:rsidP="00296A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0" w:history="1">
              <w:r w:rsidRPr="00EA69CE">
                <w:rPr>
                  <w:rStyle w:val="Hyperlink"/>
                  <w:sz w:val="18"/>
                  <w:szCs w:val="18"/>
                </w:rPr>
                <w:t>https://mathworld.wolfram.com/Convolution.html</w:t>
              </w:r>
            </w:hyperlink>
          </w:p>
        </w:tc>
      </w:tr>
      <w:tr w:rsidR="00EA69CE" w14:paraId="5A0A4C5C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589273B4" w14:textId="4043771F" w:rsidR="00EA69CE" w:rsidRDefault="00E021B2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Discrete Convolution</w:t>
            </w:r>
          </w:p>
        </w:tc>
        <w:tc>
          <w:tcPr>
            <w:tcW w:w="7656" w:type="dxa"/>
            <w:gridSpan w:val="7"/>
          </w:tcPr>
          <w:p w14:paraId="056DA2C6" w14:textId="7AA9E3FD" w:rsidR="00EA69CE" w:rsidRDefault="00E021B2" w:rsidP="00296A2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21B2">
              <w:drawing>
                <wp:inline distT="0" distB="0" distL="0" distR="0" wp14:anchorId="629C659B" wp14:editId="0A29FF3A">
                  <wp:extent cx="3982006" cy="647790"/>
                  <wp:effectExtent l="152400" t="114300" r="152400" b="152400"/>
                  <wp:docPr id="1347473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731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647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1B2" w14:paraId="77124F92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2B3ED875" w14:textId="0F9F1292" w:rsidR="00E021B2" w:rsidRDefault="00A85DA9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Layering</w:t>
            </w:r>
          </w:p>
        </w:tc>
        <w:tc>
          <w:tcPr>
            <w:tcW w:w="7656" w:type="dxa"/>
            <w:gridSpan w:val="7"/>
          </w:tcPr>
          <w:p w14:paraId="7E35517D" w14:textId="77777777" w:rsidR="00E021B2" w:rsidRPr="003C4F19" w:rsidRDefault="00A85DA9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color w:val="A02B93" w:themeColor="accent5"/>
              </w:rPr>
              <w:t xml:space="preserve">a </w:t>
            </w:r>
            <w:r w:rsidRPr="003C4F19">
              <w:rPr>
                <w:b/>
                <w:bCs/>
                <w:color w:val="A02B93" w:themeColor="accent5"/>
              </w:rPr>
              <w:t>weighted</w:t>
            </w:r>
            <w:r w:rsidRPr="003C4F19">
              <w:rPr>
                <w:color w:val="A02B93" w:themeColor="accent5"/>
              </w:rPr>
              <w:t xml:space="preserve"> </w:t>
            </w:r>
            <w:r w:rsidRPr="003C4F19">
              <w:rPr>
                <w:b/>
                <w:bCs/>
                <w:color w:val="A02B93" w:themeColor="accent5"/>
              </w:rPr>
              <w:t>sum</w:t>
            </w:r>
            <w:r w:rsidRPr="003C4F19">
              <w:rPr>
                <w:color w:val="A02B93" w:themeColor="accent5"/>
              </w:rPr>
              <w:t xml:space="preserve"> of the convolution </w:t>
            </w:r>
            <w:r w:rsidRPr="003C4F19">
              <w:rPr>
                <w:b/>
                <w:bCs/>
                <w:color w:val="A02B93" w:themeColor="accent5"/>
              </w:rPr>
              <w:t>kernel</w:t>
            </w:r>
          </w:p>
          <w:p w14:paraId="2502CA29" w14:textId="42DF02AF" w:rsidR="00B75F89" w:rsidRPr="00E021B2" w:rsidRDefault="00B75F89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</w:t>
            </w:r>
            <w:r w:rsidRPr="00D217DC">
              <w:rPr>
                <w:b/>
                <w:bCs/>
              </w:rPr>
              <w:t>extract</w:t>
            </w:r>
            <w:r>
              <w:t xml:space="preserve"> local </w:t>
            </w:r>
            <w:r w:rsidRPr="00D217DC">
              <w:rPr>
                <w:b/>
                <w:bCs/>
              </w:rPr>
              <w:t>features</w:t>
            </w:r>
          </w:p>
        </w:tc>
      </w:tr>
      <w:tr w:rsidR="00B75F89" w14:paraId="06B15511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26D54470" w14:textId="009D804E" w:rsidR="00B75F89" w:rsidRDefault="00B75F89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Convolution Kernel</w:t>
            </w:r>
          </w:p>
        </w:tc>
        <w:tc>
          <w:tcPr>
            <w:tcW w:w="7656" w:type="dxa"/>
            <w:gridSpan w:val="7"/>
          </w:tcPr>
          <w:p w14:paraId="03393C92" w14:textId="77777777" w:rsidR="00B75F89" w:rsidRPr="003C4F19" w:rsidRDefault="00B75F89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color w:val="A02B93" w:themeColor="accent5"/>
              </w:rPr>
              <w:t xml:space="preserve">the </w:t>
            </w:r>
            <w:r w:rsidRPr="003C4F19">
              <w:rPr>
                <w:b/>
                <w:bCs/>
                <w:color w:val="A02B93" w:themeColor="accent5"/>
              </w:rPr>
              <w:t>filter</w:t>
            </w:r>
            <w:r w:rsidRPr="003C4F19">
              <w:rPr>
                <w:color w:val="A02B93" w:themeColor="accent5"/>
              </w:rPr>
              <w:t xml:space="preserve"> of a matrix </w:t>
            </w:r>
            <w:r w:rsidRPr="003C4F19">
              <w:rPr>
                <w:b/>
                <w:bCs/>
                <w:color w:val="A02B93" w:themeColor="accent5"/>
              </w:rPr>
              <w:t>for</w:t>
            </w:r>
            <w:r w:rsidRPr="003C4F19">
              <w:rPr>
                <w:color w:val="A02B93" w:themeColor="accent5"/>
              </w:rPr>
              <w:t xml:space="preserve"> </w:t>
            </w:r>
            <w:r w:rsidRPr="003C4F19">
              <w:rPr>
                <w:b/>
                <w:bCs/>
                <w:color w:val="A02B93" w:themeColor="accent5"/>
              </w:rPr>
              <w:t>feature</w:t>
            </w:r>
            <w:r w:rsidRPr="003C4F19">
              <w:rPr>
                <w:color w:val="A02B93" w:themeColor="accent5"/>
              </w:rPr>
              <w:t xml:space="preserve"> </w:t>
            </w:r>
            <w:r w:rsidRPr="003C4F19">
              <w:rPr>
                <w:b/>
                <w:bCs/>
                <w:color w:val="A02B93" w:themeColor="accent5"/>
              </w:rPr>
              <w:t>extraction</w:t>
            </w:r>
          </w:p>
          <w:p w14:paraId="6A8D532C" w14:textId="64BB9934" w:rsidR="00D56549" w:rsidRDefault="00D56549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7DC">
              <w:rPr>
                <w:b/>
                <w:bCs/>
              </w:rPr>
              <w:t>each</w:t>
            </w:r>
            <w:r>
              <w:t xml:space="preserve"> convolution </w:t>
            </w:r>
            <w:r w:rsidRPr="00D217DC">
              <w:rPr>
                <w:b/>
                <w:bCs/>
              </w:rPr>
              <w:t>process</w:t>
            </w:r>
            <w:r>
              <w:t xml:space="preserve"> has its own </w:t>
            </w:r>
            <w:r w:rsidRPr="00D217DC">
              <w:rPr>
                <w:b/>
                <w:bCs/>
              </w:rPr>
              <w:t>kernel</w:t>
            </w:r>
          </w:p>
          <w:p w14:paraId="38887D1C" w14:textId="77777777" w:rsidR="00DB2A09" w:rsidRPr="003C4F19" w:rsidRDefault="00DB2A09" w:rsidP="00D5654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b/>
                <w:bCs/>
                <w:color w:val="A02B93" w:themeColor="accent5"/>
              </w:rPr>
              <w:t>image</w:t>
            </w:r>
            <w:r w:rsidRPr="003C4F19">
              <w:rPr>
                <w:color w:val="A02B93" w:themeColor="accent5"/>
              </w:rPr>
              <w:t xml:space="preserve"> </w:t>
            </w:r>
            <w:r w:rsidRPr="003C4F19">
              <w:rPr>
                <w:b/>
                <w:bCs/>
                <w:color w:val="A02B93" w:themeColor="accent5"/>
              </w:rPr>
              <w:t>blurring</w:t>
            </w:r>
            <w:r w:rsidRPr="003C4F19">
              <w:rPr>
                <w:color w:val="A02B93" w:themeColor="accent5"/>
              </w:rPr>
              <w:t xml:space="preserve"> example:</w:t>
            </w:r>
            <w:r w:rsidR="00B75F89" w:rsidRPr="003C4F19">
              <w:rPr>
                <w:color w:val="A02B93" w:themeColor="accent5"/>
              </w:rPr>
              <w:t xml:space="preserve"> for </w:t>
            </w:r>
            <w:r w:rsidR="00B75F89" w:rsidRPr="003C4F19">
              <w:rPr>
                <w:b/>
                <w:bCs/>
                <w:color w:val="A02B93" w:themeColor="accent5"/>
              </w:rPr>
              <w:t>each</w:t>
            </w:r>
            <w:r w:rsidR="00B75F89" w:rsidRPr="003C4F19">
              <w:rPr>
                <w:color w:val="A02B93" w:themeColor="accent5"/>
              </w:rPr>
              <w:t xml:space="preserve"> </w:t>
            </w:r>
            <w:r w:rsidR="00B75F89" w:rsidRPr="003C4F19">
              <w:rPr>
                <w:b/>
                <w:bCs/>
                <w:color w:val="A02B93" w:themeColor="accent5"/>
              </w:rPr>
              <w:t>pixel</w:t>
            </w:r>
            <w:r w:rsidR="00B75F89" w:rsidRPr="003C4F19">
              <w:rPr>
                <w:color w:val="A02B93" w:themeColor="accent5"/>
              </w:rPr>
              <w:t xml:space="preserve"> in an </w:t>
            </w:r>
            <w:r w:rsidR="00B75F89" w:rsidRPr="003C4F19">
              <w:rPr>
                <w:b/>
                <w:bCs/>
                <w:color w:val="A02B93" w:themeColor="accent5"/>
              </w:rPr>
              <w:t>image</w:t>
            </w:r>
            <w:r w:rsidR="00B75F89" w:rsidRPr="003C4F19">
              <w:rPr>
                <w:color w:val="A02B93" w:themeColor="accent5"/>
              </w:rPr>
              <w:t xml:space="preserve">, the inner </w:t>
            </w:r>
            <w:r w:rsidR="00B75F89" w:rsidRPr="003C4F19">
              <w:rPr>
                <w:b/>
                <w:bCs/>
                <w:color w:val="A02B93" w:themeColor="accent5"/>
              </w:rPr>
              <w:t>product</w:t>
            </w:r>
            <w:r w:rsidR="00B75F89" w:rsidRPr="003C4F19">
              <w:rPr>
                <w:color w:val="A02B93" w:themeColor="accent5"/>
              </w:rPr>
              <w:t xml:space="preserve"> of the </w:t>
            </w:r>
            <w:r w:rsidR="00B75F89" w:rsidRPr="003C4F19">
              <w:rPr>
                <w:b/>
                <w:bCs/>
                <w:color w:val="A02B93" w:themeColor="accent5"/>
              </w:rPr>
              <w:t>pixel</w:t>
            </w:r>
            <w:r w:rsidR="00B75F89" w:rsidRPr="003C4F19">
              <w:rPr>
                <w:color w:val="A02B93" w:themeColor="accent5"/>
              </w:rPr>
              <w:t xml:space="preserve"> within the local </w:t>
            </w:r>
            <w:r w:rsidR="00B75F89" w:rsidRPr="003C4F19">
              <w:rPr>
                <w:b/>
                <w:bCs/>
                <w:color w:val="A02B93" w:themeColor="accent5"/>
              </w:rPr>
              <w:t>window</w:t>
            </w:r>
            <w:r w:rsidR="00B75F89" w:rsidRPr="003C4F19">
              <w:rPr>
                <w:color w:val="A02B93" w:themeColor="accent5"/>
              </w:rPr>
              <w:t xml:space="preserve"> centered on that pixel</w:t>
            </w:r>
            <w:r w:rsidRPr="003C4F19">
              <w:rPr>
                <w:color w:val="A02B93" w:themeColor="accent5"/>
              </w:rPr>
              <w:t xml:space="preserve"> and the </w:t>
            </w:r>
            <w:r w:rsidRPr="003C4F19">
              <w:rPr>
                <w:b/>
                <w:bCs/>
                <w:color w:val="A02B93" w:themeColor="accent5"/>
              </w:rPr>
              <w:t>kernel</w:t>
            </w:r>
            <w:r w:rsidRPr="003C4F19">
              <w:rPr>
                <w:color w:val="A02B93" w:themeColor="accent5"/>
              </w:rPr>
              <w:t xml:space="preserve"> is </w:t>
            </w:r>
            <w:r w:rsidRPr="003C4F19">
              <w:rPr>
                <w:b/>
                <w:bCs/>
                <w:color w:val="A02B93" w:themeColor="accent5"/>
              </w:rPr>
              <w:t>calculated</w:t>
            </w:r>
          </w:p>
          <w:p w14:paraId="30895101" w14:textId="77777777" w:rsidR="00452CFE" w:rsidRPr="00A226CC" w:rsidRDefault="00A226CC" w:rsidP="00D5654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6CC">
              <w:t>some</w:t>
            </w:r>
            <w:r>
              <w:rPr>
                <w:b/>
                <w:bCs/>
              </w:rPr>
              <w:t xml:space="preserve"> kernel types</w:t>
            </w:r>
          </w:p>
          <w:p w14:paraId="00E2531E" w14:textId="77777777" w:rsidR="00A226CC" w:rsidRPr="003C4F19" w:rsidRDefault="00A226CC" w:rsidP="00A226CC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b/>
                <w:bCs/>
                <w:color w:val="A02B93" w:themeColor="accent5"/>
              </w:rPr>
              <w:t>asymmetric</w:t>
            </w:r>
          </w:p>
          <w:p w14:paraId="4231A387" w14:textId="77777777" w:rsidR="00A226CC" w:rsidRPr="00A226CC" w:rsidRDefault="00A226CC" w:rsidP="00A226CC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hat</w:t>
            </w:r>
          </w:p>
          <w:p w14:paraId="6220B8AF" w14:textId="77777777" w:rsidR="00A226CC" w:rsidRPr="003C4F19" w:rsidRDefault="00A226CC" w:rsidP="00A226CC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b/>
                <w:bCs/>
                <w:color w:val="A02B93" w:themeColor="accent5"/>
              </w:rPr>
              <w:t>box</w:t>
            </w:r>
          </w:p>
          <w:p w14:paraId="5EAF5088" w14:textId="3096F5F1" w:rsidR="00A226CC" w:rsidRDefault="00A226CC" w:rsidP="00A226CC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exponential decay</w:t>
            </w:r>
          </w:p>
        </w:tc>
      </w:tr>
      <w:tr w:rsidR="00A85DA9" w14:paraId="0E279B59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598F2426" w14:textId="094AA828" w:rsidR="00A85DA9" w:rsidRDefault="00C42287" w:rsidP="00C4228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Padding</w:t>
            </w:r>
          </w:p>
        </w:tc>
        <w:tc>
          <w:tcPr>
            <w:tcW w:w="7656" w:type="dxa"/>
            <w:gridSpan w:val="7"/>
          </w:tcPr>
          <w:p w14:paraId="6A9BD0CB" w14:textId="77777777" w:rsidR="00A85DA9" w:rsidRPr="003C4F19" w:rsidRDefault="00C42287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color w:val="A02B93" w:themeColor="accent5"/>
              </w:rPr>
              <w:t xml:space="preserve">for when the convolution </w:t>
            </w:r>
            <w:r w:rsidRPr="003C4F19">
              <w:rPr>
                <w:b/>
                <w:bCs/>
                <w:color w:val="A02B93" w:themeColor="accent5"/>
              </w:rPr>
              <w:t>range</w:t>
            </w:r>
            <w:r w:rsidRPr="003C4F19">
              <w:rPr>
                <w:color w:val="A02B93" w:themeColor="accent5"/>
              </w:rPr>
              <w:t xml:space="preserve"> is </w:t>
            </w:r>
            <w:r w:rsidRPr="003C4F19">
              <w:rPr>
                <w:b/>
                <w:bCs/>
                <w:color w:val="A02B93" w:themeColor="accent5"/>
              </w:rPr>
              <w:t>not</w:t>
            </w:r>
            <w:r w:rsidRPr="003C4F19">
              <w:rPr>
                <w:color w:val="A02B93" w:themeColor="accent5"/>
              </w:rPr>
              <w:t xml:space="preserve"> </w:t>
            </w:r>
            <w:r w:rsidRPr="003C4F19">
              <w:rPr>
                <w:b/>
                <w:bCs/>
                <w:color w:val="A02B93" w:themeColor="accent5"/>
              </w:rPr>
              <w:t>defined</w:t>
            </w:r>
            <w:r w:rsidRPr="003C4F19">
              <w:rPr>
                <w:color w:val="A02B93" w:themeColor="accent5"/>
              </w:rPr>
              <w:t xml:space="preserve"> at edges</w:t>
            </w:r>
          </w:p>
          <w:p w14:paraId="16C4F1D2" w14:textId="65214F34" w:rsidR="00C42287" w:rsidRDefault="00FB700A" w:rsidP="00A85DA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7DC">
              <w:rPr>
                <w:b/>
                <w:bCs/>
                <w:i/>
                <w:iCs/>
              </w:rPr>
              <w:lastRenderedPageBreak/>
              <w:t>f</w:t>
            </w:r>
            <w:r>
              <w:t xml:space="preserve"> is </w:t>
            </w:r>
            <w:r w:rsidRPr="00BD5A4A">
              <w:rPr>
                <w:b/>
                <w:bCs/>
              </w:rPr>
              <w:t>padded</w:t>
            </w:r>
            <w:r>
              <w:t xml:space="preserve"> with reasonable </w:t>
            </w:r>
            <w:r w:rsidRPr="00BD5A4A">
              <w:rPr>
                <w:b/>
                <w:bCs/>
              </w:rPr>
              <w:t>data</w:t>
            </w:r>
            <w:r>
              <w:t xml:space="preserve"> there are </w:t>
            </w:r>
            <w:r w:rsidRPr="00BD5A4A">
              <w:rPr>
                <w:b/>
                <w:bCs/>
              </w:rPr>
              <w:t>multiple</w:t>
            </w:r>
            <w:r>
              <w:t xml:space="preserve"> </w:t>
            </w:r>
            <w:r w:rsidRPr="00BD5A4A">
              <w:rPr>
                <w:b/>
                <w:bCs/>
              </w:rPr>
              <w:t>tactics</w:t>
            </w:r>
            <w:r>
              <w:t xml:space="preserve"> available</w:t>
            </w:r>
          </w:p>
          <w:p w14:paraId="662D0847" w14:textId="77777777" w:rsidR="00FB700A" w:rsidRPr="003C4F19" w:rsidRDefault="00FB700A" w:rsidP="00FB700A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b/>
                <w:bCs/>
                <w:color w:val="A02B93" w:themeColor="accent5"/>
              </w:rPr>
              <w:t>zeros</w:t>
            </w:r>
          </w:p>
          <w:p w14:paraId="7C30D9D6" w14:textId="103B1683" w:rsidR="00FB700A" w:rsidRPr="00BD5A4A" w:rsidRDefault="00FB700A" w:rsidP="00FB700A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5A4A">
              <w:rPr>
                <w:b/>
                <w:bCs/>
              </w:rPr>
              <w:t>mirror-copy</w:t>
            </w:r>
          </w:p>
          <w:p w14:paraId="68CEF06D" w14:textId="77777777" w:rsidR="00FB700A" w:rsidRPr="003C4F19" w:rsidRDefault="00FB700A" w:rsidP="00FB700A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C4F19">
              <w:rPr>
                <w:b/>
                <w:bCs/>
                <w:color w:val="A02B93" w:themeColor="accent5"/>
              </w:rPr>
              <w:t>repeat</w:t>
            </w:r>
            <w:r w:rsidRPr="003C4F19">
              <w:rPr>
                <w:color w:val="A02B93" w:themeColor="accent5"/>
              </w:rPr>
              <w:t xml:space="preserve"> closest </w:t>
            </w:r>
            <w:r w:rsidRPr="003C4F19">
              <w:rPr>
                <w:b/>
                <w:bCs/>
                <w:color w:val="A02B93" w:themeColor="accent5"/>
              </w:rPr>
              <w:t>value</w:t>
            </w:r>
          </w:p>
          <w:p w14:paraId="636AAACE" w14:textId="1EF89A14" w:rsidR="00FB700A" w:rsidRDefault="00FB700A" w:rsidP="00E072F0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A4A">
              <w:rPr>
                <w:b/>
                <w:bCs/>
              </w:rPr>
              <w:t>trim</w:t>
            </w:r>
            <w:r>
              <w:t xml:space="preserve"> the </w:t>
            </w:r>
            <w:r w:rsidRPr="00BD5A4A">
              <w:rPr>
                <w:b/>
                <w:bCs/>
              </w:rPr>
              <w:t>range</w:t>
            </w:r>
            <w:r w:rsidR="00E072F0">
              <w:t xml:space="preserve"> (usually only with </w:t>
            </w:r>
            <w:r w:rsidR="00E072F0" w:rsidRPr="00BD5A4A">
              <w:rPr>
                <w:b/>
                <w:bCs/>
              </w:rPr>
              <w:t>very</w:t>
            </w:r>
            <w:r w:rsidR="00E072F0">
              <w:t xml:space="preserve"> </w:t>
            </w:r>
            <w:r w:rsidR="00E072F0" w:rsidRPr="00BD5A4A">
              <w:rPr>
                <w:b/>
                <w:bCs/>
              </w:rPr>
              <w:t>large</w:t>
            </w:r>
            <w:r w:rsidR="00E072F0">
              <w:t xml:space="preserve"> </w:t>
            </w:r>
            <w:r w:rsidR="00E072F0" w:rsidRPr="00BD5A4A">
              <w:rPr>
                <w:b/>
                <w:bCs/>
              </w:rPr>
              <w:t>sets</w:t>
            </w:r>
            <w:r w:rsidR="00E072F0">
              <w:t>)</w:t>
            </w:r>
          </w:p>
        </w:tc>
      </w:tr>
      <w:tr w:rsidR="00D23AD3" w14:paraId="7312DD87" w14:textId="77777777" w:rsidTr="00D23AD3">
        <w:trPr>
          <w:gridAfter w:val="1"/>
          <w:wAfter w:w="137" w:type="dxa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gridSpan w:val="6"/>
            <w:tcBorders>
              <w:right w:val="nil"/>
            </w:tcBorders>
            <w:shd w:val="clear" w:color="auto" w:fill="A5C9EB" w:themeFill="text2" w:themeFillTint="40"/>
          </w:tcPr>
          <w:p w14:paraId="0E896A34" w14:textId="4029C53E" w:rsidR="00D23AD3" w:rsidRPr="00C147DC" w:rsidRDefault="00D23AD3" w:rsidP="00952D2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 xml:space="preserve">Convolution in </w:t>
            </w:r>
            <w:r>
              <w:t>2</w:t>
            </w:r>
            <w:r>
              <w:t>D</w:t>
            </w:r>
          </w:p>
        </w:tc>
        <w:tc>
          <w:tcPr>
            <w:tcW w:w="5056" w:type="dxa"/>
            <w:tcBorders>
              <w:left w:val="nil"/>
            </w:tcBorders>
            <w:shd w:val="clear" w:color="auto" w:fill="A5C9EB" w:themeFill="text2" w:themeFillTint="40"/>
          </w:tcPr>
          <w:p w14:paraId="48BC18DE" w14:textId="77777777" w:rsidR="00D23AD3" w:rsidRPr="00C147DC" w:rsidRDefault="00D23AD3" w:rsidP="00952D2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72F0" w14:paraId="3D8AA284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398F4341" w14:textId="06A25122" w:rsidR="00E072F0" w:rsidRDefault="00FD7E76" w:rsidP="00FD7E7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Overview</w:t>
            </w:r>
          </w:p>
        </w:tc>
        <w:tc>
          <w:tcPr>
            <w:tcW w:w="7656" w:type="dxa"/>
            <w:gridSpan w:val="7"/>
          </w:tcPr>
          <w:p w14:paraId="22AE7B2B" w14:textId="77777777" w:rsidR="00E57BDA" w:rsidRDefault="00FD7E76" w:rsidP="00E57BD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two-dimensional convolution is mathematically the same as in 1D</w:t>
            </w:r>
          </w:p>
          <w:p w14:paraId="62C6D2F2" w14:textId="77777777" w:rsidR="00FD7E76" w:rsidRDefault="0042201C" w:rsidP="00E57BD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produced 2D integral</w:t>
            </w:r>
          </w:p>
          <w:p w14:paraId="4813E024" w14:textId="06F90143" w:rsidR="0042201C" w:rsidRDefault="0042201C" w:rsidP="00E57BD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kernels are separable</w:t>
            </w:r>
          </w:p>
        </w:tc>
      </w:tr>
      <w:tr w:rsidR="00D56549" w14:paraId="50F91831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664EFE7D" w14:textId="0F5EF4AB" w:rsidR="00D56549" w:rsidRDefault="0042201C" w:rsidP="00C4228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Kernel Separability</w:t>
            </w:r>
          </w:p>
        </w:tc>
        <w:tc>
          <w:tcPr>
            <w:tcW w:w="7656" w:type="dxa"/>
            <w:gridSpan w:val="7"/>
          </w:tcPr>
          <w:p w14:paraId="53B61E79" w14:textId="605F774B" w:rsidR="001B6C73" w:rsidRDefault="00D56C11" w:rsidP="00E57BD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function g(x, y), </w:t>
            </w:r>
            <w:r w:rsidR="00734134">
              <w:t xml:space="preserve">that </w:t>
            </w:r>
            <w:r>
              <w:t>can be rewritten as a product</w:t>
            </w:r>
            <w:r w:rsidR="001B6C73">
              <w:t xml:space="preserve"> such that:</w:t>
            </w:r>
          </w:p>
          <w:p w14:paraId="78CFBC35" w14:textId="77777777" w:rsidR="00D56549" w:rsidRDefault="001B6C73" w:rsidP="001B6C7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g( x, y ) = </w:t>
            </w:r>
            <w:proofErr w:type="spellStart"/>
            <w:r w:rsidR="00D56C11">
              <w:t>g</w:t>
            </w:r>
            <w:r w:rsidR="00D56C11">
              <w:rPr>
                <w:vertAlign w:val="superscript"/>
              </w:rPr>
              <w:t>x</w:t>
            </w:r>
            <w:proofErr w:type="spellEnd"/>
            <w:r w:rsidR="00D56C11">
              <w:t>(x)</w:t>
            </w:r>
            <w:r>
              <w:t>*</w:t>
            </w:r>
            <w:proofErr w:type="spellStart"/>
            <w:r>
              <w:t>g</w:t>
            </w:r>
            <w:r>
              <w:rPr>
                <w:vertAlign w:val="superscript"/>
              </w:rPr>
              <w:t>y</w:t>
            </w:r>
            <w:proofErr w:type="spellEnd"/>
            <w:r>
              <w:t>(y)</w:t>
            </w:r>
          </w:p>
          <w:p w14:paraId="591A27F4" w14:textId="77777777" w:rsidR="0056701C" w:rsidRDefault="00734134" w:rsidP="00EA597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result is two 1D kernels</w:t>
            </w:r>
          </w:p>
          <w:p w14:paraId="2F22615B" w14:textId="74EE3047" w:rsidR="0056701C" w:rsidRDefault="00D2704A" w:rsidP="00EA597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</w:t>
            </w:r>
            <w:r w:rsidR="0056701C">
              <w:t xml:space="preserve"> separating the kernel</w:t>
            </w:r>
            <w:r>
              <w:t>,</w:t>
            </w:r>
            <w:r w:rsidR="0056701C">
              <w:t xml:space="preserve"> </w:t>
            </w:r>
            <w:r>
              <w:t>e</w:t>
            </w:r>
            <w:r w:rsidR="0056701C">
              <w:t>ach dimension can be convoluted individually</w:t>
            </w:r>
          </w:p>
          <w:p w14:paraId="65C29D8D" w14:textId="66836081" w:rsidR="004C4239" w:rsidRDefault="004C4239" w:rsidP="00EA597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continuous </w:t>
            </w:r>
            <w:r w:rsidR="0056701C">
              <w:t>separable</w:t>
            </w:r>
          </w:p>
          <w:p w14:paraId="780E2644" w14:textId="77777777" w:rsidR="004C4239" w:rsidRDefault="004C4239" w:rsidP="004C423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239">
              <w:drawing>
                <wp:inline distT="0" distB="0" distL="0" distR="0" wp14:anchorId="44B34F35" wp14:editId="2DF2874F">
                  <wp:extent cx="2286319" cy="381053"/>
                  <wp:effectExtent l="0" t="0" r="0" b="0"/>
                  <wp:docPr id="114521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2101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35D52" w14:textId="16879356" w:rsidR="004C4239" w:rsidRDefault="004C4239" w:rsidP="004C423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discrete </w:t>
            </w:r>
            <w:r w:rsidR="0056701C">
              <w:t>separable</w:t>
            </w:r>
          </w:p>
          <w:p w14:paraId="7F85F446" w14:textId="62369C73" w:rsidR="004C4239" w:rsidRDefault="004C4239" w:rsidP="004C423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239">
              <w:drawing>
                <wp:inline distT="0" distB="0" distL="0" distR="0" wp14:anchorId="641CCD87" wp14:editId="4005A782">
                  <wp:extent cx="2095792" cy="447737"/>
                  <wp:effectExtent l="0" t="0" r="0" b="9525"/>
                  <wp:docPr id="2047099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0996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111" w14:paraId="32D4E419" w14:textId="77777777" w:rsidTr="00D23A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D9D9D9" w:themeFill="background1" w:themeFillShade="D9"/>
          </w:tcPr>
          <w:p w14:paraId="7286E158" w14:textId="4E071C88" w:rsidR="00612111" w:rsidRDefault="00E640AC" w:rsidP="00C4228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Sources</w:t>
            </w:r>
          </w:p>
        </w:tc>
        <w:tc>
          <w:tcPr>
            <w:tcW w:w="7656" w:type="dxa"/>
            <w:gridSpan w:val="7"/>
          </w:tcPr>
          <w:p w14:paraId="5FD384BB" w14:textId="1FFFC33A" w:rsidR="00E640AC" w:rsidRDefault="00E640AC" w:rsidP="00E640AC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Pr="00E640AC">
                <w:rPr>
                  <w:rStyle w:val="Hyperlink"/>
                  <w:sz w:val="18"/>
                  <w:szCs w:val="18"/>
                </w:rPr>
                <w:t>https://mathworld.wolfram.com/Convolution.html</w:t>
              </w:r>
            </w:hyperlink>
          </w:p>
          <w:p w14:paraId="3B7FD9D7" w14:textId="249E066F" w:rsidR="00E640AC" w:rsidRPr="00E640AC" w:rsidRDefault="00E640AC" w:rsidP="00E640AC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br w:type="page"/>
            </w:r>
            <w:hyperlink r:id="rId15" w:history="1">
              <w:r w:rsidRPr="00E640AC">
                <w:rPr>
                  <w:rStyle w:val="Hyperlink"/>
                  <w:sz w:val="18"/>
                  <w:szCs w:val="18"/>
                </w:rPr>
                <w:t>https://evidentscientific.com/en/microscope-resource/tutorials/digital-imaging/processing/convolutionkernels</w:t>
              </w:r>
            </w:hyperlink>
          </w:p>
        </w:tc>
      </w:tr>
    </w:tbl>
    <w:p w14:paraId="1703EE2C" w14:textId="5CC1AE9B" w:rsidR="00164723" w:rsidRDefault="00164723" w:rsidP="00296A29">
      <w:pPr>
        <w:spacing w:line="360" w:lineRule="auto"/>
      </w:pPr>
    </w:p>
    <w:p w14:paraId="0CD4DBFD" w14:textId="4811ABB4" w:rsidR="00460B73" w:rsidRPr="00D56549" w:rsidRDefault="00460B73" w:rsidP="00296A29">
      <w:pPr>
        <w:spacing w:line="360" w:lineRule="auto"/>
        <w:rPr>
          <w:sz w:val="18"/>
          <w:szCs w:val="18"/>
        </w:rPr>
      </w:pPr>
      <w:r>
        <w:br w:type="page"/>
      </w:r>
      <w:r w:rsidR="00D56549" w:rsidRPr="00D56549">
        <w:rPr>
          <w:sz w:val="18"/>
          <w:szCs w:val="18"/>
        </w:rPr>
        <w:lastRenderedPageBreak/>
        <w:t>https://evidentscientific.com/en/microscope-resource/tutorials/digital-imaging/processing/convolutionkernels</w:t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59421AAF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5D082FC2" w14:textId="77777777" w:rsidR="00460B73" w:rsidRPr="00C147DC" w:rsidRDefault="00460B73" w:rsidP="00296A29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E1CFDD2" w14:textId="77777777" w:rsidR="00460B73" w:rsidRPr="0068537F" w:rsidRDefault="00460B73" w:rsidP="00296A29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537F">
              <w:rPr>
                <w:b w:val="0"/>
                <w:bCs w:val="0"/>
              </w:rPr>
              <w:t>30 Oct 2025</w:t>
            </w:r>
          </w:p>
        </w:tc>
      </w:tr>
      <w:tr w:rsidR="00460B73" w:rsidRPr="00200815" w14:paraId="0E023C21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58068AA8" w14:textId="77777777" w:rsidR="00460B73" w:rsidRPr="00F10BA6" w:rsidRDefault="00460B73" w:rsidP="00296A29">
            <w:pPr>
              <w:spacing w:line="360" w:lineRule="auto"/>
              <w:rPr>
                <w:b w:val="0"/>
                <w:bCs w:val="0"/>
              </w:rPr>
            </w:pPr>
          </w:p>
        </w:tc>
      </w:tr>
      <w:tr w:rsidR="00460B73" w:rsidRPr="004A20F3" w14:paraId="009D9A4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C98373" w14:textId="77777777" w:rsidR="00460B73" w:rsidRDefault="00460B73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BC494DC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8FC411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619BAB" w14:textId="77777777" w:rsidR="00460B73" w:rsidRPr="001C2179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</w:p>
        </w:tc>
      </w:tr>
      <w:tr w:rsidR="00460B73" w:rsidRPr="004A20F3" w14:paraId="13701F4F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34879C" w14:textId="77777777" w:rsidR="00460B73" w:rsidRDefault="00460B73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F434224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4D358C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0C06DD" w14:textId="77777777" w:rsidR="00460B73" w:rsidRPr="0068537F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0594F82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6DD711" w14:textId="77777777" w:rsidR="00460B73" w:rsidRDefault="00460B73" w:rsidP="00296A2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43E077F3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677C7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0DC03F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5D92AA6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007351" w14:textId="77777777" w:rsidR="00460B73" w:rsidRDefault="00460B73" w:rsidP="00296A29">
            <w:pPr>
              <w:spacing w:line="360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F54B608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D80EF2" w14:textId="77777777" w:rsidR="00460B73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C24309" w14:textId="77777777" w:rsidR="00460B73" w:rsidRPr="0068537F" w:rsidRDefault="00460B73" w:rsidP="00296A29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EA00E1A" w14:textId="77777777" w:rsidR="00460B73" w:rsidRDefault="00460B73" w:rsidP="00296A29">
      <w:pPr>
        <w:spacing w:line="360" w:lineRule="auto"/>
      </w:pPr>
    </w:p>
    <w:sectPr w:rsidR="00460B7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39C0" w14:textId="77777777" w:rsidR="0013530E" w:rsidRDefault="0013530E" w:rsidP="00041CAB">
      <w:pPr>
        <w:spacing w:after="0" w:line="240" w:lineRule="auto"/>
      </w:pPr>
      <w:r>
        <w:separator/>
      </w:r>
    </w:p>
  </w:endnote>
  <w:endnote w:type="continuationSeparator" w:id="0">
    <w:p w14:paraId="0EE4D580" w14:textId="77777777" w:rsidR="0013530E" w:rsidRDefault="0013530E" w:rsidP="00041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F36BC" w14:textId="77777777" w:rsidR="0013530E" w:rsidRDefault="0013530E" w:rsidP="00041CAB">
      <w:pPr>
        <w:spacing w:after="0" w:line="240" w:lineRule="auto"/>
      </w:pPr>
      <w:r>
        <w:separator/>
      </w:r>
    </w:p>
  </w:footnote>
  <w:footnote w:type="continuationSeparator" w:id="0">
    <w:p w14:paraId="2DA04901" w14:textId="77777777" w:rsidR="0013530E" w:rsidRDefault="0013530E" w:rsidP="00041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6D9E" w14:textId="7222299A" w:rsidR="00041CAB" w:rsidRDefault="00041CAB">
    <w:pPr>
      <w:pStyle w:val="Header"/>
    </w:pPr>
    <w:r>
      <w:t>DATA750</w:t>
    </w:r>
    <w:r w:rsidR="00BD3392">
      <w:tab/>
      <w:t>Week 3: Convolution</w:t>
    </w:r>
    <w:r w:rsidR="00BD3392">
      <w:tab/>
      <w:t>19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EF8E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0420"/>
    <w:multiLevelType w:val="hybridMultilevel"/>
    <w:tmpl w:val="E110E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DB0323"/>
    <w:multiLevelType w:val="hybridMultilevel"/>
    <w:tmpl w:val="F8A6B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423F6A"/>
    <w:multiLevelType w:val="hybridMultilevel"/>
    <w:tmpl w:val="32F2F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4"/>
  </w:num>
  <w:num w:numId="4" w16cid:durableId="87775822">
    <w:abstractNumId w:val="3"/>
  </w:num>
  <w:num w:numId="5" w16cid:durableId="970285487">
    <w:abstractNumId w:val="5"/>
  </w:num>
  <w:num w:numId="6" w16cid:durableId="178842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2D4E"/>
    <w:rsid w:val="0004195D"/>
    <w:rsid w:val="00041CAB"/>
    <w:rsid w:val="00043C41"/>
    <w:rsid w:val="000871E7"/>
    <w:rsid w:val="00104F4B"/>
    <w:rsid w:val="0013530E"/>
    <w:rsid w:val="00164723"/>
    <w:rsid w:val="0019744F"/>
    <w:rsid w:val="001B6C73"/>
    <w:rsid w:val="001C64DF"/>
    <w:rsid w:val="00296A29"/>
    <w:rsid w:val="002E7FCD"/>
    <w:rsid w:val="003C4F19"/>
    <w:rsid w:val="0042201C"/>
    <w:rsid w:val="00452CFE"/>
    <w:rsid w:val="00460B73"/>
    <w:rsid w:val="004C4239"/>
    <w:rsid w:val="0056701C"/>
    <w:rsid w:val="005A3D3A"/>
    <w:rsid w:val="00612111"/>
    <w:rsid w:val="006315C2"/>
    <w:rsid w:val="00734134"/>
    <w:rsid w:val="00767DB5"/>
    <w:rsid w:val="0079482A"/>
    <w:rsid w:val="008A1542"/>
    <w:rsid w:val="008F78F1"/>
    <w:rsid w:val="009716FA"/>
    <w:rsid w:val="009838B5"/>
    <w:rsid w:val="00993D6D"/>
    <w:rsid w:val="00A226CC"/>
    <w:rsid w:val="00A3642B"/>
    <w:rsid w:val="00A85DA9"/>
    <w:rsid w:val="00AD7538"/>
    <w:rsid w:val="00B75F89"/>
    <w:rsid w:val="00BD3392"/>
    <w:rsid w:val="00BD5A4A"/>
    <w:rsid w:val="00C42287"/>
    <w:rsid w:val="00D06DCE"/>
    <w:rsid w:val="00D217DC"/>
    <w:rsid w:val="00D23AD3"/>
    <w:rsid w:val="00D2704A"/>
    <w:rsid w:val="00D56549"/>
    <w:rsid w:val="00D56C11"/>
    <w:rsid w:val="00DB2A09"/>
    <w:rsid w:val="00E021B2"/>
    <w:rsid w:val="00E072F0"/>
    <w:rsid w:val="00E17351"/>
    <w:rsid w:val="00E57BDA"/>
    <w:rsid w:val="00E640AC"/>
    <w:rsid w:val="00E9768F"/>
    <w:rsid w:val="00EA597A"/>
    <w:rsid w:val="00EA69CE"/>
    <w:rsid w:val="00EC63BB"/>
    <w:rsid w:val="00F4065E"/>
    <w:rsid w:val="00F7763F"/>
    <w:rsid w:val="00FB700A"/>
    <w:rsid w:val="00FB73F9"/>
    <w:rsid w:val="00FD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50599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AD3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41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AB"/>
  </w:style>
  <w:style w:type="paragraph" w:styleId="Footer">
    <w:name w:val="footer"/>
    <w:basedOn w:val="Normal"/>
    <w:link w:val="FooterChar"/>
    <w:uiPriority w:val="99"/>
    <w:unhideWhenUsed/>
    <w:rsid w:val="00041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AB"/>
  </w:style>
  <w:style w:type="character" w:styleId="Hyperlink">
    <w:name w:val="Hyperlink"/>
    <w:basedOn w:val="DefaultParagraphFont"/>
    <w:uiPriority w:val="99"/>
    <w:unhideWhenUsed/>
    <w:rsid w:val="00993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D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3D6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974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976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eldbox.ai/seeing-through-computer-vision-convolution-101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onvolution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evidentscientific.com/en/microscope-resource/tutorials/digital-imaging/processing/convolutionkernels" TargetMode="External"/><Relationship Id="rId10" Type="http://schemas.openxmlformats.org/officeDocument/2006/relationships/hyperlink" Target="https://mathworld.wolfram.com/Convolu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mathworld.wolfram.com/Convolu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2026-01-20T22:11:00Z</dcterms:created>
  <dcterms:modified xsi:type="dcterms:W3CDTF">2026-01-20T22:11:00Z</dcterms:modified>
</cp:coreProperties>
</file>