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4B4" w:rsidRPr="009D0202" w:rsidRDefault="00AA74B4" w:rsidP="00AA74B4">
      <w:pPr>
        <w:spacing w:after="0" w:line="240" w:lineRule="auto"/>
        <w:rPr>
          <w:color w:val="FF0000"/>
        </w:rPr>
      </w:pPr>
      <w:r w:rsidRPr="009D0202">
        <w:rPr>
          <w:color w:val="FF0000"/>
        </w:rPr>
        <w:t>Home</w:t>
      </w:r>
      <w:r>
        <w:rPr>
          <w:color w:val="FF0000"/>
        </w:rPr>
        <w:t xml:space="preserve"> – </w:t>
      </w:r>
      <w:r w:rsidR="00FB2FAB">
        <w:rPr>
          <w:color w:val="FF0000"/>
        </w:rPr>
        <w:t xml:space="preserve">Translation - </w:t>
      </w:r>
      <w:r w:rsidRPr="009D0202">
        <w:rPr>
          <w:color w:val="FF0000"/>
        </w:rPr>
        <w:t>Services</w:t>
      </w:r>
      <w:r>
        <w:rPr>
          <w:color w:val="FF0000"/>
        </w:rPr>
        <w:t xml:space="preserve"> - </w:t>
      </w:r>
      <w:r w:rsidRPr="00053B90">
        <w:rPr>
          <w:color w:val="FF0000"/>
        </w:rPr>
        <w:t>About Us</w:t>
      </w:r>
      <w:r>
        <w:rPr>
          <w:color w:val="FF0000"/>
        </w:rPr>
        <w:t>-</w:t>
      </w:r>
      <w:r w:rsidRPr="00AA74B4">
        <w:rPr>
          <w:color w:val="FF0000"/>
        </w:rPr>
        <w:t xml:space="preserve"> </w:t>
      </w:r>
      <w:r w:rsidRPr="00483A01">
        <w:rPr>
          <w:color w:val="FF0000"/>
        </w:rPr>
        <w:t>Contact Us</w:t>
      </w:r>
      <w:r>
        <w:rPr>
          <w:color w:val="FF0000"/>
        </w:rPr>
        <w:t>-</w:t>
      </w:r>
      <w:r w:rsidRPr="00AA74B4">
        <w:rPr>
          <w:color w:val="FF0000"/>
        </w:rPr>
        <w:t xml:space="preserve"> </w:t>
      </w:r>
      <w:r w:rsidRPr="00042D04">
        <w:rPr>
          <w:color w:val="FF0000"/>
        </w:rPr>
        <w:t>FAQ</w:t>
      </w:r>
    </w:p>
    <w:p w:rsidR="00AA74B4" w:rsidRDefault="00AA74B4" w:rsidP="00911FD0">
      <w:pPr>
        <w:spacing w:after="0" w:line="240" w:lineRule="auto"/>
        <w:jc w:val="center"/>
        <w:rPr>
          <w:rFonts w:ascii="Georgia" w:hAnsi="Georgia"/>
          <w:color w:val="2D2D2D"/>
          <w:kern w:val="36"/>
          <w:sz w:val="48"/>
          <w:szCs w:val="48"/>
        </w:rPr>
      </w:pPr>
    </w:p>
    <w:p w:rsidR="00911FD0" w:rsidRDefault="00911FD0" w:rsidP="00911FD0">
      <w:pPr>
        <w:spacing w:after="0" w:line="240" w:lineRule="auto"/>
        <w:jc w:val="center"/>
        <w:rPr>
          <w:color w:val="FF0000"/>
        </w:rPr>
      </w:pPr>
      <w:r>
        <w:rPr>
          <w:rFonts w:ascii="Georgia" w:hAnsi="Georgia"/>
          <w:color w:val="2D2D2D"/>
          <w:kern w:val="36"/>
          <w:sz w:val="48"/>
          <w:szCs w:val="48"/>
        </w:rPr>
        <w:t>Academic Journal Expert</w:t>
      </w:r>
    </w:p>
    <w:p w:rsidR="00911FD0" w:rsidRDefault="00911FD0" w:rsidP="00DC58A1">
      <w:pPr>
        <w:spacing w:after="0" w:line="240" w:lineRule="auto"/>
        <w:rPr>
          <w:color w:val="FF0000"/>
        </w:rPr>
      </w:pPr>
    </w:p>
    <w:p w:rsidR="0032297B" w:rsidRPr="009D0202" w:rsidRDefault="0032297B" w:rsidP="00DC58A1">
      <w:pPr>
        <w:spacing w:after="0" w:line="240" w:lineRule="auto"/>
        <w:rPr>
          <w:color w:val="FF0000"/>
        </w:rPr>
      </w:pPr>
      <w:r w:rsidRPr="009D0202">
        <w:rPr>
          <w:color w:val="FF0000"/>
        </w:rPr>
        <w:t>Home</w:t>
      </w:r>
    </w:p>
    <w:p w:rsidR="00911FD0" w:rsidRDefault="00911FD0" w:rsidP="00911FD0">
      <w:pPr>
        <w:pStyle w:val="NormalWeb"/>
        <w:shd w:val="clear" w:color="auto" w:fill="F7F6F1"/>
        <w:spacing w:before="0" w:beforeAutospacing="0" w:after="0" w:afterAutospacing="0"/>
        <w:jc w:val="center"/>
        <w:rPr>
          <w:rFonts w:ascii="Georgia" w:hAnsi="Georgia"/>
          <w:color w:val="2D2D2D"/>
          <w:kern w:val="36"/>
          <w:sz w:val="48"/>
          <w:szCs w:val="48"/>
        </w:rPr>
      </w:pPr>
      <w:r w:rsidRPr="00911FD0">
        <w:rPr>
          <w:rFonts w:ascii="Georgia" w:hAnsi="Georgia"/>
          <w:color w:val="2D2D2D"/>
          <w:kern w:val="36"/>
          <w:sz w:val="48"/>
          <w:szCs w:val="48"/>
        </w:rPr>
        <w:t xml:space="preserve">Improve the chances of having your paper accepted with </w:t>
      </w:r>
      <w:r>
        <w:rPr>
          <w:rFonts w:ascii="Georgia" w:hAnsi="Georgia"/>
          <w:color w:val="2D2D2D"/>
          <w:kern w:val="36"/>
          <w:sz w:val="48"/>
          <w:szCs w:val="48"/>
        </w:rPr>
        <w:t>Academic Journal Experts</w:t>
      </w:r>
      <w:r w:rsidRPr="00911FD0">
        <w:rPr>
          <w:rFonts w:ascii="Georgia" w:hAnsi="Georgia"/>
          <w:color w:val="2D2D2D"/>
          <w:kern w:val="36"/>
          <w:sz w:val="48"/>
          <w:szCs w:val="48"/>
        </w:rPr>
        <w:t>.</w:t>
      </w:r>
    </w:p>
    <w:p w:rsidR="00911FD0" w:rsidRDefault="00911FD0" w:rsidP="00DC58A1">
      <w:pPr>
        <w:pStyle w:val="NormalWeb"/>
        <w:shd w:val="clear" w:color="auto" w:fill="F7F6F1"/>
        <w:spacing w:before="0" w:beforeAutospacing="0" w:after="0" w:afterAutospacing="0"/>
        <w:rPr>
          <w:rFonts w:ascii="Arial" w:hAnsi="Arial" w:cs="Arial"/>
          <w:color w:val="404040"/>
          <w:sz w:val="20"/>
          <w:szCs w:val="20"/>
        </w:rPr>
      </w:pPr>
    </w:p>
    <w:p w:rsidR="00D532D8" w:rsidRDefault="00911FD0" w:rsidP="00DC58A1">
      <w:pPr>
        <w:pStyle w:val="NormalWeb"/>
        <w:shd w:val="clear" w:color="auto" w:fill="F7F6F1"/>
        <w:spacing w:before="0" w:beforeAutospacing="0" w:after="0" w:afterAutospacing="0"/>
        <w:rPr>
          <w:rFonts w:ascii="Arial" w:hAnsi="Arial" w:cs="Arial"/>
          <w:color w:val="404040"/>
          <w:sz w:val="20"/>
          <w:szCs w:val="20"/>
        </w:rPr>
      </w:pPr>
      <w:r w:rsidRPr="00911FD0">
        <w:rPr>
          <w:rFonts w:ascii="Arial" w:hAnsi="Arial" w:cs="Arial"/>
          <w:color w:val="404040"/>
          <w:sz w:val="20"/>
          <w:szCs w:val="20"/>
        </w:rPr>
        <w:t>Improve the chances of having your paper accepted with Academic Journal Experts.</w:t>
      </w:r>
      <w:r>
        <w:rPr>
          <w:rFonts w:ascii="Arial" w:hAnsi="Arial" w:cs="Arial"/>
          <w:color w:val="404040"/>
          <w:sz w:val="20"/>
          <w:szCs w:val="20"/>
        </w:rPr>
        <w:t xml:space="preserve"> </w:t>
      </w:r>
      <w:r w:rsidR="00B660C8">
        <w:rPr>
          <w:rFonts w:ascii="Arial" w:hAnsi="Arial" w:cs="Arial"/>
          <w:color w:val="404040"/>
          <w:sz w:val="20"/>
          <w:szCs w:val="20"/>
        </w:rPr>
        <w:t>Ensure that your work</w:t>
      </w:r>
      <w:r w:rsidR="00D532D8">
        <w:rPr>
          <w:rFonts w:ascii="Arial" w:hAnsi="Arial" w:cs="Arial"/>
          <w:color w:val="404040"/>
          <w:sz w:val="20"/>
          <w:szCs w:val="20"/>
        </w:rPr>
        <w:t xml:space="preserve"> is written in</w:t>
      </w:r>
      <w:r w:rsidR="00D532D8">
        <w:rPr>
          <w:rStyle w:val="apple-converted-space"/>
          <w:rFonts w:ascii="Arial" w:hAnsi="Arial" w:cs="Arial"/>
          <w:color w:val="404040"/>
          <w:sz w:val="20"/>
          <w:szCs w:val="20"/>
        </w:rPr>
        <w:t> </w:t>
      </w:r>
      <w:r w:rsidR="00D532D8">
        <w:rPr>
          <w:rStyle w:val="Strong"/>
          <w:rFonts w:ascii="Arial" w:hAnsi="Arial" w:cs="Arial"/>
          <w:color w:val="404040"/>
          <w:sz w:val="20"/>
          <w:szCs w:val="20"/>
        </w:rPr>
        <w:t>correct scientific English before submission</w:t>
      </w:r>
      <w:r w:rsidR="00D532D8">
        <w:rPr>
          <w:rFonts w:ascii="Arial" w:hAnsi="Arial" w:cs="Arial"/>
          <w:color w:val="404040"/>
          <w:sz w:val="20"/>
          <w:szCs w:val="20"/>
        </w:rPr>
        <w:t>. We will handle the language editing and make sure that your paper is free of grammatical, spelling, and other common errors.</w:t>
      </w:r>
    </w:p>
    <w:p w:rsidR="00D532D8" w:rsidRDefault="00D532D8" w:rsidP="00DC58A1">
      <w:pPr>
        <w:spacing w:after="0" w:line="240" w:lineRule="auto"/>
      </w:pPr>
    </w:p>
    <w:p w:rsidR="00B660C8" w:rsidRDefault="00B660C8" w:rsidP="00DC58A1">
      <w:pPr>
        <w:spacing w:after="0" w:line="240" w:lineRule="auto"/>
      </w:pPr>
      <w:r>
        <w:t xml:space="preserve">Every year hundreds of papers are rejected due to English language editing requirements. At </w:t>
      </w:r>
      <w:r w:rsidR="00911FD0">
        <w:t>AJE</w:t>
      </w:r>
      <w:r>
        <w:t xml:space="preserve"> we know that language shouldn’t be a barrier to getting your quality research published.</w:t>
      </w:r>
    </w:p>
    <w:p w:rsidR="00B660C8" w:rsidRDefault="00B660C8" w:rsidP="00DC58A1">
      <w:pPr>
        <w:spacing w:after="0" w:line="240" w:lineRule="auto"/>
      </w:pPr>
    </w:p>
    <w:p w:rsidR="00B660C8" w:rsidRDefault="00B660C8" w:rsidP="00DC58A1">
      <w:pPr>
        <w:spacing w:after="0" w:line="240" w:lineRule="auto"/>
      </w:pPr>
      <w:r w:rsidRPr="0046073E">
        <w:t>We have hundreds of specialist researchers ready to edit your paper, all</w:t>
      </w:r>
      <w:r>
        <w:t xml:space="preserve"> native language English speakers, with a minimum of Masters level edu</w:t>
      </w:r>
      <w:r w:rsidR="0046073E">
        <w:t>cation, at the most respected UK</w:t>
      </w:r>
      <w:r>
        <w:t xml:space="preserve"> and </w:t>
      </w:r>
      <w:r w:rsidR="0046073E">
        <w:t>US</w:t>
      </w:r>
      <w:r>
        <w:t xml:space="preserve"> Universities.</w:t>
      </w:r>
    </w:p>
    <w:p w:rsidR="00B660C8" w:rsidRDefault="00B660C8" w:rsidP="00DC58A1">
      <w:pPr>
        <w:spacing w:after="0" w:line="240" w:lineRule="auto"/>
      </w:pPr>
    </w:p>
    <w:p w:rsidR="00B660C8" w:rsidRDefault="00B660C8" w:rsidP="00DC58A1">
      <w:pPr>
        <w:spacing w:after="0" w:line="240" w:lineRule="auto"/>
      </w:pPr>
    </w:p>
    <w:p w:rsidR="00287188" w:rsidRPr="00911FD0" w:rsidRDefault="00287188" w:rsidP="00287188">
      <w:pPr>
        <w:spacing w:after="0" w:line="240" w:lineRule="auto"/>
        <w:jc w:val="center"/>
        <w:rPr>
          <w:rStyle w:val="apple-converted-space"/>
          <w:rFonts w:ascii="Calibri" w:hAnsi="Calibri" w:cs="Calibri"/>
          <w:b/>
          <w:sz w:val="40"/>
          <w:szCs w:val="40"/>
        </w:rPr>
      </w:pPr>
      <w:r w:rsidRPr="00911FD0">
        <w:rPr>
          <w:rStyle w:val="apple-converted-space"/>
          <w:rFonts w:ascii="Calibri" w:hAnsi="Calibri" w:cs="Calibri"/>
          <w:b/>
          <w:sz w:val="40"/>
          <w:szCs w:val="40"/>
        </w:rPr>
        <w:t>We work with</w:t>
      </w:r>
    </w:p>
    <w:p w:rsidR="00287188" w:rsidRDefault="00287188" w:rsidP="00287188">
      <w:pPr>
        <w:spacing w:after="0" w:line="240" w:lineRule="auto"/>
        <w:jc w:val="center"/>
      </w:pPr>
      <w:r>
        <w:rPr>
          <w:noProof/>
        </w:rPr>
        <w:drawing>
          <wp:inline distT="0" distB="0" distL="0" distR="0">
            <wp:extent cx="1123950" cy="1238806"/>
            <wp:effectExtent l="19050" t="0" r="0" b="0"/>
            <wp:docPr id="2" name="Picture 10" descr="Elsev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sevier"/>
                    <pic:cNvPicPr>
                      <a:picLocks noChangeAspect="1" noChangeArrowheads="1"/>
                    </pic:cNvPicPr>
                  </pic:nvPicPr>
                  <pic:blipFill>
                    <a:blip r:embed="rId5"/>
                    <a:srcRect/>
                    <a:stretch>
                      <a:fillRect/>
                    </a:stretch>
                  </pic:blipFill>
                  <pic:spPr bwMode="auto">
                    <a:xfrm>
                      <a:off x="0" y="0"/>
                      <a:ext cx="1123950" cy="1238806"/>
                    </a:xfrm>
                    <a:prstGeom prst="rect">
                      <a:avLst/>
                    </a:prstGeom>
                    <a:noFill/>
                    <a:ln w="9525">
                      <a:noFill/>
                      <a:miter lim="800000"/>
                      <a:headEnd/>
                      <a:tailEnd/>
                    </a:ln>
                  </pic:spPr>
                </pic:pic>
              </a:graphicData>
            </a:graphic>
          </wp:inline>
        </w:drawing>
      </w:r>
      <w:r w:rsidRPr="00462B86">
        <w:rPr>
          <w:noProof/>
        </w:rPr>
        <w:drawing>
          <wp:inline distT="0" distB="0" distL="0" distR="0">
            <wp:extent cx="2192336" cy="571914"/>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t="6504" b="15447"/>
                    <a:stretch>
                      <a:fillRect/>
                    </a:stretch>
                  </pic:blipFill>
                  <pic:spPr bwMode="auto">
                    <a:xfrm>
                      <a:off x="0" y="0"/>
                      <a:ext cx="2222127" cy="579685"/>
                    </a:xfrm>
                    <a:prstGeom prst="rect">
                      <a:avLst/>
                    </a:prstGeom>
                    <a:noFill/>
                    <a:ln w="9525">
                      <a:noFill/>
                      <a:miter lim="800000"/>
                      <a:headEnd/>
                      <a:tailEnd/>
                    </a:ln>
                  </pic:spPr>
                </pic:pic>
              </a:graphicData>
            </a:graphic>
          </wp:inline>
        </w:drawing>
      </w:r>
      <w:r w:rsidRPr="00462B86">
        <w:rPr>
          <w:noProof/>
        </w:rPr>
        <w:drawing>
          <wp:inline distT="0" distB="0" distL="0" distR="0">
            <wp:extent cx="2228850" cy="524325"/>
            <wp:effectExtent l="1905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228822" cy="524318"/>
                    </a:xfrm>
                    <a:prstGeom prst="rect">
                      <a:avLst/>
                    </a:prstGeom>
                    <a:noFill/>
                    <a:ln w="9525">
                      <a:noFill/>
                      <a:miter lim="800000"/>
                      <a:headEnd/>
                      <a:tailEnd/>
                    </a:ln>
                  </pic:spPr>
                </pic:pic>
              </a:graphicData>
            </a:graphic>
          </wp:inline>
        </w:drawing>
      </w:r>
      <w:r w:rsidRPr="00462B86">
        <w:rPr>
          <w:noProof/>
        </w:rPr>
        <w:drawing>
          <wp:inline distT="0" distB="0" distL="0" distR="0">
            <wp:extent cx="2552699" cy="595055"/>
            <wp:effectExtent l="19050" t="0" r="1"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59317" cy="596598"/>
                    </a:xfrm>
                    <a:prstGeom prst="rect">
                      <a:avLst/>
                    </a:prstGeom>
                    <a:noFill/>
                    <a:ln w="9525">
                      <a:noFill/>
                      <a:miter lim="800000"/>
                      <a:headEnd/>
                      <a:tailEnd/>
                    </a:ln>
                  </pic:spPr>
                </pic:pic>
              </a:graphicData>
            </a:graphic>
          </wp:inline>
        </w:drawing>
      </w:r>
      <w:r>
        <w:t xml:space="preserve">      </w:t>
      </w:r>
      <w:r w:rsidRPr="00462B86">
        <w:rPr>
          <w:noProof/>
        </w:rPr>
        <w:drawing>
          <wp:inline distT="0" distB="0" distL="0" distR="0">
            <wp:extent cx="2171700" cy="409575"/>
            <wp:effectExtent l="19050" t="0" r="0" b="0"/>
            <wp:docPr id="1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b="13750"/>
                    <a:stretch>
                      <a:fillRect/>
                    </a:stretch>
                  </pic:blipFill>
                  <pic:spPr>
                    <a:xfrm>
                      <a:off x="0" y="0"/>
                      <a:ext cx="2171700" cy="409575"/>
                    </a:xfrm>
                    <a:prstGeom prst="rect">
                      <a:avLst/>
                    </a:prstGeom>
                  </pic:spPr>
                </pic:pic>
              </a:graphicData>
            </a:graphic>
          </wp:inline>
        </w:drawing>
      </w:r>
      <w:r w:rsidRPr="00287188">
        <w:rPr>
          <w:noProof/>
        </w:rPr>
        <w:t xml:space="preserve"> </w:t>
      </w:r>
      <w:r w:rsidRPr="00287188">
        <w:rPr>
          <w:noProof/>
        </w:rPr>
        <w:drawing>
          <wp:inline distT="0" distB="0" distL="0" distR="0">
            <wp:extent cx="1514475" cy="409575"/>
            <wp:effectExtent l="19050" t="0" r="9525" b="0"/>
            <wp:docPr id="3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9667" t="32738" r="20667" b="37500"/>
                    <a:stretch>
                      <a:fillRect/>
                    </a:stretch>
                  </pic:blipFill>
                  <pic:spPr>
                    <a:xfrm>
                      <a:off x="0" y="0"/>
                      <a:ext cx="1514475" cy="409575"/>
                    </a:xfrm>
                    <a:prstGeom prst="rect">
                      <a:avLst/>
                    </a:prstGeom>
                  </pic:spPr>
                </pic:pic>
              </a:graphicData>
            </a:graphic>
          </wp:inline>
        </w:drawing>
      </w:r>
      <w:r w:rsidRPr="00287188">
        <w:rPr>
          <w:noProof/>
        </w:rPr>
        <w:drawing>
          <wp:inline distT="0" distB="0" distL="0" distR="0">
            <wp:extent cx="1609725" cy="771524"/>
            <wp:effectExtent l="19050" t="0" r="0" b="0"/>
            <wp:docPr id="3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9524" cy="771428"/>
                    </a:xfrm>
                    <a:prstGeom prst="rect">
                      <a:avLst/>
                    </a:prstGeom>
                  </pic:spPr>
                </pic:pic>
              </a:graphicData>
            </a:graphic>
          </wp:inline>
        </w:drawing>
      </w:r>
      <w:r w:rsidRPr="00287188">
        <w:rPr>
          <w:noProof/>
        </w:rPr>
        <w:drawing>
          <wp:inline distT="0" distB="0" distL="0" distR="0">
            <wp:extent cx="1790700" cy="609600"/>
            <wp:effectExtent l="19050" t="0" r="0" b="0"/>
            <wp:docPr id="3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15493" t="11267" r="10422" b="14789"/>
                    <a:stretch>
                      <a:fillRect/>
                    </a:stretch>
                  </pic:blipFill>
                  <pic:spPr>
                    <a:xfrm>
                      <a:off x="0" y="0"/>
                      <a:ext cx="1790700" cy="609600"/>
                    </a:xfrm>
                    <a:prstGeom prst="rect">
                      <a:avLst/>
                    </a:prstGeom>
                  </pic:spPr>
                </pic:pic>
              </a:graphicData>
            </a:graphic>
          </wp:inline>
        </w:drawing>
      </w:r>
      <w:r w:rsidRPr="00287188">
        <w:rPr>
          <w:noProof/>
        </w:rPr>
        <w:t xml:space="preserve"> </w:t>
      </w:r>
      <w:r w:rsidRPr="00287188">
        <w:rPr>
          <w:noProof/>
        </w:rPr>
        <w:drawing>
          <wp:inline distT="0" distB="0" distL="0" distR="0">
            <wp:extent cx="2743199" cy="485775"/>
            <wp:effectExtent l="19050" t="0" r="1" b="0"/>
            <wp:docPr id="3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7" cy="485715"/>
                    </a:xfrm>
                    <a:prstGeom prst="rect">
                      <a:avLst/>
                    </a:prstGeom>
                  </pic:spPr>
                </pic:pic>
              </a:graphicData>
            </a:graphic>
          </wp:inline>
        </w:drawing>
      </w:r>
      <w:r w:rsidRPr="00462B86">
        <w:rPr>
          <w:noProof/>
        </w:rPr>
        <w:drawing>
          <wp:inline distT="0" distB="0" distL="0" distR="0">
            <wp:extent cx="2809874" cy="523875"/>
            <wp:effectExtent l="19050" t="0" r="0" b="0"/>
            <wp:docPr id="1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9523" cy="523810"/>
                    </a:xfrm>
                    <a:prstGeom prst="rect">
                      <a:avLst/>
                    </a:prstGeom>
                  </pic:spPr>
                </pic:pic>
              </a:graphicData>
            </a:graphic>
          </wp:inline>
        </w:drawing>
      </w:r>
      <w:r w:rsidRPr="00462B86">
        <w:rPr>
          <w:noProof/>
        </w:rPr>
        <w:drawing>
          <wp:inline distT="0" distB="0" distL="0" distR="0">
            <wp:extent cx="2228850" cy="447675"/>
            <wp:effectExtent l="19050" t="0" r="0" b="0"/>
            <wp:docPr id="2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8574" cy="447620"/>
                    </a:xfrm>
                    <a:prstGeom prst="rect">
                      <a:avLst/>
                    </a:prstGeom>
                  </pic:spPr>
                </pic:pic>
              </a:graphicData>
            </a:graphic>
          </wp:inline>
        </w:drawing>
      </w:r>
      <w:r w:rsidRPr="005771C2">
        <w:rPr>
          <w:noProof/>
        </w:rPr>
        <w:drawing>
          <wp:inline distT="0" distB="0" distL="0" distR="0">
            <wp:extent cx="1352550" cy="447674"/>
            <wp:effectExtent l="19050" t="0" r="0" b="0"/>
            <wp:docPr id="2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52381" cy="447618"/>
                    </a:xfrm>
                    <a:prstGeom prst="rect">
                      <a:avLst/>
                    </a:prstGeom>
                  </pic:spPr>
                </pic:pic>
              </a:graphicData>
            </a:graphic>
          </wp:inline>
        </w:drawing>
      </w:r>
      <w:r w:rsidRPr="00745B66">
        <w:rPr>
          <w:noProof/>
        </w:rPr>
        <w:drawing>
          <wp:inline distT="0" distB="0" distL="0" distR="0">
            <wp:extent cx="765623" cy="833283"/>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769406" cy="837400"/>
                    </a:xfrm>
                    <a:prstGeom prst="rect">
                      <a:avLst/>
                    </a:prstGeom>
                    <a:noFill/>
                    <a:ln w="9525">
                      <a:noFill/>
                      <a:miter lim="800000"/>
                      <a:headEnd/>
                      <a:tailEnd/>
                    </a:ln>
                  </pic:spPr>
                </pic:pic>
              </a:graphicData>
            </a:graphic>
          </wp:inline>
        </w:drawing>
      </w:r>
      <w:r w:rsidRPr="00287188">
        <w:rPr>
          <w:noProof/>
        </w:rPr>
        <w:t xml:space="preserve"> </w:t>
      </w:r>
      <w:r w:rsidR="002A0F50" w:rsidRPr="002A0F50">
        <w:rPr>
          <w:noProof/>
        </w:rPr>
        <w:drawing>
          <wp:inline distT="0" distB="0" distL="0" distR="0">
            <wp:extent cx="1943100" cy="600074"/>
            <wp:effectExtent l="19050" t="0" r="0" b="0"/>
            <wp:docPr id="3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2858" cy="599999"/>
                    </a:xfrm>
                    <a:prstGeom prst="rect">
                      <a:avLst/>
                    </a:prstGeom>
                  </pic:spPr>
                </pic:pic>
              </a:graphicData>
            </a:graphic>
          </wp:inline>
        </w:drawing>
      </w:r>
    </w:p>
    <w:p w:rsidR="0032297B" w:rsidRPr="009D0202" w:rsidRDefault="0032297B" w:rsidP="00DC58A1">
      <w:pPr>
        <w:spacing w:after="0" w:line="240" w:lineRule="auto"/>
      </w:pPr>
    </w:p>
    <w:p w:rsidR="009C6052" w:rsidRDefault="009C6052" w:rsidP="00DC58A1">
      <w:pPr>
        <w:spacing w:after="0" w:line="240" w:lineRule="auto"/>
        <w:rPr>
          <w:color w:val="FF0000"/>
        </w:rPr>
      </w:pPr>
      <w:r>
        <w:rPr>
          <w:color w:val="FF0000"/>
        </w:rPr>
        <w:t xml:space="preserve">Translation </w:t>
      </w:r>
    </w:p>
    <w:p w:rsidR="006C4EF2" w:rsidRDefault="006C4EF2" w:rsidP="006C4EF2">
      <w:pPr>
        <w:spacing w:after="0" w:line="240" w:lineRule="auto"/>
      </w:pPr>
      <w:r>
        <w:t>Research Articles in Korea, Chinese, Portuguese, Polish, Russian, Czech, French, Turkish, Spanish, and Japanese can be submitted for translation into polished English. Translators Expert in your field of study are available to match your paper and will accurately translate field-specific terms.</w:t>
      </w:r>
    </w:p>
    <w:p w:rsidR="006C4EF2" w:rsidRDefault="006C4EF2" w:rsidP="006C4EF2">
      <w:pPr>
        <w:spacing w:after="0" w:line="240" w:lineRule="auto"/>
      </w:pPr>
    </w:p>
    <w:p w:rsidR="006C4EF2" w:rsidRDefault="006C4EF2" w:rsidP="006C4EF2">
      <w:pPr>
        <w:spacing w:after="0" w:line="240" w:lineRule="auto"/>
      </w:pPr>
      <w:r>
        <w:t xml:space="preserve">Translations by native speakers only </w:t>
      </w:r>
    </w:p>
    <w:p w:rsidR="006C4EF2" w:rsidRDefault="006C4EF2" w:rsidP="006C4EF2">
      <w:pPr>
        <w:spacing w:after="0" w:line="240" w:lineRule="auto"/>
      </w:pPr>
      <w:r>
        <w:lastRenderedPageBreak/>
        <w:t xml:space="preserve">PhD or PhD candidates selected according to your field of study </w:t>
      </w:r>
    </w:p>
    <w:p w:rsidR="006C4EF2" w:rsidRDefault="006C4EF2" w:rsidP="006C4EF2">
      <w:pPr>
        <w:spacing w:after="0" w:line="240" w:lineRule="auto"/>
      </w:pPr>
      <w:r>
        <w:t>Translations are double-checked by successful academic authors</w:t>
      </w:r>
    </w:p>
    <w:p w:rsidR="006C4EF2" w:rsidRDefault="006C4EF2" w:rsidP="006C4EF2">
      <w:pPr>
        <w:spacing w:after="0" w:line="240" w:lineRule="auto"/>
      </w:pPr>
      <w:r>
        <w:t xml:space="preserve">All manuscripts returned within 12 business days </w:t>
      </w:r>
    </w:p>
    <w:p w:rsidR="006C4EF2" w:rsidRDefault="006C4EF2" w:rsidP="006C4EF2">
      <w:pPr>
        <w:spacing w:after="0" w:line="240" w:lineRule="auto"/>
      </w:pPr>
    </w:p>
    <w:p w:rsidR="009C6052" w:rsidRDefault="006C4EF2" w:rsidP="006C4EF2">
      <w:pPr>
        <w:spacing w:after="0" w:line="240" w:lineRule="auto"/>
      </w:pPr>
      <w:r>
        <w:t>Our translation service is geared toward preparing a publication-quality manuscript</w:t>
      </w:r>
    </w:p>
    <w:p w:rsidR="006C4EF2" w:rsidRDefault="006C4EF2" w:rsidP="006C4EF2">
      <w:pPr>
        <w:spacing w:after="0" w:line="240" w:lineRule="auto"/>
        <w:rPr>
          <w:color w:val="FF0000"/>
        </w:rPr>
      </w:pPr>
    </w:p>
    <w:p w:rsidR="00237D66" w:rsidRDefault="0032297B" w:rsidP="00DC58A1">
      <w:pPr>
        <w:spacing w:after="0" w:line="240" w:lineRule="auto"/>
        <w:rPr>
          <w:color w:val="FF0000"/>
        </w:rPr>
      </w:pPr>
      <w:r w:rsidRPr="009D0202">
        <w:rPr>
          <w:color w:val="FF0000"/>
        </w:rPr>
        <w:t>Services</w:t>
      </w:r>
    </w:p>
    <w:p w:rsidR="00237D66" w:rsidRDefault="00237D66" w:rsidP="00237D66">
      <w:pPr>
        <w:spacing w:after="0" w:line="240" w:lineRule="auto"/>
      </w:pPr>
      <w:r>
        <w:t>Why Academic Journal Experts:</w:t>
      </w:r>
    </w:p>
    <w:p w:rsidR="00237D66" w:rsidRDefault="00237D66" w:rsidP="00237D66">
      <w:pPr>
        <w:spacing w:after="0" w:line="240" w:lineRule="auto"/>
      </w:pPr>
      <w:r>
        <w:t xml:space="preserve">Guarantee editing </w:t>
      </w:r>
    </w:p>
    <w:p w:rsidR="00237D66" w:rsidRDefault="00237D66" w:rsidP="00237D66">
      <w:pPr>
        <w:spacing w:after="0" w:line="240" w:lineRule="auto"/>
      </w:pPr>
      <w:r>
        <w:t>Straightforward pricing structure</w:t>
      </w:r>
    </w:p>
    <w:p w:rsidR="00237D66" w:rsidRDefault="00237D66" w:rsidP="00237D66">
      <w:pPr>
        <w:spacing w:after="0" w:line="240" w:lineRule="auto"/>
      </w:pPr>
      <w:r>
        <w:t>Rapid turnaround times</w:t>
      </w:r>
    </w:p>
    <w:p w:rsidR="00237D66" w:rsidRDefault="00237D66" w:rsidP="00237D66">
      <w:pPr>
        <w:spacing w:after="0" w:line="240" w:lineRule="auto"/>
      </w:pPr>
      <w:r>
        <w:t>Technical Specialists in your subject area</w:t>
      </w:r>
    </w:p>
    <w:p w:rsidR="00237D66" w:rsidRDefault="00237D66" w:rsidP="00237D66">
      <w:pPr>
        <w:spacing w:after="0" w:line="240" w:lineRule="auto"/>
      </w:pPr>
      <w:r>
        <w:t>Experts based at the highest profile UK and US Universities</w:t>
      </w:r>
    </w:p>
    <w:p w:rsidR="00237D66" w:rsidRDefault="00237D66" w:rsidP="00237D66">
      <w:pPr>
        <w:spacing w:after="0" w:line="240" w:lineRule="auto"/>
      </w:pPr>
      <w:r>
        <w:t xml:space="preserve">Our Basic Editing service provides thorough editing at superior value. </w:t>
      </w:r>
    </w:p>
    <w:p w:rsidR="00237D66" w:rsidRDefault="00237D66" w:rsidP="00237D66">
      <w:pPr>
        <w:spacing w:after="0" w:line="240" w:lineRule="auto"/>
      </w:pPr>
    </w:p>
    <w:p w:rsidR="00237D66" w:rsidRDefault="00237D66" w:rsidP="00237D66">
      <w:pPr>
        <w:spacing w:after="0" w:line="240" w:lineRule="auto"/>
      </w:pPr>
      <w:r>
        <w:t>Each manuscript is matched to a subject area editor who verifies that the terminology and phrasing are correct and checks for spelling and grammatical mistakes that could otherwise reduce the manuscript’s chance of acceptance. The Basic Editing service also includes a quality assessment by a managing editor to guarantee that the manuscript is free from errors.</w:t>
      </w:r>
    </w:p>
    <w:p w:rsidR="00237D66" w:rsidRDefault="00237D66" w:rsidP="00237D66">
      <w:pPr>
        <w:spacing w:after="0" w:line="240" w:lineRule="auto"/>
      </w:pPr>
    </w:p>
    <w:p w:rsidR="00237D66" w:rsidRDefault="0025296B" w:rsidP="00237D66">
      <w:pPr>
        <w:spacing w:after="0" w:line="240" w:lineRule="auto"/>
      </w:pPr>
      <w:r w:rsidRPr="0025296B">
        <w:t>Academic Journal Experts</w:t>
      </w:r>
      <w:r>
        <w:t xml:space="preserve"> </w:t>
      </w:r>
      <w:r w:rsidR="00237D66">
        <w:t>provides a comprehensive editing solution that includes extensive editing for language and style. The manuscript is edited by two editors: a subject area editor who adjusts the terminology to the standards of the field and an experienced senior editor who provides additional edits and in-depth suggestions on improving the flow of the document. Each manuscript is also approved by a managing editor before being returned and is accompanied by a customized summary of the work performed on the manuscript.</w:t>
      </w:r>
    </w:p>
    <w:p w:rsidR="009D0202" w:rsidRPr="009D0202" w:rsidRDefault="009D0202" w:rsidP="00DC58A1">
      <w:pPr>
        <w:spacing w:after="0" w:line="240" w:lineRule="auto"/>
        <w:rPr>
          <w:color w:val="FF0000"/>
        </w:rPr>
      </w:pP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Language Editing </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This option goes a step further than our existing English Language Editing service by providing you with the most advanced language editing package available.</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In addition to copy editing by native English speaking PhD candidates selected according to your field of study, Language </w:t>
      </w:r>
      <w:r w:rsidR="00FF5F2A" w:rsidRPr="009D0202">
        <w:rPr>
          <w:rFonts w:eastAsia="Times New Roman" w:cstheme="minorHAnsi"/>
          <w:b/>
          <w:bCs/>
          <w:color w:val="5D5D5D"/>
        </w:rPr>
        <w:t>editing</w:t>
      </w:r>
      <w:r w:rsidRPr="009D0202">
        <w:rPr>
          <w:rFonts w:eastAsia="Times New Roman" w:cstheme="minorHAnsi"/>
          <w:b/>
          <w:bCs/>
          <w:color w:val="5D5D5D"/>
        </w:rPr>
        <w:t xml:space="preserve"> also includes:</w:t>
      </w:r>
    </w:p>
    <w:p w:rsidR="009D0202" w:rsidRPr="009D0202" w:rsidRDefault="009D0202" w:rsidP="00DC58A1">
      <w:pPr>
        <w:shd w:val="clear" w:color="auto" w:fill="FFFFFF"/>
        <w:spacing w:after="0" w:line="240" w:lineRule="auto"/>
        <w:rPr>
          <w:rFonts w:eastAsia="Times New Roman" w:cstheme="minorHAnsi"/>
          <w:b/>
          <w:bCs/>
          <w:color w:val="5D5D5D"/>
        </w:rPr>
      </w:pPr>
    </w:p>
    <w:p w:rsidR="009D0202" w:rsidRPr="009D0202" w:rsidRDefault="00B660C8" w:rsidP="00DC58A1">
      <w:pPr>
        <w:shd w:val="clear" w:color="auto" w:fill="FFFFFF"/>
        <w:spacing w:after="0" w:line="240" w:lineRule="auto"/>
        <w:rPr>
          <w:rFonts w:eastAsia="Times New Roman" w:cstheme="minorHAnsi"/>
          <w:b/>
          <w:bCs/>
          <w:color w:val="5D5D5D"/>
        </w:rPr>
      </w:pPr>
      <w:r>
        <w:rPr>
          <w:rFonts w:eastAsia="Times New Roman" w:cstheme="minorHAnsi"/>
          <w:b/>
          <w:bCs/>
          <w:color w:val="5D5D5D"/>
        </w:rPr>
        <w:t>•</w:t>
      </w:r>
      <w:r>
        <w:rPr>
          <w:rFonts w:eastAsia="Times New Roman" w:cstheme="minorHAnsi"/>
          <w:b/>
          <w:bCs/>
          <w:color w:val="5D5D5D"/>
        </w:rPr>
        <w:tab/>
        <w:t>Unlimited</w:t>
      </w:r>
      <w:r w:rsidR="009D0202" w:rsidRPr="009D0202">
        <w:rPr>
          <w:rFonts w:eastAsia="Times New Roman" w:cstheme="minorHAnsi"/>
          <w:b/>
          <w:bCs/>
          <w:color w:val="5D5D5D"/>
        </w:rPr>
        <w:t xml:space="preserve"> rounds of language review to support you at every stage of the submission process</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w:t>
      </w:r>
      <w:r w:rsidRPr="009D0202">
        <w:rPr>
          <w:rFonts w:eastAsia="Times New Roman" w:cstheme="minorHAnsi"/>
          <w:b/>
          <w:bCs/>
          <w:color w:val="5D5D5D"/>
        </w:rPr>
        <w:tab/>
        <w:t xml:space="preserve">Special focus on the manuscript logic and flow of content </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w:t>
      </w:r>
      <w:r w:rsidRPr="009D0202">
        <w:rPr>
          <w:rFonts w:eastAsia="Times New Roman" w:cstheme="minorHAnsi"/>
          <w:b/>
          <w:bCs/>
          <w:color w:val="5D5D5D"/>
        </w:rPr>
        <w:tab/>
        <w:t>Manuscript formatting to the journal of your choice</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w:t>
      </w:r>
      <w:r w:rsidRPr="009D0202">
        <w:rPr>
          <w:rFonts w:eastAsia="Times New Roman" w:cstheme="minorHAnsi"/>
          <w:b/>
          <w:bCs/>
          <w:color w:val="5D5D5D"/>
        </w:rPr>
        <w:tab/>
        <w:t>Reference check for consistency, completeness and structure</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w:t>
      </w:r>
      <w:r w:rsidRPr="009D0202">
        <w:rPr>
          <w:rFonts w:eastAsia="Times New Roman" w:cstheme="minorHAnsi"/>
          <w:b/>
          <w:bCs/>
          <w:color w:val="5D5D5D"/>
        </w:rPr>
        <w:tab/>
        <w:t>Customised Cover Letter and an Assessment Report on your document</w:t>
      </w:r>
    </w:p>
    <w:p w:rsidR="009D0202" w:rsidRPr="009D0202" w:rsidRDefault="009D0202" w:rsidP="00DC58A1">
      <w:pPr>
        <w:shd w:val="clear" w:color="auto" w:fill="FFFFFF"/>
        <w:spacing w:after="0" w:line="240" w:lineRule="auto"/>
        <w:rPr>
          <w:rFonts w:eastAsia="Times New Roman" w:cstheme="minorHAnsi"/>
          <w:b/>
          <w:bCs/>
          <w:color w:val="5D5D5D"/>
        </w:rPr>
      </w:pP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How manuscript editing can help you get published</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Don’t get </w:t>
      </w:r>
      <w:r w:rsidR="008E0A17">
        <w:rPr>
          <w:rFonts w:eastAsia="Times New Roman" w:cstheme="minorHAnsi"/>
          <w:b/>
          <w:bCs/>
          <w:color w:val="5D5D5D"/>
        </w:rPr>
        <w:t>rejected for language reasons! Our</w:t>
      </w:r>
      <w:r w:rsidRPr="009D0202">
        <w:rPr>
          <w:rFonts w:eastAsia="Times New Roman" w:cstheme="minorHAnsi"/>
          <w:b/>
          <w:bCs/>
          <w:color w:val="5D5D5D"/>
        </w:rPr>
        <w:t xml:space="preserve"> English Language Editing ser</w:t>
      </w:r>
      <w:r w:rsidR="008E0A17">
        <w:rPr>
          <w:rFonts w:eastAsia="Times New Roman" w:cstheme="minorHAnsi"/>
          <w:b/>
          <w:bCs/>
          <w:color w:val="5D5D5D"/>
        </w:rPr>
        <w:t>vice will ensure that your work</w:t>
      </w:r>
      <w:r w:rsidRPr="009D0202">
        <w:rPr>
          <w:rFonts w:eastAsia="Times New Roman" w:cstheme="minorHAnsi"/>
          <w:b/>
          <w:bCs/>
          <w:color w:val="5D5D5D"/>
        </w:rPr>
        <w:t xml:space="preserve"> is free of grammatical, spelling, and other common language errors, so that reviewers focus on the quality of your research rather than your language skills.</w:t>
      </w: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Receive recognition for your research</w:t>
      </w:r>
    </w:p>
    <w:p w:rsid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Getting published is a crucial part of receiving recognition for your research. As a world-leading publisher, </w:t>
      </w:r>
      <w:r w:rsidR="000A0870">
        <w:rPr>
          <w:rFonts w:eastAsia="Times New Roman" w:cstheme="minorHAnsi"/>
          <w:b/>
          <w:bCs/>
          <w:color w:val="5D5D5D"/>
        </w:rPr>
        <w:t xml:space="preserve">Academic Journal Experts </w:t>
      </w:r>
      <w:r w:rsidRPr="009D0202">
        <w:rPr>
          <w:rFonts w:eastAsia="Times New Roman" w:cstheme="minorHAnsi"/>
          <w:b/>
          <w:bCs/>
          <w:color w:val="5D5D5D"/>
        </w:rPr>
        <w:t xml:space="preserve">has an extensive understanding of the scientific publishing process, from submission to peer review to publication, and all the steps in between needed to bring your research to the global community. </w:t>
      </w:r>
    </w:p>
    <w:p w:rsidR="00FF5F2A" w:rsidRPr="009D0202" w:rsidRDefault="00FF5F2A" w:rsidP="00DC58A1">
      <w:pPr>
        <w:shd w:val="clear" w:color="auto" w:fill="FFFFFF"/>
        <w:spacing w:after="0" w:line="240" w:lineRule="auto"/>
        <w:rPr>
          <w:rFonts w:eastAsia="Times New Roman" w:cstheme="minorHAnsi"/>
          <w:b/>
          <w:bCs/>
          <w:color w:val="5D5D5D"/>
        </w:rPr>
      </w:pPr>
    </w:p>
    <w:p w:rsid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When a manuscript is submitted to a high-quality journal, it is examined critically even before it is selected for peer review. </w:t>
      </w:r>
      <w:r w:rsidR="00053B90">
        <w:rPr>
          <w:rFonts w:eastAsia="Times New Roman" w:cstheme="minorHAnsi"/>
          <w:b/>
          <w:bCs/>
          <w:color w:val="5D5D5D"/>
        </w:rPr>
        <w:t xml:space="preserve">Thousands of </w:t>
      </w:r>
      <w:r w:rsidRPr="009D0202">
        <w:rPr>
          <w:rFonts w:eastAsia="Times New Roman" w:cstheme="minorHAnsi"/>
          <w:b/>
          <w:bCs/>
          <w:color w:val="5D5D5D"/>
        </w:rPr>
        <w:t>manuscripts submitted to journals are rejected without ever undergoing peer review, and one of the reasons for rejection is poor language.</w:t>
      </w:r>
    </w:p>
    <w:p w:rsidR="00FF5F2A" w:rsidRPr="009D0202" w:rsidRDefault="00FF5F2A" w:rsidP="00DC58A1">
      <w:pPr>
        <w:shd w:val="clear" w:color="auto" w:fill="FFFFFF"/>
        <w:spacing w:after="0" w:line="240" w:lineRule="auto"/>
        <w:rPr>
          <w:rFonts w:eastAsia="Times New Roman" w:cstheme="minorHAnsi"/>
          <w:b/>
          <w:bCs/>
          <w:color w:val="5D5D5D"/>
        </w:rPr>
      </w:pPr>
    </w:p>
    <w:p w:rsidR="009D0202"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Manuscript editing options</w:t>
      </w:r>
    </w:p>
    <w:p w:rsid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 xml:space="preserve">Enlisting a colleague or proofreader to edit your manuscript could save you money, but of course this is only effective if that person is qualified to do the job. In reality, many colleagues don’t have the time or language expertise of a </w:t>
      </w:r>
      <w:r w:rsidRPr="009D0202">
        <w:rPr>
          <w:rFonts w:eastAsia="Times New Roman" w:cstheme="minorHAnsi"/>
          <w:b/>
          <w:bCs/>
          <w:color w:val="5D5D5D"/>
        </w:rPr>
        <w:lastRenderedPageBreak/>
        <w:t>professional editor, while many proofreaders don’t have the scientific expertise to fully grasp a scientific paper. Enlisting the help of a professional language editor can help you avoid these pitfalls.</w:t>
      </w:r>
    </w:p>
    <w:p w:rsidR="00FF5F2A" w:rsidRPr="009D0202" w:rsidRDefault="00FF5F2A" w:rsidP="00DC58A1">
      <w:pPr>
        <w:shd w:val="clear" w:color="auto" w:fill="FFFFFF"/>
        <w:spacing w:after="0" w:line="240" w:lineRule="auto"/>
        <w:rPr>
          <w:rFonts w:eastAsia="Times New Roman" w:cstheme="minorHAnsi"/>
          <w:b/>
          <w:bCs/>
          <w:color w:val="5D5D5D"/>
        </w:rPr>
      </w:pPr>
    </w:p>
    <w:p w:rsidR="009D0202" w:rsidRPr="009D0202" w:rsidRDefault="008E0A17" w:rsidP="00DC58A1">
      <w:pPr>
        <w:shd w:val="clear" w:color="auto" w:fill="FFFFFF"/>
        <w:spacing w:after="0" w:line="240" w:lineRule="auto"/>
        <w:rPr>
          <w:rFonts w:eastAsia="Times New Roman" w:cstheme="minorHAnsi"/>
          <w:b/>
          <w:bCs/>
          <w:color w:val="5D5D5D"/>
        </w:rPr>
      </w:pPr>
      <w:r>
        <w:rPr>
          <w:rFonts w:eastAsia="Times New Roman" w:cstheme="minorHAnsi"/>
          <w:b/>
          <w:bCs/>
          <w:color w:val="5D5D5D"/>
        </w:rPr>
        <w:t xml:space="preserve">AJE </w:t>
      </w:r>
      <w:r w:rsidR="009D0202" w:rsidRPr="009D0202">
        <w:rPr>
          <w:rFonts w:eastAsia="Times New Roman" w:cstheme="minorHAnsi"/>
          <w:b/>
          <w:bCs/>
          <w:color w:val="5D5D5D"/>
        </w:rPr>
        <w:t>professional language editing service</w:t>
      </w:r>
    </w:p>
    <w:p w:rsidR="009D0202" w:rsidRPr="009D0202" w:rsidRDefault="008E0A17" w:rsidP="00DC58A1">
      <w:pPr>
        <w:shd w:val="clear" w:color="auto" w:fill="FFFFFF"/>
        <w:spacing w:after="0" w:line="240" w:lineRule="auto"/>
        <w:rPr>
          <w:rFonts w:eastAsia="Times New Roman" w:cstheme="minorHAnsi"/>
          <w:b/>
          <w:bCs/>
          <w:color w:val="5D5D5D"/>
        </w:rPr>
      </w:pPr>
      <w:r>
        <w:rPr>
          <w:rFonts w:eastAsia="Times New Roman" w:cstheme="minorHAnsi"/>
          <w:b/>
          <w:bCs/>
          <w:color w:val="5D5D5D"/>
        </w:rPr>
        <w:t xml:space="preserve">AJE </w:t>
      </w:r>
      <w:r w:rsidR="009D0202" w:rsidRPr="009D0202">
        <w:rPr>
          <w:rFonts w:eastAsia="Times New Roman" w:cstheme="minorHAnsi"/>
          <w:b/>
          <w:bCs/>
          <w:color w:val="5D5D5D"/>
        </w:rPr>
        <w:t xml:space="preserve">English Language Editing service is dedicated to helping scientific, medical, and technical researchers increase their chances of publication by submitting research papers that are free of language errors. </w:t>
      </w:r>
    </w:p>
    <w:p w:rsidR="009D0202" w:rsidRPr="009D0202" w:rsidRDefault="009D0202" w:rsidP="00DC58A1">
      <w:pPr>
        <w:shd w:val="clear" w:color="auto" w:fill="FFFFFF"/>
        <w:spacing w:after="0" w:line="240" w:lineRule="auto"/>
        <w:rPr>
          <w:rFonts w:eastAsia="Times New Roman" w:cstheme="minorHAnsi"/>
          <w:b/>
          <w:bCs/>
          <w:color w:val="5D5D5D"/>
        </w:rPr>
      </w:pPr>
    </w:p>
    <w:p w:rsidR="002D37FD" w:rsidRPr="009D0202" w:rsidRDefault="009D0202" w:rsidP="00DC58A1">
      <w:pPr>
        <w:shd w:val="clear" w:color="auto" w:fill="FFFFFF"/>
        <w:spacing w:after="0" w:line="240" w:lineRule="auto"/>
        <w:rPr>
          <w:rFonts w:eastAsia="Times New Roman" w:cstheme="minorHAnsi"/>
          <w:b/>
          <w:bCs/>
          <w:color w:val="5D5D5D"/>
        </w:rPr>
      </w:pPr>
      <w:r w:rsidRPr="009D0202">
        <w:rPr>
          <w:rFonts w:eastAsia="Times New Roman" w:cstheme="minorHAnsi"/>
          <w:b/>
          <w:bCs/>
          <w:color w:val="5D5D5D"/>
        </w:rPr>
        <w:t>Our professional, PhD-level language editors are selected according to your research field. They have the subject matter expertise and editing experience necessary to rid your manuscript of errors in grammar, punctuation, spelling, and consistency, as well as other language errors, so that reviewers focus on the quality of your research rather than your language skills.</w:t>
      </w:r>
    </w:p>
    <w:p w:rsidR="00545408" w:rsidRDefault="00545408" w:rsidP="00DC58A1">
      <w:pPr>
        <w:spacing w:after="0" w:line="240" w:lineRule="auto"/>
      </w:pPr>
    </w:p>
    <w:p w:rsidR="0032297B" w:rsidRDefault="0032297B" w:rsidP="00DC58A1">
      <w:pPr>
        <w:spacing w:after="0" w:line="240" w:lineRule="auto"/>
      </w:pPr>
    </w:p>
    <w:p w:rsidR="0032297B" w:rsidRPr="00053B90" w:rsidRDefault="0032297B" w:rsidP="00DC58A1">
      <w:pPr>
        <w:spacing w:after="0" w:line="240" w:lineRule="auto"/>
        <w:rPr>
          <w:color w:val="FF0000"/>
        </w:rPr>
      </w:pPr>
      <w:r w:rsidRPr="00053B90">
        <w:rPr>
          <w:color w:val="FF0000"/>
        </w:rPr>
        <w:t>About Us</w:t>
      </w:r>
    </w:p>
    <w:p w:rsidR="00483A01" w:rsidRPr="00053B90" w:rsidRDefault="00483A01" w:rsidP="00483A01">
      <w:pPr>
        <w:spacing w:after="0" w:line="240" w:lineRule="auto"/>
      </w:pPr>
      <w:r w:rsidRPr="00053B90">
        <w:t>Academic Journal Experts provides developing writers with an honest, detailed and professional manuscript appraisal from a highly skilled editor. We help writers understand whether they stand a chance of success in the commercial literary market place and if they do, help connect them to a literary agent and publisher. We can also advise about the world of self-publishing, and help you think about the increasing number of options open to writers in online environments. We also offer copy-editing and proofreading on a case-by-case basis.</w:t>
      </w:r>
    </w:p>
    <w:p w:rsidR="000D0577" w:rsidRDefault="000D0577" w:rsidP="00DC58A1">
      <w:pPr>
        <w:spacing w:after="0" w:line="240" w:lineRule="auto"/>
      </w:pPr>
    </w:p>
    <w:p w:rsidR="000D0577" w:rsidRDefault="000D0577" w:rsidP="00DC58A1">
      <w:pPr>
        <w:spacing w:after="0" w:line="240" w:lineRule="auto"/>
      </w:pPr>
      <w:r>
        <w:t>Services</w:t>
      </w:r>
    </w:p>
    <w:p w:rsidR="000D0577" w:rsidRDefault="000D0577" w:rsidP="00DC58A1">
      <w:pPr>
        <w:spacing w:after="0" w:line="240" w:lineRule="auto"/>
      </w:pPr>
      <w:r w:rsidRPr="000D0577">
        <w:t>There should be no barriers to getting your research published, yet we know that manuscripts are often returned for English language and formatting issues.</w:t>
      </w:r>
    </w:p>
    <w:p w:rsidR="000D0577" w:rsidRDefault="000D0577" w:rsidP="00DC58A1">
      <w:pPr>
        <w:spacing w:after="0" w:line="240" w:lineRule="auto"/>
      </w:pPr>
    </w:p>
    <w:p w:rsidR="000D0577" w:rsidRDefault="000D0577" w:rsidP="00DC58A1">
      <w:pPr>
        <w:spacing w:after="0" w:line="240" w:lineRule="auto"/>
      </w:pPr>
    </w:p>
    <w:p w:rsidR="000D0577" w:rsidRPr="00483A01" w:rsidRDefault="0032297B" w:rsidP="00DC58A1">
      <w:pPr>
        <w:spacing w:after="0" w:line="240" w:lineRule="auto"/>
        <w:rPr>
          <w:color w:val="FF0000"/>
        </w:rPr>
      </w:pPr>
      <w:r w:rsidRPr="00483A01">
        <w:rPr>
          <w:color w:val="FF0000"/>
        </w:rPr>
        <w:t>Contact Us</w:t>
      </w:r>
    </w:p>
    <w:p w:rsidR="00483A01" w:rsidRDefault="00483A01" w:rsidP="000D0577">
      <w:pPr>
        <w:spacing w:after="0" w:line="240" w:lineRule="auto"/>
      </w:pPr>
      <w:r w:rsidRPr="00483A01">
        <w:t xml:space="preserve">155 City Road, EC1V 2NX London, </w:t>
      </w:r>
    </w:p>
    <w:p w:rsidR="00483A01" w:rsidRDefault="00483A01" w:rsidP="000D0577">
      <w:pPr>
        <w:spacing w:after="0" w:line="240" w:lineRule="auto"/>
      </w:pPr>
      <w:r w:rsidRPr="00483A01">
        <w:t xml:space="preserve">United Kingdom </w:t>
      </w:r>
    </w:p>
    <w:p w:rsidR="00483A01" w:rsidRDefault="00483A01" w:rsidP="000D0577">
      <w:pPr>
        <w:spacing w:after="0" w:line="240" w:lineRule="auto"/>
      </w:pPr>
    </w:p>
    <w:p w:rsidR="000D0577" w:rsidRDefault="000D0577" w:rsidP="000D0577">
      <w:pPr>
        <w:spacing w:after="0" w:line="240" w:lineRule="auto"/>
      </w:pPr>
      <w:r>
        <w:t>312 West 12th Street</w:t>
      </w:r>
      <w:r w:rsidR="00483A01">
        <w:t xml:space="preserve">, </w:t>
      </w:r>
      <w:r>
        <w:t>New York, NY 10011</w:t>
      </w:r>
    </w:p>
    <w:p w:rsidR="00483A01" w:rsidRDefault="00483A01" w:rsidP="000D0577">
      <w:pPr>
        <w:spacing w:after="0" w:line="240" w:lineRule="auto"/>
      </w:pPr>
      <w:r>
        <w:t>USA</w:t>
      </w:r>
    </w:p>
    <w:p w:rsidR="000D0577" w:rsidRDefault="000D0577" w:rsidP="000D0577">
      <w:pPr>
        <w:spacing w:after="0" w:line="240" w:lineRule="auto"/>
      </w:pPr>
    </w:p>
    <w:p w:rsidR="000D0577" w:rsidRDefault="000D0577" w:rsidP="000D0577">
      <w:pPr>
        <w:spacing w:after="0" w:line="240" w:lineRule="auto"/>
      </w:pPr>
    </w:p>
    <w:p w:rsidR="00674721" w:rsidRDefault="0032297B" w:rsidP="00DC58A1">
      <w:pPr>
        <w:spacing w:after="0" w:line="240" w:lineRule="auto"/>
        <w:rPr>
          <w:color w:val="FF0000"/>
        </w:rPr>
      </w:pPr>
      <w:r w:rsidRPr="00042D04">
        <w:rPr>
          <w:color w:val="FF0000"/>
        </w:rPr>
        <w:t>FAQ</w:t>
      </w:r>
    </w:p>
    <w:p w:rsidR="00897753" w:rsidRPr="00897753" w:rsidRDefault="00897753" w:rsidP="00897753">
      <w:pPr>
        <w:spacing w:after="0" w:line="240" w:lineRule="auto"/>
      </w:pPr>
      <w:r w:rsidRPr="00897753">
        <w:t>Is your website safe?</w:t>
      </w:r>
    </w:p>
    <w:p w:rsidR="00897753" w:rsidRDefault="00897753" w:rsidP="00897753">
      <w:pPr>
        <w:spacing w:after="0" w:line="240" w:lineRule="auto"/>
      </w:pPr>
      <w:r w:rsidRPr="00897753">
        <w:t>We use the most up-to-date website security features available. We also require that all of our staff members sign a confidentiality agreement to protect your research.</w:t>
      </w:r>
    </w:p>
    <w:p w:rsidR="00897753" w:rsidRPr="00897753" w:rsidRDefault="00897753" w:rsidP="00897753">
      <w:pPr>
        <w:spacing w:after="0" w:line="240" w:lineRule="auto"/>
      </w:pPr>
    </w:p>
    <w:p w:rsidR="00483A01" w:rsidRDefault="00483A01" w:rsidP="00483A01">
      <w:pPr>
        <w:spacing w:after="0" w:line="240" w:lineRule="auto"/>
      </w:pPr>
      <w:r>
        <w:t>Who are your editors?</w:t>
      </w:r>
    </w:p>
    <w:p w:rsidR="00B660C8" w:rsidRDefault="00483A01" w:rsidP="00483A01">
      <w:pPr>
        <w:spacing w:after="0" w:line="240" w:lineRule="auto"/>
      </w:pPr>
      <w:r>
        <w:t>Our editors are PhD candidates and post-docs from the top research universities in the UK and USA. They are all native English speakers and must meet rigorous selection standards.</w:t>
      </w:r>
    </w:p>
    <w:p w:rsidR="00042D04" w:rsidRDefault="00042D04" w:rsidP="00483A01">
      <w:pPr>
        <w:spacing w:after="0" w:line="240" w:lineRule="auto"/>
      </w:pPr>
    </w:p>
    <w:p w:rsidR="00042D04" w:rsidRDefault="00042D04" w:rsidP="00042D04">
      <w:pPr>
        <w:spacing w:after="0" w:line="240" w:lineRule="auto"/>
      </w:pPr>
      <w:r>
        <w:t>What does Manuscript Formatting include?</w:t>
      </w:r>
    </w:p>
    <w:p w:rsidR="00042D04" w:rsidRDefault="00042D04" w:rsidP="00042D04">
      <w:pPr>
        <w:spacing w:after="0" w:line="240" w:lineRule="auto"/>
      </w:pPr>
      <w:r>
        <w:t>Our managing formatters check each manuscript against your journal’s style guide and adjust the citations, references, and layout of the document to the correct conventions. All figures and tables are moved to the correct location in the manuscript, and figure titles and legends are standardized according to your journal's specifications.</w:t>
      </w:r>
    </w:p>
    <w:p w:rsidR="00897753" w:rsidRDefault="00897753" w:rsidP="00042D04">
      <w:pPr>
        <w:spacing w:after="0" w:line="240" w:lineRule="auto"/>
      </w:pPr>
    </w:p>
    <w:p w:rsidR="00897753" w:rsidRDefault="00897753" w:rsidP="00897753">
      <w:pPr>
        <w:spacing w:after="0" w:line="240" w:lineRule="auto"/>
      </w:pPr>
      <w:r>
        <w:t>What if my references are in the wrong order? My citations use numbers (e.g., [1]) but the journal's citations use names (e.g., (Author, 2011)). Will you fix this?</w:t>
      </w:r>
    </w:p>
    <w:p w:rsidR="00897753" w:rsidRDefault="00897753" w:rsidP="00897753">
      <w:pPr>
        <w:spacing w:after="0" w:line="240" w:lineRule="auto"/>
      </w:pPr>
      <w:r>
        <w:t>Yes. Manuscript Formatting will reorder your citations and references as needed, convert citations and references to the journal's format, and if necessary, correct content based on information in published databases.</w:t>
      </w:r>
    </w:p>
    <w:p w:rsidR="00897753" w:rsidRDefault="00897753" w:rsidP="00897753">
      <w:pPr>
        <w:spacing w:after="0" w:line="240" w:lineRule="auto"/>
      </w:pPr>
    </w:p>
    <w:p w:rsidR="00897753" w:rsidRDefault="00897753" w:rsidP="00897753">
      <w:pPr>
        <w:spacing w:after="0" w:line="240" w:lineRule="auto"/>
      </w:pPr>
      <w:r>
        <w:t>What file types do you accept for figure formatting?</w:t>
      </w:r>
    </w:p>
    <w:p w:rsidR="00897753" w:rsidRDefault="00897753" w:rsidP="00897753">
      <w:pPr>
        <w:spacing w:after="0" w:line="240" w:lineRule="auto"/>
      </w:pPr>
      <w:r>
        <w:t>We are currently able to process the following file types:</w:t>
      </w:r>
    </w:p>
    <w:p w:rsidR="00897753" w:rsidRDefault="00897753" w:rsidP="00897753">
      <w:pPr>
        <w:spacing w:after="0" w:line="240" w:lineRule="auto"/>
      </w:pPr>
      <w:r>
        <w:lastRenderedPageBreak/>
        <w:t>DOC, DOCX (Microsoft Word)</w:t>
      </w:r>
    </w:p>
    <w:p w:rsidR="00897753" w:rsidRDefault="00897753" w:rsidP="00897753">
      <w:pPr>
        <w:spacing w:after="0" w:line="240" w:lineRule="auto"/>
      </w:pPr>
      <w:r>
        <w:t>PPT, PPTX (Microsoft PowerPoint)</w:t>
      </w:r>
    </w:p>
    <w:p w:rsidR="00897753" w:rsidRDefault="00897753" w:rsidP="00897753">
      <w:pPr>
        <w:spacing w:after="0" w:line="240" w:lineRule="auto"/>
      </w:pPr>
      <w:r>
        <w:t>XLS, XLSX (Microsoft Excel)</w:t>
      </w:r>
    </w:p>
    <w:p w:rsidR="00897753" w:rsidRDefault="00897753" w:rsidP="00897753">
      <w:pPr>
        <w:spacing w:after="0" w:line="240" w:lineRule="auto"/>
      </w:pPr>
      <w:r>
        <w:t>CDR (CorelDRAW)</w:t>
      </w:r>
    </w:p>
    <w:p w:rsidR="00897753" w:rsidRDefault="00897753" w:rsidP="00897753">
      <w:pPr>
        <w:spacing w:after="0" w:line="240" w:lineRule="auto"/>
      </w:pPr>
      <w:r>
        <w:t xml:space="preserve">PDF Format </w:t>
      </w:r>
    </w:p>
    <w:p w:rsidR="00897753" w:rsidRDefault="00897753" w:rsidP="00897753">
      <w:pPr>
        <w:spacing w:after="0" w:line="240" w:lineRule="auto"/>
      </w:pPr>
    </w:p>
    <w:p w:rsidR="00897753" w:rsidRDefault="00897753" w:rsidP="00897753">
      <w:pPr>
        <w:spacing w:after="0" w:line="240" w:lineRule="auto"/>
      </w:pPr>
      <w:r>
        <w:t>Should I have my tables formatted?</w:t>
      </w:r>
    </w:p>
    <w:p w:rsidR="00897753" w:rsidRDefault="00897753" w:rsidP="00897753">
      <w:pPr>
        <w:spacing w:after="0" w:line="240" w:lineRule="auto"/>
      </w:pPr>
      <w:r>
        <w:t>Journals require that tables be submitted in a text format (usually Microsoft Word) for in-house formatting, which comes standard with our Manuscript Formatting service. If you would like tables formatted and exported as images for use in presentations and posters, we can do this as part of our Figure Preparation service.</w:t>
      </w:r>
    </w:p>
    <w:p w:rsidR="00897753" w:rsidRDefault="00897753" w:rsidP="00897753">
      <w:pPr>
        <w:spacing w:after="0" w:line="240" w:lineRule="auto"/>
      </w:pPr>
    </w:p>
    <w:p w:rsidR="00897753" w:rsidRDefault="00897753" w:rsidP="00897753">
      <w:pPr>
        <w:spacing w:after="0" w:line="240" w:lineRule="auto"/>
      </w:pPr>
      <w:r>
        <w:t>How will you format images, such as photographs and micrographs?</w:t>
      </w:r>
    </w:p>
    <w:p w:rsidR="00897753" w:rsidRDefault="00897753" w:rsidP="00897753">
      <w:pPr>
        <w:spacing w:after="0" w:line="240" w:lineRule="auto"/>
      </w:pPr>
      <w:r>
        <w:t>In order to generate publication-quality figures, images that are included within a figure should also be sent independently in the highest available resolution file. For ethical reasons, we are unable to make changes to brightness, contrast, or color balance, and we will not crop the image.</w:t>
      </w:r>
    </w:p>
    <w:p w:rsidR="00010F2A" w:rsidRDefault="00010F2A" w:rsidP="00897753">
      <w:pPr>
        <w:spacing w:after="0" w:line="240" w:lineRule="auto"/>
      </w:pPr>
    </w:p>
    <w:p w:rsidR="00010F2A" w:rsidRDefault="00010F2A" w:rsidP="00010F2A">
      <w:pPr>
        <w:spacing w:after="0" w:line="240" w:lineRule="auto"/>
      </w:pPr>
      <w:r>
        <w:t>How do I get the most accurate word count?</w:t>
      </w:r>
    </w:p>
    <w:p w:rsidR="00897753" w:rsidRDefault="00010F2A" w:rsidP="00010F2A">
      <w:pPr>
        <w:spacing w:after="0" w:line="240" w:lineRule="auto"/>
      </w:pPr>
      <w:r>
        <w:t>To calculate the word count, you should open a copy of your manuscript and delete any parts that you do not need us to work on. In a letter to your reviewers, you can take out all of the reviewers’ comments. If you submit for editing only or have a translation submission but don’t need your references translated, then you can remove the bibliography section. You can also take out any numeric table data. Next, perform a word count on the remaining text using the Word Count feature in Microsoft Word on every file you plan to submit to us and add it all together. This is your final word count. Our support staff can perform a word count for you if you e-mail us your files and ask for confirmation.</w:t>
      </w:r>
    </w:p>
    <w:p w:rsidR="00010F2A" w:rsidRDefault="00010F2A" w:rsidP="00010F2A">
      <w:pPr>
        <w:spacing w:after="0" w:line="240" w:lineRule="auto"/>
      </w:pPr>
    </w:p>
    <w:p w:rsidR="00010F2A" w:rsidRDefault="00010F2A" w:rsidP="00010F2A">
      <w:pPr>
        <w:spacing w:after="0" w:line="240" w:lineRule="auto"/>
      </w:pPr>
      <w:r>
        <w:t>Do you include references and tables in the word count?</w:t>
      </w:r>
    </w:p>
    <w:p w:rsidR="00010F2A" w:rsidRDefault="00010F2A" w:rsidP="00010F2A">
      <w:pPr>
        <w:spacing w:after="0" w:line="240" w:lineRule="auto"/>
      </w:pPr>
      <w:r>
        <w:t>We do not edit references or numeric tables, so they are not included in the word count when calculating your price for editing services. However, word counts for translation submissions should include all text that needs to be translated, which typically does include references and text in tables.</w:t>
      </w:r>
    </w:p>
    <w:p w:rsidR="00010F2A" w:rsidRDefault="00010F2A" w:rsidP="00010F2A">
      <w:pPr>
        <w:spacing w:after="0" w:line="240" w:lineRule="auto"/>
      </w:pPr>
    </w:p>
    <w:p w:rsidR="00010F2A" w:rsidRDefault="00010F2A" w:rsidP="00010F2A">
      <w:pPr>
        <w:spacing w:after="0" w:line="240" w:lineRule="auto"/>
      </w:pPr>
      <w:r>
        <w:t>What happens if I enter the wrong word count?</w:t>
      </w:r>
    </w:p>
    <w:p w:rsidR="00010F2A" w:rsidRDefault="00010F2A" w:rsidP="00010F2A">
      <w:pPr>
        <w:spacing w:after="0" w:line="240" w:lineRule="auto"/>
      </w:pPr>
      <w:r>
        <w:t xml:space="preserve">Our staff members will verify each paper’s word count before it is assigned to an editor. If we find that your file’s word count is over the category you selected, then we will place your submission on hold while we e-mail you for further instructions. Your deadline will be reset to begin at the exact time of your reply. </w:t>
      </w:r>
    </w:p>
    <w:p w:rsidR="006A1475" w:rsidRDefault="006A1475" w:rsidP="00010F2A">
      <w:pPr>
        <w:spacing w:after="0" w:line="240" w:lineRule="auto"/>
      </w:pPr>
    </w:p>
    <w:sectPr w:rsidR="006A1475" w:rsidSect="00DC58A1">
      <w:pgSz w:w="12240" w:h="15840" w:code="1"/>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240C8"/>
    <w:multiLevelType w:val="multilevel"/>
    <w:tmpl w:val="F2C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2297B"/>
    <w:rsid w:val="00010F2A"/>
    <w:rsid w:val="000153D8"/>
    <w:rsid w:val="00042D04"/>
    <w:rsid w:val="00053B90"/>
    <w:rsid w:val="000A0870"/>
    <w:rsid w:val="000A5412"/>
    <w:rsid w:val="000B76BE"/>
    <w:rsid w:val="000D0577"/>
    <w:rsid w:val="00190328"/>
    <w:rsid w:val="00237D66"/>
    <w:rsid w:val="0025296B"/>
    <w:rsid w:val="00287188"/>
    <w:rsid w:val="002A0F50"/>
    <w:rsid w:val="002C5E68"/>
    <w:rsid w:val="002D37FD"/>
    <w:rsid w:val="002F2ABA"/>
    <w:rsid w:val="0032297B"/>
    <w:rsid w:val="003432E7"/>
    <w:rsid w:val="003A6326"/>
    <w:rsid w:val="0046073E"/>
    <w:rsid w:val="00462B86"/>
    <w:rsid w:val="00483A01"/>
    <w:rsid w:val="00545408"/>
    <w:rsid w:val="005771C2"/>
    <w:rsid w:val="005A1D8F"/>
    <w:rsid w:val="00674721"/>
    <w:rsid w:val="006A1475"/>
    <w:rsid w:val="006C4EF2"/>
    <w:rsid w:val="006E4C26"/>
    <w:rsid w:val="00745B66"/>
    <w:rsid w:val="00897753"/>
    <w:rsid w:val="008E0A17"/>
    <w:rsid w:val="00911FD0"/>
    <w:rsid w:val="009A29B3"/>
    <w:rsid w:val="009C6052"/>
    <w:rsid w:val="009D0202"/>
    <w:rsid w:val="00A978B6"/>
    <w:rsid w:val="00AA74B4"/>
    <w:rsid w:val="00B660C8"/>
    <w:rsid w:val="00D16B6C"/>
    <w:rsid w:val="00D532D8"/>
    <w:rsid w:val="00DC58A1"/>
    <w:rsid w:val="00FB2FAB"/>
    <w:rsid w:val="00FF5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721"/>
  </w:style>
  <w:style w:type="paragraph" w:styleId="Heading1">
    <w:name w:val="heading 1"/>
    <w:basedOn w:val="Normal"/>
    <w:link w:val="Heading1Char"/>
    <w:uiPriority w:val="9"/>
    <w:qFormat/>
    <w:rsid w:val="00545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D37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97B"/>
    <w:rPr>
      <w:rFonts w:ascii="Tahoma" w:hAnsi="Tahoma" w:cs="Tahoma"/>
      <w:sz w:val="16"/>
      <w:szCs w:val="16"/>
    </w:rPr>
  </w:style>
  <w:style w:type="character" w:customStyle="1" w:styleId="apple-converted-space">
    <w:name w:val="apple-converted-space"/>
    <w:basedOn w:val="DefaultParagraphFont"/>
    <w:rsid w:val="00545408"/>
  </w:style>
  <w:style w:type="character" w:customStyle="1" w:styleId="Heading1Char">
    <w:name w:val="Heading 1 Char"/>
    <w:basedOn w:val="DefaultParagraphFont"/>
    <w:link w:val="Heading1"/>
    <w:uiPriority w:val="9"/>
    <w:rsid w:val="00545408"/>
    <w:rPr>
      <w:rFonts w:ascii="Times New Roman" w:eastAsia="Times New Roman" w:hAnsi="Times New Roman" w:cs="Times New Roman"/>
      <w:b/>
      <w:bCs/>
      <w:kern w:val="36"/>
      <w:sz w:val="48"/>
      <w:szCs w:val="48"/>
    </w:rPr>
  </w:style>
  <w:style w:type="character" w:customStyle="1" w:styleId="languageeditinghighlightplus">
    <w:name w:val="languageeditinghighlightplus"/>
    <w:basedOn w:val="DefaultParagraphFont"/>
    <w:rsid w:val="00545408"/>
  </w:style>
  <w:style w:type="paragraph" w:styleId="NormalWeb">
    <w:name w:val="Normal (Web)"/>
    <w:basedOn w:val="Normal"/>
    <w:uiPriority w:val="99"/>
    <w:semiHidden/>
    <w:unhideWhenUsed/>
    <w:rsid w:val="00545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408"/>
    <w:rPr>
      <w:b/>
      <w:bCs/>
    </w:rPr>
  </w:style>
  <w:style w:type="character" w:styleId="Hyperlink">
    <w:name w:val="Hyperlink"/>
    <w:basedOn w:val="DefaultParagraphFont"/>
    <w:uiPriority w:val="99"/>
    <w:semiHidden/>
    <w:unhideWhenUsed/>
    <w:rsid w:val="00545408"/>
    <w:rPr>
      <w:color w:val="0000FF"/>
      <w:u w:val="single"/>
    </w:rPr>
  </w:style>
  <w:style w:type="character" w:customStyle="1" w:styleId="Heading4Char">
    <w:name w:val="Heading 4 Char"/>
    <w:basedOn w:val="DefaultParagraphFont"/>
    <w:link w:val="Heading4"/>
    <w:uiPriority w:val="9"/>
    <w:semiHidden/>
    <w:rsid w:val="002D37FD"/>
    <w:rPr>
      <w:rFonts w:asciiTheme="majorHAnsi" w:eastAsiaTheme="majorEastAsia" w:hAnsiTheme="majorHAnsi" w:cstheme="majorBidi"/>
      <w:b/>
      <w:bCs/>
      <w:i/>
      <w:iCs/>
      <w:color w:val="4F81BD" w:themeColor="accent1"/>
    </w:rPr>
  </w:style>
  <w:style w:type="paragraph" w:customStyle="1" w:styleId="textholderlefticon">
    <w:name w:val="textholderlefticon"/>
    <w:basedOn w:val="Normal"/>
    <w:rsid w:val="002D37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637284">
      <w:bodyDiv w:val="1"/>
      <w:marLeft w:val="0"/>
      <w:marRight w:val="0"/>
      <w:marTop w:val="0"/>
      <w:marBottom w:val="0"/>
      <w:divBdr>
        <w:top w:val="none" w:sz="0" w:space="0" w:color="auto"/>
        <w:left w:val="none" w:sz="0" w:space="0" w:color="auto"/>
        <w:bottom w:val="none" w:sz="0" w:space="0" w:color="auto"/>
        <w:right w:val="none" w:sz="0" w:space="0" w:color="auto"/>
      </w:divBdr>
      <w:divsChild>
        <w:div w:id="1069958294">
          <w:marLeft w:val="0"/>
          <w:marRight w:val="0"/>
          <w:marTop w:val="0"/>
          <w:marBottom w:val="0"/>
          <w:divBdr>
            <w:top w:val="none" w:sz="0" w:space="0" w:color="auto"/>
            <w:left w:val="none" w:sz="0" w:space="0" w:color="auto"/>
            <w:bottom w:val="none" w:sz="0" w:space="0" w:color="auto"/>
            <w:right w:val="none" w:sz="0" w:space="0" w:color="auto"/>
          </w:divBdr>
          <w:divsChild>
            <w:div w:id="696926561">
              <w:marLeft w:val="-225"/>
              <w:marRight w:val="-225"/>
              <w:marTop w:val="0"/>
              <w:marBottom w:val="0"/>
              <w:divBdr>
                <w:top w:val="none" w:sz="0" w:space="0" w:color="auto"/>
                <w:left w:val="none" w:sz="0" w:space="0" w:color="auto"/>
                <w:bottom w:val="none" w:sz="0" w:space="0" w:color="auto"/>
                <w:right w:val="none" w:sz="0" w:space="0" w:color="auto"/>
              </w:divBdr>
              <w:divsChild>
                <w:div w:id="1535384108">
                  <w:marLeft w:val="1463"/>
                  <w:marRight w:val="0"/>
                  <w:marTop w:val="0"/>
                  <w:marBottom w:val="0"/>
                  <w:divBdr>
                    <w:top w:val="none" w:sz="0" w:space="0" w:color="auto"/>
                    <w:left w:val="none" w:sz="0" w:space="0" w:color="auto"/>
                    <w:bottom w:val="none" w:sz="0" w:space="0" w:color="auto"/>
                    <w:right w:val="none" w:sz="0" w:space="0" w:color="auto"/>
                  </w:divBdr>
                </w:div>
              </w:divsChild>
            </w:div>
            <w:div w:id="1391610200">
              <w:marLeft w:val="-225"/>
              <w:marRight w:val="-225"/>
              <w:marTop w:val="0"/>
              <w:marBottom w:val="0"/>
              <w:divBdr>
                <w:top w:val="none" w:sz="0" w:space="0" w:color="auto"/>
                <w:left w:val="none" w:sz="0" w:space="0" w:color="auto"/>
                <w:bottom w:val="none" w:sz="0" w:space="0" w:color="auto"/>
                <w:right w:val="none" w:sz="0" w:space="0" w:color="auto"/>
              </w:divBdr>
              <w:divsChild>
                <w:div w:id="268050063">
                  <w:marLeft w:val="0"/>
                  <w:marRight w:val="0"/>
                  <w:marTop w:val="0"/>
                  <w:marBottom w:val="0"/>
                  <w:divBdr>
                    <w:top w:val="none" w:sz="0" w:space="0" w:color="auto"/>
                    <w:left w:val="none" w:sz="0" w:space="0" w:color="auto"/>
                    <w:bottom w:val="none" w:sz="0" w:space="0" w:color="auto"/>
                    <w:right w:val="none" w:sz="0" w:space="0" w:color="auto"/>
                  </w:divBdr>
                  <w:divsChild>
                    <w:div w:id="967736509">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1381443057">
                  <w:marLeft w:val="0"/>
                  <w:marRight w:val="0"/>
                  <w:marTop w:val="0"/>
                  <w:marBottom w:val="0"/>
                  <w:divBdr>
                    <w:top w:val="none" w:sz="0" w:space="0" w:color="auto"/>
                    <w:left w:val="none" w:sz="0" w:space="0" w:color="auto"/>
                    <w:bottom w:val="none" w:sz="0" w:space="0" w:color="auto"/>
                    <w:right w:val="none" w:sz="0" w:space="0" w:color="auto"/>
                  </w:divBdr>
                  <w:divsChild>
                    <w:div w:id="1803958745">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746463647">
                  <w:marLeft w:val="0"/>
                  <w:marRight w:val="0"/>
                  <w:marTop w:val="0"/>
                  <w:marBottom w:val="0"/>
                  <w:divBdr>
                    <w:top w:val="none" w:sz="0" w:space="0" w:color="auto"/>
                    <w:left w:val="none" w:sz="0" w:space="0" w:color="auto"/>
                    <w:bottom w:val="none" w:sz="0" w:space="0" w:color="auto"/>
                    <w:right w:val="none" w:sz="0" w:space="0" w:color="auto"/>
                  </w:divBdr>
                  <w:divsChild>
                    <w:div w:id="375204127">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1958370746">
                  <w:marLeft w:val="0"/>
                  <w:marRight w:val="0"/>
                  <w:marTop w:val="0"/>
                  <w:marBottom w:val="0"/>
                  <w:divBdr>
                    <w:top w:val="none" w:sz="0" w:space="0" w:color="auto"/>
                    <w:left w:val="none" w:sz="0" w:space="0" w:color="auto"/>
                    <w:bottom w:val="none" w:sz="0" w:space="0" w:color="auto"/>
                    <w:right w:val="none" w:sz="0" w:space="0" w:color="auto"/>
                  </w:divBdr>
                  <w:divsChild>
                    <w:div w:id="1582249587">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sChild>
            </w:div>
          </w:divsChild>
        </w:div>
      </w:divsChild>
    </w:div>
    <w:div w:id="1457017975">
      <w:bodyDiv w:val="1"/>
      <w:marLeft w:val="0"/>
      <w:marRight w:val="0"/>
      <w:marTop w:val="0"/>
      <w:marBottom w:val="0"/>
      <w:divBdr>
        <w:top w:val="none" w:sz="0" w:space="0" w:color="auto"/>
        <w:left w:val="none" w:sz="0" w:space="0" w:color="auto"/>
        <w:bottom w:val="none" w:sz="0" w:space="0" w:color="auto"/>
        <w:right w:val="none" w:sz="0" w:space="0" w:color="auto"/>
      </w:divBdr>
    </w:div>
    <w:div w:id="1692491971">
      <w:bodyDiv w:val="1"/>
      <w:marLeft w:val="0"/>
      <w:marRight w:val="0"/>
      <w:marTop w:val="0"/>
      <w:marBottom w:val="0"/>
      <w:divBdr>
        <w:top w:val="none" w:sz="0" w:space="0" w:color="auto"/>
        <w:left w:val="none" w:sz="0" w:space="0" w:color="auto"/>
        <w:bottom w:val="none" w:sz="0" w:space="0" w:color="auto"/>
        <w:right w:val="none" w:sz="0" w:space="0" w:color="auto"/>
      </w:divBdr>
      <w:divsChild>
        <w:div w:id="1013797033">
          <w:marLeft w:val="0"/>
          <w:marRight w:val="0"/>
          <w:marTop w:val="0"/>
          <w:marBottom w:val="0"/>
          <w:divBdr>
            <w:top w:val="none" w:sz="0" w:space="0" w:color="auto"/>
            <w:left w:val="none" w:sz="0" w:space="0" w:color="auto"/>
            <w:bottom w:val="none" w:sz="0" w:space="0" w:color="auto"/>
            <w:right w:val="none" w:sz="0" w:space="0" w:color="auto"/>
          </w:divBdr>
          <w:divsChild>
            <w:div w:id="111091742">
              <w:marLeft w:val="-225"/>
              <w:marRight w:val="-225"/>
              <w:marTop w:val="0"/>
              <w:marBottom w:val="0"/>
              <w:divBdr>
                <w:top w:val="none" w:sz="0" w:space="0" w:color="auto"/>
                <w:left w:val="none" w:sz="0" w:space="0" w:color="auto"/>
                <w:bottom w:val="none" w:sz="0" w:space="0" w:color="auto"/>
                <w:right w:val="none" w:sz="0" w:space="0" w:color="auto"/>
              </w:divBdr>
              <w:divsChild>
                <w:div w:id="1502895738">
                  <w:marLeft w:val="1463"/>
                  <w:marRight w:val="0"/>
                  <w:marTop w:val="0"/>
                  <w:marBottom w:val="0"/>
                  <w:divBdr>
                    <w:top w:val="none" w:sz="0" w:space="0" w:color="auto"/>
                    <w:left w:val="none" w:sz="0" w:space="0" w:color="auto"/>
                    <w:bottom w:val="none" w:sz="0" w:space="0" w:color="auto"/>
                    <w:right w:val="none" w:sz="0" w:space="0" w:color="auto"/>
                  </w:divBdr>
                </w:div>
              </w:divsChild>
            </w:div>
            <w:div w:id="2071683100">
              <w:marLeft w:val="-225"/>
              <w:marRight w:val="-225"/>
              <w:marTop w:val="0"/>
              <w:marBottom w:val="0"/>
              <w:divBdr>
                <w:top w:val="none" w:sz="0" w:space="0" w:color="auto"/>
                <w:left w:val="none" w:sz="0" w:space="0" w:color="auto"/>
                <w:bottom w:val="none" w:sz="0" w:space="0" w:color="auto"/>
                <w:right w:val="none" w:sz="0" w:space="0" w:color="auto"/>
              </w:divBdr>
              <w:divsChild>
                <w:div w:id="2099254866">
                  <w:marLeft w:val="0"/>
                  <w:marRight w:val="0"/>
                  <w:marTop w:val="0"/>
                  <w:marBottom w:val="0"/>
                  <w:divBdr>
                    <w:top w:val="none" w:sz="0" w:space="0" w:color="auto"/>
                    <w:left w:val="none" w:sz="0" w:space="0" w:color="auto"/>
                    <w:bottom w:val="none" w:sz="0" w:space="0" w:color="auto"/>
                    <w:right w:val="none" w:sz="0" w:space="0" w:color="auto"/>
                  </w:divBdr>
                  <w:divsChild>
                    <w:div w:id="933515503">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1732541285">
                  <w:marLeft w:val="0"/>
                  <w:marRight w:val="0"/>
                  <w:marTop w:val="0"/>
                  <w:marBottom w:val="0"/>
                  <w:divBdr>
                    <w:top w:val="none" w:sz="0" w:space="0" w:color="auto"/>
                    <w:left w:val="none" w:sz="0" w:space="0" w:color="auto"/>
                    <w:bottom w:val="none" w:sz="0" w:space="0" w:color="auto"/>
                    <w:right w:val="none" w:sz="0" w:space="0" w:color="auto"/>
                  </w:divBdr>
                  <w:divsChild>
                    <w:div w:id="1652440401">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2013994316">
                  <w:marLeft w:val="0"/>
                  <w:marRight w:val="0"/>
                  <w:marTop w:val="0"/>
                  <w:marBottom w:val="0"/>
                  <w:divBdr>
                    <w:top w:val="none" w:sz="0" w:space="0" w:color="auto"/>
                    <w:left w:val="none" w:sz="0" w:space="0" w:color="auto"/>
                    <w:bottom w:val="none" w:sz="0" w:space="0" w:color="auto"/>
                    <w:right w:val="none" w:sz="0" w:space="0" w:color="auto"/>
                  </w:divBdr>
                  <w:divsChild>
                    <w:div w:id="1810438125">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 w:id="1855991271">
                  <w:marLeft w:val="0"/>
                  <w:marRight w:val="0"/>
                  <w:marTop w:val="0"/>
                  <w:marBottom w:val="0"/>
                  <w:divBdr>
                    <w:top w:val="none" w:sz="0" w:space="0" w:color="auto"/>
                    <w:left w:val="none" w:sz="0" w:space="0" w:color="auto"/>
                    <w:bottom w:val="none" w:sz="0" w:space="0" w:color="auto"/>
                    <w:right w:val="none" w:sz="0" w:space="0" w:color="auto"/>
                  </w:divBdr>
                  <w:divsChild>
                    <w:div w:id="34358263">
                      <w:marLeft w:val="0"/>
                      <w:marRight w:val="0"/>
                      <w:marTop w:val="0"/>
                      <w:marBottom w:val="300"/>
                      <w:divBdr>
                        <w:top w:val="single" w:sz="6" w:space="31" w:color="E3E3E3"/>
                        <w:left w:val="single" w:sz="6" w:space="14" w:color="E3E3E3"/>
                        <w:bottom w:val="single" w:sz="6" w:space="31" w:color="E3E3E3"/>
                        <w:right w:val="single" w:sz="6" w:space="14" w:color="E3E3E3"/>
                      </w:divBdr>
                    </w:div>
                  </w:divsChild>
                </w:div>
              </w:divsChild>
            </w:div>
          </w:divsChild>
        </w:div>
      </w:divsChild>
    </w:div>
    <w:div w:id="1816409714">
      <w:bodyDiv w:val="1"/>
      <w:marLeft w:val="0"/>
      <w:marRight w:val="0"/>
      <w:marTop w:val="0"/>
      <w:marBottom w:val="0"/>
      <w:divBdr>
        <w:top w:val="none" w:sz="0" w:space="0" w:color="auto"/>
        <w:left w:val="none" w:sz="0" w:space="0" w:color="auto"/>
        <w:bottom w:val="none" w:sz="0" w:space="0" w:color="auto"/>
        <w:right w:val="none" w:sz="0" w:space="0" w:color="auto"/>
      </w:divBdr>
      <w:divsChild>
        <w:div w:id="1261568089">
          <w:marLeft w:val="-495"/>
          <w:marRight w:val="0"/>
          <w:marTop w:val="0"/>
          <w:marBottom w:val="0"/>
          <w:divBdr>
            <w:top w:val="single" w:sz="6" w:space="0" w:color="AEAB9B"/>
            <w:left w:val="single" w:sz="6" w:space="21" w:color="AEAB9B"/>
            <w:bottom w:val="single" w:sz="6" w:space="0" w:color="AEAB9B"/>
            <w:right w:val="single" w:sz="6" w:space="31" w:color="AEAB9B"/>
          </w:divBdr>
          <w:divsChild>
            <w:div w:id="14671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3329">
      <w:bodyDiv w:val="1"/>
      <w:marLeft w:val="0"/>
      <w:marRight w:val="0"/>
      <w:marTop w:val="0"/>
      <w:marBottom w:val="0"/>
      <w:divBdr>
        <w:top w:val="none" w:sz="0" w:space="0" w:color="auto"/>
        <w:left w:val="none" w:sz="0" w:space="0" w:color="auto"/>
        <w:bottom w:val="none" w:sz="0" w:space="0" w:color="auto"/>
        <w:right w:val="none" w:sz="0" w:space="0" w:color="auto"/>
      </w:divBdr>
      <w:divsChild>
        <w:div w:id="133328887">
          <w:marLeft w:val="-495"/>
          <w:marRight w:val="0"/>
          <w:marTop w:val="0"/>
          <w:marBottom w:val="0"/>
          <w:divBdr>
            <w:top w:val="single" w:sz="6" w:space="0" w:color="AEAB9B"/>
            <w:left w:val="single" w:sz="6" w:space="21" w:color="AEAB9B"/>
            <w:bottom w:val="single" w:sz="6" w:space="0" w:color="AEAB9B"/>
            <w:right w:val="single" w:sz="6" w:space="31" w:color="AEAB9B"/>
          </w:divBdr>
          <w:divsChild>
            <w:div w:id="2119833718">
              <w:marLeft w:val="0"/>
              <w:marRight w:val="0"/>
              <w:marTop w:val="0"/>
              <w:marBottom w:val="0"/>
              <w:divBdr>
                <w:top w:val="none" w:sz="0" w:space="0" w:color="auto"/>
                <w:left w:val="none" w:sz="0" w:space="0" w:color="auto"/>
                <w:bottom w:val="none" w:sz="0" w:space="0" w:color="auto"/>
                <w:right w:val="none" w:sz="0" w:space="0" w:color="auto"/>
              </w:divBdr>
            </w:div>
          </w:divsChild>
        </w:div>
        <w:div w:id="65950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1795</TotalTime>
  <Pages>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20</cp:revision>
  <dcterms:created xsi:type="dcterms:W3CDTF">2015-07-27T13:40:00Z</dcterms:created>
  <dcterms:modified xsi:type="dcterms:W3CDTF">2017-04-28T10:45:00Z</dcterms:modified>
</cp:coreProperties>
</file>