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Joseph C. Fabre Jr.</w:t>
      </w:r>
    </w:p>
    <w:p>
      <w:r>
        <w:t>Seattle, WA | (206) 747-7911 | joefabre@me.com</w:t>
      </w:r>
    </w:p>
    <w:p>
      <w:pPr>
        <w:pStyle w:val="Heading1"/>
      </w:pPr>
      <w:r>
        <w:t>Professional Summary</w:t>
      </w:r>
    </w:p>
    <w:p>
      <w:r>
        <w:t>Dedicated IT professional with over 20 years of experience in cybersecurity, user support, system access management, and federal IT operations. Skilled in identity and access management, Tier I-III technical support, and technical documentation. Adept at supporting enterprise systems, mentoring student workers, and ensuring compliance with privacy and security standards. Committed to fostering an inclusive and equitable environment while supporting mission-critical platforms like Workday.</w:t>
      </w:r>
    </w:p>
    <w:p>
      <w:pPr>
        <w:pStyle w:val="Heading1"/>
      </w:pPr>
      <w:r>
        <w:t>Core Competencies</w:t>
      </w:r>
    </w:p>
    <w:p>
      <w:r>
        <w:t>• Identity and Access Management (IAM)</w:t>
        <w:br/>
        <w:t>• Workday Security and Access Configuration</w:t>
        <w:br/>
        <w:t>• Tier I-III Technical Support</w:t>
        <w:br/>
        <w:t>• End-User Communication and Training</w:t>
        <w:br/>
        <w:t>• Documentation and Technical Writing</w:t>
        <w:br/>
        <w:t>• SAML / OIDC / SSO Protocols</w:t>
        <w:br/>
        <w:t>• SOC 2 and NIST Compliance Awareness</w:t>
        <w:br/>
        <w:t>• Team Collaboration and Student Mentorship</w:t>
      </w:r>
    </w:p>
    <w:p>
      <w:pPr>
        <w:pStyle w:val="Heading1"/>
      </w:pPr>
      <w:r>
        <w:t>Professional Experience</w:t>
      </w:r>
    </w:p>
    <w:p>
      <w:pPr>
        <w:pStyle w:val="ListBullet"/>
      </w:pPr>
      <w:r>
        <w:t>Federal Emergency Management Agency (FEMA) — IT Specialist (UX Design, Cybersecurity, Call Center Support)</w:t>
      </w:r>
    </w:p>
    <w:p>
      <w:r>
        <w:t>Washington, DC | 2012 – Present</w:t>
      </w:r>
    </w:p>
    <w:p>
      <w:r>
        <w:t>• Delivered Tier I/II support in FEMA call centers, ensuring rapid response to end-user inquiries and issue resolution.</w:t>
        <w:br/>
        <w:t>• Supported federal identity and access systems, aligning technical support with security protocols and compliance requirements.</w:t>
        <w:br/>
        <w:t>• Mentored junior staff and interns; trained teams in system protocols, user access, and technical documentation.</w:t>
        <w:br/>
        <w:t>• Worked closely with stakeholders in Finance, Benefits, and HR to define access roles and implement secure configurations.</w:t>
      </w:r>
    </w:p>
    <w:p>
      <w:pPr>
        <w:pStyle w:val="ListBullet"/>
      </w:pPr>
      <w:r>
        <w:t>SafeNet — Technical Support Specialist</w:t>
      </w:r>
    </w:p>
    <w:p>
      <w:r>
        <w:t>Columbia, MD | 2007 – 2008</w:t>
      </w:r>
    </w:p>
    <w:p>
      <w:r>
        <w:t>• Provided Tier II/III support for encryption systems and secure access devices for federal clients.</w:t>
        <w:br/>
        <w:t>• Supported authentication and credentialing systems, including system diagnostics and troubleshooting.</w:t>
        <w:br/>
        <w:t>• Maintained high customer satisfaction through clear communication and expert issue resolution.</w:t>
      </w:r>
    </w:p>
    <w:p>
      <w:pPr>
        <w:pStyle w:val="Heading1"/>
      </w:pPr>
      <w:r>
        <w:t>Education</w:t>
      </w:r>
    </w:p>
    <w:p>
      <w:r>
        <w:t>M.S., Cybersecurity — American Military University</w:t>
      </w:r>
    </w:p>
    <w:p>
      <w:r>
        <w:t>B.S., Management — National-Louis University</w:t>
      </w:r>
    </w:p>
    <w:p>
      <w:pPr>
        <w:pStyle w:val="Heading1"/>
      </w:pPr>
      <w:r>
        <w:t>Certifications &amp; Skills</w:t>
      </w:r>
    </w:p>
    <w:p>
      <w:r>
        <w:t>• ITIL v3 Certification</w:t>
        <w:br/>
        <w:t>• UX/UI Design Certificate – George Washington University</w:t>
        <w:br/>
        <w:t>• Software Testing Certificate – George Mason University</w:t>
        <w:br/>
        <w:t>• Familiarity with SOC 2, NIST, and ISO standards</w:t>
        <w:br/>
        <w:t>• JIRA, Confluence, ServiceNow, Trello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