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5F10" w14:textId="77777777" w:rsidR="00887C2D" w:rsidRPr="001C0C36" w:rsidRDefault="00000000">
      <w:pPr>
        <w:pStyle w:val="Heading1"/>
        <w:rPr>
          <w:rFonts w:ascii="Aptos" w:hAnsi="Aptos"/>
        </w:rPr>
      </w:pPr>
      <w:r w:rsidRPr="001C0C36">
        <w:rPr>
          <w:rFonts w:ascii="Aptos" w:hAnsi="Aptos"/>
        </w:rPr>
        <w:t>Professional Summary</w:t>
      </w:r>
    </w:p>
    <w:p w14:paraId="7495DB13" w14:textId="77777777" w:rsidR="00887C2D" w:rsidRPr="001C0C36" w:rsidRDefault="00000000">
      <w:pPr>
        <w:rPr>
          <w:rFonts w:ascii="Aptos" w:hAnsi="Aptos"/>
        </w:rPr>
      </w:pPr>
      <w:r w:rsidRPr="001C0C36">
        <w:rPr>
          <w:rFonts w:ascii="Aptos" w:hAnsi="Aptos"/>
        </w:rPr>
        <w:t>Experienced IT Manager and Systems Analyst with over 20 years of leadership spanning government, military, and enterprise sectors. Proven track record in IT operations, service desk management, technical support, and continuous improvement. Led cross-functional teams in fast-paced 24x7 environments with a focus on strategic planning, customer experience, and modernization through automation and UX principles. Extensive experience with ITIL, major incident response, vendor management, and performance optimization. Notable experience includes FEMA call center operations and Tier III technical support for SafeNet encryption systems.</w:t>
      </w:r>
    </w:p>
    <w:p w14:paraId="34026841" w14:textId="77777777" w:rsidR="00887C2D" w:rsidRPr="001C0C36" w:rsidRDefault="00000000">
      <w:pPr>
        <w:pStyle w:val="Heading1"/>
        <w:rPr>
          <w:rFonts w:ascii="Aptos" w:hAnsi="Aptos"/>
        </w:rPr>
      </w:pPr>
      <w:r w:rsidRPr="001C0C36">
        <w:rPr>
          <w:rFonts w:ascii="Aptos" w:hAnsi="Aptos"/>
        </w:rPr>
        <w:t>Core Competencies</w:t>
      </w:r>
    </w:p>
    <w:p w14:paraId="5B66654C" w14:textId="77777777" w:rsidR="00887C2D" w:rsidRPr="001C0C36" w:rsidRDefault="00000000">
      <w:pPr>
        <w:rPr>
          <w:rFonts w:ascii="Aptos" w:hAnsi="Aptos"/>
        </w:rPr>
      </w:pPr>
      <w:r w:rsidRPr="001C0C36">
        <w:rPr>
          <w:rFonts w:ascii="Aptos" w:hAnsi="Aptos"/>
        </w:rPr>
        <w:t>• ITIL v3 Certified | ServiceNow | Epic Service Desk | Incident &amp; Major Incident Management</w:t>
      </w:r>
      <w:r w:rsidRPr="001C0C36">
        <w:rPr>
          <w:rFonts w:ascii="Aptos" w:hAnsi="Aptos"/>
        </w:rPr>
        <w:br/>
        <w:t>• Team Leadership | Stakeholder Communication | Vendor Management | KPI Optimization</w:t>
      </w:r>
      <w:r w:rsidRPr="001C0C36">
        <w:rPr>
          <w:rFonts w:ascii="Aptos" w:hAnsi="Aptos"/>
        </w:rPr>
        <w:br/>
        <w:t>• User Experience &amp; Accessibility (WCAG 2.1) | Training &amp; Mentoring | Project Lifecycle Management</w:t>
      </w:r>
      <w:r w:rsidRPr="001C0C36">
        <w:rPr>
          <w:rFonts w:ascii="Aptos" w:hAnsi="Aptos"/>
        </w:rPr>
        <w:br/>
        <w:t>• Tier I-III Technical Support | COMSEC &amp; Cybersecurity | Federal Systems Integration</w:t>
      </w:r>
    </w:p>
    <w:p w14:paraId="0248ECBB" w14:textId="77777777" w:rsidR="00887C2D" w:rsidRPr="001C0C36" w:rsidRDefault="00000000">
      <w:pPr>
        <w:pStyle w:val="Heading1"/>
        <w:rPr>
          <w:rFonts w:ascii="Aptos" w:hAnsi="Aptos"/>
        </w:rPr>
      </w:pPr>
      <w:r w:rsidRPr="001C0C36">
        <w:rPr>
          <w:rFonts w:ascii="Aptos" w:hAnsi="Aptos"/>
        </w:rPr>
        <w:t>Professional Experience</w:t>
      </w:r>
    </w:p>
    <w:p w14:paraId="04D95C94" w14:textId="77777777" w:rsidR="001C0C36" w:rsidRDefault="00000000" w:rsidP="001C0C36">
      <w:pPr>
        <w:pStyle w:val="ListBullet"/>
        <w:numPr>
          <w:ilvl w:val="0"/>
          <w:numId w:val="0"/>
        </w:numPr>
        <w:ind w:left="360" w:hanging="360"/>
        <w:jc w:val="both"/>
        <w:rPr>
          <w:rFonts w:ascii="Aptos" w:hAnsi="Aptos"/>
        </w:rPr>
      </w:pPr>
      <w:r w:rsidRPr="001C0C36">
        <w:rPr>
          <w:rFonts w:ascii="Aptos" w:hAnsi="Aptos"/>
        </w:rPr>
        <w:t xml:space="preserve">Federal Emergency Management Agency (FEMA) </w:t>
      </w:r>
    </w:p>
    <w:p w14:paraId="42AE666D" w14:textId="71F2A60E" w:rsidR="00887C2D" w:rsidRPr="001C0C36" w:rsidRDefault="00000000" w:rsidP="001C0C36">
      <w:pPr>
        <w:pStyle w:val="ListBullet"/>
        <w:numPr>
          <w:ilvl w:val="0"/>
          <w:numId w:val="0"/>
        </w:numPr>
        <w:spacing w:after="0"/>
        <w:ind w:left="360" w:hanging="360"/>
        <w:jc w:val="both"/>
        <w:rPr>
          <w:rFonts w:ascii="Aptos" w:hAnsi="Aptos"/>
        </w:rPr>
      </w:pPr>
      <w:r w:rsidRPr="001C0C36">
        <w:rPr>
          <w:rFonts w:ascii="Aptos" w:hAnsi="Aptos"/>
        </w:rPr>
        <w:t>IT Specialist (UX Design, Cybersecurity,</w:t>
      </w:r>
      <w:r w:rsidR="001C0C36">
        <w:rPr>
          <w:rFonts w:ascii="Aptos" w:hAnsi="Aptos"/>
        </w:rPr>
        <w:t xml:space="preserve"> </w:t>
      </w:r>
      <w:r w:rsidRPr="001C0C36">
        <w:rPr>
          <w:rFonts w:ascii="Aptos" w:hAnsi="Aptos"/>
        </w:rPr>
        <w:t>Service Desk &amp; Call Center Support)</w:t>
      </w:r>
    </w:p>
    <w:p w14:paraId="379C28AF" w14:textId="77777777" w:rsidR="00887C2D" w:rsidRPr="001C0C36" w:rsidRDefault="00000000" w:rsidP="001C0C36">
      <w:pPr>
        <w:spacing w:after="0"/>
        <w:rPr>
          <w:rFonts w:ascii="Aptos" w:hAnsi="Aptos"/>
        </w:rPr>
      </w:pPr>
      <w:r w:rsidRPr="001C0C36">
        <w:rPr>
          <w:rFonts w:ascii="Aptos" w:hAnsi="Aptos"/>
        </w:rPr>
        <w:t>Washington, DC | 2012 – Present</w:t>
      </w:r>
    </w:p>
    <w:p w14:paraId="7CD19E2F" w14:textId="1F0B8A8D" w:rsidR="00887C2D" w:rsidRPr="001C0C36" w:rsidRDefault="00000000" w:rsidP="001C0C36">
      <w:pPr>
        <w:pStyle w:val="ListBullet"/>
        <w:spacing w:before="240"/>
        <w:rPr>
          <w:rFonts w:ascii="Aptos" w:hAnsi="Aptos"/>
        </w:rPr>
      </w:pPr>
      <w:r w:rsidRPr="001C0C36">
        <w:rPr>
          <w:rFonts w:ascii="Aptos" w:hAnsi="Aptos"/>
        </w:rPr>
        <w:t>Led FEMA’s technology service desk operations during multiple high-profile disaster recovery efforts, ensuring 24x7 availability and swift resolution of end-user issues.</w:t>
      </w:r>
    </w:p>
    <w:p w14:paraId="10AE5E66" w14:textId="57E9368B" w:rsidR="00887C2D" w:rsidRPr="001C0C36" w:rsidRDefault="00000000">
      <w:pPr>
        <w:pStyle w:val="ListBullet"/>
        <w:rPr>
          <w:rFonts w:ascii="Aptos" w:hAnsi="Aptos"/>
        </w:rPr>
      </w:pPr>
      <w:r w:rsidRPr="001C0C36">
        <w:rPr>
          <w:rFonts w:ascii="Aptos" w:hAnsi="Aptos"/>
        </w:rPr>
        <w:t>Managed call center support workflows including scheduling, training, and performance review of agents to meet aggressive response targets and SLAs.</w:t>
      </w:r>
    </w:p>
    <w:p w14:paraId="0C682322" w14:textId="72825827" w:rsidR="00887C2D" w:rsidRPr="001C0C36" w:rsidRDefault="00000000">
      <w:pPr>
        <w:pStyle w:val="ListBullet"/>
        <w:rPr>
          <w:rFonts w:ascii="Aptos" w:hAnsi="Aptos"/>
        </w:rPr>
      </w:pPr>
      <w:r w:rsidRPr="001C0C36">
        <w:rPr>
          <w:rFonts w:ascii="Aptos" w:hAnsi="Aptos"/>
        </w:rPr>
        <w:t>Provided Tier I and II support to disaster survivors, ensuring accurate data intake and streamlined escalation processes for unresolved cases.</w:t>
      </w:r>
    </w:p>
    <w:p w14:paraId="12188C0C" w14:textId="08585E01" w:rsidR="00887C2D" w:rsidRPr="001C0C36" w:rsidRDefault="00000000">
      <w:pPr>
        <w:pStyle w:val="ListBullet"/>
        <w:rPr>
          <w:rFonts w:ascii="Aptos" w:hAnsi="Aptos"/>
        </w:rPr>
      </w:pPr>
      <w:r w:rsidRPr="001C0C36">
        <w:rPr>
          <w:rFonts w:ascii="Aptos" w:hAnsi="Aptos"/>
        </w:rPr>
        <w:t>Introduced knowledge base articles and self-service improvements to support remote agents and streamline onboarding.</w:t>
      </w:r>
    </w:p>
    <w:p w14:paraId="52C160C8" w14:textId="43938FC0" w:rsidR="00887C2D" w:rsidRPr="001C0C36" w:rsidRDefault="00000000">
      <w:pPr>
        <w:pStyle w:val="ListBullet"/>
        <w:rPr>
          <w:rFonts w:ascii="Aptos" w:hAnsi="Aptos"/>
        </w:rPr>
      </w:pPr>
      <w:r w:rsidRPr="001C0C36">
        <w:rPr>
          <w:rFonts w:ascii="Aptos" w:hAnsi="Aptos"/>
        </w:rPr>
        <w:t>Served as Test Director on large-scale federal system projects, leading 50+ personnel and optimizing incident reporting protocols during testing and production deployment phases.</w:t>
      </w:r>
    </w:p>
    <w:p w14:paraId="5FAAA9E0" w14:textId="59EDFE22" w:rsidR="00887C2D" w:rsidRPr="001C0C36" w:rsidRDefault="00000000">
      <w:pPr>
        <w:pStyle w:val="ListBullet"/>
        <w:rPr>
          <w:rFonts w:ascii="Aptos" w:hAnsi="Aptos"/>
        </w:rPr>
      </w:pPr>
      <w:r w:rsidRPr="001C0C36">
        <w:rPr>
          <w:rFonts w:ascii="Aptos" w:hAnsi="Aptos"/>
        </w:rPr>
        <w:t>Reduced average time to resolution by 38% through implementation of user-centered design strategies and continuous process improvements.</w:t>
      </w:r>
    </w:p>
    <w:p w14:paraId="3143F2AF" w14:textId="712EB032" w:rsidR="00887C2D" w:rsidRPr="001C0C36" w:rsidRDefault="00000000">
      <w:pPr>
        <w:pStyle w:val="ListBullet"/>
        <w:rPr>
          <w:rFonts w:ascii="Aptos" w:hAnsi="Aptos"/>
        </w:rPr>
      </w:pPr>
      <w:r w:rsidRPr="001C0C36">
        <w:rPr>
          <w:rFonts w:ascii="Aptos" w:hAnsi="Aptos"/>
        </w:rPr>
        <w:lastRenderedPageBreak/>
        <w:t>Built and maintained relationships with software vendors to support federal UX modernization efforts, including integration of SaaS platforms and Epic-related services.</w:t>
      </w:r>
    </w:p>
    <w:p w14:paraId="16C1E42A" w14:textId="2231F9D0" w:rsidR="00887C2D" w:rsidRPr="001C0C36" w:rsidRDefault="00000000">
      <w:pPr>
        <w:pStyle w:val="ListBullet"/>
        <w:rPr>
          <w:rFonts w:ascii="Aptos" w:hAnsi="Aptos"/>
        </w:rPr>
      </w:pPr>
      <w:r w:rsidRPr="001C0C36">
        <w:rPr>
          <w:rFonts w:ascii="Aptos" w:hAnsi="Aptos"/>
        </w:rPr>
        <w:t>Maintained 100% operational uptime of mission-critical systems supporting national disaster response and grant funding programs.</w:t>
      </w:r>
    </w:p>
    <w:p w14:paraId="275AE8C4" w14:textId="77777777" w:rsidR="00887C2D" w:rsidRPr="001C0C36" w:rsidRDefault="00000000">
      <w:pPr>
        <w:pStyle w:val="ListBullet"/>
        <w:rPr>
          <w:rFonts w:ascii="Aptos" w:hAnsi="Aptos"/>
        </w:rPr>
      </w:pPr>
      <w:r w:rsidRPr="001C0C36">
        <w:rPr>
          <w:rFonts w:ascii="Aptos" w:hAnsi="Aptos"/>
        </w:rPr>
        <w:t>SafeNet — Technical Support Specialist (Call Support, Tier II/III)</w:t>
      </w:r>
    </w:p>
    <w:p w14:paraId="048E75E6" w14:textId="77777777" w:rsidR="001C0C36" w:rsidRDefault="001C0C36" w:rsidP="001C0C36">
      <w:pPr>
        <w:pStyle w:val="ListBullet"/>
        <w:numPr>
          <w:ilvl w:val="0"/>
          <w:numId w:val="0"/>
        </w:numPr>
        <w:ind w:left="360" w:hanging="360"/>
        <w:jc w:val="both"/>
        <w:rPr>
          <w:rFonts w:ascii="Aptos" w:hAnsi="Aptos"/>
        </w:rPr>
      </w:pPr>
    </w:p>
    <w:p w14:paraId="430BCCE0" w14:textId="319F9CB6" w:rsidR="001C0C36" w:rsidRPr="001C0C36" w:rsidRDefault="001C0C36" w:rsidP="001C0C36">
      <w:pPr>
        <w:pStyle w:val="ListBullet"/>
        <w:numPr>
          <w:ilvl w:val="0"/>
          <w:numId w:val="0"/>
        </w:numPr>
        <w:ind w:left="360" w:hanging="360"/>
        <w:jc w:val="both"/>
        <w:rPr>
          <w:rFonts w:ascii="Aptos" w:hAnsi="Aptos"/>
        </w:rPr>
      </w:pPr>
      <w:r>
        <w:rPr>
          <w:rFonts w:ascii="Aptos" w:hAnsi="Aptos"/>
        </w:rPr>
        <w:t>Federal Network Systems (FNS) (Verizon Business)</w:t>
      </w:r>
    </w:p>
    <w:p w14:paraId="36BF8D82" w14:textId="15ED7BA4" w:rsidR="001C0C36" w:rsidRPr="001C0C36" w:rsidRDefault="001C0C36" w:rsidP="001C0C36">
      <w:pPr>
        <w:pStyle w:val="ListBullet"/>
        <w:numPr>
          <w:ilvl w:val="0"/>
          <w:numId w:val="0"/>
        </w:numPr>
        <w:ind w:left="360" w:hanging="360"/>
        <w:jc w:val="both"/>
        <w:rPr>
          <w:rFonts w:ascii="Aptos" w:hAnsi="Aptos"/>
        </w:rPr>
      </w:pPr>
      <w:r>
        <w:rPr>
          <w:rFonts w:ascii="Aptos" w:hAnsi="Aptos"/>
        </w:rPr>
        <w:t>Senior Consultant</w:t>
      </w:r>
    </w:p>
    <w:p w14:paraId="6DA48FC9" w14:textId="066F28F9" w:rsidR="001C0C36" w:rsidRDefault="001C0C36" w:rsidP="001C0C36">
      <w:pPr>
        <w:pStyle w:val="ListBullet"/>
        <w:numPr>
          <w:ilvl w:val="0"/>
          <w:numId w:val="0"/>
        </w:numPr>
        <w:spacing w:after="0"/>
        <w:ind w:left="360" w:hanging="360"/>
        <w:jc w:val="both"/>
        <w:rPr>
          <w:rFonts w:ascii="Aptos" w:hAnsi="Aptos"/>
        </w:rPr>
      </w:pPr>
      <w:r w:rsidRPr="001C0C36">
        <w:rPr>
          <w:rFonts w:ascii="Aptos" w:hAnsi="Aptos"/>
        </w:rPr>
        <w:t>Washington, DC | 20</w:t>
      </w:r>
      <w:r>
        <w:rPr>
          <w:rFonts w:ascii="Aptos" w:hAnsi="Aptos"/>
        </w:rPr>
        <w:t xml:space="preserve">08 </w:t>
      </w:r>
      <w:r w:rsidRPr="001C0C36">
        <w:rPr>
          <w:rFonts w:ascii="Aptos" w:hAnsi="Aptos"/>
        </w:rPr>
        <w:t xml:space="preserve">– </w:t>
      </w:r>
      <w:r>
        <w:rPr>
          <w:rFonts w:ascii="Aptos" w:hAnsi="Aptos"/>
        </w:rPr>
        <w:t>2012</w:t>
      </w:r>
    </w:p>
    <w:p w14:paraId="2786FEEE" w14:textId="77777777" w:rsidR="001C0C36" w:rsidRPr="001C0C36" w:rsidRDefault="001C0C36" w:rsidP="001C0C36">
      <w:pPr>
        <w:pStyle w:val="ListBullet"/>
        <w:numPr>
          <w:ilvl w:val="0"/>
          <w:numId w:val="0"/>
        </w:numPr>
        <w:ind w:left="360" w:hanging="360"/>
        <w:jc w:val="both"/>
        <w:rPr>
          <w:rFonts w:ascii="Aptos" w:hAnsi="Aptos"/>
        </w:rPr>
      </w:pPr>
    </w:p>
    <w:p w14:paraId="359EB4FD" w14:textId="77777777" w:rsidR="001C0C36" w:rsidRPr="001C0C36" w:rsidRDefault="001C0C36" w:rsidP="001C0C36">
      <w:pPr>
        <w:pStyle w:val="ListBullet"/>
        <w:rPr>
          <w:rFonts w:ascii="Aptos" w:hAnsi="Aptos"/>
        </w:rPr>
      </w:pPr>
      <w:r w:rsidRPr="001C0C36">
        <w:rPr>
          <w:rFonts w:ascii="Aptos" w:hAnsi="Aptos"/>
        </w:rPr>
        <w:t>Managed the receipt, control, distribution, and destruction of over 100 COMSEC keying materials and cryptographic devices, ensuring strict adherence to NSA/CSS policies and safeguarding classified communications for multiple government clients.</w:t>
      </w:r>
    </w:p>
    <w:p w14:paraId="24922B33" w14:textId="77777777" w:rsidR="001C0C36" w:rsidRPr="001C0C36" w:rsidRDefault="001C0C36" w:rsidP="001C0C36">
      <w:pPr>
        <w:pStyle w:val="ListBullet"/>
        <w:rPr>
          <w:rFonts w:ascii="Aptos" w:hAnsi="Aptos"/>
        </w:rPr>
      </w:pPr>
      <w:r w:rsidRPr="001C0C36">
        <w:rPr>
          <w:rFonts w:ascii="Aptos" w:hAnsi="Aptos"/>
        </w:rPr>
        <w:t>Served as a primary COMSEC Custodian maintaining 100% accountability during semi-annual audits and enabling uninterrupted secure communications across joint agency missions.</w:t>
      </w:r>
    </w:p>
    <w:p w14:paraId="168FFC7A" w14:textId="77777777" w:rsidR="001C0C36" w:rsidRPr="001C0C36" w:rsidRDefault="001C0C36" w:rsidP="001C0C36">
      <w:pPr>
        <w:pStyle w:val="ListBullet"/>
        <w:rPr>
          <w:rFonts w:ascii="Aptos" w:hAnsi="Aptos"/>
        </w:rPr>
      </w:pPr>
      <w:r w:rsidRPr="001C0C36">
        <w:rPr>
          <w:rFonts w:ascii="Aptos" w:hAnsi="Aptos"/>
        </w:rPr>
        <w:t>Provided expert-level consulting on secure communications protocols, advising federal partners on cryptographic policy, EKMS/KMI transitions, and incident response procedures, resulting in 35% improvement in client COMSEC readiness posture.</w:t>
      </w:r>
    </w:p>
    <w:p w14:paraId="746B0A03" w14:textId="77777777" w:rsidR="00887C2D" w:rsidRPr="001C0C36" w:rsidRDefault="00000000">
      <w:pPr>
        <w:pStyle w:val="Heading1"/>
        <w:rPr>
          <w:rFonts w:ascii="Aptos" w:hAnsi="Aptos"/>
        </w:rPr>
      </w:pPr>
      <w:r w:rsidRPr="001C0C36">
        <w:rPr>
          <w:rFonts w:ascii="Aptos" w:hAnsi="Aptos"/>
        </w:rPr>
        <w:t>Education</w:t>
      </w:r>
    </w:p>
    <w:p w14:paraId="496C1238" w14:textId="77777777" w:rsidR="00887C2D" w:rsidRPr="001C0C36" w:rsidRDefault="00000000" w:rsidP="001C0C36">
      <w:pPr>
        <w:spacing w:after="0"/>
        <w:rPr>
          <w:rFonts w:ascii="Aptos" w:hAnsi="Aptos"/>
        </w:rPr>
      </w:pPr>
      <w:r w:rsidRPr="001C0C36">
        <w:rPr>
          <w:rFonts w:ascii="Aptos" w:hAnsi="Aptos"/>
        </w:rPr>
        <w:t>M.S., Cybersecurity — American Military University</w:t>
      </w:r>
    </w:p>
    <w:p w14:paraId="5203D538" w14:textId="77777777" w:rsidR="00887C2D" w:rsidRPr="001C0C36" w:rsidRDefault="00000000" w:rsidP="001C0C36">
      <w:pPr>
        <w:spacing w:after="0"/>
        <w:rPr>
          <w:rFonts w:ascii="Aptos" w:hAnsi="Aptos"/>
        </w:rPr>
      </w:pPr>
      <w:r w:rsidRPr="001C0C36">
        <w:rPr>
          <w:rFonts w:ascii="Aptos" w:hAnsi="Aptos"/>
        </w:rPr>
        <w:t>B.S., Management — National-Louis University</w:t>
      </w:r>
    </w:p>
    <w:p w14:paraId="7817AE3E" w14:textId="77777777" w:rsidR="00887C2D" w:rsidRPr="001C0C36" w:rsidRDefault="00000000">
      <w:pPr>
        <w:pStyle w:val="Heading1"/>
        <w:rPr>
          <w:rFonts w:ascii="Aptos" w:hAnsi="Aptos"/>
        </w:rPr>
      </w:pPr>
      <w:r w:rsidRPr="001C0C36">
        <w:rPr>
          <w:rFonts w:ascii="Aptos" w:hAnsi="Aptos"/>
        </w:rPr>
        <w:t>Certifications &amp; Awards</w:t>
      </w:r>
    </w:p>
    <w:p w14:paraId="3F8465C0" w14:textId="77777777" w:rsidR="00887C2D" w:rsidRPr="001C0C36" w:rsidRDefault="00000000">
      <w:pPr>
        <w:rPr>
          <w:rFonts w:ascii="Aptos" w:hAnsi="Aptos"/>
        </w:rPr>
      </w:pPr>
      <w:r w:rsidRPr="001C0C36">
        <w:rPr>
          <w:rFonts w:ascii="Aptos" w:hAnsi="Aptos"/>
        </w:rPr>
        <w:t>• ITIL v3 Foundation Certification</w:t>
      </w:r>
      <w:r w:rsidRPr="001C0C36">
        <w:rPr>
          <w:rFonts w:ascii="Aptos" w:hAnsi="Aptos"/>
        </w:rPr>
        <w:br/>
        <w:t>• Certificate in UX/UI Design – George Washington University</w:t>
      </w:r>
      <w:r w:rsidRPr="001C0C36">
        <w:rPr>
          <w:rFonts w:ascii="Aptos" w:hAnsi="Aptos"/>
        </w:rPr>
        <w:br/>
        <w:t>• Certificate in Software Testing – George Mason University</w:t>
      </w:r>
      <w:r w:rsidRPr="001C0C36">
        <w:rPr>
          <w:rFonts w:ascii="Aptos" w:hAnsi="Aptos"/>
        </w:rPr>
        <w:br/>
        <w:t>• Certificate in Emergency Management – Western Washington University</w:t>
      </w:r>
      <w:r w:rsidRPr="001C0C36">
        <w:rPr>
          <w:rFonts w:ascii="Aptos" w:hAnsi="Aptos"/>
        </w:rPr>
        <w:br/>
        <w:t>• Presidential Service Badge – White House Communications Agency</w:t>
      </w:r>
    </w:p>
    <w:p w14:paraId="55405FE0" w14:textId="77777777" w:rsidR="00887C2D" w:rsidRPr="001C0C36" w:rsidRDefault="00000000">
      <w:pPr>
        <w:pStyle w:val="Heading1"/>
        <w:rPr>
          <w:rFonts w:ascii="Aptos" w:hAnsi="Aptos"/>
        </w:rPr>
      </w:pPr>
      <w:r w:rsidRPr="001C0C36">
        <w:rPr>
          <w:rFonts w:ascii="Aptos" w:hAnsi="Aptos"/>
        </w:rPr>
        <w:t>Leadership Highlights</w:t>
      </w:r>
    </w:p>
    <w:p w14:paraId="21AAE826" w14:textId="77777777" w:rsidR="00887C2D" w:rsidRPr="001C0C36" w:rsidRDefault="00000000">
      <w:pPr>
        <w:rPr>
          <w:rFonts w:ascii="Aptos" w:hAnsi="Aptos"/>
        </w:rPr>
      </w:pPr>
      <w:r w:rsidRPr="001C0C36">
        <w:rPr>
          <w:rFonts w:ascii="Aptos" w:hAnsi="Aptos"/>
        </w:rPr>
        <w:t>• Led 20+ engineers, analysts, and stakeholders in modernizing a $600M federal grants management system.</w:t>
      </w:r>
      <w:r w:rsidRPr="001C0C36">
        <w:rPr>
          <w:rFonts w:ascii="Aptos" w:hAnsi="Aptos"/>
        </w:rPr>
        <w:br/>
        <w:t>• Directed FEMA call center support during national disaster events with exceptional CSAT ratings.</w:t>
      </w:r>
      <w:r w:rsidRPr="001C0C36">
        <w:rPr>
          <w:rFonts w:ascii="Aptos" w:hAnsi="Aptos"/>
        </w:rPr>
        <w:br/>
      </w:r>
      <w:r w:rsidRPr="001C0C36">
        <w:rPr>
          <w:rFonts w:ascii="Aptos" w:hAnsi="Aptos"/>
        </w:rPr>
        <w:lastRenderedPageBreak/>
        <w:t>• Designed onboarding and training programs for 50+ analysts, enabling rapid scale-up during peak seasons.</w:t>
      </w:r>
    </w:p>
    <w:sectPr w:rsidR="00887C2D" w:rsidRPr="001C0C3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8B61D" w14:textId="77777777" w:rsidR="008A201A" w:rsidRDefault="008A201A" w:rsidP="001C0C36">
      <w:pPr>
        <w:spacing w:after="0" w:line="240" w:lineRule="auto"/>
      </w:pPr>
      <w:r>
        <w:separator/>
      </w:r>
    </w:p>
  </w:endnote>
  <w:endnote w:type="continuationSeparator" w:id="0">
    <w:p w14:paraId="53B32BCA" w14:textId="77777777" w:rsidR="008A201A" w:rsidRDefault="008A201A" w:rsidP="001C0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9B91C" w14:textId="77777777" w:rsidR="008A201A" w:rsidRDefault="008A201A" w:rsidP="001C0C36">
      <w:pPr>
        <w:spacing w:after="0" w:line="240" w:lineRule="auto"/>
      </w:pPr>
      <w:r>
        <w:separator/>
      </w:r>
    </w:p>
  </w:footnote>
  <w:footnote w:type="continuationSeparator" w:id="0">
    <w:p w14:paraId="325E7919" w14:textId="77777777" w:rsidR="008A201A" w:rsidRDefault="008A201A" w:rsidP="001C0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0A00" w14:textId="1ACB72C7" w:rsidR="001C0C36" w:rsidRDefault="001C0C36" w:rsidP="001C0C36">
    <w:pPr>
      <w:pStyle w:val="Header"/>
      <w:jc w:val="center"/>
      <w:rPr>
        <w:sz w:val="48"/>
        <w:szCs w:val="48"/>
      </w:rPr>
    </w:pPr>
    <w:r w:rsidRPr="001C0C36">
      <w:rPr>
        <w:sz w:val="48"/>
        <w:szCs w:val="48"/>
      </w:rPr>
      <w:t>Joseph C. Fabre Jr.</w:t>
    </w:r>
  </w:p>
  <w:p w14:paraId="68012FC2" w14:textId="4E863ADF" w:rsidR="00F21DF8" w:rsidRPr="00F21DF8" w:rsidRDefault="00F21DF8" w:rsidP="00F21DF8">
    <w:pPr>
      <w:jc w:val="center"/>
    </w:pPr>
    <w:r>
      <w:t>Seattle, WA | (206) 747-7911 | joefabre@me.com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5A0CC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6524B7"/>
    <w:multiLevelType w:val="hybridMultilevel"/>
    <w:tmpl w:val="57500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37251597">
    <w:abstractNumId w:val="8"/>
  </w:num>
  <w:num w:numId="2" w16cid:durableId="2092922557">
    <w:abstractNumId w:val="6"/>
  </w:num>
  <w:num w:numId="3" w16cid:durableId="1146704271">
    <w:abstractNumId w:val="5"/>
  </w:num>
  <w:num w:numId="4" w16cid:durableId="1253860031">
    <w:abstractNumId w:val="4"/>
  </w:num>
  <w:num w:numId="5" w16cid:durableId="1710102658">
    <w:abstractNumId w:val="7"/>
  </w:num>
  <w:num w:numId="6" w16cid:durableId="809522361">
    <w:abstractNumId w:val="3"/>
  </w:num>
  <w:num w:numId="7" w16cid:durableId="26376196">
    <w:abstractNumId w:val="2"/>
  </w:num>
  <w:num w:numId="8" w16cid:durableId="1209802184">
    <w:abstractNumId w:val="1"/>
  </w:num>
  <w:num w:numId="9" w16cid:durableId="731344758">
    <w:abstractNumId w:val="0"/>
  </w:num>
  <w:num w:numId="10" w16cid:durableId="2023193839">
    <w:abstractNumId w:val="8"/>
  </w:num>
  <w:num w:numId="11" w16cid:durableId="735979035">
    <w:abstractNumId w:val="8"/>
  </w:num>
  <w:num w:numId="12" w16cid:durableId="1586573558">
    <w:abstractNumId w:val="9"/>
  </w:num>
  <w:num w:numId="13" w16cid:durableId="1534004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C36"/>
    <w:rsid w:val="0029639D"/>
    <w:rsid w:val="00326F90"/>
    <w:rsid w:val="00847858"/>
    <w:rsid w:val="00887C2D"/>
    <w:rsid w:val="008A201A"/>
    <w:rsid w:val="00AA1D8D"/>
    <w:rsid w:val="00B47730"/>
    <w:rsid w:val="00CB0664"/>
    <w:rsid w:val="00F21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E7A40"/>
  <w14:defaultImageDpi w14:val="300"/>
  <w15:docId w15:val="{14D03527-438E-F24D-B726-59461761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Fabre</cp:lastModifiedBy>
  <cp:revision>2</cp:revision>
  <dcterms:created xsi:type="dcterms:W3CDTF">2013-12-23T23:15:00Z</dcterms:created>
  <dcterms:modified xsi:type="dcterms:W3CDTF">2025-06-13T10:37:00Z</dcterms:modified>
  <cp:category/>
</cp:coreProperties>
</file>