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Cybersecurity Career Transition Summary</w:t>
      </w:r>
    </w:p>
    <w:p>
      <w:r>
        <w:t>This document summarizes the core traits, transferable skills, and career alignment for a professional transitioning from UX/UI, software testing, and military communication systems to cybersecurity. The individual holds a Master's degree in Cybersecurity and brings valuable operational and technical experience from prior roles as a submarine radioman and navigation technician.</w:t>
      </w:r>
    </w:p>
    <w:p>
      <w:pPr>
        <w:pStyle w:val="Heading2"/>
      </w:pPr>
      <w:r>
        <w:t>Core Transferable Traits</w:t>
      </w:r>
    </w:p>
    <w:p>
      <w:pPr>
        <w:pStyle w:val="ListBullet"/>
      </w:pPr>
      <w:r>
        <w:t>• Analytical Thinking: Experience analyzing user flows, test outcomes, and interpreting radio signals or sonar data. Valuable for threat intelligence, anomaly detection, and digital forensics.</w:t>
      </w:r>
    </w:p>
    <w:p>
      <w:pPr>
        <w:pStyle w:val="ListBullet"/>
      </w:pPr>
      <w:r>
        <w:t>• Detail-Oriented: High-stakes testing and naval system navigation demand flawless execution. Perfect for vulnerability management, access control reviews, and incident response.</w:t>
      </w:r>
    </w:p>
    <w:p>
      <w:pPr>
        <w:pStyle w:val="ListBullet"/>
      </w:pPr>
      <w:r>
        <w:t>• Problem-Solving: Able to troubleshoot software, hardware, and real-time system failures under pressure. Ideal for SOC operations and complex incident triage.</w:t>
      </w:r>
    </w:p>
    <w:p>
      <w:pPr>
        <w:pStyle w:val="ListBullet"/>
      </w:pPr>
      <w:r>
        <w:t>• Process Discipline: Military training and QA methodologies emphasize strict adherence to SOPs. Aligns well with cybersecurity policies, governance, and response protocols.</w:t>
      </w:r>
    </w:p>
    <w:p>
      <w:pPr>
        <w:pStyle w:val="ListBullet"/>
      </w:pPr>
      <w:r>
        <w:t>• Communication Under Pressure: Radioman skills include concise, accurate communication in high-pressure situations. Critical in security escalation, reporting, and red teaming operations.</w:t>
      </w:r>
    </w:p>
    <w:p>
      <w:pPr>
        <w:pStyle w:val="ListBullet"/>
      </w:pPr>
      <w:r>
        <w:t>• User-Centered Mindset: UX/UI experience fosters empathy and secure design for end-users. Useful in secure design (DevSecOps), training, and phishing countermeasures.</w:t>
      </w:r>
    </w:p>
    <w:p>
      <w:pPr>
        <w:pStyle w:val="ListBullet"/>
      </w:pPr>
      <w:r>
        <w:t>• Tool Familiarity: Comfortable learning systems, using monitoring equipment, testing tools, and tracking platforms. Prepares you to work with SIEMs, IDS/IPS, endpoint protection, and forensics platforms.</w:t>
      </w:r>
    </w:p>
    <w:p>
      <w:pPr>
        <w:pStyle w:val="Heading2"/>
      </w:pPr>
      <w:r>
        <w:t>Traits Gained Through Master’s in Cybersecurity</w:t>
      </w:r>
    </w:p>
    <w:p>
      <w:pPr>
        <w:pStyle w:val="ListBullet"/>
      </w:pPr>
      <w:r>
        <w:t>• Theoretical Foundations: Academic knowledge of cryptography, secure networks, governance, and cyber law. Builds readiness for roles in GRC, SOC, and risk analysis.</w:t>
      </w:r>
    </w:p>
    <w:p>
      <w:pPr>
        <w:pStyle w:val="ListBullet"/>
      </w:pPr>
      <w:r>
        <w:t>• Research Competence: Exposure to security methodologies and potential capstone projects. Enables contributions to threat modeling or compliance assessments.</w:t>
      </w:r>
    </w:p>
    <w:p>
      <w:pPr>
        <w:pStyle w:val="ListBullet"/>
      </w:pPr>
      <w:r>
        <w:t>• Cyber Ethics &amp; Governance: Understanding of compliance and legal standards. Aligns with NIST, FedRAMP, RMF, and other government frameworks.</w:t>
      </w:r>
    </w:p>
    <w:p>
      <w:pPr>
        <w:pStyle w:val="ListBullet"/>
      </w:pPr>
      <w:r>
        <w:t>• Mission Orientation: Strong sense of service and alignment with security’s role in protecting critical infrastructure. Resonates with roles in federal, defense, or high-stakes private sectors.</w:t>
      </w:r>
    </w:p>
    <w:p>
      <w:pPr>
        <w:pStyle w:val="Heading2"/>
      </w:pPr>
      <w:r>
        <w:t>Unique Traits from Submarine Radioman &amp; Navigation Technician Experience</w:t>
      </w:r>
    </w:p>
    <w:p>
      <w:pPr>
        <w:pStyle w:val="ListBullet"/>
      </w:pPr>
      <w:r>
        <w:t>• Security Clearance &amp; Trust: Often held or eligible for high-level clearance. Fits roles in federal, DoD, or critical infrastructure security.</w:t>
      </w:r>
    </w:p>
    <w:p>
      <w:pPr>
        <w:pStyle w:val="ListBullet"/>
      </w:pPr>
      <w:r>
        <w:t>• Secure Communications: Hands-on with encrypted comms, frequency hopping, and signal integrity. Direct correlation with secure network design, VPNs, and encryption protocols.</w:t>
      </w:r>
    </w:p>
    <w:p>
      <w:pPr>
        <w:pStyle w:val="ListBullet"/>
      </w:pPr>
      <w:r>
        <w:t>• Situational Awareness: Must detect, interpret, and respond to subtle changes in real-time environments. Essential in SOC, threat hunting, and vulnerability management.</w:t>
      </w:r>
    </w:p>
    <w:p>
      <w:pPr>
        <w:pStyle w:val="ListBullet"/>
      </w:pPr>
      <w:r>
        <w:t>• Navigation &amp; Systems Ops: Familiarity with operational systems, sensors, and diagnostics. Helps in ICS/SCADA cybersecurity or OT (Operational Technology) environments.</w:t>
      </w:r>
    </w:p>
    <w:p>
      <w:pPr>
        <w:pStyle w:val="ListBullet"/>
      </w:pPr>
      <w:r>
        <w:t>• Team Discipline &amp; Coordination: High-functioning teamwork under stress with strict hierarchy. Mirrors cybersecurity operations centers and incident response teams.</w:t>
      </w:r>
    </w:p>
    <w:p>
      <w:pPr>
        <w:pStyle w:val="Heading2"/>
      </w:pPr>
      <w:r>
        <w:t>Ideal Entry Points in Cybersecurity</w:t>
      </w:r>
    </w:p>
    <w:p>
      <w:pPr>
        <w:pStyle w:val="ListBullet"/>
      </w:pPr>
      <w:r>
        <w:t>• Security Operations Center (SOC) Analyst – Level 1 or 2</w:t>
      </w:r>
    </w:p>
    <w:p>
      <w:pPr>
        <w:pStyle w:val="ListBullet"/>
      </w:pPr>
      <w:r>
        <w:t>• Governance, Risk, and Compliance (GRC) Analyst</w:t>
      </w:r>
    </w:p>
    <w:p>
      <w:pPr>
        <w:pStyle w:val="ListBullet"/>
      </w:pPr>
      <w:r>
        <w:t>• Security Awareness and Human Factors Specialist</w:t>
      </w:r>
    </w:p>
    <w:p>
      <w:pPr>
        <w:pStyle w:val="ListBullet"/>
      </w:pPr>
      <w:r>
        <w:t>• Secure UX Designer / Human Factors Analyst</w:t>
      </w:r>
    </w:p>
    <w:p>
      <w:pPr>
        <w:pStyle w:val="ListBullet"/>
      </w:pPr>
      <w:r>
        <w:t>• Application Security Tester</w:t>
      </w:r>
    </w:p>
    <w:p>
      <w:pPr>
        <w:pStyle w:val="ListBullet"/>
      </w:pPr>
      <w:r>
        <w:t>• Risk Analyst / Cyber Risk Intern</w:t>
      </w:r>
    </w:p>
    <w:p>
      <w:pPr>
        <w:pStyle w:val="Heading2"/>
      </w:pPr>
      <w:r>
        <w:t>Challenges and Mitigation Strategies</w:t>
      </w:r>
    </w:p>
    <w:p>
      <w:pPr>
        <w:pStyle w:val="ListBullet"/>
      </w:pPr>
      <w:r>
        <w:t>• No Certifications Yet: Pursue Security+, SSCP, or eJPT as short-term validation of hands-on knowledge.</w:t>
      </w:r>
    </w:p>
    <w:p>
      <w:pPr>
        <w:pStyle w:val="ListBullet"/>
      </w:pPr>
      <w:r>
        <w:t>• Need for Practical Exposure: Set up a home lab; join TryHackMe, HackTheBox, or take SANS hands-on courses.</w:t>
      </w:r>
    </w:p>
    <w:p>
      <w:pPr>
        <w:pStyle w:val="ListBullet"/>
      </w:pPr>
      <w:r>
        <w:t>• Transition Narrative: Ensure resume and interviews clearly connect military + UX + cyber into a coherent value proposition.</w:t>
      </w:r>
    </w:p>
    <w:p>
      <w:pPr>
        <w:pStyle w:val="Heading2"/>
      </w:pPr>
      <w:r>
        <w:t>Professional Summary</w:t>
      </w:r>
    </w:p>
    <w:p>
      <w:r>
        <w:t>A transitioning professional with a Master's in Cybersecurity, rich in real-world experience across user-centered design, technical testing, and military communications. As a former submarine radioman and navigation technician, this individual brings unique operational discipline, secure communications knowledge, and mission-critical thinking to cybersecurity. Well-suited for roles in SOC operations, compliance, secure systems design, and threat analysis—particularly in high-security or government environments.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