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r>
        <w:rPr>
          <w:rFonts w:ascii="Helvetica Neue" w:hAnsi="Helvetica Neue" w:cs="Segoe UI"/>
        </w:rPr>
        <w:fldChar w:fldCharType="begin"/>
      </w:r>
      <w:r>
        <w:rPr>
          <w:rFonts w:ascii="Helvetica Neue" w:hAnsi="Helvetica Neue" w:cs="Segoe UI"/>
        </w:rPr>
        <w:instrText>HYPERLINK "http://apush3.tumblr.com/post/35862917896/chapter-1-new-world-beginnings"</w:instrText>
      </w:r>
      <w:r w:rsidRPr="00946E58">
        <w:rPr>
          <w:rFonts w:ascii="Helvetica Neue" w:hAnsi="Helvetica Neue" w:cs="Segoe UI"/>
        </w:rPr>
      </w:r>
      <w:r>
        <w:rPr>
          <w:rFonts w:ascii="Helvetica Neue" w:hAnsi="Helvetica Neue" w:cs="Segoe UI"/>
        </w:rPr>
        <w:fldChar w:fldCharType="separate"/>
      </w:r>
      <w:r>
        <w:rPr>
          <w:rFonts w:ascii="Helvetica Neue" w:hAnsi="Helvetica Neue" w:cs="Helvetica Neue"/>
          <w:b/>
          <w:bCs/>
          <w:color w:val="262626"/>
          <w:spacing w:val="-20"/>
          <w:kern w:val="1"/>
          <w:sz w:val="64"/>
          <w:szCs w:val="64"/>
        </w:rPr>
        <w:t>Chapter 1 New World Beginnings</w:t>
      </w:r>
      <w:r>
        <w:rPr>
          <w:rFonts w:ascii="Helvetica Neue" w:hAnsi="Helvetica Neue" w:cs="Segoe UI"/>
        </w:rPr>
        <w:fldChar w:fldCharType="end"/>
      </w:r>
    </w:p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The European explorers who followed Columbus to North America continued to view themselves as       European.</w:t>
      </w:r>
    </w:p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2. The colonists who ultimately embraced the vision of America as an independent nation had in common all of the following characteristics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except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> an unwillingness to subjugate others.</w:t>
      </w:r>
    </w:p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The ideals that the colonists cherished as synonymous with American life included reverence for all of the following except opposition to slavery.</w:t>
      </w:r>
    </w:p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By the 1770s trade relations helped bring about a crisis of imperial authority.  </w:t>
      </w:r>
    </w:p>
    <w:p w:rsidR="001B329A" w:rsidRDefault="001B329A" w:rsidP="001B329A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The existence of a single original continent has been proved by the presence of the discovery of nearly identical species of fish in long-separated freshwater lakes of various continents.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6.  The Appalachians mountain ranges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was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probably created before the continental separation approximately 350 million years ago.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 7.  The Grand Canyon was not a feature created in North America ten thousand years ago when the glaciers retreated.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 8. The Great Ice Age accounted for the origins of North America’s human history because it exposed a land bridge connecting Eurasia with North America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Most likely the first Americans were people who crossed the land bridge from Eurasia to North America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In 1492, when Europeans arrived in the Americas, the total of the two continents’ populations was perhaps 54 million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Some of the more advanced Native American cultures did all of the following except engage in significant ocean voyages of discovery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The size and sophistication of native America civilizations in Mexico and South America can be attributed to the development of agriculture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The crop that became the staple of life in Mexico and South America was corn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Native American (Indian) civilization was least highly developed in North America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One of the main factors that enabled Europeans to conquer native North Americans with relative ease was the absence of dense concentrations of population or complex nation-states in North America.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 16. At the time of the European colonization of North America the number of Indian tribes was estimated at approximately 200.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 17. The development of “three sister” farming on the southeast Atlantic seaboard produced a rich diet that led to high population densities.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 18. Before the arrival of Columbus, most native peoples in North America lived in small, scattered, and impermanent settlements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The Iroquois Confederacy was able to menace its Native American and European neighbors because of its military alliance, sustained by political and organizational skills.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 20. Men in the more settled agricultural groups in North America performed all of the following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except  tending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crops. 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  21. The early voyages of the Scandinavian seafarers did not result in permanent settlement in North America because no nation-state yearning to expand supported these ventures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The Christian crusaders were indirectly responsible for the discovery of America because they brought back news of valuable Far Eastern spices, drugs, and silk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23. Europeans wanted to discover a new, shorter route to eastern Asia in order to  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break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the hold that Muslim merchants had on trade with Asia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reduce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the price of goods from Asia       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gain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more profits for themselves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reduce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the time it took to transport goods  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 24. Before the middle of the 15th century, sub-Saharan Africa had remained remote and mysterious to Europeans because sea travel down the African coast had been virtually impossible. 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 25. In the last half of the 15th century some forty thousand Americans were forced into slavery by Portugal and Spain to work on plantations on the Atlantic sugar islands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The origins of the modern plantation system can be found in the Portuguese slave trade  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Spain was united into a single nation-state when the African Moors were expelled from the Iberian Peninsula.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 28. The stage was set for a cataclysmic shift in the course of history when  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a) Europeans clamored for more and cheaper products from Asia   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b) Africa was established as a source of slave labor    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Portuguese demonstrated the feasibility of long range ocean navigation   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the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Renaissance nurtured a spirit of optimism and adventure 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In an effort to reach the Indies, Spain looked westward because Portugal controlled the African coast  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After his first voyage, Christopher Columbus believed that he had sailed to the outskirts of the East Indies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Columbus called the native people in the “New World” Indians because he believed that he had skirted the rime of the “Indies.” 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In the new interdependent global system that emerged after Columbus’ discovery, the new world provided raw materials.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 33. All of the following New World plants revolutionized the international economy 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maize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potatoes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beans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tomatoes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> 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The introduction of American plants around the world resulted in rapid population growth in Europe.  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European contact with Native Americans led to the deaths of millions of Native Americans, who had little resistance to European diseases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Within a century after Columbus’ landfall in the New World, the Native American population was reduced by nearly 90 percent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European explorers introduced smallpox into the New World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The flood of precious metal from the New World to Europe resulted in the growth of capitalism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39. The institution of </w:t>
      </w:r>
      <w:proofErr w:type="spellStart"/>
      <w:r>
        <w:rPr>
          <w:rFonts w:ascii="Helvetica Neue" w:hAnsi="Helvetica Neue" w:cs="Helvetica Neue"/>
          <w:color w:val="3B3B3B"/>
          <w:sz w:val="30"/>
          <w:szCs w:val="30"/>
        </w:rPr>
        <w:t>encomienda</w:t>
      </w:r>
      <w:proofErr w:type="spellEnd"/>
      <w:r>
        <w:rPr>
          <w:rFonts w:ascii="Helvetica Neue" w:hAnsi="Helvetica Neue" w:cs="Helvetica Neue"/>
          <w:color w:val="3B3B3B"/>
          <w:sz w:val="30"/>
          <w:szCs w:val="30"/>
        </w:rPr>
        <w:t xml:space="preserve"> allowed the European governments to give Indians to colonists if they promised to Christianize them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40. Men became conquistadores because they wanted to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gain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God’s favor by spreading Christianity 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escape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dubious pasts  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seek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adventure, as the heroes of classical antiquity had done    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d)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satisfy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their desire for gold 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 41. The Aztec chief Montezuma allowed Cortes to enter the capital of Tenochtitlan because Montezuma believed that Cortes was the god Quetzalcoatl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42. Know the Following       </w:t>
      </w:r>
    </w:p>
    <w:p w:rsidR="001B329A" w:rsidRDefault="001B329A" w:rsidP="001B329A">
      <w:pPr>
        <w:ind w:firstLine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a. Coronado - New Mexico and Arizona     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b. Ponce de Leon-Florida     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c. Cortes - Mexico     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d. Pizarro - Peru       </w:t>
      </w:r>
    </w:p>
    <w:p w:rsidR="001B329A" w:rsidRDefault="001B329A" w:rsidP="001B329A">
      <w:pPr>
        <w:ind w:left="72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e. Columbus - Caribbean islands    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Spain began to fortify and settle its North American border lands in order to protect its Central and South American domains from encroachments by England and France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. </w:t>
      </w:r>
      <w:proofErr w:type="gramEnd"/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 xml:space="preserve">44. As a result of Pope’s Rebellion in 1680, the Pueblo Indians destroyed every Catholic </w:t>
      </w:r>
      <w:proofErr w:type="gramStart"/>
      <w:r>
        <w:rPr>
          <w:rFonts w:ascii="Helvetica Neue" w:hAnsi="Helvetica Neue" w:cs="Helvetica Neue"/>
          <w:color w:val="3B3B3B"/>
          <w:sz w:val="30"/>
          <w:szCs w:val="30"/>
        </w:rPr>
        <w:t>church</w:t>
      </w:r>
      <w:proofErr w:type="gramEnd"/>
      <w:r>
        <w:rPr>
          <w:rFonts w:ascii="Helvetica Neue" w:hAnsi="Helvetica Neue" w:cs="Helvetica Neue"/>
          <w:color w:val="3B3B3B"/>
          <w:sz w:val="30"/>
          <w:szCs w:val="30"/>
        </w:rPr>
        <w:t xml:space="preserve"> in the province of New Mexico.</w:t>
      </w:r>
    </w:p>
    <w:p w:rsidR="001B329A" w:rsidRDefault="001B329A" w:rsidP="001B329A">
      <w:pPr>
        <w:rPr>
          <w:rFonts w:ascii="Helvetica Neue" w:hAnsi="Helvetica Neue" w:cs="Helvetica Neue"/>
          <w:color w:val="3B3B3B"/>
          <w:sz w:val="30"/>
          <w:szCs w:val="30"/>
        </w:rPr>
      </w:pPr>
    </w:p>
    <w:p w:rsidR="00E55D76" w:rsidRDefault="001B329A" w:rsidP="001B329A">
      <w:r>
        <w:rPr>
          <w:rFonts w:ascii="Helvetica Neue" w:hAnsi="Helvetica Neue" w:cs="Helvetica Neue"/>
          <w:color w:val="3B3B3B"/>
          <w:sz w:val="30"/>
          <w:szCs w:val="30"/>
        </w:rPr>
        <w:t> 45. The treatment of the Native Americans by the Spanish conquistadores can be described as at times brutal and exploitative.  </w:t>
      </w:r>
    </w:p>
    <w:sectPr w:rsidR="00E55D76" w:rsidSect="00D231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B329A"/>
    <w:rsid w:val="001B329A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1153</Words>
  <Characters>5306</Characters>
  <Application>Microsoft Word 12.1.0</Application>
  <DocSecurity>0</DocSecurity>
  <Lines>106</Lines>
  <Paragraphs>16</Paragraphs>
  <ScaleCrop>false</ScaleCrop>
  <Company>Arden Middle School</Company>
  <LinksUpToDate>false</LinksUpToDate>
  <CharactersWithSpaces>8074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2012-11-26T04:38:00Z</dcterms:created>
  <dcterms:modified xsi:type="dcterms:W3CDTF">2012-11-26T04:48:00Z</dcterms:modified>
</cp:coreProperties>
</file>