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E7" w:rsidRPr="00FC74D2" w:rsidRDefault="007B1EE7" w:rsidP="00FC74D2">
      <w:pPr>
        <w:pStyle w:val="Heading1"/>
      </w:pPr>
      <w:bookmarkStart w:id="0" w:name="_GoBack"/>
      <w:bookmarkEnd w:id="0"/>
      <w:r w:rsidRPr="00ED6CC0">
        <w:t>API documentation</w:t>
      </w:r>
      <w:r>
        <w:t>—crime locations 2000</w:t>
      </w:r>
      <w:r>
        <w:softHyphen/>
        <w:t>–</w:t>
      </w:r>
      <w:r w:rsidRPr="00FC74D2">
        <w:t>present</w:t>
      </w:r>
    </w:p>
    <w:p w:rsidR="007B1EE7" w:rsidRDefault="007B1EE7" w:rsidP="00FC74D2">
      <w:pPr>
        <w:pStyle w:val="Heading2"/>
      </w:pPr>
      <w:r>
        <w:t>Geographical boundaries by name</w:t>
      </w:r>
    </w:p>
    <w:p w:rsidR="007B1EE7" w:rsidRDefault="007B1EE7" w:rsidP="00FC74D2">
      <w:r>
        <w:t>This API retrieves a list of boundaries which match a specified name or name fragment. The boundary types which are returned include suburbs, postcodes, local government areas, QPS regions/districts/divisions, and Neighbourhood Watch areas.</w:t>
      </w:r>
    </w:p>
    <w:p w:rsidR="007B1EE7" w:rsidRDefault="007B1EE7">
      <w:r w:rsidRPr="006574B4">
        <w:rPr>
          <w:rStyle w:val="Strong"/>
          <w:b/>
        </w:rPr>
        <w:t>URL:</w:t>
      </w:r>
      <w:r>
        <w:t xml:space="preserve">  </w:t>
      </w:r>
      <w:hyperlink r:id="rId8" w:history="1">
        <w:r w:rsidRPr="00271356">
          <w:rPr>
            <w:rStyle w:val="Hyperlink"/>
          </w:rPr>
          <w:t>https://data.police.qld.gov.au/api/boundary</w:t>
        </w:r>
      </w:hyperlink>
    </w:p>
    <w:p w:rsidR="007B1EE7" w:rsidRPr="00CF7403" w:rsidRDefault="007B1EE7" w:rsidP="00CF7403">
      <w:pPr>
        <w:pStyle w:val="Heading3"/>
      </w:pPr>
      <w:r w:rsidRPr="00CF7403">
        <w:t>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8"/>
        <w:gridCol w:w="1273"/>
        <w:gridCol w:w="6261"/>
      </w:tblGrid>
      <w:tr w:rsidR="007B1EE7" w:rsidRPr="00751F5E" w:rsidTr="00751F5E">
        <w:tc>
          <w:tcPr>
            <w:tcW w:w="1668" w:type="dxa"/>
          </w:tcPr>
          <w:p w:rsidR="007B1EE7" w:rsidRPr="00751F5E" w:rsidRDefault="007B1EE7" w:rsidP="00751F5E">
            <w:pPr>
              <w:tabs>
                <w:tab w:val="left" w:pos="713"/>
              </w:tabs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Key</w:t>
            </w:r>
            <w:r w:rsidRPr="00751F5E">
              <w:rPr>
                <w:b/>
              </w:rPr>
              <w:tab/>
            </w:r>
          </w:p>
        </w:tc>
        <w:tc>
          <w:tcPr>
            <w:tcW w:w="1275" w:type="dxa"/>
          </w:tcPr>
          <w:p w:rsidR="007B1EE7" w:rsidRPr="00751F5E" w:rsidRDefault="007B1EE7" w:rsidP="00751F5E">
            <w:pPr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Data type</w:t>
            </w:r>
          </w:p>
        </w:tc>
        <w:tc>
          <w:tcPr>
            <w:tcW w:w="6299" w:type="dxa"/>
          </w:tcPr>
          <w:p w:rsidR="007B1EE7" w:rsidRPr="00751F5E" w:rsidRDefault="007B1EE7" w:rsidP="00751F5E">
            <w:pPr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Description</w:t>
            </w:r>
          </w:p>
        </w:tc>
      </w:tr>
      <w:tr w:rsidR="007B1EE7" w:rsidRPr="00751F5E" w:rsidTr="00751F5E">
        <w:tc>
          <w:tcPr>
            <w:tcW w:w="1668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name</w:t>
            </w:r>
          </w:p>
        </w:tc>
        <w:tc>
          <w:tcPr>
            <w:tcW w:w="1275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string</w:t>
            </w:r>
          </w:p>
        </w:tc>
        <w:tc>
          <w:tcPr>
            <w:tcW w:w="6299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The name of the desired boundary, or part thereof.</w:t>
            </w:r>
          </w:p>
        </w:tc>
      </w:tr>
      <w:tr w:rsidR="007B1EE7" w:rsidRPr="00751F5E" w:rsidTr="00751F5E">
        <w:tc>
          <w:tcPr>
            <w:tcW w:w="1668" w:type="dxa"/>
          </w:tcPr>
          <w:p w:rsidR="007B1EE7" w:rsidRPr="00751F5E" w:rsidRDefault="007B1EE7" w:rsidP="00751F5E">
            <w:pPr>
              <w:spacing w:after="0" w:line="240" w:lineRule="auto"/>
            </w:pPr>
            <w:proofErr w:type="spellStart"/>
            <w:r w:rsidRPr="00751F5E">
              <w:t>returngeometry</w:t>
            </w:r>
            <w:proofErr w:type="spellEnd"/>
          </w:p>
        </w:tc>
        <w:tc>
          <w:tcPr>
            <w:tcW w:w="1275" w:type="dxa"/>
          </w:tcPr>
          <w:p w:rsidR="007B1EE7" w:rsidRPr="00751F5E" w:rsidRDefault="007B1EE7" w:rsidP="00751F5E">
            <w:pPr>
              <w:spacing w:after="0" w:line="240" w:lineRule="auto"/>
            </w:pPr>
            <w:proofErr w:type="spellStart"/>
            <w:r w:rsidRPr="00751F5E">
              <w:t>boolean</w:t>
            </w:r>
            <w:proofErr w:type="spellEnd"/>
          </w:p>
        </w:tc>
        <w:tc>
          <w:tcPr>
            <w:tcW w:w="6299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Specifies whether geographical data is returned. (Optional, defaults to false).</w:t>
            </w:r>
          </w:p>
        </w:tc>
      </w:tr>
      <w:tr w:rsidR="007B1EE7" w:rsidRPr="00751F5E" w:rsidTr="00751F5E">
        <w:tc>
          <w:tcPr>
            <w:tcW w:w="1668" w:type="dxa"/>
          </w:tcPr>
          <w:p w:rsidR="007B1EE7" w:rsidRPr="00751F5E" w:rsidRDefault="007B1EE7" w:rsidP="00751F5E">
            <w:pPr>
              <w:spacing w:after="0" w:line="240" w:lineRule="auto"/>
            </w:pPr>
            <w:proofErr w:type="spellStart"/>
            <w:r w:rsidRPr="00751F5E">
              <w:t>maxresults</w:t>
            </w:r>
            <w:proofErr w:type="spellEnd"/>
          </w:p>
        </w:tc>
        <w:tc>
          <w:tcPr>
            <w:tcW w:w="1275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integer</w:t>
            </w:r>
          </w:p>
        </w:tc>
        <w:tc>
          <w:tcPr>
            <w:tcW w:w="6299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Specifies the maximum number of items returned; useful for auto-complete search boxes. (Optional, defaults to unlimited).</w:t>
            </w:r>
          </w:p>
        </w:tc>
      </w:tr>
    </w:tbl>
    <w:p w:rsidR="007B1EE7" w:rsidRDefault="007B1EE7"/>
    <w:p w:rsidR="007B1EE7" w:rsidRDefault="007B1EE7">
      <w:r w:rsidRPr="006574B4">
        <w:rPr>
          <w:rStyle w:val="Strong"/>
          <w:b/>
        </w:rPr>
        <w:t xml:space="preserve">Example: </w:t>
      </w:r>
      <w:hyperlink r:id="rId9" w:history="1">
        <w:r w:rsidRPr="00271356">
          <w:rPr>
            <w:rStyle w:val="Hyperlink"/>
          </w:rPr>
          <w:t>https://data.police.qld.gov.au/api/boundary?name=rock&amp;returngeometry=true&amp;maxresults=5</w:t>
        </w:r>
      </w:hyperlink>
    </w:p>
    <w:p w:rsidR="007B1EE7" w:rsidRDefault="007B1EE7" w:rsidP="00CF7403">
      <w:r>
        <w:t>This will return a list of up to five boundaries with a name starting with “rock” (e.g. Rockhampton, Rockingham, Rocklea etc.), including geographical data.</w:t>
      </w:r>
    </w:p>
    <w:p w:rsidR="007B1EE7" w:rsidRDefault="007B1EE7" w:rsidP="00FC74D2">
      <w:pPr>
        <w:pStyle w:val="Heading2"/>
      </w:pPr>
      <w:r>
        <w:t>Geographical boundaries by location</w:t>
      </w:r>
    </w:p>
    <w:p w:rsidR="007B1EE7" w:rsidRDefault="007B1EE7" w:rsidP="00FC74D2">
      <w:r>
        <w:t>This API retrieves a list of boundaries which intersect a specified geographical coordinate. The boundary types which are returned include suburbs, postcodes, local government areas, QPS regions/districts/divisions, and Neighbourhood Watch areas.</w:t>
      </w:r>
    </w:p>
    <w:p w:rsidR="007B1EE7" w:rsidRDefault="007B1EE7">
      <w:r w:rsidRPr="006574B4">
        <w:rPr>
          <w:rStyle w:val="Strong"/>
          <w:b/>
        </w:rPr>
        <w:t>URL:</w:t>
      </w:r>
      <w:r>
        <w:t xml:space="preserve"> </w:t>
      </w:r>
      <w:hyperlink r:id="rId10" w:history="1">
        <w:r w:rsidRPr="00271356">
          <w:rPr>
            <w:rStyle w:val="Hyperlink"/>
          </w:rPr>
          <w:t>https://data.police.qld.gov.au/api/boundary</w:t>
        </w:r>
      </w:hyperlink>
    </w:p>
    <w:p w:rsidR="007B1EE7" w:rsidRPr="00FE7688" w:rsidRDefault="007B1EE7" w:rsidP="00FE7688">
      <w:pPr>
        <w:pStyle w:val="Heading3"/>
      </w:pPr>
      <w:r w:rsidRPr="00FE7688">
        <w:t>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3"/>
        <w:gridCol w:w="1276"/>
        <w:gridCol w:w="6273"/>
      </w:tblGrid>
      <w:tr w:rsidR="007B1EE7" w:rsidRPr="00751F5E" w:rsidTr="00751F5E">
        <w:tc>
          <w:tcPr>
            <w:tcW w:w="1693" w:type="dxa"/>
          </w:tcPr>
          <w:p w:rsidR="007B1EE7" w:rsidRPr="00751F5E" w:rsidRDefault="007B1EE7" w:rsidP="00751F5E">
            <w:pPr>
              <w:tabs>
                <w:tab w:val="left" w:pos="780"/>
              </w:tabs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Key</w:t>
            </w:r>
            <w:r w:rsidRPr="00751F5E">
              <w:rPr>
                <w:b/>
              </w:rPr>
              <w:tab/>
            </w:r>
          </w:p>
        </w:tc>
        <w:tc>
          <w:tcPr>
            <w:tcW w:w="1276" w:type="dxa"/>
          </w:tcPr>
          <w:p w:rsidR="007B1EE7" w:rsidRPr="00751F5E" w:rsidRDefault="007B1EE7" w:rsidP="00751F5E">
            <w:pPr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Data type</w:t>
            </w:r>
          </w:p>
        </w:tc>
        <w:tc>
          <w:tcPr>
            <w:tcW w:w="6273" w:type="dxa"/>
          </w:tcPr>
          <w:p w:rsidR="007B1EE7" w:rsidRPr="00751F5E" w:rsidRDefault="007B1EE7" w:rsidP="00751F5E">
            <w:pPr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Description</w:t>
            </w:r>
          </w:p>
        </w:tc>
      </w:tr>
      <w:tr w:rsidR="007B1EE7" w:rsidRPr="00751F5E" w:rsidTr="00751F5E">
        <w:tc>
          <w:tcPr>
            <w:tcW w:w="169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latitude</w:t>
            </w:r>
          </w:p>
        </w:tc>
        <w:tc>
          <w:tcPr>
            <w:tcW w:w="1276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decimal</w:t>
            </w:r>
          </w:p>
        </w:tc>
        <w:tc>
          <w:tcPr>
            <w:tcW w:w="627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The latitude of the target coordinate</w:t>
            </w:r>
            <w:r>
              <w:t>s</w:t>
            </w:r>
            <w:r w:rsidRPr="00751F5E">
              <w:t>.</w:t>
            </w:r>
          </w:p>
        </w:tc>
      </w:tr>
      <w:tr w:rsidR="007B1EE7" w:rsidRPr="00751F5E" w:rsidTr="00751F5E">
        <w:tc>
          <w:tcPr>
            <w:tcW w:w="169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longitude</w:t>
            </w:r>
          </w:p>
        </w:tc>
        <w:tc>
          <w:tcPr>
            <w:tcW w:w="1276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decimal</w:t>
            </w:r>
          </w:p>
        </w:tc>
        <w:tc>
          <w:tcPr>
            <w:tcW w:w="627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The longitude of the target coordinate</w:t>
            </w:r>
            <w:r>
              <w:t>s</w:t>
            </w:r>
            <w:r w:rsidRPr="00751F5E">
              <w:t>.</w:t>
            </w:r>
          </w:p>
        </w:tc>
      </w:tr>
      <w:tr w:rsidR="007B1EE7" w:rsidRPr="00751F5E" w:rsidTr="00751F5E">
        <w:tc>
          <w:tcPr>
            <w:tcW w:w="1693" w:type="dxa"/>
          </w:tcPr>
          <w:p w:rsidR="007B1EE7" w:rsidRPr="00751F5E" w:rsidRDefault="007B1EE7" w:rsidP="00751F5E">
            <w:pPr>
              <w:spacing w:after="0" w:line="240" w:lineRule="auto"/>
            </w:pPr>
            <w:proofErr w:type="spellStart"/>
            <w:r w:rsidRPr="00751F5E">
              <w:t>maxresults</w:t>
            </w:r>
            <w:proofErr w:type="spellEnd"/>
          </w:p>
        </w:tc>
        <w:tc>
          <w:tcPr>
            <w:tcW w:w="1276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integer</w:t>
            </w:r>
          </w:p>
        </w:tc>
        <w:tc>
          <w:tcPr>
            <w:tcW w:w="627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Specifies the maximum number of items returned; useful for auto-complete search boxes. (Optional, defaults to unlimited).</w:t>
            </w:r>
          </w:p>
        </w:tc>
      </w:tr>
    </w:tbl>
    <w:p w:rsidR="007B1EE7" w:rsidRDefault="007B1EE7" w:rsidP="00ED6CC0">
      <w:pPr>
        <w:rPr>
          <w:rFonts w:cs="Arial"/>
          <w:color w:val="0000FF"/>
          <w:sz w:val="20"/>
          <w:szCs w:val="20"/>
          <w:u w:val="single"/>
          <w:lang w:eastAsia="en-AU"/>
        </w:rPr>
      </w:pPr>
      <w:r>
        <w:rPr>
          <w:rStyle w:val="Strong"/>
        </w:rPr>
        <w:br/>
      </w:r>
      <w:r w:rsidRPr="006574B4">
        <w:rPr>
          <w:rStyle w:val="Strong"/>
          <w:b/>
        </w:rPr>
        <w:t>Example:</w:t>
      </w:r>
      <w:r>
        <w:rPr>
          <w:rStyle w:val="Strong"/>
        </w:rPr>
        <w:t xml:space="preserve"> </w:t>
      </w:r>
      <w:hyperlink r:id="rId11" w:history="1">
        <w:r w:rsidRPr="00615132">
          <w:rPr>
            <w:rFonts w:cs="Arial"/>
            <w:color w:val="0000FF"/>
            <w:sz w:val="20"/>
            <w:szCs w:val="20"/>
            <w:u w:val="single"/>
            <w:lang w:eastAsia="en-AU"/>
          </w:rPr>
          <w:t>https://data.police.qld.gov.au/api/boundary?latitude=-27.5&amp;longitude=153.0&amp;maxresults=2</w:t>
        </w:r>
      </w:hyperlink>
    </w:p>
    <w:p w:rsidR="007B1EE7" w:rsidRPr="00984548" w:rsidRDefault="007B1EE7" w:rsidP="00ED6CC0">
      <w:pPr>
        <w:rPr>
          <w:rFonts w:cs="Arial"/>
          <w:color w:val="0000FF"/>
          <w:sz w:val="20"/>
          <w:szCs w:val="20"/>
          <w:u w:val="single"/>
          <w:lang w:eastAsia="en-AU"/>
        </w:rPr>
      </w:pPr>
      <w:r>
        <w:t>This will return a list of up to two boundaries at the geographical coordinate [-27.5, 153.0].</w:t>
      </w:r>
    </w:p>
    <w:p w:rsidR="007B1EE7" w:rsidRDefault="007B1EE7" w:rsidP="00FC74D2">
      <w:pPr>
        <w:pStyle w:val="Heading2"/>
      </w:pPr>
      <w:r>
        <w:rPr>
          <w:b w:val="0"/>
          <w:bCs w:val="0"/>
          <w:color w:val="auto"/>
          <w:sz w:val="22"/>
          <w:szCs w:val="22"/>
        </w:rPr>
        <w:br w:type="page"/>
      </w:r>
      <w:r>
        <w:lastRenderedPageBreak/>
        <w:t>Reported offences by area</w:t>
      </w:r>
    </w:p>
    <w:p w:rsidR="007B1EE7" w:rsidRDefault="007B1EE7">
      <w:r>
        <w:t>This API retrieves a list of reported offences located within one or more specified geographical boundaries. The results are filtered by date range and offence type.</w:t>
      </w:r>
    </w:p>
    <w:p w:rsidR="007B1EE7" w:rsidRDefault="007B1EE7">
      <w:r w:rsidRPr="006574B4">
        <w:rPr>
          <w:rStyle w:val="Strong"/>
          <w:b/>
        </w:rPr>
        <w:t>URL:</w:t>
      </w:r>
      <w:r>
        <w:rPr>
          <w:rStyle w:val="Strong"/>
          <w:b/>
        </w:rPr>
        <w:t xml:space="preserve"> </w:t>
      </w:r>
      <w:r w:rsidRPr="004F55B6">
        <w:rPr>
          <w:rFonts w:cs="Arial"/>
          <w:color w:val="0000FF"/>
          <w:sz w:val="20"/>
          <w:szCs w:val="20"/>
          <w:u w:val="single"/>
          <w:lang w:eastAsia="en-AU"/>
        </w:rPr>
        <w:t>https://data.police.qld.gov.au/api/</w:t>
      </w:r>
      <w:r>
        <w:rPr>
          <w:rFonts w:cs="Arial"/>
          <w:color w:val="0000FF"/>
          <w:sz w:val="20"/>
          <w:szCs w:val="20"/>
          <w:u w:val="single"/>
          <w:lang w:eastAsia="en-AU"/>
        </w:rPr>
        <w:t>qpsmeshblock</w:t>
      </w:r>
    </w:p>
    <w:p w:rsidR="007B1EE7" w:rsidRPr="0003189B" w:rsidRDefault="007B1EE7" w:rsidP="0003189B">
      <w:pPr>
        <w:pStyle w:val="Heading3"/>
      </w:pPr>
      <w:r w:rsidRPr="0003189B">
        <w:t>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3"/>
        <w:gridCol w:w="1276"/>
        <w:gridCol w:w="6273"/>
      </w:tblGrid>
      <w:tr w:rsidR="007B1EE7" w:rsidRPr="00751F5E" w:rsidTr="00984548">
        <w:tc>
          <w:tcPr>
            <w:tcW w:w="1693" w:type="dxa"/>
          </w:tcPr>
          <w:p w:rsidR="007B1EE7" w:rsidRPr="00984548" w:rsidRDefault="007B1EE7" w:rsidP="00984548">
            <w:pPr>
              <w:tabs>
                <w:tab w:val="left" w:pos="825"/>
              </w:tabs>
              <w:spacing w:after="0" w:line="240" w:lineRule="auto"/>
              <w:rPr>
                <w:b/>
              </w:rPr>
            </w:pPr>
            <w:r w:rsidRPr="00984548">
              <w:rPr>
                <w:b/>
              </w:rPr>
              <w:t>Key</w:t>
            </w:r>
            <w:r w:rsidRPr="00984548">
              <w:rPr>
                <w:b/>
              </w:rPr>
              <w:tab/>
            </w:r>
          </w:p>
        </w:tc>
        <w:tc>
          <w:tcPr>
            <w:tcW w:w="1276" w:type="dxa"/>
          </w:tcPr>
          <w:p w:rsidR="007B1EE7" w:rsidRPr="00984548" w:rsidRDefault="007B1EE7" w:rsidP="00751F5E">
            <w:pPr>
              <w:spacing w:after="0" w:line="240" w:lineRule="auto"/>
              <w:rPr>
                <w:b/>
              </w:rPr>
            </w:pPr>
            <w:r w:rsidRPr="00984548">
              <w:rPr>
                <w:b/>
              </w:rPr>
              <w:t>Data type</w:t>
            </w:r>
          </w:p>
        </w:tc>
        <w:tc>
          <w:tcPr>
            <w:tcW w:w="6273" w:type="dxa"/>
          </w:tcPr>
          <w:p w:rsidR="007B1EE7" w:rsidRPr="00984548" w:rsidRDefault="007B1EE7" w:rsidP="00751F5E">
            <w:pPr>
              <w:spacing w:after="0" w:line="240" w:lineRule="auto"/>
              <w:rPr>
                <w:b/>
              </w:rPr>
            </w:pPr>
            <w:r w:rsidRPr="00984548">
              <w:rPr>
                <w:b/>
              </w:rPr>
              <w:t>Description</w:t>
            </w:r>
          </w:p>
        </w:tc>
      </w:tr>
      <w:tr w:rsidR="007B1EE7" w:rsidRPr="00751F5E" w:rsidTr="00984548">
        <w:tc>
          <w:tcPr>
            <w:tcW w:w="1693" w:type="dxa"/>
          </w:tcPr>
          <w:p w:rsidR="007B1EE7" w:rsidRPr="00751F5E" w:rsidRDefault="007B1EE7" w:rsidP="00751F5E">
            <w:pPr>
              <w:spacing w:after="0" w:line="240" w:lineRule="auto"/>
            </w:pPr>
            <w:proofErr w:type="spellStart"/>
            <w:r w:rsidRPr="00751F5E">
              <w:t>boundarylist</w:t>
            </w:r>
            <w:proofErr w:type="spellEnd"/>
          </w:p>
        </w:tc>
        <w:tc>
          <w:tcPr>
            <w:tcW w:w="1276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string</w:t>
            </w:r>
          </w:p>
        </w:tc>
        <w:tc>
          <w:tcPr>
            <w:tcW w:w="627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A comma-separated list of boundary IDs. Each ID consists of the boundary type* and the internal boundary ID, separated by an underscore.</w:t>
            </w:r>
          </w:p>
        </w:tc>
      </w:tr>
      <w:tr w:rsidR="007B1EE7" w:rsidRPr="00751F5E" w:rsidTr="00984548">
        <w:tc>
          <w:tcPr>
            <w:tcW w:w="1693" w:type="dxa"/>
          </w:tcPr>
          <w:p w:rsidR="007B1EE7" w:rsidRPr="00751F5E" w:rsidRDefault="007B1EE7" w:rsidP="00751F5E">
            <w:pPr>
              <w:spacing w:after="0" w:line="240" w:lineRule="auto"/>
            </w:pPr>
            <w:proofErr w:type="spellStart"/>
            <w:r w:rsidRPr="00751F5E">
              <w:t>startdate</w:t>
            </w:r>
            <w:proofErr w:type="spellEnd"/>
          </w:p>
        </w:tc>
        <w:tc>
          <w:tcPr>
            <w:tcW w:w="1276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integer</w:t>
            </w:r>
          </w:p>
        </w:tc>
        <w:tc>
          <w:tcPr>
            <w:tcW w:w="627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 xml:space="preserve">The minimum </w:t>
            </w:r>
            <w:proofErr w:type="gramStart"/>
            <w:r w:rsidRPr="00751F5E">
              <w:t>offence start</w:t>
            </w:r>
            <w:proofErr w:type="gramEnd"/>
            <w:r w:rsidRPr="00751F5E">
              <w:t xml:space="preserve"> date/time, in Unix timestamp format.</w:t>
            </w:r>
          </w:p>
        </w:tc>
      </w:tr>
      <w:tr w:rsidR="007B1EE7" w:rsidRPr="00751F5E" w:rsidTr="00984548">
        <w:tc>
          <w:tcPr>
            <w:tcW w:w="1693" w:type="dxa"/>
          </w:tcPr>
          <w:p w:rsidR="007B1EE7" w:rsidRPr="00751F5E" w:rsidRDefault="007B1EE7" w:rsidP="00751F5E">
            <w:pPr>
              <w:spacing w:after="0" w:line="240" w:lineRule="auto"/>
            </w:pPr>
            <w:proofErr w:type="spellStart"/>
            <w:r w:rsidRPr="00751F5E">
              <w:t>enddate</w:t>
            </w:r>
            <w:proofErr w:type="spellEnd"/>
          </w:p>
        </w:tc>
        <w:tc>
          <w:tcPr>
            <w:tcW w:w="1276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integer</w:t>
            </w:r>
          </w:p>
        </w:tc>
        <w:tc>
          <w:tcPr>
            <w:tcW w:w="6273" w:type="dxa"/>
          </w:tcPr>
          <w:p w:rsidR="007B1EE7" w:rsidRPr="00751F5E" w:rsidRDefault="007B1EE7" w:rsidP="00984548">
            <w:pPr>
              <w:spacing w:after="0" w:line="240" w:lineRule="auto"/>
            </w:pPr>
            <w:r w:rsidRPr="00751F5E">
              <w:t xml:space="preserve">The maximum </w:t>
            </w:r>
            <w:proofErr w:type="gramStart"/>
            <w:r w:rsidRPr="00751F5E">
              <w:t xml:space="preserve">offence </w:t>
            </w:r>
            <w:r>
              <w:t>start</w:t>
            </w:r>
            <w:proofErr w:type="gramEnd"/>
            <w:r w:rsidRPr="00751F5E">
              <w:t xml:space="preserve"> date/time, in Unix timestamp format.</w:t>
            </w:r>
          </w:p>
        </w:tc>
      </w:tr>
      <w:tr w:rsidR="007B1EE7" w:rsidRPr="00751F5E" w:rsidTr="00984548">
        <w:tc>
          <w:tcPr>
            <w:tcW w:w="169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offences</w:t>
            </w:r>
          </w:p>
        </w:tc>
        <w:tc>
          <w:tcPr>
            <w:tcW w:w="1276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string</w:t>
            </w:r>
          </w:p>
        </w:tc>
        <w:tc>
          <w:tcPr>
            <w:tcW w:w="627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A comma-separated list of offence type IDs**.</w:t>
            </w:r>
          </w:p>
        </w:tc>
      </w:tr>
    </w:tbl>
    <w:p w:rsidR="007B1EE7" w:rsidRDefault="007B1EE7"/>
    <w:p w:rsidR="007B1EE7" w:rsidRPr="00FC74D2" w:rsidRDefault="007B1EE7">
      <w:pPr>
        <w:rPr>
          <w:b/>
        </w:rPr>
      </w:pPr>
      <w:r w:rsidRPr="00FC74D2">
        <w:rPr>
          <w:b/>
        </w:rPr>
        <w:t>* Boundary types:</w:t>
      </w:r>
    </w:p>
    <w:p w:rsidR="007B1EE7" w:rsidRDefault="007B1EE7" w:rsidP="004F55B6">
      <w:pPr>
        <w:pStyle w:val="ListParagraph"/>
        <w:numPr>
          <w:ilvl w:val="0"/>
          <w:numId w:val="7"/>
        </w:numPr>
      </w:pPr>
      <w:r>
        <w:t>Suburb = 1</w:t>
      </w:r>
    </w:p>
    <w:p w:rsidR="007B1EE7" w:rsidRDefault="007B1EE7" w:rsidP="004F55B6">
      <w:pPr>
        <w:pStyle w:val="ListParagraph"/>
        <w:numPr>
          <w:ilvl w:val="0"/>
          <w:numId w:val="7"/>
        </w:numPr>
      </w:pPr>
      <w:r>
        <w:t>Postcode = 2</w:t>
      </w:r>
    </w:p>
    <w:p w:rsidR="007B1EE7" w:rsidRDefault="007B1EE7" w:rsidP="004F55B6">
      <w:pPr>
        <w:pStyle w:val="ListParagraph"/>
        <w:numPr>
          <w:ilvl w:val="0"/>
          <w:numId w:val="7"/>
        </w:numPr>
      </w:pPr>
      <w:r>
        <w:t>Local Government Area = 3</w:t>
      </w:r>
    </w:p>
    <w:p w:rsidR="007B1EE7" w:rsidRDefault="007B1EE7" w:rsidP="004F55B6">
      <w:pPr>
        <w:pStyle w:val="ListParagraph"/>
        <w:numPr>
          <w:ilvl w:val="0"/>
          <w:numId w:val="7"/>
        </w:numPr>
      </w:pPr>
      <w:r>
        <w:t>Neighbourhood Watch = 4</w:t>
      </w:r>
    </w:p>
    <w:p w:rsidR="007B1EE7" w:rsidRDefault="007B1EE7" w:rsidP="004F55B6">
      <w:pPr>
        <w:pStyle w:val="ListParagraph"/>
        <w:numPr>
          <w:ilvl w:val="0"/>
          <w:numId w:val="7"/>
        </w:numPr>
      </w:pPr>
      <w:r>
        <w:t>QPS Region = 5</w:t>
      </w:r>
    </w:p>
    <w:p w:rsidR="007B1EE7" w:rsidRDefault="007B1EE7" w:rsidP="004F55B6">
      <w:pPr>
        <w:pStyle w:val="ListParagraph"/>
        <w:numPr>
          <w:ilvl w:val="0"/>
          <w:numId w:val="7"/>
        </w:numPr>
      </w:pPr>
      <w:r>
        <w:t>QPS District = 6</w:t>
      </w:r>
    </w:p>
    <w:p w:rsidR="007B1EE7" w:rsidRDefault="007B1EE7" w:rsidP="004F55B6">
      <w:pPr>
        <w:pStyle w:val="ListParagraph"/>
        <w:numPr>
          <w:ilvl w:val="0"/>
          <w:numId w:val="7"/>
        </w:numPr>
      </w:pPr>
      <w:r>
        <w:t>QPS Division = 7</w:t>
      </w:r>
    </w:p>
    <w:p w:rsidR="007B1EE7" w:rsidRPr="00FC74D2" w:rsidRDefault="007B1EE7" w:rsidP="004F55B6">
      <w:pPr>
        <w:rPr>
          <w:b/>
        </w:rPr>
      </w:pPr>
      <w:r w:rsidRPr="00FC74D2">
        <w:rPr>
          <w:b/>
        </w:rPr>
        <w:t>** Offence types: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Homicide = 1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Assault = 8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Robbery = 14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Other Offences Against the Person = 17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Unlawful Entry = 21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Arson = 27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Other Property Damage = 28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Unlawful Use of Motor Vehicle = 29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Other Theft = 30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Fraud = 35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Handling Stolen Goods = 39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Drug Offence = 45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Liquor (excl. Drunkenness) = 47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Weapons Act Offences = 51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Good Order Offence = 52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Traffic and Related Offences = 54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Other = 55</w:t>
      </w:r>
    </w:p>
    <w:p w:rsidR="007B1EE7" w:rsidRDefault="007B1EE7" w:rsidP="00ED6CC0">
      <w:r>
        <w:rPr>
          <w:rStyle w:val="Strong"/>
          <w:b/>
        </w:rPr>
        <w:br w:type="page"/>
      </w:r>
      <w:r w:rsidRPr="006574B4">
        <w:rPr>
          <w:rStyle w:val="Strong"/>
          <w:b/>
        </w:rPr>
        <w:lastRenderedPageBreak/>
        <w:t>Example:</w:t>
      </w:r>
      <w:r>
        <w:rPr>
          <w:rFonts w:cs="Arial"/>
          <w:color w:val="0000FF"/>
          <w:sz w:val="20"/>
          <w:szCs w:val="20"/>
          <w:u w:val="single"/>
          <w:lang w:eastAsia="en-AU"/>
        </w:rPr>
        <w:t xml:space="preserve"> </w:t>
      </w:r>
      <w:r w:rsidRPr="004F55B6">
        <w:rPr>
          <w:rFonts w:cs="Arial"/>
          <w:color w:val="0000FF"/>
          <w:sz w:val="20"/>
          <w:szCs w:val="20"/>
          <w:u w:val="single"/>
          <w:lang w:eastAsia="en-AU"/>
        </w:rPr>
        <w:t>https://data.police.qld.gov.au/api/</w:t>
      </w:r>
      <w:r>
        <w:rPr>
          <w:rFonts w:cs="Arial"/>
          <w:color w:val="0000FF"/>
          <w:sz w:val="20"/>
          <w:szCs w:val="20"/>
          <w:u w:val="single"/>
          <w:lang w:eastAsia="en-AU"/>
        </w:rPr>
        <w:t>qpsmeshblock</w:t>
      </w:r>
      <w:r w:rsidRPr="004F55B6">
        <w:rPr>
          <w:rFonts w:cs="Arial"/>
          <w:color w:val="0000FF"/>
          <w:sz w:val="20"/>
          <w:szCs w:val="20"/>
          <w:u w:val="single"/>
          <w:lang w:eastAsia="en-AU"/>
        </w:rPr>
        <w:t>?boundarylist=1_</w:t>
      </w:r>
      <w:r>
        <w:rPr>
          <w:rFonts w:cs="Arial"/>
          <w:color w:val="0000FF"/>
          <w:sz w:val="20"/>
          <w:szCs w:val="20"/>
          <w:u w:val="single"/>
          <w:lang w:eastAsia="en-AU"/>
        </w:rPr>
        <w:t>6989,1_6428</w:t>
      </w:r>
      <w:r w:rsidRPr="004F55B6">
        <w:rPr>
          <w:rFonts w:cs="Arial"/>
          <w:color w:val="0000FF"/>
          <w:sz w:val="20"/>
          <w:szCs w:val="20"/>
          <w:u w:val="single"/>
          <w:lang w:eastAsia="en-AU"/>
        </w:rPr>
        <w:t xml:space="preserve">&amp;startdate=1364466223&amp;enddate=1372415023&amp;offences=8,14 </w:t>
      </w:r>
      <w:r>
        <w:rPr>
          <w:rFonts w:cs="Arial"/>
          <w:color w:val="0000FF"/>
          <w:sz w:val="20"/>
          <w:szCs w:val="20"/>
          <w:u w:val="single"/>
          <w:lang w:eastAsia="en-AU"/>
        </w:rPr>
        <w:br/>
      </w:r>
      <w:r>
        <w:rPr>
          <w:rFonts w:cs="Arial"/>
          <w:color w:val="0000FF"/>
          <w:sz w:val="20"/>
          <w:szCs w:val="20"/>
          <w:u w:val="single"/>
          <w:lang w:eastAsia="en-AU"/>
        </w:rPr>
        <w:br/>
      </w:r>
      <w:proofErr w:type="gramStart"/>
      <w:r>
        <w:t>This</w:t>
      </w:r>
      <w:proofErr w:type="gramEnd"/>
      <w:r>
        <w:t xml:space="preserve"> will return a list of offences located in suburb IDs 6989 (Rocklea) and 6428 (Moorooka), between 28</w:t>
      </w:r>
      <w:r>
        <w:rPr>
          <w:vertAlign w:val="superscript"/>
        </w:rPr>
        <w:t xml:space="preserve"> </w:t>
      </w:r>
      <w:r>
        <w:t>March and 28</w:t>
      </w:r>
      <w:r>
        <w:rPr>
          <w:vertAlign w:val="superscript"/>
        </w:rPr>
        <w:t xml:space="preserve"> </w:t>
      </w:r>
      <w:r>
        <w:t>June 2013, for offence types Assault and Robbery.</w:t>
      </w:r>
    </w:p>
    <w:p w:rsidR="007B1EE7" w:rsidRDefault="007B1EE7" w:rsidP="00984548">
      <w:r>
        <w:t>In order to prevent excessive load on the application servers, this API will not return more than 20,000 offence items per query. If a query results in more than 20,000 items, the API will return a null result but will also return the item count.</w:t>
      </w:r>
    </w:p>
    <w:p w:rsidR="007B1EE7" w:rsidRDefault="007B1EE7" w:rsidP="00CF7403">
      <w:pPr>
        <w:pStyle w:val="Heading2"/>
      </w:pPr>
      <w:r w:rsidRPr="0003189B">
        <w:t>Return data</w:t>
      </w:r>
    </w:p>
    <w:p w:rsidR="007B1EE7" w:rsidRPr="00FC74D2" w:rsidRDefault="007B1EE7" w:rsidP="0003189B">
      <w:pPr>
        <w:pStyle w:val="Heading3"/>
      </w:pPr>
      <w:proofErr w:type="spellStart"/>
      <w:r w:rsidRPr="0003189B">
        <w:t>QueryResult</w:t>
      </w:r>
      <w:proofErr w:type="spellEnd"/>
    </w:p>
    <w:p w:rsidR="007B1EE7" w:rsidRDefault="007B1EE7" w:rsidP="00D52A2A">
      <w:r>
        <w:t xml:space="preserve">All API calls return data in JSON format, wrapped in a </w:t>
      </w:r>
      <w:proofErr w:type="spellStart"/>
      <w:r>
        <w:t>QueryResult</w:t>
      </w:r>
      <w:proofErr w:type="spellEnd"/>
      <w:r>
        <w:t xml:space="preserve"> object. A </w:t>
      </w:r>
      <w:proofErr w:type="spellStart"/>
      <w:r>
        <w:t>QueryResult</w:t>
      </w:r>
      <w:proofErr w:type="spellEnd"/>
      <w:r>
        <w:t xml:space="preserve"> is structured as follows: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 w:rsidRPr="00332579">
        <w:rPr>
          <w:color w:val="000000"/>
        </w:rPr>
        <w:t>{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</w:r>
      <w:r w:rsidRPr="00332579">
        <w:rPr>
          <w:color w:val="000000"/>
        </w:rPr>
        <w:t>"</w:t>
      </w:r>
      <w:proofErr w:type="spellStart"/>
      <w:r w:rsidRPr="00332579">
        <w:rPr>
          <w:color w:val="000000"/>
        </w:rPr>
        <w:t>Success"</w:t>
      </w:r>
      <w:proofErr w:type="gramStart"/>
      <w:r w:rsidRPr="00332579">
        <w:rPr>
          <w:color w:val="000000"/>
        </w:rPr>
        <w:t>:true</w:t>
      </w:r>
      <w:proofErr w:type="spellEnd"/>
      <w:proofErr w:type="gramEnd"/>
      <w:r w:rsidRPr="00332579">
        <w:rPr>
          <w:color w:val="000000"/>
        </w:rPr>
        <w:t>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</w:r>
      <w:r w:rsidRPr="00332579">
        <w:rPr>
          <w:color w:val="000000"/>
        </w:rPr>
        <w:t>"</w:t>
      </w:r>
      <w:proofErr w:type="spellStart"/>
      <w:r w:rsidRPr="00332579">
        <w:rPr>
          <w:color w:val="000000"/>
        </w:rPr>
        <w:t>Message"</w:t>
      </w:r>
      <w:proofErr w:type="gramStart"/>
      <w:r w:rsidRPr="00332579">
        <w:rPr>
          <w:color w:val="000000"/>
        </w:rPr>
        <w:t>:null</w:t>
      </w:r>
      <w:proofErr w:type="spellEnd"/>
      <w:proofErr w:type="gramEnd"/>
      <w:r w:rsidRPr="00332579">
        <w:rPr>
          <w:color w:val="000000"/>
        </w:rPr>
        <w:t>,</w:t>
      </w:r>
    </w:p>
    <w:p w:rsidR="007B1EE7" w:rsidRDefault="007B1EE7" w:rsidP="00984548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</w:r>
      <w:r w:rsidRPr="00332579">
        <w:rPr>
          <w:color w:val="000000"/>
        </w:rPr>
        <w:t>"Result":</w:t>
      </w:r>
      <w:proofErr w:type="gramStart"/>
      <w:r>
        <w:rPr>
          <w:color w:val="000000"/>
        </w:rPr>
        <w:t>&lt;query</w:t>
      </w:r>
      <w:proofErr w:type="gramEnd"/>
      <w:r>
        <w:rPr>
          <w:color w:val="000000"/>
        </w:rPr>
        <w:t xml:space="preserve"> data&gt;,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"ResultCount":5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>}</w:t>
      </w:r>
    </w:p>
    <w:p w:rsidR="007B1EE7" w:rsidRPr="00332579" w:rsidRDefault="007B1EE7" w:rsidP="0033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AU"/>
        </w:rPr>
      </w:pPr>
    </w:p>
    <w:p w:rsidR="007B1EE7" w:rsidRDefault="007B1EE7" w:rsidP="00647090">
      <w:pPr>
        <w:pStyle w:val="ListParagraph"/>
        <w:numPr>
          <w:ilvl w:val="0"/>
          <w:numId w:val="1"/>
        </w:numPr>
      </w:pPr>
      <w:r>
        <w:t>Success: a Boolean value indicating whether the query was successfully executed. Returns false on an error condition.</w:t>
      </w:r>
    </w:p>
    <w:p w:rsidR="007B1EE7" w:rsidRDefault="007B1EE7" w:rsidP="00647090">
      <w:pPr>
        <w:pStyle w:val="ListParagraph"/>
        <w:numPr>
          <w:ilvl w:val="0"/>
          <w:numId w:val="1"/>
        </w:numPr>
      </w:pPr>
      <w:r>
        <w:t>Message: a string value containing an error message if an error occurred, or null otherwise.</w:t>
      </w:r>
    </w:p>
    <w:p w:rsidR="007B1EE7" w:rsidRDefault="007B1EE7" w:rsidP="00647090">
      <w:pPr>
        <w:pStyle w:val="ListParagraph"/>
        <w:numPr>
          <w:ilvl w:val="0"/>
          <w:numId w:val="1"/>
        </w:numPr>
      </w:pPr>
      <w:r>
        <w:t>Result: the result of the query. Will be null if an error occurred or if an API limit was exceeded.</w:t>
      </w:r>
    </w:p>
    <w:p w:rsidR="007B1EE7" w:rsidRDefault="007B1EE7" w:rsidP="00647090">
      <w:pPr>
        <w:pStyle w:val="ListParagraph"/>
        <w:numPr>
          <w:ilvl w:val="0"/>
          <w:numId w:val="1"/>
        </w:numPr>
      </w:pPr>
      <w:proofErr w:type="spellStart"/>
      <w:r>
        <w:t>ResultCount</w:t>
      </w:r>
      <w:proofErr w:type="spellEnd"/>
      <w:r>
        <w:t xml:space="preserve">: the number of items returned by the query.  </w:t>
      </w:r>
    </w:p>
    <w:p w:rsidR="007B1EE7" w:rsidRPr="00D52A2A" w:rsidRDefault="007B1EE7" w:rsidP="0003189B">
      <w:pPr>
        <w:pStyle w:val="Heading2"/>
        <w:rPr>
          <w:rStyle w:val="Strong"/>
        </w:rPr>
      </w:pPr>
      <w:r w:rsidRPr="0003189B">
        <w:t>Boundaries</w:t>
      </w:r>
    </w:p>
    <w:p w:rsidR="007B1EE7" w:rsidRDefault="007B1EE7">
      <w:r>
        <w:t>A boundary object can be one of 5 types, and may be structured as follows:</w:t>
      </w:r>
    </w:p>
    <w:p w:rsidR="007B1EE7" w:rsidRPr="00FC74D2" w:rsidRDefault="007B1EE7" w:rsidP="00647090">
      <w:pPr>
        <w:pStyle w:val="ListParagraph"/>
        <w:numPr>
          <w:ilvl w:val="0"/>
          <w:numId w:val="2"/>
        </w:numPr>
        <w:rPr>
          <w:rStyle w:val="Emphasis"/>
          <w:b/>
          <w:i w:val="0"/>
          <w:iCs/>
        </w:rPr>
      </w:pPr>
      <w:r w:rsidRPr="00FC74D2">
        <w:rPr>
          <w:rStyle w:val="Emphasis"/>
          <w:b/>
          <w:i w:val="0"/>
          <w:iCs/>
        </w:rPr>
        <w:t>Suburb: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>{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"QldSuburbId":6989,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Name":"ROCKLEA</w:t>
      </w:r>
      <w:proofErr w:type="spellEnd"/>
      <w:r>
        <w:rPr>
          <w:color w:val="000000"/>
        </w:rPr>
        <w:t>",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"LGA":"BRISBANE CITY",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GeometryWKT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"GeometryWKID":4326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>}</w:t>
      </w:r>
    </w:p>
    <w:p w:rsidR="007B1EE7" w:rsidRDefault="007B1EE7"/>
    <w:p w:rsidR="007B1EE7" w:rsidRDefault="007B1EE7" w:rsidP="00706A9F">
      <w:pPr>
        <w:pStyle w:val="ListParagraph"/>
        <w:numPr>
          <w:ilvl w:val="0"/>
          <w:numId w:val="3"/>
        </w:numPr>
      </w:pPr>
      <w:proofErr w:type="spellStart"/>
      <w:r>
        <w:t>QldSuburbId</w:t>
      </w:r>
      <w:proofErr w:type="spellEnd"/>
      <w:r>
        <w:t>: the internal ID of the suburb.</w:t>
      </w:r>
    </w:p>
    <w:p w:rsidR="007B1EE7" w:rsidRDefault="007B1EE7" w:rsidP="00706A9F">
      <w:pPr>
        <w:pStyle w:val="ListParagraph"/>
        <w:numPr>
          <w:ilvl w:val="0"/>
          <w:numId w:val="3"/>
        </w:numPr>
      </w:pPr>
      <w:r>
        <w:t>Name: the name of the suburb.</w:t>
      </w:r>
    </w:p>
    <w:p w:rsidR="007B1EE7" w:rsidRDefault="007B1EE7" w:rsidP="00706A9F">
      <w:pPr>
        <w:pStyle w:val="ListParagraph"/>
        <w:numPr>
          <w:ilvl w:val="0"/>
          <w:numId w:val="3"/>
        </w:numPr>
      </w:pPr>
      <w:r>
        <w:t>LGA: the associated local government area.</w:t>
      </w:r>
    </w:p>
    <w:p w:rsidR="007B1EE7" w:rsidRDefault="007B1EE7" w:rsidP="00706A9F">
      <w:pPr>
        <w:pStyle w:val="ListParagraph"/>
        <w:numPr>
          <w:ilvl w:val="0"/>
          <w:numId w:val="3"/>
        </w:numPr>
      </w:pPr>
      <w:proofErr w:type="spellStart"/>
      <w:r>
        <w:t>GeometryWKT</w:t>
      </w:r>
      <w:proofErr w:type="spellEnd"/>
      <w:r>
        <w:t>: the suburb boundary, in WKT format.</w:t>
      </w:r>
    </w:p>
    <w:p w:rsidR="007B1EE7" w:rsidRDefault="007B1EE7" w:rsidP="00706A9F">
      <w:pPr>
        <w:pStyle w:val="ListParagraph"/>
        <w:numPr>
          <w:ilvl w:val="0"/>
          <w:numId w:val="3"/>
        </w:numPr>
      </w:pPr>
      <w:proofErr w:type="spellStart"/>
      <w:r>
        <w:t>GeometryWKID</w:t>
      </w:r>
      <w:proofErr w:type="spellEnd"/>
      <w:r>
        <w:t>:  the ID of the spatial reference system used by the suburb boundary.</w:t>
      </w:r>
    </w:p>
    <w:p w:rsidR="007B1EE7" w:rsidRDefault="007B1EE7" w:rsidP="00706A9F"/>
    <w:p w:rsidR="007B1EE7" w:rsidRDefault="007B1EE7" w:rsidP="00706A9F"/>
    <w:p w:rsidR="007B1EE7" w:rsidRDefault="007B1EE7" w:rsidP="00706A9F">
      <w:r>
        <w:br w:type="page"/>
      </w:r>
    </w:p>
    <w:p w:rsidR="007B1EE7" w:rsidRPr="00FC74D2" w:rsidRDefault="007B1EE7" w:rsidP="00706A9F">
      <w:pPr>
        <w:pStyle w:val="ListParagraph"/>
        <w:numPr>
          <w:ilvl w:val="0"/>
          <w:numId w:val="2"/>
        </w:numPr>
        <w:rPr>
          <w:rStyle w:val="Emphasis"/>
          <w:b/>
          <w:i w:val="0"/>
          <w:iCs/>
        </w:rPr>
      </w:pPr>
      <w:r w:rsidRPr="00FC74D2">
        <w:rPr>
          <w:rStyle w:val="Emphasis"/>
          <w:b/>
          <w:i w:val="0"/>
          <w:iCs/>
        </w:rPr>
        <w:t>Postcode: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>{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"QldPostcodeId":2,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"Postcode":"4000",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Locality":"Multiple</w:t>
      </w:r>
      <w:proofErr w:type="spellEnd"/>
      <w:r>
        <w:rPr>
          <w:color w:val="000000"/>
        </w:rPr>
        <w:t xml:space="preserve"> Localities - See Index",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GeometryWKT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"GeometryWKID":4326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>}</w:t>
      </w:r>
    </w:p>
    <w:p w:rsidR="007B1EE7" w:rsidRDefault="007B1EE7" w:rsidP="00706A9F"/>
    <w:p w:rsidR="007B1EE7" w:rsidRDefault="007B1EE7" w:rsidP="00706A9F">
      <w:pPr>
        <w:pStyle w:val="ListParagraph"/>
        <w:numPr>
          <w:ilvl w:val="0"/>
          <w:numId w:val="3"/>
        </w:numPr>
      </w:pPr>
      <w:proofErr w:type="spellStart"/>
      <w:r>
        <w:t>QldPostcodeId</w:t>
      </w:r>
      <w:proofErr w:type="spellEnd"/>
      <w:r>
        <w:t>: the internal ID of the postcode.</w:t>
      </w:r>
    </w:p>
    <w:p w:rsidR="007B1EE7" w:rsidRDefault="007B1EE7" w:rsidP="00706A9F">
      <w:pPr>
        <w:pStyle w:val="ListParagraph"/>
        <w:numPr>
          <w:ilvl w:val="0"/>
          <w:numId w:val="3"/>
        </w:numPr>
      </w:pPr>
      <w:r>
        <w:t>Postcode: the 4-digit postcode.</w:t>
      </w:r>
    </w:p>
    <w:p w:rsidR="007B1EE7" w:rsidRDefault="007B1EE7" w:rsidP="00706A9F">
      <w:pPr>
        <w:pStyle w:val="ListParagraph"/>
        <w:numPr>
          <w:ilvl w:val="0"/>
          <w:numId w:val="3"/>
        </w:numPr>
      </w:pPr>
      <w:r>
        <w:t>Locality: the locality of the postcode (as defined by Australia Post).</w:t>
      </w:r>
    </w:p>
    <w:p w:rsidR="007B1EE7" w:rsidRDefault="007B1EE7" w:rsidP="00706A9F">
      <w:pPr>
        <w:pStyle w:val="ListParagraph"/>
        <w:numPr>
          <w:ilvl w:val="0"/>
          <w:numId w:val="3"/>
        </w:numPr>
      </w:pPr>
      <w:proofErr w:type="spellStart"/>
      <w:r>
        <w:t>GeometryWKT</w:t>
      </w:r>
      <w:proofErr w:type="spellEnd"/>
      <w:r>
        <w:t>: the postcode boundary, in WKT format.</w:t>
      </w:r>
    </w:p>
    <w:p w:rsidR="007B1EE7" w:rsidRDefault="007B1EE7" w:rsidP="00706A9F">
      <w:pPr>
        <w:pStyle w:val="ListParagraph"/>
        <w:numPr>
          <w:ilvl w:val="0"/>
          <w:numId w:val="3"/>
        </w:numPr>
      </w:pPr>
      <w:proofErr w:type="spellStart"/>
      <w:r>
        <w:t>GeometryWKID</w:t>
      </w:r>
      <w:proofErr w:type="spellEnd"/>
      <w:r>
        <w:t>:  the ID of the spatial reference system used by the postcode boundary.</w:t>
      </w:r>
    </w:p>
    <w:p w:rsidR="007B1EE7" w:rsidRDefault="007B1EE7" w:rsidP="00706A9F"/>
    <w:p w:rsidR="007B1EE7" w:rsidRPr="00FC74D2" w:rsidRDefault="007B1EE7" w:rsidP="00706A9F">
      <w:pPr>
        <w:pStyle w:val="ListParagraph"/>
        <w:numPr>
          <w:ilvl w:val="0"/>
          <w:numId w:val="2"/>
        </w:numPr>
        <w:rPr>
          <w:rStyle w:val="Emphasis"/>
          <w:b/>
          <w:i w:val="0"/>
          <w:iCs/>
        </w:rPr>
      </w:pPr>
      <w:r w:rsidRPr="00FC74D2">
        <w:rPr>
          <w:rStyle w:val="Emphasis"/>
          <w:b/>
          <w:i w:val="0"/>
          <w:iCs/>
        </w:rPr>
        <w:t>Local Government Area: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>{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"LocalGovtAreaId":37,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"Code":"34580",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Name":"Lockyer</w:t>
      </w:r>
      <w:proofErr w:type="spellEnd"/>
      <w:r>
        <w:rPr>
          <w:color w:val="000000"/>
        </w:rPr>
        <w:t xml:space="preserve"> Valley (R)",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GeometryWKT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"GeometryWKID":4326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>}</w:t>
      </w:r>
    </w:p>
    <w:p w:rsidR="007B1EE7" w:rsidRDefault="007B1EE7" w:rsidP="00706A9F"/>
    <w:p w:rsidR="007B1EE7" w:rsidRDefault="007B1EE7" w:rsidP="00706A9F">
      <w:pPr>
        <w:pStyle w:val="ListParagraph"/>
        <w:numPr>
          <w:ilvl w:val="0"/>
          <w:numId w:val="4"/>
        </w:numPr>
      </w:pPr>
      <w:proofErr w:type="spellStart"/>
      <w:r>
        <w:t>LocalGovtAreaId</w:t>
      </w:r>
      <w:proofErr w:type="spellEnd"/>
      <w:r>
        <w:t>: the internal ID of the LGA.</w:t>
      </w:r>
    </w:p>
    <w:p w:rsidR="007B1EE7" w:rsidRDefault="007B1EE7" w:rsidP="00706A9F">
      <w:pPr>
        <w:pStyle w:val="ListParagraph"/>
        <w:numPr>
          <w:ilvl w:val="0"/>
          <w:numId w:val="4"/>
        </w:numPr>
      </w:pPr>
      <w:r>
        <w:t>Code: the LGA code.</w:t>
      </w:r>
    </w:p>
    <w:p w:rsidR="007B1EE7" w:rsidRDefault="007B1EE7" w:rsidP="00706A9F">
      <w:pPr>
        <w:pStyle w:val="ListParagraph"/>
        <w:numPr>
          <w:ilvl w:val="0"/>
          <w:numId w:val="4"/>
        </w:numPr>
      </w:pPr>
      <w:r>
        <w:t>Name: the name of the LGA.</w:t>
      </w:r>
    </w:p>
    <w:p w:rsidR="007B1EE7" w:rsidRDefault="007B1EE7" w:rsidP="00706A9F">
      <w:pPr>
        <w:pStyle w:val="ListParagraph"/>
        <w:numPr>
          <w:ilvl w:val="0"/>
          <w:numId w:val="4"/>
        </w:numPr>
      </w:pPr>
      <w:proofErr w:type="spellStart"/>
      <w:r>
        <w:t>GeometryWKT</w:t>
      </w:r>
      <w:proofErr w:type="spellEnd"/>
      <w:r>
        <w:t>: the LGA boundary, in WKT format.</w:t>
      </w:r>
    </w:p>
    <w:p w:rsidR="007B1EE7" w:rsidRDefault="007B1EE7" w:rsidP="00706A9F">
      <w:pPr>
        <w:pStyle w:val="ListParagraph"/>
        <w:numPr>
          <w:ilvl w:val="0"/>
          <w:numId w:val="4"/>
        </w:numPr>
      </w:pPr>
      <w:proofErr w:type="spellStart"/>
      <w:r>
        <w:t>GeometryWKID</w:t>
      </w:r>
      <w:proofErr w:type="spellEnd"/>
      <w:r>
        <w:t>:  the ID of the spatial reference system used by the LGA boundary.</w:t>
      </w:r>
    </w:p>
    <w:p w:rsidR="007B1EE7" w:rsidRDefault="007B1EE7"/>
    <w:p w:rsidR="007B1EE7" w:rsidRPr="00FC74D2" w:rsidRDefault="007B1EE7" w:rsidP="00706A9F">
      <w:pPr>
        <w:pStyle w:val="ListParagraph"/>
        <w:numPr>
          <w:ilvl w:val="0"/>
          <w:numId w:val="2"/>
        </w:numPr>
        <w:rPr>
          <w:rStyle w:val="Emphasis"/>
          <w:b/>
          <w:i w:val="0"/>
          <w:iCs/>
        </w:rPr>
      </w:pPr>
      <w:r w:rsidRPr="00FC74D2">
        <w:rPr>
          <w:rStyle w:val="Emphasis"/>
          <w:b/>
          <w:i w:val="0"/>
          <w:iCs/>
        </w:rPr>
        <w:t>QPS area: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>{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"QpsAreaId":375,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"QpsAreaType":1,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Name":"BRISBANE</w:t>
      </w:r>
      <w:proofErr w:type="spellEnd"/>
      <w:r>
        <w:rPr>
          <w:color w:val="000000"/>
        </w:rPr>
        <w:t>",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ParentId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GeometryWKT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"GeometryWKID":4326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>}</w:t>
      </w:r>
    </w:p>
    <w:p w:rsidR="007B1EE7" w:rsidRDefault="007B1EE7" w:rsidP="00706A9F"/>
    <w:p w:rsidR="007B1EE7" w:rsidRDefault="007B1EE7" w:rsidP="00526176">
      <w:pPr>
        <w:pStyle w:val="ListParagraph"/>
        <w:numPr>
          <w:ilvl w:val="0"/>
          <w:numId w:val="5"/>
        </w:numPr>
      </w:pPr>
      <w:proofErr w:type="spellStart"/>
      <w:r>
        <w:t>QpsAreaId</w:t>
      </w:r>
      <w:proofErr w:type="spellEnd"/>
      <w:r>
        <w:t>: the internal ID of the QPS area.</w:t>
      </w:r>
    </w:p>
    <w:p w:rsidR="007B1EE7" w:rsidRDefault="007B1EE7" w:rsidP="00526176">
      <w:pPr>
        <w:pStyle w:val="ListParagraph"/>
        <w:numPr>
          <w:ilvl w:val="0"/>
          <w:numId w:val="5"/>
        </w:numPr>
      </w:pPr>
      <w:proofErr w:type="spellStart"/>
      <w:r>
        <w:t>QpsAreaType</w:t>
      </w:r>
      <w:proofErr w:type="spellEnd"/>
      <w:r>
        <w:t>: the area type; 1 = region, 2 = district, 3 = division.</w:t>
      </w:r>
    </w:p>
    <w:p w:rsidR="007B1EE7" w:rsidRDefault="007B1EE7" w:rsidP="00526176">
      <w:pPr>
        <w:pStyle w:val="ListParagraph"/>
        <w:numPr>
          <w:ilvl w:val="0"/>
          <w:numId w:val="5"/>
        </w:numPr>
      </w:pPr>
      <w:r>
        <w:t>Name: the name of the QPS area.</w:t>
      </w:r>
    </w:p>
    <w:p w:rsidR="007B1EE7" w:rsidRDefault="007B1EE7" w:rsidP="00526176">
      <w:pPr>
        <w:pStyle w:val="ListParagraph"/>
        <w:numPr>
          <w:ilvl w:val="0"/>
          <w:numId w:val="5"/>
        </w:numPr>
      </w:pPr>
      <w:proofErr w:type="spellStart"/>
      <w:r>
        <w:t>ParentId</w:t>
      </w:r>
      <w:proofErr w:type="spellEnd"/>
      <w:r>
        <w:t>: the ID of the parent area for this area, if any. All divisions have a parent district; all districts have a parent region; regions do not have a parent.</w:t>
      </w:r>
    </w:p>
    <w:p w:rsidR="007B1EE7" w:rsidRDefault="007B1EE7" w:rsidP="00526176">
      <w:pPr>
        <w:pStyle w:val="ListParagraph"/>
        <w:numPr>
          <w:ilvl w:val="0"/>
          <w:numId w:val="5"/>
        </w:numPr>
      </w:pPr>
      <w:proofErr w:type="spellStart"/>
      <w:r>
        <w:t>GeometryWKT</w:t>
      </w:r>
      <w:proofErr w:type="spellEnd"/>
      <w:r>
        <w:t>: the QPS area boundary, in WKT format.</w:t>
      </w:r>
    </w:p>
    <w:p w:rsidR="007B1EE7" w:rsidRDefault="007B1EE7" w:rsidP="00526176">
      <w:pPr>
        <w:pStyle w:val="ListParagraph"/>
        <w:numPr>
          <w:ilvl w:val="0"/>
          <w:numId w:val="5"/>
        </w:numPr>
      </w:pPr>
      <w:proofErr w:type="spellStart"/>
      <w:r>
        <w:t>GeometryWKID</w:t>
      </w:r>
      <w:proofErr w:type="spellEnd"/>
      <w:r>
        <w:t>:  the ID of the spatial reference system used by the QPS area boundary.</w:t>
      </w:r>
    </w:p>
    <w:p w:rsidR="007B1EE7" w:rsidRDefault="007B1EE7" w:rsidP="00526176"/>
    <w:p w:rsidR="007B1EE7" w:rsidRPr="00FC74D2" w:rsidRDefault="007B1EE7" w:rsidP="00526176">
      <w:pPr>
        <w:pStyle w:val="ListParagraph"/>
        <w:numPr>
          <w:ilvl w:val="0"/>
          <w:numId w:val="2"/>
        </w:numPr>
        <w:rPr>
          <w:rStyle w:val="Emphasis"/>
          <w:b/>
          <w:i w:val="0"/>
          <w:iCs/>
        </w:rPr>
      </w:pPr>
      <w:r w:rsidRPr="00FC74D2">
        <w:rPr>
          <w:rStyle w:val="Emphasis"/>
          <w:b/>
          <w:i w:val="0"/>
          <w:iCs/>
        </w:rPr>
        <w:t>Neighbourhood Watch area: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>{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"NeighbourhoodWatchId":755,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Name":"ACACIA</w:t>
      </w:r>
      <w:proofErr w:type="spellEnd"/>
      <w:r>
        <w:rPr>
          <w:color w:val="000000"/>
        </w:rPr>
        <w:t xml:space="preserve"> RIDGE 06",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Alias":"Sunnybank</w:t>
      </w:r>
      <w:proofErr w:type="spellEnd"/>
      <w:r>
        <w:rPr>
          <w:color w:val="000000"/>
        </w:rPr>
        <w:t xml:space="preserve"> Hills",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AreaType</w:t>
      </w:r>
      <w:proofErr w:type="spellEnd"/>
      <w:r>
        <w:rPr>
          <w:color w:val="000000"/>
        </w:rPr>
        <w:t>":"Residential",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Status":"Active</w:t>
      </w:r>
      <w:proofErr w:type="spellEnd"/>
      <w:r>
        <w:rPr>
          <w:color w:val="000000"/>
        </w:rPr>
        <w:t>",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PoliceDivision</w:t>
      </w:r>
      <w:proofErr w:type="spellEnd"/>
      <w:r>
        <w:rPr>
          <w:color w:val="000000"/>
        </w:rPr>
        <w:t>":"Acacia Ridge",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GeometryWKT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"GeometryWKID":4326</w:t>
      </w:r>
    </w:p>
    <w:p w:rsidR="007B1EE7" w:rsidRDefault="007B1EE7" w:rsidP="00151B01">
      <w:pPr>
        <w:pStyle w:val="HTMLPreformatted"/>
        <w:ind w:left="360"/>
        <w:rPr>
          <w:color w:val="000000"/>
        </w:rPr>
      </w:pPr>
      <w:r>
        <w:rPr>
          <w:color w:val="000000"/>
        </w:rPr>
        <w:t>}</w:t>
      </w:r>
    </w:p>
    <w:p w:rsidR="007B1EE7" w:rsidRDefault="007B1EE7" w:rsidP="00151B01">
      <w:pPr>
        <w:pStyle w:val="HTMLPreformatted"/>
        <w:ind w:left="360"/>
      </w:pPr>
    </w:p>
    <w:p w:rsidR="007B1EE7" w:rsidRDefault="007B1EE7" w:rsidP="00526176">
      <w:pPr>
        <w:pStyle w:val="ListParagraph"/>
        <w:numPr>
          <w:ilvl w:val="0"/>
          <w:numId w:val="6"/>
        </w:numPr>
      </w:pPr>
      <w:proofErr w:type="spellStart"/>
      <w:r>
        <w:t>NeighbourhoodWatchId</w:t>
      </w:r>
      <w:proofErr w:type="spellEnd"/>
      <w:r>
        <w:t>: the internal ID of the Neighbourhood Watch area.</w:t>
      </w:r>
    </w:p>
    <w:p w:rsidR="007B1EE7" w:rsidRDefault="007B1EE7" w:rsidP="00526176">
      <w:pPr>
        <w:pStyle w:val="ListParagraph"/>
        <w:numPr>
          <w:ilvl w:val="0"/>
          <w:numId w:val="6"/>
        </w:numPr>
      </w:pPr>
      <w:r>
        <w:t>Name: the name of the Neighbourhood Watch area.</w:t>
      </w:r>
    </w:p>
    <w:p w:rsidR="007B1EE7" w:rsidRDefault="007B1EE7" w:rsidP="00526176">
      <w:pPr>
        <w:pStyle w:val="ListParagraph"/>
        <w:numPr>
          <w:ilvl w:val="0"/>
          <w:numId w:val="6"/>
        </w:numPr>
      </w:pPr>
      <w:r>
        <w:t>Alias: the alternative name for the Neighbourhood Watch area.</w:t>
      </w:r>
    </w:p>
    <w:p w:rsidR="007B1EE7" w:rsidRDefault="007B1EE7" w:rsidP="00526176">
      <w:pPr>
        <w:pStyle w:val="ListParagraph"/>
        <w:numPr>
          <w:ilvl w:val="0"/>
          <w:numId w:val="6"/>
        </w:numPr>
      </w:pPr>
      <w:proofErr w:type="spellStart"/>
      <w:r>
        <w:t>AreaType</w:t>
      </w:r>
      <w:proofErr w:type="spellEnd"/>
      <w:r>
        <w:t>: the area type.</w:t>
      </w:r>
    </w:p>
    <w:p w:rsidR="007B1EE7" w:rsidRDefault="007B1EE7" w:rsidP="00526176">
      <w:pPr>
        <w:pStyle w:val="ListParagraph"/>
        <w:numPr>
          <w:ilvl w:val="0"/>
          <w:numId w:val="6"/>
        </w:numPr>
      </w:pPr>
      <w:r>
        <w:t>Status: the current status of the Neighbourhood Watch area.</w:t>
      </w:r>
    </w:p>
    <w:p w:rsidR="007B1EE7" w:rsidRDefault="007B1EE7" w:rsidP="00526176">
      <w:pPr>
        <w:pStyle w:val="ListParagraph"/>
        <w:numPr>
          <w:ilvl w:val="0"/>
          <w:numId w:val="6"/>
        </w:numPr>
      </w:pPr>
      <w:proofErr w:type="spellStart"/>
      <w:r>
        <w:t>PoliceDivision</w:t>
      </w:r>
      <w:proofErr w:type="spellEnd"/>
      <w:r>
        <w:t>: the associated police division.</w:t>
      </w:r>
    </w:p>
    <w:p w:rsidR="007B1EE7" w:rsidRDefault="007B1EE7" w:rsidP="00526176">
      <w:pPr>
        <w:pStyle w:val="ListParagraph"/>
        <w:numPr>
          <w:ilvl w:val="0"/>
          <w:numId w:val="6"/>
        </w:numPr>
      </w:pPr>
      <w:proofErr w:type="spellStart"/>
      <w:r>
        <w:t>GeometryWKT</w:t>
      </w:r>
      <w:proofErr w:type="spellEnd"/>
      <w:r>
        <w:t>: the Neighbourhood Watch area boundary, in WKT format.</w:t>
      </w:r>
    </w:p>
    <w:p w:rsidR="007B1EE7" w:rsidRDefault="007B1EE7" w:rsidP="00526176">
      <w:pPr>
        <w:pStyle w:val="ListParagraph"/>
        <w:numPr>
          <w:ilvl w:val="0"/>
          <w:numId w:val="6"/>
        </w:numPr>
      </w:pPr>
      <w:proofErr w:type="spellStart"/>
      <w:r>
        <w:t>GeometryWKID</w:t>
      </w:r>
      <w:proofErr w:type="spellEnd"/>
      <w:r>
        <w:t>:  the ID of the spatial reference system used by the Neighbourhood Watch area boundary.</w:t>
      </w:r>
    </w:p>
    <w:p w:rsidR="007B1EE7" w:rsidRPr="00B06F0E" w:rsidRDefault="007B1EE7" w:rsidP="0003189B">
      <w:pPr>
        <w:pStyle w:val="Heading2"/>
        <w:rPr>
          <w:b w:val="0"/>
        </w:rPr>
      </w:pPr>
      <w:r w:rsidRPr="00B06F0E">
        <w:rPr>
          <w:b w:val="0"/>
        </w:rPr>
        <w:t>Offences</w:t>
      </w:r>
    </w:p>
    <w:p w:rsidR="007B1EE7" w:rsidRDefault="007B1EE7" w:rsidP="00526176">
      <w:r>
        <w:t xml:space="preserve">A </w:t>
      </w:r>
      <w:proofErr w:type="spellStart"/>
      <w:r>
        <w:t>QpsOffence</w:t>
      </w:r>
      <w:proofErr w:type="spellEnd"/>
      <w:r>
        <w:t xml:space="preserve"> object contains two following components:  </w:t>
      </w:r>
    </w:p>
    <w:p w:rsidR="007B1EE7" w:rsidRDefault="007B1EE7" w:rsidP="00BA7913">
      <w:pPr>
        <w:pStyle w:val="ListParagraph"/>
        <w:numPr>
          <w:ilvl w:val="0"/>
          <w:numId w:val="11"/>
        </w:numPr>
      </w:pPr>
      <w:r>
        <w:t xml:space="preserve">Geographic Location:  </w:t>
      </w:r>
      <w:proofErr w:type="spellStart"/>
      <w:r>
        <w:t>Meshblock</w:t>
      </w:r>
      <w:proofErr w:type="spellEnd"/>
      <w:r>
        <w:t xml:space="preserve"> Polygon</w:t>
      </w:r>
    </w:p>
    <w:p w:rsidR="007B1EE7" w:rsidRDefault="007B1EE7" w:rsidP="00BA7913">
      <w:pPr>
        <w:pStyle w:val="ListParagraph"/>
        <w:numPr>
          <w:ilvl w:val="0"/>
          <w:numId w:val="11"/>
        </w:numPr>
      </w:pPr>
      <w:r>
        <w:t>Offence Information</w:t>
      </w:r>
      <w:r>
        <w:br/>
      </w:r>
    </w:p>
    <w:p w:rsidR="007B1EE7" w:rsidRPr="00974AE6" w:rsidRDefault="007B1EE7" w:rsidP="00BA7913">
      <w:pPr>
        <w:rPr>
          <w:rFonts w:ascii="Courier New" w:hAnsi="Courier New" w:cs="Courier New"/>
        </w:rPr>
      </w:pPr>
      <w:r w:rsidRPr="00B06F0E">
        <w:rPr>
          <w:b/>
        </w:rPr>
        <w:t xml:space="preserve">Geographic </w:t>
      </w:r>
      <w:proofErr w:type="gramStart"/>
      <w:r w:rsidRPr="00B06F0E">
        <w:rPr>
          <w:b/>
        </w:rPr>
        <w:t>Location</w:t>
      </w:r>
      <w:proofErr w:type="gramEnd"/>
      <w:r w:rsidRPr="00B06F0E">
        <w:rPr>
          <w:b/>
        </w:rPr>
        <w:br/>
      </w:r>
      <w:r>
        <w:t>{</w:t>
      </w:r>
    </w:p>
    <w:p w:rsidR="007B1EE7" w:rsidRDefault="007B1EE7" w:rsidP="008F2937">
      <w:pPr>
        <w:ind w:left="720"/>
        <w:rPr>
          <w:rFonts w:ascii="Courier New" w:hAnsi="Courier New" w:cs="Courier New"/>
          <w:sz w:val="20"/>
          <w:szCs w:val="20"/>
        </w:rPr>
      </w:pPr>
      <w:r w:rsidRPr="00974AE6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974AE6">
        <w:rPr>
          <w:rFonts w:ascii="Courier New" w:hAnsi="Courier New" w:cs="Courier New"/>
          <w:sz w:val="20"/>
          <w:szCs w:val="20"/>
        </w:rPr>
        <w:t>MeshblockId</w:t>
      </w:r>
      <w:proofErr w:type="spellEnd"/>
      <w:r w:rsidRPr="00974AE6">
        <w:rPr>
          <w:rFonts w:ascii="Courier New" w:hAnsi="Courier New" w:cs="Courier New"/>
          <w:sz w:val="20"/>
          <w:szCs w:val="20"/>
        </w:rPr>
        <w:t xml:space="preserve">”: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974AE6">
        <w:rPr>
          <w:rFonts w:ascii="Courier New" w:hAnsi="Courier New" w:cs="Courier New"/>
          <w:sz w:val="20"/>
          <w:szCs w:val="20"/>
        </w:rPr>
        <w:t>10123</w:t>
      </w:r>
      <w:proofErr w:type="gramStart"/>
      <w:r w:rsidRPr="00974AE6">
        <w:rPr>
          <w:rFonts w:ascii="Courier New" w:hAnsi="Courier New" w:cs="Courier New"/>
          <w:sz w:val="20"/>
          <w:szCs w:val="20"/>
        </w:rPr>
        <w:t>,</w:t>
      </w:r>
      <w:proofErr w:type="gramEnd"/>
      <w:r>
        <w:rPr>
          <w:rFonts w:ascii="Courier New" w:hAnsi="Courier New" w:cs="Courier New"/>
          <w:sz w:val="20"/>
          <w:szCs w:val="20"/>
        </w:rPr>
        <w:br/>
      </w:r>
      <w:r w:rsidRPr="00974AE6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974AE6">
        <w:rPr>
          <w:rFonts w:ascii="Courier New" w:hAnsi="Courier New" w:cs="Courier New"/>
          <w:sz w:val="20"/>
          <w:szCs w:val="20"/>
        </w:rPr>
        <w:t>Offence</w:t>
      </w:r>
      <w:r>
        <w:rPr>
          <w:rFonts w:ascii="Courier New" w:hAnsi="Courier New" w:cs="Courier New"/>
          <w:sz w:val="20"/>
          <w:szCs w:val="20"/>
        </w:rPr>
        <w:t>Info</w:t>
      </w:r>
      <w:proofErr w:type="spellEnd"/>
      <w:r w:rsidRPr="00974AE6">
        <w:rPr>
          <w:rFonts w:ascii="Courier New" w:hAnsi="Courier New" w:cs="Courier New"/>
          <w:sz w:val="20"/>
          <w:szCs w:val="20"/>
        </w:rPr>
        <w:t>”: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974AE6">
        <w:rPr>
          <w:rFonts w:ascii="Courier New" w:hAnsi="Courier New" w:cs="Courier New"/>
          <w:sz w:val="20"/>
          <w:szCs w:val="20"/>
        </w:rPr>
        <w:t xml:space="preserve">&lt;offence </w:t>
      </w:r>
      <w:r>
        <w:rPr>
          <w:rFonts w:ascii="Courier New" w:hAnsi="Courier New" w:cs="Courier New"/>
          <w:sz w:val="20"/>
          <w:szCs w:val="20"/>
        </w:rPr>
        <w:t>information</w:t>
      </w:r>
      <w:r w:rsidRPr="00974AE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 w:rsidRPr="00974AE6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sz w:val="20"/>
          <w:szCs w:val="20"/>
        </w:rPr>
        <w:t>GeometryWKT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 w:rsidRPr="00974AE6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    “Polygon ((</w:t>
      </w:r>
      <w:r w:rsidRPr="00832919">
        <w:rPr>
          <w:rFonts w:ascii="Courier New" w:hAnsi="Courier New" w:cs="Courier New"/>
          <w:sz w:val="20"/>
          <w:szCs w:val="20"/>
        </w:rPr>
        <w:t>153.02415312 -27.5329600245</w:t>
      </w:r>
      <w:r>
        <w:rPr>
          <w:rFonts w:ascii="Courier New" w:hAnsi="Courier New" w:cs="Courier New"/>
          <w:sz w:val="20"/>
          <w:szCs w:val="20"/>
        </w:rPr>
        <w:t>,……))”</w:t>
      </w:r>
      <w:r>
        <w:rPr>
          <w:rFonts w:ascii="Courier New" w:hAnsi="Courier New" w:cs="Courier New"/>
          <w:sz w:val="20"/>
          <w:szCs w:val="20"/>
        </w:rPr>
        <w:br/>
      </w:r>
      <w:r w:rsidRPr="00974AE6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sz w:val="20"/>
          <w:szCs w:val="20"/>
        </w:rPr>
        <w:t>Geometry</w:t>
      </w:r>
      <w:r w:rsidRPr="00974AE6">
        <w:rPr>
          <w:rFonts w:ascii="Courier New" w:hAnsi="Courier New" w:cs="Courier New"/>
          <w:sz w:val="20"/>
          <w:szCs w:val="20"/>
        </w:rPr>
        <w:t>WKTId</w:t>
      </w:r>
      <w:proofErr w:type="spellEnd"/>
      <w:r w:rsidRPr="00974AE6">
        <w:rPr>
          <w:rFonts w:ascii="Courier New" w:hAnsi="Courier New" w:cs="Courier New"/>
          <w:sz w:val="20"/>
          <w:szCs w:val="20"/>
        </w:rPr>
        <w:t xml:space="preserve">”: </w:t>
      </w:r>
      <w:r>
        <w:rPr>
          <w:rFonts w:ascii="Courier New" w:hAnsi="Courier New" w:cs="Courier New"/>
          <w:sz w:val="20"/>
          <w:szCs w:val="20"/>
        </w:rPr>
        <w:t xml:space="preserve">  4326</w:t>
      </w:r>
      <w:r>
        <w:rPr>
          <w:rFonts w:ascii="Courier New" w:hAnsi="Courier New" w:cs="Courier New"/>
          <w:sz w:val="20"/>
          <w:szCs w:val="20"/>
        </w:rPr>
        <w:br/>
      </w:r>
    </w:p>
    <w:p w:rsidR="007B1EE7" w:rsidRDefault="007B1EE7" w:rsidP="008F2937">
      <w:r>
        <w:t>}</w:t>
      </w:r>
    </w:p>
    <w:p w:rsidR="007B1EE7" w:rsidRDefault="007B1EE7" w:rsidP="00BA7913"/>
    <w:p w:rsidR="007B1EE7" w:rsidRPr="00B06F0E" w:rsidRDefault="007B1EE7" w:rsidP="00BA7913">
      <w:pPr>
        <w:rPr>
          <w:b/>
        </w:rPr>
      </w:pPr>
      <w:r w:rsidRPr="00B06F0E">
        <w:rPr>
          <w:b/>
        </w:rPr>
        <w:t>Offence Information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"QpsOffenceId":5488224,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"QpsOffenceCode":8,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"ReportDate":"2013-04-04T14:00:00",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"StartDate":"2013-04-05T02:25:00",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EndDate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Suburb":"MILTON</w:t>
      </w:r>
      <w:proofErr w:type="spellEnd"/>
      <w:r>
        <w:rPr>
          <w:color w:val="000000"/>
        </w:rPr>
        <w:t>",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"Postcode":"4064",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Solved"</w:t>
      </w:r>
      <w:proofErr w:type="gramStart"/>
      <w:r>
        <w:rPr>
          <w:color w:val="000000"/>
        </w:rPr>
        <w:t>:true</w:t>
      </w:r>
      <w:proofErr w:type="spellEnd"/>
      <w:proofErr w:type="gramEnd"/>
      <w:r>
        <w:rPr>
          <w:color w:val="000000"/>
        </w:rPr>
        <w:t>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“OffenceCount”:1,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>}</w:t>
      </w:r>
    </w:p>
    <w:p w:rsidR="007B1EE7" w:rsidRDefault="007B1EE7" w:rsidP="00526176"/>
    <w:p w:rsidR="007B1EE7" w:rsidRDefault="007B1EE7" w:rsidP="00526176"/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QpsOffenceId</w:t>
      </w:r>
      <w:proofErr w:type="spellEnd"/>
      <w:r>
        <w:t>: the internal ID of the offence.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QpsOffenceCode</w:t>
      </w:r>
      <w:proofErr w:type="spellEnd"/>
      <w:r>
        <w:t>: the offence type (see above for definitions).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ReportDate</w:t>
      </w:r>
      <w:proofErr w:type="spellEnd"/>
      <w:r>
        <w:t>: the date/time the offence was reported*.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StartDate</w:t>
      </w:r>
      <w:proofErr w:type="spellEnd"/>
      <w:r>
        <w:t>: the start date/time of the offence*.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EndDate</w:t>
      </w:r>
      <w:proofErr w:type="spellEnd"/>
      <w:r>
        <w:t>: the end date/time of the offence*. This is null if the offence occurred at a specific time rather than a time span.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r>
        <w:t>Suburb: the suburb where the offence occurred (as recorded, may not match geographical data).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r>
        <w:t>Postcode: the postcode where the offence occurred (as recorded, may not match geographical data).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r>
        <w:t>Solved: indicates whether the offence has been solved.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OffenceCount</w:t>
      </w:r>
      <w:proofErr w:type="spellEnd"/>
      <w:r>
        <w:t>: number of offences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MeshblockId</w:t>
      </w:r>
      <w:proofErr w:type="spellEnd"/>
      <w:r>
        <w:t>: the internal ID of block boundary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GeometryWKT</w:t>
      </w:r>
      <w:proofErr w:type="spellEnd"/>
      <w:r>
        <w:t>: the geographical location of the offence, in WKT format.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GeometryWKID</w:t>
      </w:r>
      <w:proofErr w:type="spellEnd"/>
      <w:r>
        <w:t>: the ID of the spatial reference system used by the offence location.</w:t>
      </w:r>
    </w:p>
    <w:p w:rsidR="007B1EE7" w:rsidRDefault="007B1EE7" w:rsidP="00526176">
      <w:r>
        <w:t>* All dates are in UTC format. Add 10 hours for local time.</w:t>
      </w:r>
    </w:p>
    <w:p w:rsidR="007B1EE7" w:rsidRPr="00257A77" w:rsidRDefault="007B1EE7" w:rsidP="0003189B">
      <w:pPr>
        <w:pStyle w:val="Heading2"/>
        <w:rPr>
          <w:rStyle w:val="Strong"/>
        </w:rPr>
      </w:pPr>
      <w:r w:rsidRPr="0003189B">
        <w:t>Geographical</w:t>
      </w:r>
      <w:r w:rsidRPr="00257A77">
        <w:rPr>
          <w:rStyle w:val="Strong"/>
        </w:rPr>
        <w:t xml:space="preserve"> data</w:t>
      </w:r>
    </w:p>
    <w:p w:rsidR="007B1EE7" w:rsidRDefault="007B1EE7" w:rsidP="00526176">
      <w:r>
        <w:t xml:space="preserve">All geographical data is returned in </w:t>
      </w:r>
      <w:hyperlink r:id="rId12" w:history="1">
        <w:r w:rsidRPr="00ED6CC0">
          <w:rPr>
            <w:rStyle w:val="Hyperlink"/>
          </w:rPr>
          <w:t>Well-Known Text (WKT) format</w:t>
        </w:r>
      </w:hyperlink>
      <w:r>
        <w:t>.</w:t>
      </w:r>
    </w:p>
    <w:p w:rsidR="007B1EE7" w:rsidRDefault="007B1EE7" w:rsidP="00526176">
      <w:r>
        <w:t xml:space="preserve">Offences are always defined as POINT data. Boundaries may be either POLYGON or MULTIPOLYGON. The spatial reference system for all geographical data is </w:t>
      </w:r>
      <w:hyperlink r:id="rId13" w:history="1">
        <w:r w:rsidRPr="00ED6CC0">
          <w:rPr>
            <w:rStyle w:val="Hyperlink"/>
          </w:rPr>
          <w:t>WGS 84</w:t>
        </w:r>
      </w:hyperlink>
      <w:r>
        <w:t xml:space="preserve"> (SRID 4326).</w:t>
      </w:r>
    </w:p>
    <w:p w:rsidR="007B1EE7" w:rsidRDefault="007B1EE7" w:rsidP="00526176"/>
    <w:p w:rsidR="007B1EE7" w:rsidRDefault="007B1EE7" w:rsidP="00526176"/>
    <w:p w:rsidR="007B1EE7" w:rsidRDefault="007B1EE7" w:rsidP="00526176"/>
    <w:sectPr w:rsidR="007B1EE7" w:rsidSect="004F5E1C">
      <w:pgSz w:w="11906" w:h="16838"/>
      <w:pgMar w:top="709" w:right="1440" w:bottom="709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EE7" w:rsidRDefault="007B1EE7" w:rsidP="00ED6CC0">
      <w:pPr>
        <w:spacing w:after="0" w:line="240" w:lineRule="auto"/>
      </w:pPr>
      <w:r>
        <w:separator/>
      </w:r>
    </w:p>
  </w:endnote>
  <w:endnote w:type="continuationSeparator" w:id="0">
    <w:p w:rsidR="007B1EE7" w:rsidRDefault="007B1EE7" w:rsidP="00ED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EE7" w:rsidRDefault="007B1EE7" w:rsidP="00ED6CC0">
      <w:pPr>
        <w:spacing w:after="0" w:line="240" w:lineRule="auto"/>
      </w:pPr>
      <w:r>
        <w:separator/>
      </w:r>
    </w:p>
  </w:footnote>
  <w:footnote w:type="continuationSeparator" w:id="0">
    <w:p w:rsidR="007B1EE7" w:rsidRDefault="007B1EE7" w:rsidP="00ED6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06D"/>
    <w:multiLevelType w:val="hybridMultilevel"/>
    <w:tmpl w:val="C73E20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102A0"/>
    <w:multiLevelType w:val="hybridMultilevel"/>
    <w:tmpl w:val="CB32B8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84303"/>
    <w:multiLevelType w:val="hybridMultilevel"/>
    <w:tmpl w:val="2F262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228DC"/>
    <w:multiLevelType w:val="hybridMultilevel"/>
    <w:tmpl w:val="51DCB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B785F"/>
    <w:multiLevelType w:val="hybridMultilevel"/>
    <w:tmpl w:val="33E8B7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A6B7E"/>
    <w:multiLevelType w:val="hybridMultilevel"/>
    <w:tmpl w:val="3C585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42A2F"/>
    <w:multiLevelType w:val="hybridMultilevel"/>
    <w:tmpl w:val="36E08E7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0BE3F75"/>
    <w:multiLevelType w:val="hybridMultilevel"/>
    <w:tmpl w:val="7DF47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27BD2"/>
    <w:multiLevelType w:val="hybridMultilevel"/>
    <w:tmpl w:val="E24E6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145EE"/>
    <w:multiLevelType w:val="hybridMultilevel"/>
    <w:tmpl w:val="FC501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D66C34"/>
    <w:multiLevelType w:val="hybridMultilevel"/>
    <w:tmpl w:val="96F01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FFF"/>
    <w:rsid w:val="00013FCE"/>
    <w:rsid w:val="0003189B"/>
    <w:rsid w:val="000800D1"/>
    <w:rsid w:val="000B2C27"/>
    <w:rsid w:val="00151B01"/>
    <w:rsid w:val="001A6FEC"/>
    <w:rsid w:val="0024299F"/>
    <w:rsid w:val="00257A77"/>
    <w:rsid w:val="00264B7E"/>
    <w:rsid w:val="00271356"/>
    <w:rsid w:val="002C67C2"/>
    <w:rsid w:val="002E3D6D"/>
    <w:rsid w:val="00332579"/>
    <w:rsid w:val="00336C65"/>
    <w:rsid w:val="003E3807"/>
    <w:rsid w:val="00425E5C"/>
    <w:rsid w:val="00494387"/>
    <w:rsid w:val="004C79A3"/>
    <w:rsid w:val="004F55B6"/>
    <w:rsid w:val="004F5E1C"/>
    <w:rsid w:val="00526176"/>
    <w:rsid w:val="005511BD"/>
    <w:rsid w:val="00587F65"/>
    <w:rsid w:val="00594EFB"/>
    <w:rsid w:val="00603AE4"/>
    <w:rsid w:val="00615132"/>
    <w:rsid w:val="00647090"/>
    <w:rsid w:val="006512E0"/>
    <w:rsid w:val="006574B4"/>
    <w:rsid w:val="00706A9F"/>
    <w:rsid w:val="00747831"/>
    <w:rsid w:val="00751F5E"/>
    <w:rsid w:val="00770825"/>
    <w:rsid w:val="007B1EE7"/>
    <w:rsid w:val="00827967"/>
    <w:rsid w:val="00832919"/>
    <w:rsid w:val="008F2937"/>
    <w:rsid w:val="008F5BE5"/>
    <w:rsid w:val="0092566B"/>
    <w:rsid w:val="00974AE6"/>
    <w:rsid w:val="00984548"/>
    <w:rsid w:val="009B38EA"/>
    <w:rsid w:val="00A72D0A"/>
    <w:rsid w:val="00A8754A"/>
    <w:rsid w:val="00B06F0E"/>
    <w:rsid w:val="00B07A99"/>
    <w:rsid w:val="00BA7913"/>
    <w:rsid w:val="00C0077D"/>
    <w:rsid w:val="00C06FFF"/>
    <w:rsid w:val="00C36125"/>
    <w:rsid w:val="00CF7403"/>
    <w:rsid w:val="00D0531A"/>
    <w:rsid w:val="00D52A2A"/>
    <w:rsid w:val="00DC053F"/>
    <w:rsid w:val="00E012AD"/>
    <w:rsid w:val="00E755FB"/>
    <w:rsid w:val="00EB1EA8"/>
    <w:rsid w:val="00ED6CC0"/>
    <w:rsid w:val="00FC74D2"/>
    <w:rsid w:val="00FE6C33"/>
    <w:rsid w:val="00F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CC0"/>
    <w:pPr>
      <w:spacing w:after="200" w:line="276" w:lineRule="auto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74D2"/>
    <w:pPr>
      <w:keepNext/>
      <w:keepLines/>
      <w:spacing w:before="480" w:after="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74D2"/>
    <w:pPr>
      <w:keepNext/>
      <w:keepLines/>
      <w:spacing w:before="200" w:after="0"/>
      <w:outlineLvl w:val="1"/>
    </w:pPr>
    <w:rPr>
      <w:rFonts w:eastAsia="Times New Roman"/>
      <w:b/>
      <w:bCs/>
      <w:color w:val="40404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7688"/>
    <w:pPr>
      <w:keepNext/>
      <w:keepLines/>
      <w:spacing w:before="200" w:after="0"/>
      <w:outlineLvl w:val="2"/>
    </w:pPr>
    <w:rPr>
      <w:rFonts w:eastAsia="Times New Roman"/>
      <w:b/>
      <w:bCs/>
      <w:color w:val="24406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3257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C74D2"/>
    <w:rPr>
      <w:rFonts w:ascii="Arial" w:hAnsi="Arial"/>
      <w:b/>
      <w:sz w:val="28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C74D2"/>
    <w:rPr>
      <w:rFonts w:ascii="Arial" w:hAnsi="Arial"/>
      <w:b/>
      <w:color w:val="404040"/>
      <w:sz w:val="26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E7688"/>
    <w:rPr>
      <w:rFonts w:ascii="Arial" w:hAnsi="Arial"/>
      <w:b/>
      <w:color w:val="244061"/>
      <w:sz w:val="22"/>
      <w:lang w:val="x-none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332579"/>
    <w:rPr>
      <w:rFonts w:ascii="Cambria" w:hAnsi="Cambria"/>
      <w:b/>
      <w:i/>
      <w:color w:val="4F81BD"/>
    </w:rPr>
  </w:style>
  <w:style w:type="table" w:styleId="TableGrid">
    <w:name w:val="Table Grid"/>
    <w:basedOn w:val="TableNormal"/>
    <w:uiPriority w:val="99"/>
    <w:rsid w:val="00C06FF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06FFF"/>
    <w:rPr>
      <w:rFonts w:cs="Times New Roman"/>
      <w:color w:val="0000FF"/>
      <w:u w:val="single"/>
    </w:rPr>
  </w:style>
  <w:style w:type="paragraph" w:styleId="HTMLPreformatted">
    <w:name w:val="HTML Preformatted"/>
    <w:aliases w:val="Example code"/>
    <w:basedOn w:val="Normal"/>
    <w:link w:val="HTMLPreformattedChar"/>
    <w:uiPriority w:val="99"/>
    <w:rsid w:val="0033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eastAsia="en-AU"/>
    </w:rPr>
  </w:style>
  <w:style w:type="character" w:customStyle="1" w:styleId="HTMLPreformattedChar">
    <w:name w:val="HTML Preformatted Char"/>
    <w:aliases w:val="Example code Char"/>
    <w:basedOn w:val="DefaultParagraphFont"/>
    <w:link w:val="HTMLPreformatted"/>
    <w:uiPriority w:val="99"/>
    <w:locked/>
    <w:rsid w:val="00332579"/>
    <w:rPr>
      <w:rFonts w:ascii="Courier New" w:hAnsi="Courier New"/>
      <w:sz w:val="20"/>
      <w:lang w:val="x-none" w:eastAsia="en-AU"/>
    </w:rPr>
  </w:style>
  <w:style w:type="character" w:styleId="Strong">
    <w:name w:val="Strong"/>
    <w:basedOn w:val="DefaultParagraphFont"/>
    <w:uiPriority w:val="99"/>
    <w:qFormat/>
    <w:rsid w:val="006574B4"/>
    <w:rPr>
      <w:rFonts w:cs="Times New Roman"/>
    </w:rPr>
  </w:style>
  <w:style w:type="paragraph" w:styleId="ListParagraph">
    <w:name w:val="List Paragraph"/>
    <w:basedOn w:val="Normal"/>
    <w:uiPriority w:val="99"/>
    <w:qFormat/>
    <w:rsid w:val="00647090"/>
    <w:pPr>
      <w:ind w:left="720"/>
      <w:contextualSpacing/>
    </w:pPr>
  </w:style>
  <w:style w:type="character" w:styleId="Emphasis">
    <w:name w:val="Emphasis"/>
    <w:basedOn w:val="DefaultParagraphFont"/>
    <w:uiPriority w:val="99"/>
    <w:qFormat/>
    <w:rsid w:val="00D52A2A"/>
    <w:rPr>
      <w:rFonts w:cs="Times New Roman"/>
      <w:i/>
    </w:rPr>
  </w:style>
  <w:style w:type="paragraph" w:styleId="BalloonText">
    <w:name w:val="Balloon Text"/>
    <w:basedOn w:val="Normal"/>
    <w:link w:val="BalloonTextChar"/>
    <w:uiPriority w:val="99"/>
    <w:semiHidden/>
    <w:rsid w:val="00ED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D6CC0"/>
    <w:rPr>
      <w:rFonts w:ascii="Tahoma" w:hAnsi="Tahoma"/>
      <w:sz w:val="16"/>
      <w:lang w:val="x-none" w:eastAsia="en-US"/>
    </w:rPr>
  </w:style>
  <w:style w:type="paragraph" w:styleId="Header">
    <w:name w:val="header"/>
    <w:basedOn w:val="Normal"/>
    <w:link w:val="HeaderChar"/>
    <w:uiPriority w:val="99"/>
    <w:semiHidden/>
    <w:rsid w:val="00ED6C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D6CC0"/>
    <w:rPr>
      <w:rFonts w:ascii="Arial" w:hAnsi="Arial"/>
      <w:sz w:val="22"/>
      <w:lang w:val="x-none" w:eastAsia="en-US"/>
    </w:rPr>
  </w:style>
  <w:style w:type="paragraph" w:styleId="Footer">
    <w:name w:val="footer"/>
    <w:basedOn w:val="Normal"/>
    <w:link w:val="FooterChar"/>
    <w:uiPriority w:val="99"/>
    <w:semiHidden/>
    <w:rsid w:val="00ED6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D6CC0"/>
    <w:rPr>
      <w:rFonts w:ascii="Arial" w:hAnsi="Arial"/>
      <w:sz w:val="22"/>
      <w:lang w:val="x-non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CC0"/>
    <w:pPr>
      <w:spacing w:after="200" w:line="276" w:lineRule="auto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74D2"/>
    <w:pPr>
      <w:keepNext/>
      <w:keepLines/>
      <w:spacing w:before="480" w:after="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74D2"/>
    <w:pPr>
      <w:keepNext/>
      <w:keepLines/>
      <w:spacing w:before="200" w:after="0"/>
      <w:outlineLvl w:val="1"/>
    </w:pPr>
    <w:rPr>
      <w:rFonts w:eastAsia="Times New Roman"/>
      <w:b/>
      <w:bCs/>
      <w:color w:val="40404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7688"/>
    <w:pPr>
      <w:keepNext/>
      <w:keepLines/>
      <w:spacing w:before="200" w:after="0"/>
      <w:outlineLvl w:val="2"/>
    </w:pPr>
    <w:rPr>
      <w:rFonts w:eastAsia="Times New Roman"/>
      <w:b/>
      <w:bCs/>
      <w:color w:val="24406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3257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C74D2"/>
    <w:rPr>
      <w:rFonts w:ascii="Arial" w:hAnsi="Arial"/>
      <w:b/>
      <w:sz w:val="28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C74D2"/>
    <w:rPr>
      <w:rFonts w:ascii="Arial" w:hAnsi="Arial"/>
      <w:b/>
      <w:color w:val="404040"/>
      <w:sz w:val="26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E7688"/>
    <w:rPr>
      <w:rFonts w:ascii="Arial" w:hAnsi="Arial"/>
      <w:b/>
      <w:color w:val="244061"/>
      <w:sz w:val="22"/>
      <w:lang w:val="x-none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332579"/>
    <w:rPr>
      <w:rFonts w:ascii="Cambria" w:hAnsi="Cambria"/>
      <w:b/>
      <w:i/>
      <w:color w:val="4F81BD"/>
    </w:rPr>
  </w:style>
  <w:style w:type="table" w:styleId="TableGrid">
    <w:name w:val="Table Grid"/>
    <w:basedOn w:val="TableNormal"/>
    <w:uiPriority w:val="99"/>
    <w:rsid w:val="00C06FF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06FFF"/>
    <w:rPr>
      <w:rFonts w:cs="Times New Roman"/>
      <w:color w:val="0000FF"/>
      <w:u w:val="single"/>
    </w:rPr>
  </w:style>
  <w:style w:type="paragraph" w:styleId="HTMLPreformatted">
    <w:name w:val="HTML Preformatted"/>
    <w:aliases w:val="Example code"/>
    <w:basedOn w:val="Normal"/>
    <w:link w:val="HTMLPreformattedChar"/>
    <w:uiPriority w:val="99"/>
    <w:rsid w:val="0033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eastAsia="en-AU"/>
    </w:rPr>
  </w:style>
  <w:style w:type="character" w:customStyle="1" w:styleId="HTMLPreformattedChar">
    <w:name w:val="HTML Preformatted Char"/>
    <w:aliases w:val="Example code Char"/>
    <w:basedOn w:val="DefaultParagraphFont"/>
    <w:link w:val="HTMLPreformatted"/>
    <w:uiPriority w:val="99"/>
    <w:locked/>
    <w:rsid w:val="00332579"/>
    <w:rPr>
      <w:rFonts w:ascii="Courier New" w:hAnsi="Courier New"/>
      <w:sz w:val="20"/>
      <w:lang w:val="x-none" w:eastAsia="en-AU"/>
    </w:rPr>
  </w:style>
  <w:style w:type="character" w:styleId="Strong">
    <w:name w:val="Strong"/>
    <w:basedOn w:val="DefaultParagraphFont"/>
    <w:uiPriority w:val="99"/>
    <w:qFormat/>
    <w:rsid w:val="006574B4"/>
    <w:rPr>
      <w:rFonts w:cs="Times New Roman"/>
    </w:rPr>
  </w:style>
  <w:style w:type="paragraph" w:styleId="ListParagraph">
    <w:name w:val="List Paragraph"/>
    <w:basedOn w:val="Normal"/>
    <w:uiPriority w:val="99"/>
    <w:qFormat/>
    <w:rsid w:val="00647090"/>
    <w:pPr>
      <w:ind w:left="720"/>
      <w:contextualSpacing/>
    </w:pPr>
  </w:style>
  <w:style w:type="character" w:styleId="Emphasis">
    <w:name w:val="Emphasis"/>
    <w:basedOn w:val="DefaultParagraphFont"/>
    <w:uiPriority w:val="99"/>
    <w:qFormat/>
    <w:rsid w:val="00D52A2A"/>
    <w:rPr>
      <w:rFonts w:cs="Times New Roman"/>
      <w:i/>
    </w:rPr>
  </w:style>
  <w:style w:type="paragraph" w:styleId="BalloonText">
    <w:name w:val="Balloon Text"/>
    <w:basedOn w:val="Normal"/>
    <w:link w:val="BalloonTextChar"/>
    <w:uiPriority w:val="99"/>
    <w:semiHidden/>
    <w:rsid w:val="00ED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D6CC0"/>
    <w:rPr>
      <w:rFonts w:ascii="Tahoma" w:hAnsi="Tahoma"/>
      <w:sz w:val="16"/>
      <w:lang w:val="x-none" w:eastAsia="en-US"/>
    </w:rPr>
  </w:style>
  <w:style w:type="paragraph" w:styleId="Header">
    <w:name w:val="header"/>
    <w:basedOn w:val="Normal"/>
    <w:link w:val="HeaderChar"/>
    <w:uiPriority w:val="99"/>
    <w:semiHidden/>
    <w:rsid w:val="00ED6C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D6CC0"/>
    <w:rPr>
      <w:rFonts w:ascii="Arial" w:hAnsi="Arial"/>
      <w:sz w:val="22"/>
      <w:lang w:val="x-none" w:eastAsia="en-US"/>
    </w:rPr>
  </w:style>
  <w:style w:type="paragraph" w:styleId="Footer">
    <w:name w:val="footer"/>
    <w:basedOn w:val="Normal"/>
    <w:link w:val="FooterChar"/>
    <w:uiPriority w:val="99"/>
    <w:semiHidden/>
    <w:rsid w:val="00ED6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D6CC0"/>
    <w:rPr>
      <w:rFonts w:ascii="Arial" w:hAnsi="Arial"/>
      <w:sz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06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police.qld.gov.au/api/boundary" TargetMode="External"/><Relationship Id="rId13" Type="http://schemas.openxmlformats.org/officeDocument/2006/relationships/hyperlink" Target="http://en.wikipedia.org/wiki/WGS8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Well-known_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ata.police.qld.gov.au/api/boundary?latitude=-27.5&amp;longitude=153.0&amp;maxresults=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.police.qld.gov.au/api/bound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police.qld.gov.au/api/boundary?name=rock&amp;returngeometry=true&amp;maxresults=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1313</Words>
  <Characters>7490</Characters>
  <Application>Microsoft Office Word</Application>
  <DocSecurity>4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documentation—crime locations 2000¬–present</vt:lpstr>
    </vt:vector>
  </TitlesOfParts>
  <Company>Queensland Police Service</Company>
  <LinksUpToDate>false</LinksUpToDate>
  <CharactersWithSpaces>8786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documentation—crime locations 2000¬–present</dc:title>
  <dc:creator>Jeremy Kime</dc:creator>
  <cp:lastModifiedBy>Joe</cp:lastModifiedBy>
  <cp:revision>2</cp:revision>
  <cp:lastPrinted>2013-07-08T00:28:00Z</cp:lastPrinted>
  <dcterms:created xsi:type="dcterms:W3CDTF">2015-07-05T05:02:00Z</dcterms:created>
  <dcterms:modified xsi:type="dcterms:W3CDTF">2015-07-05T05:02:00Z</dcterms:modified>
</cp:coreProperties>
</file>