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Questions: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Declare a pointer to a float and a pointer to a char.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What do we use the </w:t>
      </w:r>
      <w:r>
        <w:rPr>
          <w:i/>
        </w:rPr>
        <w:t>sizeof()</w:t>
      </w:r>
      <w:r>
        <w:rPr/>
        <w:t xml:space="preserve"> operator for? If we have two integers, </w:t>
      </w:r>
      <w:r>
        <w:rPr>
          <w:i/>
        </w:rPr>
        <w:t xml:space="preserve">ax </w:t>
      </w:r>
      <w:r>
        <w:rPr/>
        <w:t xml:space="preserve">and </w:t>
      </w:r>
      <w:r>
        <w:rPr>
          <w:i/>
        </w:rPr>
        <w:t>bx</w:t>
      </w:r>
      <w:r>
        <w:rPr/>
        <w:t xml:space="preserve">, defined one after the other, how can we simulate the purpose of the </w:t>
      </w:r>
      <w:r>
        <w:rPr>
          <w:i/>
        </w:rPr>
        <w:t>sizeof()</w:t>
      </w:r>
      <w:r>
        <w:rPr/>
        <w:t xml:space="preserve"> operator?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Explain, in words, what the following code snippet does. Make sure to use the words “dereference”, “pointer” and “reference (&amp;)” inside your explanation.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>
          <w:rFonts w:eastAsia="Consolas" w:cs="Consolas" w:ascii="Consolas" w:hAnsi="Consolas"/>
          <w:sz w:val="18"/>
          <w:szCs w:val="18"/>
        </w:rPr>
        <w:t>double num1 = 7.0;</w:t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double&amp; num2 = num1;</w:t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double* dptr = &amp;num1;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cout &lt;&lt; num1 &lt;&lt; endl;</w:t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cout &lt;&lt; &amp;num1 &lt;&lt; endl;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num2 = 33.4;</w:t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*dptr = 1234.567;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cout &lt;&lt; num2 &lt;&lt; endl;</w:t>
      </w:r>
    </w:p>
    <w:p>
      <w:pPr>
        <w:pStyle w:val="Normal"/>
        <w:spacing w:before="0" w:after="0"/>
        <w:ind w:left="720" w:right="0" w:hanging="0"/>
        <w:rPr/>
      </w:pPr>
      <w:r>
        <w:rPr>
          <w:rFonts w:eastAsia="Consolas" w:cs="Consolas" w:ascii="Consolas" w:hAnsi="Consolas"/>
          <w:sz w:val="18"/>
          <w:szCs w:val="18"/>
        </w:rPr>
        <w:t>cout &lt;&lt; &amp;num2 &lt;&lt; endl;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Suppose the operating system you were working on defines a pointer to an int as 8 bytes (64 bits) wide. How wide would a pointer to a short be? A string pointer? Explain.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Explain, using your knowledge of the relationship between pointers and arrays, on why the following code produces its output.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150"/>
        <w:gridCol w:w="3209"/>
      </w:tblGrid>
      <w:tr>
        <w:trPr/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Syntax</w:t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#include &lt;iostream&gt;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using namespace std;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void printArrayMultByTwo(int * int_list, const int SIZE)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for(int i = 0; i &lt; SIZE; ++i)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int_list[i] *= 2;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cout &lt;&lt; int_list[i] &lt;&lt; " ";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cout &lt;&lt; endl &lt;&lt; endl;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int main()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const int LIST_SIZE = 5;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int my_list[] = {27, 32, 55, 1, 3752};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printArrayMultByTwo(my_list, LIST_SIZE);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printArrayMultByTwo(my_list, LIST_SIZE);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printArrayMultByTwo(my_list, LIST_SIZE);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return 0;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2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54 64 110 2 7504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108 128 220 4 15008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216 256 440 8 30016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Using the code on the left, make a main function that creates a pointer that dynamically creates a Rectangle, sets its width to 3.0 and height to 4.0, prints out the rectangle, and deletes the Rectangle afterwards. Assume all the methods are well-defined.</w:t>
      </w:r>
    </w:p>
    <w:tbl>
      <w:tblPr>
        <w:tblStyle w:val="Table2"/>
        <w:tblW w:w="10830" w:type="dxa"/>
        <w:jc w:val="left"/>
        <w:tblInd w:w="-69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355"/>
        <w:gridCol w:w="5474"/>
      </w:tblGrid>
      <w:tr>
        <w:trPr/>
        <w:tc>
          <w:tcPr>
            <w:tcW w:w="5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Given Code</w:t>
            </w:r>
          </w:p>
        </w:tc>
        <w:tc>
          <w:tcPr>
            <w:tcW w:w="5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b/>
              </w:rPr>
              <w:t>Your Main Function</w:t>
            </w:r>
          </w:p>
        </w:tc>
      </w:tr>
      <w:tr>
        <w:trPr/>
        <w:tc>
          <w:tcPr>
            <w:tcW w:w="53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class Rectangle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double width, height;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public: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Rectangle();  // defaults width = height = 1.0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Rectangle(double w, double h);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// getters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double getWidth();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double getHeight();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// setters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void setWidth(double w);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void setHeight(double h);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// miscellaneous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double getArea();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void printSelf();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};</w:t>
            </w:r>
          </w:p>
        </w:tc>
        <w:tc>
          <w:tcPr>
            <w:tcW w:w="54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  <w:t>CS 121 - Week 11 Worksheet Part 2 - More Pointers Practice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2015-11-05T04:13:53Z</dcterms:modified>
  <cp:revision>1</cp:revision>
</cp:coreProperties>
</file>