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058" w:rsidRPr="002024D2" w:rsidRDefault="000060A8" w:rsidP="000060A8">
      <w:pPr>
        <w:jc w:val="center"/>
        <w:rPr>
          <w:b/>
          <w:sz w:val="28"/>
          <w:szCs w:val="28"/>
          <w:u w:val="single"/>
        </w:rPr>
      </w:pPr>
      <w:r w:rsidRPr="002024D2">
        <w:rPr>
          <w:b/>
          <w:sz w:val="28"/>
          <w:szCs w:val="28"/>
          <w:u w:val="single"/>
        </w:rPr>
        <w:t>CS121 SI Day One (CS 120 Review)</w:t>
      </w:r>
    </w:p>
    <w:p w:rsidR="00E573E2" w:rsidRPr="002024D2" w:rsidRDefault="00F726C2" w:rsidP="00C63ED3">
      <w:pPr>
        <w:rPr>
          <w:sz w:val="24"/>
          <w:szCs w:val="24"/>
          <w:u w:val="single"/>
        </w:rPr>
      </w:pPr>
      <w:r w:rsidRPr="002024D2">
        <w:rPr>
          <w:sz w:val="24"/>
          <w:szCs w:val="24"/>
          <w:u w:val="single"/>
        </w:rPr>
        <w:t>Concept</w:t>
      </w:r>
      <w:r w:rsidR="003A2FA4" w:rsidRPr="002024D2">
        <w:rPr>
          <w:sz w:val="24"/>
          <w:szCs w:val="24"/>
          <w:u w:val="single"/>
        </w:rPr>
        <w:t xml:space="preserve"> &amp; Syntax</w:t>
      </w:r>
      <w:r w:rsidRPr="002024D2">
        <w:rPr>
          <w:sz w:val="24"/>
          <w:szCs w:val="24"/>
          <w:u w:val="single"/>
        </w:rPr>
        <w:t xml:space="preserve"> Questions:</w:t>
      </w:r>
    </w:p>
    <w:p w:rsidR="00F726C2" w:rsidRDefault="00BC105C" w:rsidP="00BC105C">
      <w:pPr>
        <w:pStyle w:val="ListParagraph"/>
        <w:numPr>
          <w:ilvl w:val="0"/>
          <w:numId w:val="2"/>
        </w:numPr>
      </w:pPr>
      <w:r>
        <w:t xml:space="preserve">What are the three types of loops used in C++? </w:t>
      </w:r>
      <w:r w:rsidR="00D52B6F">
        <w:t xml:space="preserve">How does each differ from one another? </w:t>
      </w:r>
      <w:r w:rsidR="001A62C4">
        <w:t>When is each preferred?</w:t>
      </w:r>
    </w:p>
    <w:p w:rsidR="007754DE" w:rsidRDefault="007754DE" w:rsidP="007754DE">
      <w:pPr>
        <w:pStyle w:val="ListParagraph"/>
      </w:pPr>
    </w:p>
    <w:p w:rsidR="007754DE" w:rsidRDefault="007754DE" w:rsidP="007754DE">
      <w:pPr>
        <w:pStyle w:val="ListParagraph"/>
      </w:pPr>
    </w:p>
    <w:p w:rsidR="007754DE" w:rsidRDefault="007754DE" w:rsidP="007754DE">
      <w:pPr>
        <w:pStyle w:val="ListParagraph"/>
      </w:pPr>
    </w:p>
    <w:p w:rsidR="007754DE" w:rsidRDefault="007754DE" w:rsidP="007754DE">
      <w:pPr>
        <w:pStyle w:val="ListParagraph"/>
      </w:pPr>
    </w:p>
    <w:p w:rsidR="007754DE" w:rsidRDefault="007754DE" w:rsidP="007754DE">
      <w:pPr>
        <w:pStyle w:val="ListParagraph"/>
      </w:pPr>
    </w:p>
    <w:p w:rsidR="007754DE" w:rsidRDefault="007754DE" w:rsidP="007754DE">
      <w:pPr>
        <w:pStyle w:val="ListParagraph"/>
      </w:pPr>
    </w:p>
    <w:p w:rsidR="007754DE" w:rsidRDefault="007754DE" w:rsidP="007754DE">
      <w:r>
        <w:tab/>
        <w:t>BONUS: Can each loop replace the others? Explain your answer.</w:t>
      </w:r>
    </w:p>
    <w:p w:rsidR="007754DE" w:rsidRDefault="007754DE" w:rsidP="007754DE">
      <w:pPr>
        <w:pStyle w:val="ListParagraph"/>
      </w:pPr>
    </w:p>
    <w:p w:rsidR="007754DE" w:rsidRDefault="007754DE" w:rsidP="007754DE">
      <w:pPr>
        <w:pStyle w:val="ListParagraph"/>
      </w:pPr>
    </w:p>
    <w:p w:rsidR="007754DE" w:rsidRDefault="007754DE" w:rsidP="007754DE">
      <w:pPr>
        <w:pStyle w:val="ListParagraph"/>
      </w:pPr>
    </w:p>
    <w:p w:rsidR="007754DE" w:rsidRDefault="007754DE" w:rsidP="007754DE">
      <w:pPr>
        <w:pStyle w:val="ListParagraph"/>
      </w:pPr>
    </w:p>
    <w:p w:rsidR="00212A0F" w:rsidRDefault="007A31FB" w:rsidP="00C63ED3">
      <w:pPr>
        <w:pStyle w:val="ListParagraph"/>
        <w:numPr>
          <w:ilvl w:val="0"/>
          <w:numId w:val="2"/>
        </w:numPr>
      </w:pPr>
      <w:r>
        <w:t xml:space="preserve">What's the difference between an if/else if/else chain and a </w:t>
      </w:r>
      <w:r w:rsidR="00A40BE6">
        <w:t xml:space="preserve">switch statement? </w:t>
      </w:r>
      <w:r w:rsidR="00FC484D">
        <w:t>When would either be preferred?</w:t>
      </w:r>
    </w:p>
    <w:p w:rsidR="00212A0F" w:rsidRDefault="00212A0F" w:rsidP="00212A0F">
      <w:pPr>
        <w:pStyle w:val="ListParagraph"/>
      </w:pPr>
    </w:p>
    <w:p w:rsidR="00212A0F" w:rsidRDefault="00212A0F" w:rsidP="00212A0F">
      <w:pPr>
        <w:pStyle w:val="ListParagraph"/>
      </w:pPr>
    </w:p>
    <w:p w:rsidR="00212A0F" w:rsidRDefault="00212A0F" w:rsidP="00212A0F">
      <w:pPr>
        <w:pStyle w:val="ListParagraph"/>
      </w:pPr>
    </w:p>
    <w:p w:rsidR="00C84528" w:rsidRDefault="00C84528" w:rsidP="00212A0F">
      <w:pPr>
        <w:pStyle w:val="ListParagraph"/>
      </w:pPr>
    </w:p>
    <w:p w:rsidR="00212A0F" w:rsidRDefault="00E1765E" w:rsidP="00212A0F">
      <w:pPr>
        <w:pStyle w:val="ListParagraph"/>
      </w:pPr>
      <w:r>
        <w:t>BONUS: Can an if/else if/else chain replace a switch statement? Can the reverse occur? Explain.</w:t>
      </w:r>
    </w:p>
    <w:p w:rsidR="00C84528" w:rsidRDefault="00C84528" w:rsidP="00212A0F">
      <w:pPr>
        <w:pStyle w:val="ListParagraph"/>
      </w:pPr>
    </w:p>
    <w:p w:rsidR="00C84528" w:rsidRDefault="00C84528" w:rsidP="00212A0F">
      <w:pPr>
        <w:pStyle w:val="ListParagraph"/>
      </w:pPr>
    </w:p>
    <w:p w:rsidR="00212A0F" w:rsidRDefault="00212A0F" w:rsidP="00212A0F">
      <w:pPr>
        <w:pStyle w:val="ListParagraph"/>
      </w:pPr>
    </w:p>
    <w:p w:rsidR="00212A0F" w:rsidRDefault="00212A0F" w:rsidP="00212A0F">
      <w:pPr>
        <w:pStyle w:val="ListParagraph"/>
      </w:pPr>
    </w:p>
    <w:p w:rsidR="00212A0F" w:rsidRDefault="00212A0F" w:rsidP="00212A0F">
      <w:pPr>
        <w:pStyle w:val="ListParagraph"/>
      </w:pPr>
    </w:p>
    <w:p w:rsidR="00212A0F" w:rsidRDefault="0034120A" w:rsidP="00C63ED3">
      <w:pPr>
        <w:pStyle w:val="ListParagraph"/>
        <w:numPr>
          <w:ilvl w:val="0"/>
          <w:numId w:val="2"/>
        </w:numPr>
      </w:pPr>
      <w:r>
        <w:t xml:space="preserve">If you were asked to make a program that recorded a </w:t>
      </w:r>
      <w:r w:rsidR="004C3C89">
        <w:t xml:space="preserve">football team's </w:t>
      </w:r>
      <w:r w:rsidR="00F87DE7">
        <w:t xml:space="preserve">information (e.g. </w:t>
      </w:r>
      <w:r w:rsidR="00FA4862">
        <w:t xml:space="preserve">individual </w:t>
      </w:r>
      <w:r w:rsidR="00A42665">
        <w:t xml:space="preserve">player statistics, </w:t>
      </w:r>
      <w:r w:rsidR="004D1788">
        <w:t xml:space="preserve">team roster, </w:t>
      </w:r>
      <w:r w:rsidR="00527519">
        <w:t>team name, and so on</w:t>
      </w:r>
      <w:r w:rsidR="00011790">
        <w:t xml:space="preserve">), what concepts would you require </w:t>
      </w:r>
      <w:r w:rsidR="00440D50">
        <w:t xml:space="preserve">to include? </w:t>
      </w:r>
      <w:r w:rsidR="00F1633F">
        <w:t xml:space="preserve">HINT: One answer would be something like </w:t>
      </w:r>
      <w:r w:rsidR="00B42A9D">
        <w:t>"if statements". Just try to think of as many as you can.</w:t>
      </w:r>
    </w:p>
    <w:p w:rsidR="00A54589" w:rsidRDefault="00A54589" w:rsidP="00A54589"/>
    <w:p w:rsidR="00A54589" w:rsidRDefault="00A54589" w:rsidP="00A54589"/>
    <w:p w:rsidR="00A54589" w:rsidRDefault="00A54589" w:rsidP="00A54589"/>
    <w:p w:rsidR="00C84528" w:rsidRDefault="00C84528" w:rsidP="00A54589"/>
    <w:p w:rsidR="00807A1B" w:rsidRDefault="00807A1B" w:rsidP="00A54589"/>
    <w:p w:rsidR="00A54589" w:rsidRDefault="00511F5D" w:rsidP="00C63ED3">
      <w:pPr>
        <w:pStyle w:val="ListParagraph"/>
        <w:numPr>
          <w:ilvl w:val="0"/>
          <w:numId w:val="2"/>
        </w:numPr>
      </w:pPr>
      <w:r>
        <w:t>Write a code segment to generate a (psuedo-)random integer</w:t>
      </w:r>
      <w:r w:rsidR="00AF3245">
        <w:t xml:space="preserve"> </w:t>
      </w:r>
      <w:r w:rsidR="00AE069D">
        <w:t xml:space="preserve">between 1 and 100, </w:t>
      </w:r>
      <w:r w:rsidR="009F1D67">
        <w:t xml:space="preserve">another between 4 and 20, and a last one between </w:t>
      </w:r>
      <w:r w:rsidR="00D07392">
        <w:t>1900 and 2014</w:t>
      </w:r>
      <w:r w:rsidR="00F55FAF">
        <w:t>.</w:t>
      </w:r>
    </w:p>
    <w:p w:rsidR="00A05CC5" w:rsidRDefault="00A05CC5" w:rsidP="00A05CC5">
      <w:pPr>
        <w:pStyle w:val="ListParagraph"/>
      </w:pPr>
    </w:p>
    <w:p w:rsidR="00D07392" w:rsidRDefault="00D07392" w:rsidP="00A05CC5">
      <w:pPr>
        <w:pStyle w:val="ListParagraph"/>
      </w:pPr>
    </w:p>
    <w:p w:rsidR="00D07392" w:rsidRDefault="00D07392" w:rsidP="00A05CC5">
      <w:pPr>
        <w:pStyle w:val="ListParagraph"/>
      </w:pPr>
    </w:p>
    <w:p w:rsidR="00D07392" w:rsidRDefault="00D07392" w:rsidP="00A05CC5">
      <w:pPr>
        <w:pStyle w:val="ListParagraph"/>
      </w:pPr>
    </w:p>
    <w:p w:rsidR="00D07392" w:rsidRDefault="00D07392" w:rsidP="00A05CC5">
      <w:pPr>
        <w:pStyle w:val="ListParagraph"/>
      </w:pPr>
    </w:p>
    <w:p w:rsidR="00011A19" w:rsidRDefault="00A05CC5" w:rsidP="00011A19">
      <w:r>
        <w:tab/>
      </w:r>
      <w:r w:rsidR="00F55FAF">
        <w:t xml:space="preserve">BONUS: </w:t>
      </w:r>
      <w:r w:rsidR="00D57D1E">
        <w:t>What</w:t>
      </w:r>
      <w:r w:rsidR="00F55FAF">
        <w:t xml:space="preserve"> library is required to use the "rand()" function?</w:t>
      </w:r>
    </w:p>
    <w:p w:rsidR="00907517" w:rsidRDefault="003025D7" w:rsidP="004A5EDE">
      <w:pPr>
        <w:pStyle w:val="ListParagraph"/>
        <w:numPr>
          <w:ilvl w:val="0"/>
          <w:numId w:val="2"/>
        </w:numPr>
      </w:pPr>
      <w:r>
        <w:t xml:space="preserve">What are two reasons we </w:t>
      </w:r>
      <w:r w:rsidR="00BC5886">
        <w:t>should use</w:t>
      </w:r>
      <w:r>
        <w:t xml:space="preserve"> both descriptive, yet simple</w:t>
      </w:r>
      <w:r w:rsidR="008274F5">
        <w:t>/short</w:t>
      </w:r>
      <w:r>
        <w:t xml:space="preserve"> </w:t>
      </w:r>
      <w:r w:rsidR="0096508E">
        <w:t>identifiers?</w:t>
      </w:r>
    </w:p>
    <w:p w:rsidR="004C055C" w:rsidRDefault="004C055C" w:rsidP="004C055C"/>
    <w:p w:rsidR="00923694" w:rsidRDefault="00923694" w:rsidP="004C055C"/>
    <w:p w:rsidR="00923694" w:rsidRDefault="00923694" w:rsidP="004C055C"/>
    <w:p w:rsidR="00F96CE6" w:rsidRDefault="00EE5704" w:rsidP="00F96CE6">
      <w:pPr>
        <w:pStyle w:val="ListParagraph"/>
        <w:numPr>
          <w:ilvl w:val="0"/>
          <w:numId w:val="2"/>
        </w:numPr>
      </w:pPr>
      <w:r>
        <w:t>What is the output of the following statements</w:t>
      </w:r>
      <w:r w:rsidR="008922D4">
        <w:t xml:space="preserve"> when ran</w:t>
      </w:r>
      <w:r>
        <w:t>?</w:t>
      </w:r>
      <w:r w:rsidR="008922D4">
        <w:t xml:space="preserve"> Assume</w:t>
      </w:r>
      <w:r w:rsidR="00EB58D8">
        <w:t xml:space="preserve"> all other code required exists</w:t>
      </w:r>
    </w:p>
    <w:p w:rsidR="00AA5E9F" w:rsidRDefault="00AA5E9F" w:rsidP="00AA5E9F">
      <w:pPr>
        <w:pStyle w:val="ListParagraph"/>
      </w:pPr>
      <w:r>
        <w:t>HINT: Think about operator precedence</w:t>
      </w:r>
      <w:r w:rsidR="00DB29B5">
        <w:t xml:space="preserve"> (i.e. rules for which operator acts before</w:t>
      </w:r>
      <w:r w:rsidR="00535D27">
        <w:t>/after</w:t>
      </w:r>
      <w:r w:rsidR="00DB29B5">
        <w:t xml:space="preserve"> others)</w:t>
      </w:r>
      <w:r w:rsidR="00AF397F">
        <w:t>.</w:t>
      </w:r>
    </w:p>
    <w:p w:rsidR="00C222FC" w:rsidRPr="00C222FC" w:rsidRDefault="00C222FC" w:rsidP="00A226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 w:rsidRPr="00C222F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C222FC"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 w:rsidRPr="00C222FC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C222FC"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, </w:t>
      </w:r>
      <w:r w:rsidRPr="00C222FC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Pr="00C222FC"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, </w:t>
      </w:r>
      <w:r w:rsidRPr="00C222FC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 w:rsidRPr="00C222FC"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, </w:t>
      </w:r>
      <w:r w:rsidRPr="00C222FC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C222FC"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;  </w:t>
      </w:r>
    </w:p>
    <w:p w:rsidR="00C222FC" w:rsidRPr="00C222FC" w:rsidRDefault="00C222FC" w:rsidP="00A226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 w:rsidRPr="00C222FC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Pr="00C222FC"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 </w:t>
      </w:r>
      <w:r w:rsidRPr="00C222FC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 w:rsidRPr="00C222FC"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 </w:t>
      </w:r>
      <w:r w:rsidRPr="00C222FC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222FC"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066477" w:rsidRDefault="00C222FC" w:rsidP="00A22631">
      <w:pPr>
        <w:pStyle w:val="ListParagraph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983C61" w:rsidRPr="00A22631" w:rsidRDefault="00420683" w:rsidP="00A22631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r w:rsidR="00983C61"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&lt;&lt; (</w:t>
      </w:r>
      <w:r w:rsidR="00983C61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983C61"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== </w:t>
      </w:r>
      <w:r w:rsidR="00983C61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 w:rsidR="00983C61"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) &lt;&lt; </w:t>
      </w:r>
      <w:r w:rsidR="00B937E7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r w:rsidR="00983C61"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983C61" w:rsidRDefault="00983C61" w:rsidP="0098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ab/>
      </w:r>
      <w:r w:rsidR="00420683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&lt;&lt; (!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) &lt;&lt; </w:t>
      </w:r>
      <w:r w:rsidR="00B937E7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983C61" w:rsidRDefault="00983C61" w:rsidP="0098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983C61" w:rsidRDefault="00983C61" w:rsidP="0098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ab/>
      </w:r>
      <w:r w:rsidR="00420683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&lt;&lt; (0 ==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) &lt;&lt; </w:t>
      </w:r>
      <w:r w:rsidR="00B937E7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983C61" w:rsidRDefault="00983C61" w:rsidP="0098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983C61" w:rsidRDefault="00983C61" w:rsidP="0098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ab/>
      </w:r>
      <w:r w:rsidR="00420683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&lt;&lt; (!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AA5E9F"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&amp;&amp;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|| 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 w:rsidR="00AA5E9F"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&amp;&amp;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) &lt;&lt; </w:t>
      </w:r>
      <w:r w:rsidR="00B937E7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983C61" w:rsidRDefault="00983C61" w:rsidP="0098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983C61" w:rsidRDefault="00983C61" w:rsidP="0098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ab/>
      </w:r>
      <w:r w:rsidR="00420683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&lt;&lt;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) || -1) &lt;&lt; </w:t>
      </w:r>
      <w:r w:rsidR="00B937E7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983C61" w:rsidRDefault="00983C61" w:rsidP="00983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AA5E9F" w:rsidRPr="00C302EB" w:rsidRDefault="00420683" w:rsidP="0068040E">
      <w:pPr>
        <w:pStyle w:val="ListParagraph"/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r w:rsidR="00983C61"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&lt;&lt; (!</w:t>
      </w:r>
      <w:r w:rsidR="00983C61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983C61"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|| </w:t>
      </w:r>
      <w:r w:rsidR="00983C61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="00983C61"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&amp;&amp; </w:t>
      </w:r>
      <w:r w:rsidR="00983C61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983C61"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&amp;&amp; </w:t>
      </w:r>
      <w:r w:rsidR="00983C61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="00983C61"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|| !</w:t>
      </w:r>
      <w:r w:rsidR="00983C61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="00983C61"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) &lt;&lt; </w:t>
      </w:r>
      <w:r w:rsidR="00B937E7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r w:rsidR="00983C61"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B36D35" w:rsidRDefault="009D1FE1" w:rsidP="00C63ED3">
      <w:r>
        <w:tab/>
      </w:r>
      <w:r w:rsidR="003713D7">
        <w:t>BONUS:</w:t>
      </w:r>
      <w:r w:rsidR="005C6EE3">
        <w:t xml:space="preserve"> </w:t>
      </w:r>
      <w:r w:rsidR="001A3124">
        <w:t>Assuming it's</w:t>
      </w:r>
      <w:r w:rsidR="00C302EB">
        <w:t xml:space="preserve"> in</w:t>
      </w:r>
      <w:r w:rsidR="001A3124">
        <w:t xml:space="preserve"> there already, could you avoid including </w:t>
      </w:r>
      <w:r w:rsidR="00B23842">
        <w:t>"using namespace std;"</w:t>
      </w:r>
      <w:r w:rsidR="00C302EB">
        <w:t xml:space="preserve"> in the </w:t>
      </w:r>
      <w:r w:rsidR="005B0C2D">
        <w:tab/>
      </w:r>
      <w:r w:rsidR="005B0C2D">
        <w:tab/>
      </w:r>
      <w:r w:rsidR="005B0C2D">
        <w:tab/>
      </w:r>
      <w:r w:rsidR="00C302EB">
        <w:t>above code</w:t>
      </w:r>
      <w:r w:rsidR="00B23842">
        <w:t>? Explain</w:t>
      </w:r>
      <w:r w:rsidR="00B937E7">
        <w:t xml:space="preserve"> your answer.</w:t>
      </w:r>
    </w:p>
    <w:p w:rsidR="00A94D50" w:rsidRPr="002024D2" w:rsidRDefault="00A94D50" w:rsidP="00A94D50">
      <w:pPr>
        <w:rPr>
          <w:sz w:val="24"/>
          <w:szCs w:val="24"/>
          <w:u w:val="single"/>
        </w:rPr>
      </w:pPr>
      <w:r w:rsidRPr="002024D2">
        <w:rPr>
          <w:sz w:val="24"/>
          <w:szCs w:val="24"/>
          <w:u w:val="single"/>
        </w:rPr>
        <w:t>Practice Project</w:t>
      </w:r>
      <w:r w:rsidR="009B1752" w:rsidRPr="002024D2">
        <w:rPr>
          <w:sz w:val="24"/>
          <w:szCs w:val="24"/>
          <w:u w:val="single"/>
        </w:rPr>
        <w:t>(</w:t>
      </w:r>
      <w:r w:rsidRPr="002024D2">
        <w:rPr>
          <w:sz w:val="24"/>
          <w:szCs w:val="24"/>
          <w:u w:val="single"/>
        </w:rPr>
        <w:t>s</w:t>
      </w:r>
      <w:r w:rsidR="009B1752" w:rsidRPr="002024D2">
        <w:rPr>
          <w:sz w:val="24"/>
          <w:szCs w:val="24"/>
          <w:u w:val="single"/>
        </w:rPr>
        <w:t>)</w:t>
      </w:r>
      <w:r w:rsidRPr="002024D2">
        <w:rPr>
          <w:sz w:val="24"/>
          <w:szCs w:val="24"/>
          <w:u w:val="single"/>
        </w:rPr>
        <w:t>:</w:t>
      </w:r>
    </w:p>
    <w:p w:rsidR="004B7D23" w:rsidRDefault="00594D59" w:rsidP="004B7D23">
      <w:pPr>
        <w:pStyle w:val="ListParagraph"/>
        <w:numPr>
          <w:ilvl w:val="0"/>
          <w:numId w:val="1"/>
        </w:numPr>
      </w:pPr>
      <w:r>
        <w:t xml:space="preserve">Write a code segment (in C++) that asks a user for </w:t>
      </w:r>
      <w:r w:rsidR="009032E9">
        <w:t xml:space="preserve">a temperature and if it is in Fahrenheit or Celsius. </w:t>
      </w:r>
      <w:r w:rsidR="00411EF8">
        <w:t xml:space="preserve"> </w:t>
      </w:r>
      <w:r w:rsidR="00297C3F">
        <w:t>If it is in Fahrenheit, pr</w:t>
      </w:r>
      <w:r w:rsidR="00673E93">
        <w:t xml:space="preserve">int out its Celsius equivalent (and otherwise if it is in Celsius initially). Let the user know that you converted it to </w:t>
      </w:r>
      <w:r w:rsidR="004D6FDE">
        <w:t>Celsius/Fahrenheit after conversion as well.</w:t>
      </w:r>
    </w:p>
    <w:p w:rsidR="004B7D23" w:rsidRDefault="004B7D23" w:rsidP="004B7D23">
      <w:pPr>
        <w:pStyle w:val="ListParagraph"/>
      </w:pPr>
      <w:r>
        <w:t xml:space="preserve">BONUS: Make functions for the integer grab and each conversion. You should have three </w:t>
      </w:r>
      <w:r w:rsidR="0085256E">
        <w:t>to</w:t>
      </w:r>
      <w:r w:rsidR="00912E34">
        <w:t xml:space="preserve"> four </w:t>
      </w:r>
      <w:r>
        <w:t>functions in total</w:t>
      </w:r>
      <w:r w:rsidR="008844D5">
        <w:t xml:space="preserve"> (</w:t>
      </w:r>
      <w:r w:rsidR="00F4516B">
        <w:t xml:space="preserve">depends on </w:t>
      </w:r>
      <w:r w:rsidR="008844D5">
        <w:t>if you include main)</w:t>
      </w:r>
      <w:r>
        <w:t xml:space="preserve">. </w:t>
      </w:r>
    </w:p>
    <w:p w:rsidR="00902D57" w:rsidRDefault="005D7114" w:rsidP="00902D57">
      <w:pPr>
        <w:pStyle w:val="ListParagraph"/>
        <w:numPr>
          <w:ilvl w:val="0"/>
          <w:numId w:val="1"/>
        </w:numPr>
      </w:pPr>
      <w:r>
        <w:t>Write a code segment that</w:t>
      </w:r>
      <w:r w:rsidR="00312D02">
        <w:t xml:space="preserve"> asks the user for an integer to</w:t>
      </w:r>
      <w:r w:rsidR="00F80FD2">
        <w:t xml:space="preserve"> compute</w:t>
      </w:r>
      <w:r>
        <w:t xml:space="preserve"> the </w:t>
      </w:r>
      <w:r w:rsidR="00437817">
        <w:t xml:space="preserve">factorial of a number. </w:t>
      </w:r>
      <w:r w:rsidR="00E22EF4">
        <w:t>If the integer is invalid</w:t>
      </w:r>
      <w:r w:rsidR="00406D03">
        <w:t xml:space="preserve"> (e.g. a negative value;</w:t>
      </w:r>
      <w:r w:rsidR="00F750D4">
        <w:t xml:space="preserve"> disregard that</w:t>
      </w:r>
      <w:r w:rsidR="009B5F60">
        <w:t xml:space="preserve"> it's possible</w:t>
      </w:r>
      <w:r w:rsidR="00FA4815">
        <w:t>)</w:t>
      </w:r>
      <w:r w:rsidR="00E22EF4">
        <w:t>, print an error message.</w:t>
      </w:r>
    </w:p>
    <w:sectPr w:rsidR="00902D57" w:rsidSect="008B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769E3"/>
    <w:multiLevelType w:val="hybridMultilevel"/>
    <w:tmpl w:val="E1F4D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14A0D"/>
    <w:multiLevelType w:val="hybridMultilevel"/>
    <w:tmpl w:val="47DC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compat/>
  <w:rsids>
    <w:rsidRoot w:val="000060A8"/>
    <w:rsid w:val="000060A8"/>
    <w:rsid w:val="00011790"/>
    <w:rsid w:val="00011A19"/>
    <w:rsid w:val="00024FD5"/>
    <w:rsid w:val="000409CE"/>
    <w:rsid w:val="00066128"/>
    <w:rsid w:val="00066477"/>
    <w:rsid w:val="00075FE4"/>
    <w:rsid w:val="00077A36"/>
    <w:rsid w:val="000A5CA2"/>
    <w:rsid w:val="000D6713"/>
    <w:rsid w:val="000E4A91"/>
    <w:rsid w:val="000E670B"/>
    <w:rsid w:val="00156181"/>
    <w:rsid w:val="0017396B"/>
    <w:rsid w:val="001761AC"/>
    <w:rsid w:val="00197C94"/>
    <w:rsid w:val="001A3124"/>
    <w:rsid w:val="001A62C4"/>
    <w:rsid w:val="002024D2"/>
    <w:rsid w:val="00212A0F"/>
    <w:rsid w:val="00250F2F"/>
    <w:rsid w:val="00297C3F"/>
    <w:rsid w:val="002B0B9B"/>
    <w:rsid w:val="002F56D4"/>
    <w:rsid w:val="003025D7"/>
    <w:rsid w:val="003074CF"/>
    <w:rsid w:val="00312D02"/>
    <w:rsid w:val="0031328B"/>
    <w:rsid w:val="0034120A"/>
    <w:rsid w:val="003713D7"/>
    <w:rsid w:val="0037200F"/>
    <w:rsid w:val="0038154A"/>
    <w:rsid w:val="003A2FA4"/>
    <w:rsid w:val="003C5E2E"/>
    <w:rsid w:val="003F23A9"/>
    <w:rsid w:val="00406D03"/>
    <w:rsid w:val="00411EF8"/>
    <w:rsid w:val="00420683"/>
    <w:rsid w:val="00437817"/>
    <w:rsid w:val="00440D50"/>
    <w:rsid w:val="004470DD"/>
    <w:rsid w:val="00450414"/>
    <w:rsid w:val="004850BD"/>
    <w:rsid w:val="004A5EDE"/>
    <w:rsid w:val="004B7D23"/>
    <w:rsid w:val="004C055C"/>
    <w:rsid w:val="004C3C89"/>
    <w:rsid w:val="004D1788"/>
    <w:rsid w:val="004D2390"/>
    <w:rsid w:val="004D6FDE"/>
    <w:rsid w:val="004E3D54"/>
    <w:rsid w:val="004E7FD0"/>
    <w:rsid w:val="00511F5D"/>
    <w:rsid w:val="00527519"/>
    <w:rsid w:val="0053026C"/>
    <w:rsid w:val="00535D27"/>
    <w:rsid w:val="00552E68"/>
    <w:rsid w:val="00594D59"/>
    <w:rsid w:val="005B0C2D"/>
    <w:rsid w:val="005C22FC"/>
    <w:rsid w:val="005C40B1"/>
    <w:rsid w:val="005C6EE3"/>
    <w:rsid w:val="005D7114"/>
    <w:rsid w:val="005F5BEA"/>
    <w:rsid w:val="00603C81"/>
    <w:rsid w:val="00663412"/>
    <w:rsid w:val="00665E23"/>
    <w:rsid w:val="00673E93"/>
    <w:rsid w:val="0068040E"/>
    <w:rsid w:val="007605F9"/>
    <w:rsid w:val="007606DC"/>
    <w:rsid w:val="00774B7F"/>
    <w:rsid w:val="007754DE"/>
    <w:rsid w:val="007848D1"/>
    <w:rsid w:val="007A31FB"/>
    <w:rsid w:val="007C1FE4"/>
    <w:rsid w:val="00807A1B"/>
    <w:rsid w:val="0081670A"/>
    <w:rsid w:val="00825A0E"/>
    <w:rsid w:val="008274F5"/>
    <w:rsid w:val="0085256E"/>
    <w:rsid w:val="0086506D"/>
    <w:rsid w:val="008844D5"/>
    <w:rsid w:val="008922D4"/>
    <w:rsid w:val="008B3058"/>
    <w:rsid w:val="008C6827"/>
    <w:rsid w:val="00902D57"/>
    <w:rsid w:val="009032E9"/>
    <w:rsid w:val="00905684"/>
    <w:rsid w:val="00907517"/>
    <w:rsid w:val="00912E34"/>
    <w:rsid w:val="00923694"/>
    <w:rsid w:val="00927ABF"/>
    <w:rsid w:val="00944F95"/>
    <w:rsid w:val="0096508E"/>
    <w:rsid w:val="009802C0"/>
    <w:rsid w:val="00983C61"/>
    <w:rsid w:val="009B1752"/>
    <w:rsid w:val="009B5F60"/>
    <w:rsid w:val="009D1FE1"/>
    <w:rsid w:val="009D278A"/>
    <w:rsid w:val="009E5B3C"/>
    <w:rsid w:val="009F1D67"/>
    <w:rsid w:val="00A05CC5"/>
    <w:rsid w:val="00A06761"/>
    <w:rsid w:val="00A22631"/>
    <w:rsid w:val="00A40BE6"/>
    <w:rsid w:val="00A42665"/>
    <w:rsid w:val="00A54589"/>
    <w:rsid w:val="00A66D1A"/>
    <w:rsid w:val="00A807C7"/>
    <w:rsid w:val="00A94D50"/>
    <w:rsid w:val="00AA5E9F"/>
    <w:rsid w:val="00AE069D"/>
    <w:rsid w:val="00AE7EC5"/>
    <w:rsid w:val="00AF3245"/>
    <w:rsid w:val="00AF397F"/>
    <w:rsid w:val="00B23842"/>
    <w:rsid w:val="00B36D35"/>
    <w:rsid w:val="00B42A9D"/>
    <w:rsid w:val="00B63FFA"/>
    <w:rsid w:val="00B86EB2"/>
    <w:rsid w:val="00B937E7"/>
    <w:rsid w:val="00BB02A8"/>
    <w:rsid w:val="00BB6D1F"/>
    <w:rsid w:val="00BC105C"/>
    <w:rsid w:val="00BC5886"/>
    <w:rsid w:val="00C052E7"/>
    <w:rsid w:val="00C222FC"/>
    <w:rsid w:val="00C302EB"/>
    <w:rsid w:val="00C44064"/>
    <w:rsid w:val="00C541A3"/>
    <w:rsid w:val="00C63ED3"/>
    <w:rsid w:val="00C84528"/>
    <w:rsid w:val="00CC7B33"/>
    <w:rsid w:val="00D07392"/>
    <w:rsid w:val="00D134BB"/>
    <w:rsid w:val="00D52B6F"/>
    <w:rsid w:val="00D57D1E"/>
    <w:rsid w:val="00D96EBB"/>
    <w:rsid w:val="00DB29B5"/>
    <w:rsid w:val="00DD0D49"/>
    <w:rsid w:val="00DD4E27"/>
    <w:rsid w:val="00DD7B72"/>
    <w:rsid w:val="00DE0C78"/>
    <w:rsid w:val="00E0313B"/>
    <w:rsid w:val="00E1765E"/>
    <w:rsid w:val="00E20912"/>
    <w:rsid w:val="00E22EF4"/>
    <w:rsid w:val="00E319B5"/>
    <w:rsid w:val="00E34B7F"/>
    <w:rsid w:val="00E43834"/>
    <w:rsid w:val="00E45A75"/>
    <w:rsid w:val="00E573E2"/>
    <w:rsid w:val="00E93F76"/>
    <w:rsid w:val="00EB58D8"/>
    <w:rsid w:val="00EB77F6"/>
    <w:rsid w:val="00EE5704"/>
    <w:rsid w:val="00F1633F"/>
    <w:rsid w:val="00F202D7"/>
    <w:rsid w:val="00F4516B"/>
    <w:rsid w:val="00F55FAF"/>
    <w:rsid w:val="00F579A3"/>
    <w:rsid w:val="00F726C2"/>
    <w:rsid w:val="00F73695"/>
    <w:rsid w:val="00F750D4"/>
    <w:rsid w:val="00F774F0"/>
    <w:rsid w:val="00F80FD2"/>
    <w:rsid w:val="00F87427"/>
    <w:rsid w:val="00F87DE7"/>
    <w:rsid w:val="00F96CE6"/>
    <w:rsid w:val="00FA4815"/>
    <w:rsid w:val="00FA4862"/>
    <w:rsid w:val="00FB0CDA"/>
    <w:rsid w:val="00FC484D"/>
    <w:rsid w:val="00FE5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D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343</Words>
  <Characters>1961</Characters>
  <Application>Microsoft Office Word</Application>
  <DocSecurity>0</DocSecurity>
  <Lines>16</Lines>
  <Paragraphs>4</Paragraphs>
  <ScaleCrop>false</ScaleCrop>
  <Company>Grizli777</Company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198</cp:revision>
  <dcterms:created xsi:type="dcterms:W3CDTF">2014-08-29T06:39:00Z</dcterms:created>
  <dcterms:modified xsi:type="dcterms:W3CDTF">2014-08-29T07:43:00Z</dcterms:modified>
</cp:coreProperties>
</file>